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734151" w:rsidRDefault="00435233" w:rsidP="00A20B8F">
      <w:pPr>
        <w:pStyle w:val="Fotografia"/>
        <w:spacing w:line="360" w:lineRule="auto"/>
        <w:rPr>
          <w:rFonts w:ascii="Arial" w:hAnsi="Arial" w:cs="Arial"/>
        </w:rPr>
      </w:pPr>
      <w:r w:rsidRPr="00734151">
        <w:rPr>
          <w:rFonts w:ascii="Arial" w:hAnsi="Arial" w:cs="Arial"/>
          <w:noProof/>
          <w:lang w:eastAsia="pt-PT"/>
        </w:rPr>
        <w:drawing>
          <wp:inline distT="0" distB="0" distL="0" distR="0">
            <wp:extent cx="3800475" cy="1121140"/>
            <wp:effectExtent l="0" t="0" r="0" b="3175"/>
            <wp:docPr id="1" name="Imagem 1" descr="http://www.magicalindustry-aip.pt/wp-content/uploads/2017/03/u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gicalindustry-aip.pt/wp-content/uploads/2017/03/u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297" cy="1131412"/>
                    </a:xfrm>
                    <a:prstGeom prst="rect">
                      <a:avLst/>
                    </a:prstGeom>
                    <a:noFill/>
                    <a:ln>
                      <a:noFill/>
                    </a:ln>
                  </pic:spPr>
                </pic:pic>
              </a:graphicData>
            </a:graphic>
          </wp:inline>
        </w:drawing>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sz w:val="24"/>
        </w:rPr>
      </w:pPr>
      <w:r w:rsidRPr="00734151">
        <w:rPr>
          <w:rFonts w:ascii="Arial" w:hAnsi="Arial" w:cs="Arial"/>
          <w:sz w:val="28"/>
        </w:rPr>
        <w:t>Projeto Final em Engenharia Informática</w:t>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C6554A" w:rsidRPr="00734151" w:rsidRDefault="004B5275" w:rsidP="00A20B8F">
      <w:pPr>
        <w:pStyle w:val="Ttulo"/>
        <w:spacing w:line="360" w:lineRule="auto"/>
        <w:rPr>
          <w:rFonts w:ascii="Arial" w:hAnsi="Arial" w:cs="Arial"/>
        </w:rPr>
      </w:pPr>
      <w:r>
        <w:rPr>
          <w:rFonts w:ascii="Arial" w:hAnsi="Arial" w:cs="Arial"/>
        </w:rPr>
        <w:t>Projeto</w:t>
      </w:r>
      <w:r w:rsidR="00CC58CD">
        <w:rPr>
          <w:rFonts w:ascii="Arial" w:hAnsi="Arial" w:cs="Arial"/>
        </w:rPr>
        <w:t xml:space="preserve"> de Data Warehouse</w:t>
      </w:r>
    </w:p>
    <w:p w:rsidR="00C6554A" w:rsidRPr="00734151" w:rsidRDefault="00CC58CD" w:rsidP="00A20B8F">
      <w:pPr>
        <w:pStyle w:val="Subttulo"/>
        <w:spacing w:line="360" w:lineRule="auto"/>
        <w:rPr>
          <w:rFonts w:ascii="Arial" w:hAnsi="Arial" w:cs="Arial"/>
        </w:rPr>
      </w:pPr>
      <w:r>
        <w:rPr>
          <w:rFonts w:ascii="Arial" w:hAnsi="Arial" w:cs="Arial"/>
        </w:rPr>
        <w:t>Implementação e análise</w:t>
      </w: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CC58CD" w:rsidP="00A20B8F">
      <w:pPr>
        <w:pStyle w:val="InformaesdeContacto"/>
        <w:spacing w:line="360" w:lineRule="auto"/>
        <w:rPr>
          <w:rFonts w:ascii="Arial" w:hAnsi="Arial" w:cs="Arial"/>
          <w:lang w:bidi="pt-PT"/>
        </w:rPr>
      </w:pPr>
      <w:r>
        <w:rPr>
          <w:rFonts w:ascii="Arial" w:hAnsi="Arial" w:cs="Arial"/>
          <w:lang w:bidi="pt-PT"/>
        </w:rPr>
        <w:t>Pedro Miguel Sequeira Narciso</w:t>
      </w:r>
    </w:p>
    <w:p w:rsidR="00435233" w:rsidRPr="00734151" w:rsidRDefault="00435233" w:rsidP="00A20B8F">
      <w:pPr>
        <w:pStyle w:val="InformaesdeContacto"/>
        <w:spacing w:line="360" w:lineRule="auto"/>
        <w:rPr>
          <w:rFonts w:ascii="Arial" w:hAnsi="Arial" w:cs="Arial"/>
          <w:lang w:bidi="pt-PT"/>
        </w:rPr>
      </w:pPr>
    </w:p>
    <w:p w:rsidR="00435233" w:rsidRPr="00734151" w:rsidRDefault="004A7916" w:rsidP="00A20B8F">
      <w:pPr>
        <w:pStyle w:val="InformaesdeContacto"/>
        <w:spacing w:line="360" w:lineRule="auto"/>
        <w:rPr>
          <w:rFonts w:ascii="Arial" w:hAnsi="Arial" w:cs="Arial"/>
          <w:lang w:bidi="pt-PT"/>
        </w:rPr>
      </w:pPr>
      <w:r>
        <w:rPr>
          <w:rFonts w:ascii="Arial" w:hAnsi="Arial" w:cs="Arial"/>
          <w:lang w:bidi="pt-PT"/>
        </w:rPr>
        <w:t>Professor Luí</w:t>
      </w:r>
      <w:r w:rsidR="00CC58CD">
        <w:rPr>
          <w:rFonts w:ascii="Arial" w:hAnsi="Arial" w:cs="Arial"/>
          <w:lang w:bidi="pt-PT"/>
        </w:rPr>
        <w:t xml:space="preserve">s </w:t>
      </w:r>
      <w:proofErr w:type="spellStart"/>
      <w:r w:rsidR="00CC58CD">
        <w:rPr>
          <w:rFonts w:ascii="Arial" w:hAnsi="Arial" w:cs="Arial"/>
          <w:lang w:bidi="pt-PT"/>
        </w:rPr>
        <w:t>Cavique</w:t>
      </w:r>
      <w:proofErr w:type="spellEnd"/>
    </w:p>
    <w:p w:rsidR="00435233" w:rsidRPr="00734151" w:rsidRDefault="00435233" w:rsidP="00A20B8F">
      <w:pPr>
        <w:pStyle w:val="InformaesdeContacto"/>
        <w:spacing w:line="360" w:lineRule="auto"/>
        <w:rPr>
          <w:rFonts w:ascii="Arial" w:hAnsi="Arial" w:cs="Arial"/>
          <w:lang w:bidi="pt-PT"/>
        </w:rPr>
      </w:pPr>
    </w:p>
    <w:p w:rsidR="00BA75F1" w:rsidRPr="00734151" w:rsidRDefault="00CC58CD" w:rsidP="00A20B8F">
      <w:pPr>
        <w:pStyle w:val="InformaesdeContacto"/>
        <w:spacing w:line="360" w:lineRule="auto"/>
        <w:rPr>
          <w:rFonts w:ascii="Arial" w:hAnsi="Arial" w:cs="Arial"/>
          <w:lang w:bidi="pt-PT"/>
        </w:rPr>
      </w:pPr>
      <w:r>
        <w:rPr>
          <w:rFonts w:ascii="Arial" w:hAnsi="Arial" w:cs="Arial"/>
          <w:lang w:bidi="pt-PT"/>
        </w:rPr>
        <w:t xml:space="preserve">Lisboa </w:t>
      </w:r>
      <w:r w:rsidR="00636995">
        <w:rPr>
          <w:rFonts w:ascii="Arial" w:hAnsi="Arial" w:cs="Arial"/>
          <w:lang w:bidi="pt-PT"/>
        </w:rPr>
        <w:t>30</w:t>
      </w:r>
      <w:r>
        <w:rPr>
          <w:rFonts w:ascii="Arial" w:hAnsi="Arial" w:cs="Arial"/>
          <w:lang w:bidi="pt-PT"/>
        </w:rPr>
        <w:t xml:space="preserve"> de </w:t>
      </w:r>
      <w:r w:rsidR="006D2DB4">
        <w:rPr>
          <w:rFonts w:ascii="Arial" w:hAnsi="Arial" w:cs="Arial"/>
          <w:lang w:bidi="pt-PT"/>
        </w:rPr>
        <w:t>Novembro</w:t>
      </w:r>
      <w:r>
        <w:rPr>
          <w:rFonts w:ascii="Arial" w:hAnsi="Arial" w:cs="Arial"/>
          <w:lang w:bidi="pt-PT"/>
        </w:rPr>
        <w:t xml:space="preserve"> de 2020</w:t>
      </w:r>
    </w:p>
    <w:p w:rsidR="00BA75F1" w:rsidRPr="00734151" w:rsidRDefault="00BA75F1" w:rsidP="00A20B8F">
      <w:pPr>
        <w:spacing w:line="360" w:lineRule="auto"/>
        <w:rPr>
          <w:rFonts w:ascii="Arial" w:hAnsi="Arial" w:cs="Arial"/>
          <w:lang w:bidi="pt-PT"/>
        </w:rPr>
      </w:pPr>
      <w:r w:rsidRPr="00734151">
        <w:rPr>
          <w:rFonts w:ascii="Arial" w:hAnsi="Arial" w:cs="Arial"/>
          <w:lang w:bidi="pt-PT"/>
        </w:rPr>
        <w:br w:type="page"/>
      </w:r>
    </w:p>
    <w:sdt>
      <w:sdtPr>
        <w:rPr>
          <w:rFonts w:ascii="Arial" w:eastAsiaTheme="minorHAnsi" w:hAnsi="Arial" w:cs="Arial"/>
          <w:color w:val="595959" w:themeColor="text1" w:themeTint="A6"/>
          <w:sz w:val="22"/>
          <w:szCs w:val="22"/>
          <w:lang w:eastAsia="en-US"/>
        </w:rPr>
        <w:id w:val="1454362966"/>
        <w:docPartObj>
          <w:docPartGallery w:val="Table of Contents"/>
          <w:docPartUnique/>
        </w:docPartObj>
      </w:sdtPr>
      <w:sdtEndPr>
        <w:rPr>
          <w:b/>
          <w:bCs/>
        </w:rPr>
      </w:sdtEndPr>
      <w:sdtContent>
        <w:p w:rsidR="00CE79FD" w:rsidRPr="00734151" w:rsidRDefault="00CE79FD" w:rsidP="00A20B8F">
          <w:pPr>
            <w:pStyle w:val="Cabealhodondice"/>
            <w:spacing w:line="360" w:lineRule="auto"/>
            <w:rPr>
              <w:rFonts w:ascii="Arial" w:hAnsi="Arial" w:cs="Arial"/>
            </w:rPr>
          </w:pPr>
          <w:r w:rsidRPr="00734151">
            <w:rPr>
              <w:rFonts w:ascii="Arial" w:hAnsi="Arial" w:cs="Arial"/>
            </w:rPr>
            <w:t>Conteúdo</w:t>
          </w:r>
        </w:p>
        <w:p w:rsidR="00F03CA8" w:rsidRDefault="00CE79FD">
          <w:pPr>
            <w:pStyle w:val="ndice1"/>
            <w:tabs>
              <w:tab w:val="right" w:leader="dot" w:pos="8296"/>
            </w:tabs>
            <w:rPr>
              <w:rFonts w:eastAsiaTheme="minorEastAsia"/>
              <w:noProof/>
              <w:color w:val="auto"/>
              <w:lang w:eastAsia="pt-PT"/>
            </w:rPr>
          </w:pPr>
          <w:r w:rsidRPr="00734151">
            <w:rPr>
              <w:rFonts w:ascii="Arial" w:hAnsi="Arial" w:cs="Arial"/>
            </w:rPr>
            <w:fldChar w:fldCharType="begin"/>
          </w:r>
          <w:r w:rsidRPr="00734151">
            <w:rPr>
              <w:rFonts w:ascii="Arial" w:hAnsi="Arial" w:cs="Arial"/>
            </w:rPr>
            <w:instrText xml:space="preserve"> TOC \o "1-3" \h \z \u </w:instrText>
          </w:r>
          <w:r w:rsidRPr="00734151">
            <w:rPr>
              <w:rFonts w:ascii="Arial" w:hAnsi="Arial" w:cs="Arial"/>
            </w:rPr>
            <w:fldChar w:fldCharType="separate"/>
          </w:r>
          <w:hyperlink w:anchor="_Toc58168222" w:history="1">
            <w:r w:rsidR="00F03CA8" w:rsidRPr="003B0ADC">
              <w:rPr>
                <w:rStyle w:val="Hiperligao"/>
                <w:rFonts w:ascii="Arial" w:hAnsi="Arial" w:cs="Arial"/>
                <w:noProof/>
                <w:lang w:eastAsia="pt-PT"/>
              </w:rPr>
              <w:t>Lista de figuras</w:t>
            </w:r>
            <w:r w:rsidR="00F03CA8">
              <w:rPr>
                <w:noProof/>
                <w:webHidden/>
              </w:rPr>
              <w:tab/>
            </w:r>
            <w:r w:rsidR="00F03CA8">
              <w:rPr>
                <w:noProof/>
                <w:webHidden/>
              </w:rPr>
              <w:fldChar w:fldCharType="begin"/>
            </w:r>
            <w:r w:rsidR="00F03CA8">
              <w:rPr>
                <w:noProof/>
                <w:webHidden/>
              </w:rPr>
              <w:instrText xml:space="preserve"> PAGEREF _Toc58168222 \h </w:instrText>
            </w:r>
            <w:r w:rsidR="00F03CA8">
              <w:rPr>
                <w:noProof/>
                <w:webHidden/>
              </w:rPr>
            </w:r>
            <w:r w:rsidR="00F03CA8">
              <w:rPr>
                <w:noProof/>
                <w:webHidden/>
              </w:rPr>
              <w:fldChar w:fldCharType="separate"/>
            </w:r>
            <w:r w:rsidR="00F03CA8">
              <w:rPr>
                <w:noProof/>
                <w:webHidden/>
              </w:rPr>
              <w:t>3</w:t>
            </w:r>
            <w:r w:rsidR="00F03CA8">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23" w:history="1">
            <w:r w:rsidRPr="003B0ADC">
              <w:rPr>
                <w:rStyle w:val="Hiperligao"/>
                <w:rFonts w:ascii="Arial" w:hAnsi="Arial" w:cs="Arial"/>
                <w:noProof/>
                <w:lang w:eastAsia="pt-PT"/>
              </w:rPr>
              <w:t>Lista de tabelas</w:t>
            </w:r>
            <w:r>
              <w:rPr>
                <w:noProof/>
                <w:webHidden/>
              </w:rPr>
              <w:tab/>
            </w:r>
            <w:r>
              <w:rPr>
                <w:noProof/>
                <w:webHidden/>
              </w:rPr>
              <w:fldChar w:fldCharType="begin"/>
            </w:r>
            <w:r>
              <w:rPr>
                <w:noProof/>
                <w:webHidden/>
              </w:rPr>
              <w:instrText xml:space="preserve"> PAGEREF _Toc58168223 \h </w:instrText>
            </w:r>
            <w:r>
              <w:rPr>
                <w:noProof/>
                <w:webHidden/>
              </w:rPr>
            </w:r>
            <w:r>
              <w:rPr>
                <w:noProof/>
                <w:webHidden/>
              </w:rPr>
              <w:fldChar w:fldCharType="separate"/>
            </w:r>
            <w:r>
              <w:rPr>
                <w:noProof/>
                <w:webHidden/>
              </w:rPr>
              <w:t>4</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24" w:history="1">
            <w:r w:rsidRPr="003B0ADC">
              <w:rPr>
                <w:rStyle w:val="Hiperligao"/>
                <w:rFonts w:ascii="Arial" w:hAnsi="Arial" w:cs="Arial"/>
                <w:noProof/>
                <w:lang w:eastAsia="pt-PT"/>
              </w:rPr>
              <w:t>Lista de abreviaturas</w:t>
            </w:r>
            <w:r>
              <w:rPr>
                <w:noProof/>
                <w:webHidden/>
              </w:rPr>
              <w:tab/>
            </w:r>
            <w:r>
              <w:rPr>
                <w:noProof/>
                <w:webHidden/>
              </w:rPr>
              <w:fldChar w:fldCharType="begin"/>
            </w:r>
            <w:r>
              <w:rPr>
                <w:noProof/>
                <w:webHidden/>
              </w:rPr>
              <w:instrText xml:space="preserve"> PAGEREF _Toc58168224 \h </w:instrText>
            </w:r>
            <w:r>
              <w:rPr>
                <w:noProof/>
                <w:webHidden/>
              </w:rPr>
            </w:r>
            <w:r>
              <w:rPr>
                <w:noProof/>
                <w:webHidden/>
              </w:rPr>
              <w:fldChar w:fldCharType="separate"/>
            </w:r>
            <w:r>
              <w:rPr>
                <w:noProof/>
                <w:webHidden/>
              </w:rPr>
              <w:t>5</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25" w:history="1">
            <w:r w:rsidRPr="003B0ADC">
              <w:rPr>
                <w:rStyle w:val="Hiperligao"/>
                <w:rFonts w:ascii="Arial" w:hAnsi="Arial" w:cs="Arial"/>
                <w:noProof/>
              </w:rPr>
              <w:t>Introdução</w:t>
            </w:r>
            <w:r>
              <w:rPr>
                <w:noProof/>
                <w:webHidden/>
              </w:rPr>
              <w:tab/>
            </w:r>
            <w:r>
              <w:rPr>
                <w:noProof/>
                <w:webHidden/>
              </w:rPr>
              <w:fldChar w:fldCharType="begin"/>
            </w:r>
            <w:r>
              <w:rPr>
                <w:noProof/>
                <w:webHidden/>
              </w:rPr>
              <w:instrText xml:space="preserve"> PAGEREF _Toc58168225 \h </w:instrText>
            </w:r>
            <w:r>
              <w:rPr>
                <w:noProof/>
                <w:webHidden/>
              </w:rPr>
            </w:r>
            <w:r>
              <w:rPr>
                <w:noProof/>
                <w:webHidden/>
              </w:rPr>
              <w:fldChar w:fldCharType="separate"/>
            </w:r>
            <w:r>
              <w:rPr>
                <w:noProof/>
                <w:webHidden/>
              </w:rPr>
              <w:t>6</w:t>
            </w:r>
            <w:r>
              <w:rPr>
                <w:noProof/>
                <w:webHidden/>
              </w:rPr>
              <w:fldChar w:fldCharType="end"/>
            </w:r>
          </w:hyperlink>
        </w:p>
        <w:p w:rsidR="00F03CA8" w:rsidRDefault="00F03CA8">
          <w:pPr>
            <w:pStyle w:val="ndice2"/>
            <w:tabs>
              <w:tab w:val="right" w:leader="dot" w:pos="8296"/>
            </w:tabs>
            <w:rPr>
              <w:rFonts w:eastAsiaTheme="minorEastAsia"/>
              <w:noProof/>
              <w:color w:val="auto"/>
              <w:lang w:eastAsia="pt-PT"/>
            </w:rPr>
          </w:pPr>
          <w:hyperlink w:anchor="_Toc58168226" w:history="1">
            <w:r w:rsidRPr="003B0ADC">
              <w:rPr>
                <w:rStyle w:val="Hiperligao"/>
                <w:rFonts w:ascii="Arial" w:hAnsi="Arial" w:cs="Arial"/>
                <w:noProof/>
              </w:rPr>
              <w:t>Organização do relatório</w:t>
            </w:r>
            <w:r>
              <w:rPr>
                <w:noProof/>
                <w:webHidden/>
              </w:rPr>
              <w:tab/>
            </w:r>
            <w:r>
              <w:rPr>
                <w:noProof/>
                <w:webHidden/>
              </w:rPr>
              <w:fldChar w:fldCharType="begin"/>
            </w:r>
            <w:r>
              <w:rPr>
                <w:noProof/>
                <w:webHidden/>
              </w:rPr>
              <w:instrText xml:space="preserve"> PAGEREF _Toc58168226 \h </w:instrText>
            </w:r>
            <w:r>
              <w:rPr>
                <w:noProof/>
                <w:webHidden/>
              </w:rPr>
            </w:r>
            <w:r>
              <w:rPr>
                <w:noProof/>
                <w:webHidden/>
              </w:rPr>
              <w:fldChar w:fldCharType="separate"/>
            </w:r>
            <w:r>
              <w:rPr>
                <w:noProof/>
                <w:webHidden/>
              </w:rPr>
              <w:t>6</w:t>
            </w:r>
            <w:r>
              <w:rPr>
                <w:noProof/>
                <w:webHidden/>
              </w:rPr>
              <w:fldChar w:fldCharType="end"/>
            </w:r>
          </w:hyperlink>
        </w:p>
        <w:p w:rsidR="00F03CA8" w:rsidRDefault="00F03CA8">
          <w:pPr>
            <w:pStyle w:val="ndice2"/>
            <w:tabs>
              <w:tab w:val="right" w:leader="dot" w:pos="8296"/>
            </w:tabs>
            <w:rPr>
              <w:rFonts w:eastAsiaTheme="minorEastAsia"/>
              <w:noProof/>
              <w:color w:val="auto"/>
              <w:lang w:eastAsia="pt-PT"/>
            </w:rPr>
          </w:pPr>
          <w:hyperlink w:anchor="_Toc58168227" w:history="1">
            <w:r w:rsidRPr="003B0ADC">
              <w:rPr>
                <w:rStyle w:val="Hiperligao"/>
                <w:rFonts w:ascii="Arial" w:hAnsi="Arial" w:cs="Arial"/>
                <w:noProof/>
              </w:rPr>
              <w:t>Cronograma</w:t>
            </w:r>
            <w:r>
              <w:rPr>
                <w:noProof/>
                <w:webHidden/>
              </w:rPr>
              <w:tab/>
            </w:r>
            <w:r>
              <w:rPr>
                <w:noProof/>
                <w:webHidden/>
              </w:rPr>
              <w:fldChar w:fldCharType="begin"/>
            </w:r>
            <w:r>
              <w:rPr>
                <w:noProof/>
                <w:webHidden/>
              </w:rPr>
              <w:instrText xml:space="preserve"> PAGEREF _Toc58168227 \h </w:instrText>
            </w:r>
            <w:r>
              <w:rPr>
                <w:noProof/>
                <w:webHidden/>
              </w:rPr>
            </w:r>
            <w:r>
              <w:rPr>
                <w:noProof/>
                <w:webHidden/>
              </w:rPr>
              <w:fldChar w:fldCharType="separate"/>
            </w:r>
            <w:r>
              <w:rPr>
                <w:noProof/>
                <w:webHidden/>
              </w:rPr>
              <w:t>6</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28" w:history="1">
            <w:r w:rsidRPr="003B0ADC">
              <w:rPr>
                <w:rStyle w:val="Hiperligao"/>
                <w:rFonts w:ascii="Arial" w:hAnsi="Arial" w:cs="Arial"/>
                <w:noProof/>
              </w:rPr>
              <w:t>Capítulo 1 – Levantamento bibliográfico</w:t>
            </w:r>
            <w:r>
              <w:rPr>
                <w:noProof/>
                <w:webHidden/>
              </w:rPr>
              <w:tab/>
            </w:r>
            <w:r>
              <w:rPr>
                <w:noProof/>
                <w:webHidden/>
              </w:rPr>
              <w:fldChar w:fldCharType="begin"/>
            </w:r>
            <w:r>
              <w:rPr>
                <w:noProof/>
                <w:webHidden/>
              </w:rPr>
              <w:instrText xml:space="preserve"> PAGEREF _Toc58168228 \h </w:instrText>
            </w:r>
            <w:r>
              <w:rPr>
                <w:noProof/>
                <w:webHidden/>
              </w:rPr>
            </w:r>
            <w:r>
              <w:rPr>
                <w:noProof/>
                <w:webHidden/>
              </w:rPr>
              <w:fldChar w:fldCharType="separate"/>
            </w:r>
            <w:r>
              <w:rPr>
                <w:noProof/>
                <w:webHidden/>
              </w:rPr>
              <w:t>7</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29" w:history="1">
            <w:r w:rsidRPr="003B0ADC">
              <w:rPr>
                <w:rStyle w:val="Hiperligao"/>
                <w:rFonts w:ascii="Arial" w:hAnsi="Arial" w:cs="Arial"/>
                <w:noProof/>
              </w:rPr>
              <w:t>1.1.</w:t>
            </w:r>
            <w:r>
              <w:rPr>
                <w:rFonts w:eastAsiaTheme="minorEastAsia"/>
                <w:noProof/>
                <w:color w:val="auto"/>
                <w:lang w:eastAsia="pt-PT"/>
              </w:rPr>
              <w:tab/>
            </w:r>
            <w:r w:rsidRPr="003B0ADC">
              <w:rPr>
                <w:rStyle w:val="Hiperligao"/>
                <w:rFonts w:ascii="Arial" w:hAnsi="Arial" w:cs="Arial"/>
                <w:noProof/>
              </w:rPr>
              <w:t>Data warehouse</w:t>
            </w:r>
            <w:r>
              <w:rPr>
                <w:noProof/>
                <w:webHidden/>
              </w:rPr>
              <w:tab/>
            </w:r>
            <w:r>
              <w:rPr>
                <w:noProof/>
                <w:webHidden/>
              </w:rPr>
              <w:fldChar w:fldCharType="begin"/>
            </w:r>
            <w:r>
              <w:rPr>
                <w:noProof/>
                <w:webHidden/>
              </w:rPr>
              <w:instrText xml:space="preserve"> PAGEREF _Toc58168229 \h </w:instrText>
            </w:r>
            <w:r>
              <w:rPr>
                <w:noProof/>
                <w:webHidden/>
              </w:rPr>
            </w:r>
            <w:r>
              <w:rPr>
                <w:noProof/>
                <w:webHidden/>
              </w:rPr>
              <w:fldChar w:fldCharType="separate"/>
            </w:r>
            <w:r>
              <w:rPr>
                <w:noProof/>
                <w:webHidden/>
              </w:rPr>
              <w:t>7</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0" w:history="1">
            <w:r w:rsidRPr="003B0ADC">
              <w:rPr>
                <w:rStyle w:val="Hiperligao"/>
                <w:rFonts w:ascii="Arial" w:hAnsi="Arial" w:cs="Arial"/>
                <w:noProof/>
              </w:rPr>
              <w:t>1.2.</w:t>
            </w:r>
            <w:r>
              <w:rPr>
                <w:rFonts w:eastAsiaTheme="minorEastAsia"/>
                <w:noProof/>
                <w:color w:val="auto"/>
                <w:lang w:eastAsia="pt-PT"/>
              </w:rPr>
              <w:tab/>
            </w:r>
            <w:r w:rsidRPr="003B0ADC">
              <w:rPr>
                <w:rStyle w:val="Hiperligao"/>
                <w:rFonts w:ascii="Arial" w:hAnsi="Arial" w:cs="Arial"/>
                <w:noProof/>
              </w:rPr>
              <w:t>William (Bill) H. Inmon</w:t>
            </w:r>
            <w:r>
              <w:rPr>
                <w:noProof/>
                <w:webHidden/>
              </w:rPr>
              <w:tab/>
            </w:r>
            <w:r>
              <w:rPr>
                <w:noProof/>
                <w:webHidden/>
              </w:rPr>
              <w:fldChar w:fldCharType="begin"/>
            </w:r>
            <w:r>
              <w:rPr>
                <w:noProof/>
                <w:webHidden/>
              </w:rPr>
              <w:instrText xml:space="preserve"> PAGEREF _Toc58168230 \h </w:instrText>
            </w:r>
            <w:r>
              <w:rPr>
                <w:noProof/>
                <w:webHidden/>
              </w:rPr>
            </w:r>
            <w:r>
              <w:rPr>
                <w:noProof/>
                <w:webHidden/>
              </w:rPr>
              <w:fldChar w:fldCharType="separate"/>
            </w:r>
            <w:r>
              <w:rPr>
                <w:noProof/>
                <w:webHidden/>
              </w:rPr>
              <w:t>9</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1" w:history="1">
            <w:r w:rsidRPr="003B0ADC">
              <w:rPr>
                <w:rStyle w:val="Hiperligao"/>
                <w:rFonts w:ascii="Arial" w:hAnsi="Arial" w:cs="Arial"/>
                <w:noProof/>
              </w:rPr>
              <w:t>1.3.</w:t>
            </w:r>
            <w:r>
              <w:rPr>
                <w:rFonts w:eastAsiaTheme="minorEastAsia"/>
                <w:noProof/>
                <w:color w:val="auto"/>
                <w:lang w:eastAsia="pt-PT"/>
              </w:rPr>
              <w:tab/>
            </w:r>
            <w:r w:rsidRPr="003B0ADC">
              <w:rPr>
                <w:rStyle w:val="Hiperligao"/>
                <w:rFonts w:ascii="Arial" w:hAnsi="Arial" w:cs="Arial"/>
                <w:noProof/>
              </w:rPr>
              <w:t>Ralph Kimball</w:t>
            </w:r>
            <w:r>
              <w:rPr>
                <w:noProof/>
                <w:webHidden/>
              </w:rPr>
              <w:tab/>
            </w:r>
            <w:r>
              <w:rPr>
                <w:noProof/>
                <w:webHidden/>
              </w:rPr>
              <w:fldChar w:fldCharType="begin"/>
            </w:r>
            <w:r>
              <w:rPr>
                <w:noProof/>
                <w:webHidden/>
              </w:rPr>
              <w:instrText xml:space="preserve"> PAGEREF _Toc58168231 \h </w:instrText>
            </w:r>
            <w:r>
              <w:rPr>
                <w:noProof/>
                <w:webHidden/>
              </w:rPr>
            </w:r>
            <w:r>
              <w:rPr>
                <w:noProof/>
                <w:webHidden/>
              </w:rPr>
              <w:fldChar w:fldCharType="separate"/>
            </w:r>
            <w:r>
              <w:rPr>
                <w:noProof/>
                <w:webHidden/>
              </w:rPr>
              <w:t>11</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2" w:history="1">
            <w:r w:rsidRPr="003B0ADC">
              <w:rPr>
                <w:rStyle w:val="Hiperligao"/>
                <w:rFonts w:ascii="Arial" w:hAnsi="Arial" w:cs="Arial"/>
                <w:noProof/>
              </w:rPr>
              <w:t>1.4.</w:t>
            </w:r>
            <w:r>
              <w:rPr>
                <w:rFonts w:eastAsiaTheme="minorEastAsia"/>
                <w:noProof/>
                <w:color w:val="auto"/>
                <w:lang w:eastAsia="pt-PT"/>
              </w:rPr>
              <w:tab/>
            </w:r>
            <w:r w:rsidRPr="003B0ADC">
              <w:rPr>
                <w:rStyle w:val="Hiperligao"/>
                <w:rFonts w:ascii="Arial" w:hAnsi="Arial" w:cs="Arial"/>
                <w:noProof/>
              </w:rPr>
              <w:t>Implementação top-down versus bottom-up</w:t>
            </w:r>
            <w:r>
              <w:rPr>
                <w:noProof/>
                <w:webHidden/>
              </w:rPr>
              <w:tab/>
            </w:r>
            <w:r>
              <w:rPr>
                <w:noProof/>
                <w:webHidden/>
              </w:rPr>
              <w:fldChar w:fldCharType="begin"/>
            </w:r>
            <w:r>
              <w:rPr>
                <w:noProof/>
                <w:webHidden/>
              </w:rPr>
              <w:instrText xml:space="preserve"> PAGEREF _Toc58168232 \h </w:instrText>
            </w:r>
            <w:r>
              <w:rPr>
                <w:noProof/>
                <w:webHidden/>
              </w:rPr>
            </w:r>
            <w:r>
              <w:rPr>
                <w:noProof/>
                <w:webHidden/>
              </w:rPr>
              <w:fldChar w:fldCharType="separate"/>
            </w:r>
            <w:r>
              <w:rPr>
                <w:noProof/>
                <w:webHidden/>
              </w:rPr>
              <w:t>13</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3" w:history="1">
            <w:r w:rsidRPr="003B0ADC">
              <w:rPr>
                <w:rStyle w:val="Hiperligao"/>
                <w:rFonts w:ascii="Arial" w:hAnsi="Arial" w:cs="Arial"/>
                <w:noProof/>
              </w:rPr>
              <w:t>1.5.</w:t>
            </w:r>
            <w:r>
              <w:rPr>
                <w:rFonts w:eastAsiaTheme="minorEastAsia"/>
                <w:noProof/>
                <w:color w:val="auto"/>
                <w:lang w:eastAsia="pt-PT"/>
              </w:rPr>
              <w:tab/>
            </w:r>
            <w:r w:rsidRPr="003B0ADC">
              <w:rPr>
                <w:rStyle w:val="Hiperligao"/>
                <w:rFonts w:ascii="Arial" w:hAnsi="Arial" w:cs="Arial"/>
                <w:noProof/>
              </w:rPr>
              <w:t>ETL - Extract Transform Load</w:t>
            </w:r>
            <w:r>
              <w:rPr>
                <w:noProof/>
                <w:webHidden/>
              </w:rPr>
              <w:tab/>
            </w:r>
            <w:r>
              <w:rPr>
                <w:noProof/>
                <w:webHidden/>
              </w:rPr>
              <w:fldChar w:fldCharType="begin"/>
            </w:r>
            <w:r>
              <w:rPr>
                <w:noProof/>
                <w:webHidden/>
              </w:rPr>
              <w:instrText xml:space="preserve"> PAGEREF _Toc58168233 \h </w:instrText>
            </w:r>
            <w:r>
              <w:rPr>
                <w:noProof/>
                <w:webHidden/>
              </w:rPr>
            </w:r>
            <w:r>
              <w:rPr>
                <w:noProof/>
                <w:webHidden/>
              </w:rPr>
              <w:fldChar w:fldCharType="separate"/>
            </w:r>
            <w:r>
              <w:rPr>
                <w:noProof/>
                <w:webHidden/>
              </w:rPr>
              <w:t>14</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4" w:history="1">
            <w:r w:rsidRPr="003B0ADC">
              <w:rPr>
                <w:rStyle w:val="Hiperligao"/>
                <w:rFonts w:ascii="Arial" w:hAnsi="Arial" w:cs="Arial"/>
                <w:noProof/>
              </w:rPr>
              <w:t>1.6.</w:t>
            </w:r>
            <w:r>
              <w:rPr>
                <w:rFonts w:eastAsiaTheme="minorEastAsia"/>
                <w:noProof/>
                <w:color w:val="auto"/>
                <w:lang w:eastAsia="pt-PT"/>
              </w:rPr>
              <w:tab/>
            </w:r>
            <w:r w:rsidRPr="003B0ADC">
              <w:rPr>
                <w:rStyle w:val="Hiperligao"/>
                <w:rFonts w:ascii="Arial" w:hAnsi="Arial" w:cs="Arial"/>
                <w:noProof/>
              </w:rPr>
              <w:t>Structed Query Language - SQL</w:t>
            </w:r>
            <w:r>
              <w:rPr>
                <w:noProof/>
                <w:webHidden/>
              </w:rPr>
              <w:tab/>
            </w:r>
            <w:r>
              <w:rPr>
                <w:noProof/>
                <w:webHidden/>
              </w:rPr>
              <w:fldChar w:fldCharType="begin"/>
            </w:r>
            <w:r>
              <w:rPr>
                <w:noProof/>
                <w:webHidden/>
              </w:rPr>
              <w:instrText xml:space="preserve"> PAGEREF _Toc58168234 \h </w:instrText>
            </w:r>
            <w:r>
              <w:rPr>
                <w:noProof/>
                <w:webHidden/>
              </w:rPr>
            </w:r>
            <w:r>
              <w:rPr>
                <w:noProof/>
                <w:webHidden/>
              </w:rPr>
              <w:fldChar w:fldCharType="separate"/>
            </w:r>
            <w:r>
              <w:rPr>
                <w:noProof/>
                <w:webHidden/>
              </w:rPr>
              <w:t>16</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5" w:history="1">
            <w:r w:rsidRPr="003B0ADC">
              <w:rPr>
                <w:rStyle w:val="Hiperligao"/>
                <w:rFonts w:ascii="Arial" w:hAnsi="Arial" w:cs="Arial"/>
                <w:noProof/>
              </w:rPr>
              <w:t>1.7.</w:t>
            </w:r>
            <w:r>
              <w:rPr>
                <w:rFonts w:eastAsiaTheme="minorEastAsia"/>
                <w:noProof/>
                <w:color w:val="auto"/>
                <w:lang w:eastAsia="pt-PT"/>
              </w:rPr>
              <w:tab/>
            </w:r>
            <w:r w:rsidRPr="003B0ADC">
              <w:rPr>
                <w:rStyle w:val="Hiperligao"/>
                <w:rFonts w:ascii="Arial" w:hAnsi="Arial" w:cs="Arial"/>
                <w:noProof/>
              </w:rPr>
              <w:t>Cubos e olap</w:t>
            </w:r>
            <w:r>
              <w:rPr>
                <w:noProof/>
                <w:webHidden/>
              </w:rPr>
              <w:tab/>
            </w:r>
            <w:r>
              <w:rPr>
                <w:noProof/>
                <w:webHidden/>
              </w:rPr>
              <w:fldChar w:fldCharType="begin"/>
            </w:r>
            <w:r>
              <w:rPr>
                <w:noProof/>
                <w:webHidden/>
              </w:rPr>
              <w:instrText xml:space="preserve"> PAGEREF _Toc58168235 \h </w:instrText>
            </w:r>
            <w:r>
              <w:rPr>
                <w:noProof/>
                <w:webHidden/>
              </w:rPr>
            </w:r>
            <w:r>
              <w:rPr>
                <w:noProof/>
                <w:webHidden/>
              </w:rPr>
              <w:fldChar w:fldCharType="separate"/>
            </w:r>
            <w:r>
              <w:rPr>
                <w:noProof/>
                <w:webHidden/>
              </w:rPr>
              <w:t>17</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36" w:history="1">
            <w:r w:rsidRPr="003B0ADC">
              <w:rPr>
                <w:rStyle w:val="Hiperligao"/>
                <w:rFonts w:ascii="Arial" w:hAnsi="Arial" w:cs="Arial"/>
                <w:noProof/>
              </w:rPr>
              <w:t>Capítulo 2 – Data Sources (Fontes dos dados)</w:t>
            </w:r>
            <w:r>
              <w:rPr>
                <w:noProof/>
                <w:webHidden/>
              </w:rPr>
              <w:tab/>
            </w:r>
            <w:r>
              <w:rPr>
                <w:noProof/>
                <w:webHidden/>
              </w:rPr>
              <w:fldChar w:fldCharType="begin"/>
            </w:r>
            <w:r>
              <w:rPr>
                <w:noProof/>
                <w:webHidden/>
              </w:rPr>
              <w:instrText xml:space="preserve"> PAGEREF _Toc58168236 \h </w:instrText>
            </w:r>
            <w:r>
              <w:rPr>
                <w:noProof/>
                <w:webHidden/>
              </w:rPr>
            </w:r>
            <w:r>
              <w:rPr>
                <w:noProof/>
                <w:webHidden/>
              </w:rPr>
              <w:fldChar w:fldCharType="separate"/>
            </w:r>
            <w:r>
              <w:rPr>
                <w:noProof/>
                <w:webHidden/>
              </w:rPr>
              <w:t>20</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7" w:history="1">
            <w:r w:rsidRPr="003B0ADC">
              <w:rPr>
                <w:rStyle w:val="Hiperligao"/>
                <w:rFonts w:ascii="Arial" w:hAnsi="Arial" w:cs="Arial"/>
                <w:noProof/>
              </w:rPr>
              <w:t xml:space="preserve">2.1. </w:t>
            </w:r>
            <w:r>
              <w:rPr>
                <w:rFonts w:eastAsiaTheme="minorEastAsia"/>
                <w:noProof/>
                <w:color w:val="auto"/>
                <w:lang w:eastAsia="pt-PT"/>
              </w:rPr>
              <w:tab/>
            </w:r>
            <w:r w:rsidRPr="003B0ADC">
              <w:rPr>
                <w:rStyle w:val="Hiperligao"/>
                <w:rFonts w:ascii="Arial" w:hAnsi="Arial" w:cs="Arial"/>
                <w:noProof/>
              </w:rPr>
              <w:t>Referência para o Estudo de caso</w:t>
            </w:r>
            <w:r>
              <w:rPr>
                <w:noProof/>
                <w:webHidden/>
              </w:rPr>
              <w:tab/>
            </w:r>
            <w:r>
              <w:rPr>
                <w:noProof/>
                <w:webHidden/>
              </w:rPr>
              <w:fldChar w:fldCharType="begin"/>
            </w:r>
            <w:r>
              <w:rPr>
                <w:noProof/>
                <w:webHidden/>
              </w:rPr>
              <w:instrText xml:space="preserve"> PAGEREF _Toc58168237 \h </w:instrText>
            </w:r>
            <w:r>
              <w:rPr>
                <w:noProof/>
                <w:webHidden/>
              </w:rPr>
            </w:r>
            <w:r>
              <w:rPr>
                <w:noProof/>
                <w:webHidden/>
              </w:rPr>
              <w:fldChar w:fldCharType="separate"/>
            </w:r>
            <w:r>
              <w:rPr>
                <w:noProof/>
                <w:webHidden/>
              </w:rPr>
              <w:t>20</w:t>
            </w:r>
            <w:r>
              <w:rPr>
                <w:noProof/>
                <w:webHidden/>
              </w:rPr>
              <w:fldChar w:fldCharType="end"/>
            </w:r>
          </w:hyperlink>
        </w:p>
        <w:p w:rsidR="00F03CA8" w:rsidRDefault="00F03CA8">
          <w:pPr>
            <w:pStyle w:val="ndice2"/>
            <w:tabs>
              <w:tab w:val="left" w:pos="880"/>
              <w:tab w:val="right" w:leader="dot" w:pos="8296"/>
            </w:tabs>
            <w:rPr>
              <w:rFonts w:eastAsiaTheme="minorEastAsia"/>
              <w:noProof/>
              <w:color w:val="auto"/>
              <w:lang w:eastAsia="pt-PT"/>
            </w:rPr>
          </w:pPr>
          <w:hyperlink w:anchor="_Toc58168238" w:history="1">
            <w:r w:rsidRPr="003B0ADC">
              <w:rPr>
                <w:rStyle w:val="Hiperligao"/>
                <w:rFonts w:ascii="Arial" w:hAnsi="Arial" w:cs="Arial"/>
                <w:noProof/>
              </w:rPr>
              <w:t xml:space="preserve">2.2. </w:t>
            </w:r>
            <w:r>
              <w:rPr>
                <w:rFonts w:eastAsiaTheme="minorEastAsia"/>
                <w:noProof/>
                <w:color w:val="auto"/>
                <w:lang w:eastAsia="pt-PT"/>
              </w:rPr>
              <w:tab/>
            </w:r>
            <w:r w:rsidRPr="003B0ADC">
              <w:rPr>
                <w:rStyle w:val="Hiperligao"/>
                <w:rFonts w:ascii="Arial" w:hAnsi="Arial" w:cs="Arial"/>
                <w:noProof/>
              </w:rPr>
              <w:t>Estrutura de dados</w:t>
            </w:r>
            <w:r>
              <w:rPr>
                <w:noProof/>
                <w:webHidden/>
              </w:rPr>
              <w:tab/>
            </w:r>
            <w:r>
              <w:rPr>
                <w:noProof/>
                <w:webHidden/>
              </w:rPr>
              <w:fldChar w:fldCharType="begin"/>
            </w:r>
            <w:r>
              <w:rPr>
                <w:noProof/>
                <w:webHidden/>
              </w:rPr>
              <w:instrText xml:space="preserve"> PAGEREF _Toc58168238 \h </w:instrText>
            </w:r>
            <w:r>
              <w:rPr>
                <w:noProof/>
                <w:webHidden/>
              </w:rPr>
            </w:r>
            <w:r>
              <w:rPr>
                <w:noProof/>
                <w:webHidden/>
              </w:rPr>
              <w:fldChar w:fldCharType="separate"/>
            </w:r>
            <w:r>
              <w:rPr>
                <w:noProof/>
                <w:webHidden/>
              </w:rPr>
              <w:t>20</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39" w:history="1">
            <w:r w:rsidRPr="003B0ADC">
              <w:rPr>
                <w:rStyle w:val="Hiperligao"/>
                <w:rFonts w:ascii="Arial" w:hAnsi="Arial" w:cs="Arial"/>
                <w:noProof/>
              </w:rPr>
              <w:t>Capítulo 3 – Matriz de Oferta-procura da Informação</w:t>
            </w:r>
            <w:r>
              <w:rPr>
                <w:noProof/>
                <w:webHidden/>
              </w:rPr>
              <w:tab/>
            </w:r>
            <w:r>
              <w:rPr>
                <w:noProof/>
                <w:webHidden/>
              </w:rPr>
              <w:fldChar w:fldCharType="begin"/>
            </w:r>
            <w:r>
              <w:rPr>
                <w:noProof/>
                <w:webHidden/>
              </w:rPr>
              <w:instrText xml:space="preserve"> PAGEREF _Toc58168239 \h </w:instrText>
            </w:r>
            <w:r>
              <w:rPr>
                <w:noProof/>
                <w:webHidden/>
              </w:rPr>
            </w:r>
            <w:r>
              <w:rPr>
                <w:noProof/>
                <w:webHidden/>
              </w:rPr>
              <w:fldChar w:fldCharType="separate"/>
            </w:r>
            <w:r>
              <w:rPr>
                <w:noProof/>
                <w:webHidden/>
              </w:rPr>
              <w:t>25</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40" w:history="1">
            <w:r w:rsidRPr="003B0ADC">
              <w:rPr>
                <w:rStyle w:val="Hiperligao"/>
                <w:rFonts w:ascii="Arial" w:hAnsi="Arial" w:cs="Arial"/>
                <w:noProof/>
              </w:rPr>
              <w:t>3.1 – Narrativa do SI</w:t>
            </w:r>
            <w:r>
              <w:rPr>
                <w:noProof/>
                <w:webHidden/>
              </w:rPr>
              <w:tab/>
            </w:r>
            <w:r>
              <w:rPr>
                <w:noProof/>
                <w:webHidden/>
              </w:rPr>
              <w:fldChar w:fldCharType="begin"/>
            </w:r>
            <w:r>
              <w:rPr>
                <w:noProof/>
                <w:webHidden/>
              </w:rPr>
              <w:instrText xml:space="preserve"> PAGEREF _Toc58168240 \h </w:instrText>
            </w:r>
            <w:r>
              <w:rPr>
                <w:noProof/>
                <w:webHidden/>
              </w:rPr>
            </w:r>
            <w:r>
              <w:rPr>
                <w:noProof/>
                <w:webHidden/>
              </w:rPr>
              <w:fldChar w:fldCharType="separate"/>
            </w:r>
            <w:r>
              <w:rPr>
                <w:noProof/>
                <w:webHidden/>
              </w:rPr>
              <w:t>25</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41" w:history="1">
            <w:r w:rsidRPr="003B0ADC">
              <w:rPr>
                <w:rStyle w:val="Hiperligao"/>
                <w:rFonts w:ascii="Arial" w:hAnsi="Arial" w:cs="Arial"/>
                <w:noProof/>
              </w:rPr>
              <w:t>3.2- Matriz Oferta-Procura</w:t>
            </w:r>
            <w:r>
              <w:rPr>
                <w:noProof/>
                <w:webHidden/>
              </w:rPr>
              <w:tab/>
            </w:r>
            <w:r>
              <w:rPr>
                <w:noProof/>
                <w:webHidden/>
              </w:rPr>
              <w:fldChar w:fldCharType="begin"/>
            </w:r>
            <w:r>
              <w:rPr>
                <w:noProof/>
                <w:webHidden/>
              </w:rPr>
              <w:instrText xml:space="preserve"> PAGEREF _Toc58168241 \h </w:instrText>
            </w:r>
            <w:r>
              <w:rPr>
                <w:noProof/>
                <w:webHidden/>
              </w:rPr>
            </w:r>
            <w:r>
              <w:rPr>
                <w:noProof/>
                <w:webHidden/>
              </w:rPr>
              <w:fldChar w:fldCharType="separate"/>
            </w:r>
            <w:r>
              <w:rPr>
                <w:noProof/>
                <w:webHidden/>
              </w:rPr>
              <w:t>25</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42" w:history="1">
            <w:r w:rsidRPr="003B0ADC">
              <w:rPr>
                <w:rStyle w:val="Hiperligao"/>
                <w:rFonts w:ascii="Arial" w:hAnsi="Arial" w:cs="Arial"/>
                <w:noProof/>
              </w:rPr>
              <w:t>3.3-  ETL</w:t>
            </w:r>
            <w:r>
              <w:rPr>
                <w:noProof/>
                <w:webHidden/>
              </w:rPr>
              <w:tab/>
            </w:r>
            <w:r>
              <w:rPr>
                <w:noProof/>
                <w:webHidden/>
              </w:rPr>
              <w:fldChar w:fldCharType="begin"/>
            </w:r>
            <w:r>
              <w:rPr>
                <w:noProof/>
                <w:webHidden/>
              </w:rPr>
              <w:instrText xml:space="preserve"> PAGEREF _Toc58168242 \h </w:instrText>
            </w:r>
            <w:r>
              <w:rPr>
                <w:noProof/>
                <w:webHidden/>
              </w:rPr>
            </w:r>
            <w:r>
              <w:rPr>
                <w:noProof/>
                <w:webHidden/>
              </w:rPr>
              <w:fldChar w:fldCharType="separate"/>
            </w:r>
            <w:r>
              <w:rPr>
                <w:noProof/>
                <w:webHidden/>
              </w:rPr>
              <w:t>29</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43" w:history="1">
            <w:r w:rsidRPr="003B0ADC">
              <w:rPr>
                <w:rStyle w:val="Hiperligao"/>
                <w:rFonts w:ascii="Arial" w:hAnsi="Arial" w:cs="Arial"/>
                <w:noProof/>
              </w:rPr>
              <w:t>3.4- Perguntas OLAP (5 perguntas)</w:t>
            </w:r>
            <w:r>
              <w:rPr>
                <w:noProof/>
                <w:webHidden/>
              </w:rPr>
              <w:tab/>
            </w:r>
            <w:r>
              <w:rPr>
                <w:noProof/>
                <w:webHidden/>
              </w:rPr>
              <w:fldChar w:fldCharType="begin"/>
            </w:r>
            <w:r>
              <w:rPr>
                <w:noProof/>
                <w:webHidden/>
              </w:rPr>
              <w:instrText xml:space="preserve"> PAGEREF _Toc58168243 \h </w:instrText>
            </w:r>
            <w:r>
              <w:rPr>
                <w:noProof/>
                <w:webHidden/>
              </w:rPr>
            </w:r>
            <w:r>
              <w:rPr>
                <w:noProof/>
                <w:webHidden/>
              </w:rPr>
              <w:fldChar w:fldCharType="separate"/>
            </w:r>
            <w:r>
              <w:rPr>
                <w:noProof/>
                <w:webHidden/>
              </w:rPr>
              <w:t>49</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44" w:history="1">
            <w:r w:rsidRPr="003B0ADC">
              <w:rPr>
                <w:rStyle w:val="Hiperligao"/>
                <w:rFonts w:ascii="Arial" w:hAnsi="Arial" w:cs="Arial"/>
                <w:noProof/>
              </w:rPr>
              <w:t>Capítulo 4 - Conclusão</w:t>
            </w:r>
            <w:r>
              <w:rPr>
                <w:noProof/>
                <w:webHidden/>
              </w:rPr>
              <w:tab/>
            </w:r>
            <w:r>
              <w:rPr>
                <w:noProof/>
                <w:webHidden/>
              </w:rPr>
              <w:fldChar w:fldCharType="begin"/>
            </w:r>
            <w:r>
              <w:rPr>
                <w:noProof/>
                <w:webHidden/>
              </w:rPr>
              <w:instrText xml:space="preserve"> PAGEREF _Toc58168244 \h </w:instrText>
            </w:r>
            <w:r>
              <w:rPr>
                <w:noProof/>
                <w:webHidden/>
              </w:rPr>
            </w:r>
            <w:r>
              <w:rPr>
                <w:noProof/>
                <w:webHidden/>
              </w:rPr>
              <w:fldChar w:fldCharType="separate"/>
            </w:r>
            <w:r>
              <w:rPr>
                <w:noProof/>
                <w:webHidden/>
              </w:rPr>
              <w:t>55</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45" w:history="1">
            <w:r w:rsidRPr="003B0ADC">
              <w:rPr>
                <w:rStyle w:val="Hiperligao"/>
                <w:rFonts w:ascii="Arial" w:hAnsi="Arial" w:cs="Arial"/>
                <w:noProof/>
                <w:lang w:eastAsia="pt-PT"/>
              </w:rPr>
              <w:t>Anexos</w:t>
            </w:r>
            <w:r>
              <w:rPr>
                <w:noProof/>
                <w:webHidden/>
              </w:rPr>
              <w:tab/>
            </w:r>
            <w:r>
              <w:rPr>
                <w:noProof/>
                <w:webHidden/>
              </w:rPr>
              <w:fldChar w:fldCharType="begin"/>
            </w:r>
            <w:r>
              <w:rPr>
                <w:noProof/>
                <w:webHidden/>
              </w:rPr>
              <w:instrText xml:space="preserve"> PAGEREF _Toc58168245 \h </w:instrText>
            </w:r>
            <w:r>
              <w:rPr>
                <w:noProof/>
                <w:webHidden/>
              </w:rPr>
            </w:r>
            <w:r>
              <w:rPr>
                <w:noProof/>
                <w:webHidden/>
              </w:rPr>
              <w:fldChar w:fldCharType="separate"/>
            </w:r>
            <w:r>
              <w:rPr>
                <w:noProof/>
                <w:webHidden/>
              </w:rPr>
              <w:t>56</w:t>
            </w:r>
            <w:r>
              <w:rPr>
                <w:noProof/>
                <w:webHidden/>
              </w:rPr>
              <w:fldChar w:fldCharType="end"/>
            </w:r>
          </w:hyperlink>
        </w:p>
        <w:p w:rsidR="00F03CA8" w:rsidRDefault="00F03CA8">
          <w:pPr>
            <w:pStyle w:val="ndice1"/>
            <w:tabs>
              <w:tab w:val="right" w:leader="dot" w:pos="8296"/>
            </w:tabs>
            <w:rPr>
              <w:rFonts w:eastAsiaTheme="minorEastAsia"/>
              <w:noProof/>
              <w:color w:val="auto"/>
              <w:lang w:eastAsia="pt-PT"/>
            </w:rPr>
          </w:pPr>
          <w:hyperlink w:anchor="_Toc58168246" w:history="1">
            <w:r w:rsidRPr="003B0ADC">
              <w:rPr>
                <w:rStyle w:val="Hiperligao"/>
                <w:rFonts w:ascii="Arial" w:hAnsi="Arial" w:cs="Arial"/>
                <w:noProof/>
                <w:lang w:eastAsia="pt-PT"/>
              </w:rPr>
              <w:t>Bibliografia</w:t>
            </w:r>
            <w:r>
              <w:rPr>
                <w:noProof/>
                <w:webHidden/>
              </w:rPr>
              <w:tab/>
            </w:r>
            <w:r>
              <w:rPr>
                <w:noProof/>
                <w:webHidden/>
              </w:rPr>
              <w:fldChar w:fldCharType="begin"/>
            </w:r>
            <w:r>
              <w:rPr>
                <w:noProof/>
                <w:webHidden/>
              </w:rPr>
              <w:instrText xml:space="preserve"> PAGEREF _Toc58168246 \h </w:instrText>
            </w:r>
            <w:r>
              <w:rPr>
                <w:noProof/>
                <w:webHidden/>
              </w:rPr>
            </w:r>
            <w:r>
              <w:rPr>
                <w:noProof/>
                <w:webHidden/>
              </w:rPr>
              <w:fldChar w:fldCharType="separate"/>
            </w:r>
            <w:r>
              <w:rPr>
                <w:noProof/>
                <w:webHidden/>
              </w:rPr>
              <w:t>56</w:t>
            </w:r>
            <w:r>
              <w:rPr>
                <w:noProof/>
                <w:webHidden/>
              </w:rPr>
              <w:fldChar w:fldCharType="end"/>
            </w:r>
          </w:hyperlink>
        </w:p>
        <w:p w:rsidR="00CE79FD" w:rsidRPr="00734151" w:rsidRDefault="00CE79FD" w:rsidP="00A20B8F">
          <w:pPr>
            <w:spacing w:line="360" w:lineRule="auto"/>
            <w:rPr>
              <w:rFonts w:ascii="Arial" w:hAnsi="Arial" w:cs="Arial"/>
            </w:rPr>
          </w:pPr>
          <w:r w:rsidRPr="00734151">
            <w:rPr>
              <w:rFonts w:ascii="Arial" w:hAnsi="Arial" w:cs="Arial"/>
            </w:rPr>
            <w:fldChar w:fldCharType="end"/>
          </w:r>
        </w:p>
      </w:sdtContent>
    </w:sdt>
    <w:p w:rsidR="00F03CA8" w:rsidRDefault="000A5168" w:rsidP="00F03CA8">
      <w:pPr>
        <w:pStyle w:val="Cabealho1"/>
        <w:spacing w:line="360" w:lineRule="auto"/>
        <w:rPr>
          <w:noProof/>
        </w:rPr>
      </w:pPr>
      <w:r w:rsidRPr="00734151">
        <w:rPr>
          <w:rFonts w:ascii="Arial" w:hAnsi="Arial" w:cs="Arial"/>
          <w:lang w:bidi="pt-PT"/>
        </w:rPr>
        <w:br w:type="page"/>
      </w:r>
      <w:bookmarkStart w:id="0" w:name="_Toc58168222"/>
      <w:r w:rsidRPr="00734151">
        <w:rPr>
          <w:rFonts w:ascii="Arial" w:hAnsi="Arial" w:cs="Arial"/>
          <w:szCs w:val="32"/>
          <w:lang w:eastAsia="pt-PT"/>
        </w:rPr>
        <w:lastRenderedPageBreak/>
        <w:t>L</w:t>
      </w:r>
      <w:r w:rsidR="009B19CE" w:rsidRPr="00734151">
        <w:rPr>
          <w:rFonts w:ascii="Arial" w:hAnsi="Arial" w:cs="Arial"/>
          <w:szCs w:val="32"/>
          <w:lang w:eastAsia="pt-PT"/>
        </w:rPr>
        <w:t>ista de figuras</w:t>
      </w:r>
      <w:bookmarkEnd w:id="0"/>
      <w:r w:rsidR="00616B56">
        <w:rPr>
          <w:rFonts w:ascii="Arial" w:hAnsi="Arial" w:cs="Arial"/>
        </w:rPr>
        <w:fldChar w:fldCharType="begin"/>
      </w:r>
      <w:r w:rsidR="00616B56">
        <w:rPr>
          <w:rFonts w:ascii="Arial" w:hAnsi="Arial" w:cs="Arial"/>
        </w:rPr>
        <w:instrText xml:space="preserve"> TOC \h \z \c "Figura" </w:instrText>
      </w:r>
      <w:r w:rsidR="00616B56">
        <w:rPr>
          <w:rFonts w:ascii="Arial" w:hAnsi="Arial" w:cs="Arial"/>
        </w:rPr>
        <w:fldChar w:fldCharType="separate"/>
      </w:r>
    </w:p>
    <w:p w:rsidR="00F03CA8" w:rsidRDefault="00F03CA8">
      <w:pPr>
        <w:pStyle w:val="ndicedeilustraes"/>
        <w:tabs>
          <w:tab w:val="right" w:leader="dot" w:pos="8296"/>
        </w:tabs>
        <w:rPr>
          <w:rFonts w:eastAsiaTheme="minorEastAsia"/>
          <w:noProof/>
          <w:color w:val="auto"/>
          <w:lang w:eastAsia="pt-PT"/>
        </w:rPr>
      </w:pPr>
      <w:hyperlink w:anchor="_Toc58168247" w:history="1">
        <w:r w:rsidRPr="00D762EA">
          <w:rPr>
            <w:rStyle w:val="Hiperligao"/>
            <w:noProof/>
          </w:rPr>
          <w:t>Figura 1 : Cronograma</w:t>
        </w:r>
        <w:r>
          <w:rPr>
            <w:noProof/>
            <w:webHidden/>
          </w:rPr>
          <w:tab/>
        </w:r>
        <w:r>
          <w:rPr>
            <w:noProof/>
            <w:webHidden/>
          </w:rPr>
          <w:fldChar w:fldCharType="begin"/>
        </w:r>
        <w:r>
          <w:rPr>
            <w:noProof/>
            <w:webHidden/>
          </w:rPr>
          <w:instrText xml:space="preserve"> PAGEREF _Toc58168247 \h </w:instrText>
        </w:r>
        <w:r>
          <w:rPr>
            <w:noProof/>
            <w:webHidden/>
          </w:rPr>
        </w:r>
        <w:r>
          <w:rPr>
            <w:noProof/>
            <w:webHidden/>
          </w:rPr>
          <w:fldChar w:fldCharType="separate"/>
        </w:r>
        <w:r>
          <w:rPr>
            <w:noProof/>
            <w:webHidden/>
          </w:rPr>
          <w:t>7</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48" w:history="1">
        <w:r w:rsidRPr="00D762EA">
          <w:rPr>
            <w:rStyle w:val="Hiperligao"/>
            <w:noProof/>
          </w:rPr>
          <w:t>Figura 2: ERD departamental. (Inmon, 2002)</w:t>
        </w:r>
        <w:r>
          <w:rPr>
            <w:noProof/>
            <w:webHidden/>
          </w:rPr>
          <w:tab/>
        </w:r>
        <w:r>
          <w:rPr>
            <w:noProof/>
            <w:webHidden/>
          </w:rPr>
          <w:fldChar w:fldCharType="begin"/>
        </w:r>
        <w:r>
          <w:rPr>
            <w:noProof/>
            <w:webHidden/>
          </w:rPr>
          <w:instrText xml:space="preserve"> PAGEREF _Toc58168248 \h </w:instrText>
        </w:r>
        <w:r>
          <w:rPr>
            <w:noProof/>
            <w:webHidden/>
          </w:rPr>
        </w:r>
        <w:r>
          <w:rPr>
            <w:noProof/>
            <w:webHidden/>
          </w:rPr>
          <w:fldChar w:fldCharType="separate"/>
        </w:r>
        <w:r>
          <w:rPr>
            <w:noProof/>
            <w:webHidden/>
          </w:rPr>
          <w:t>11</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49" w:history="1">
        <w:r w:rsidRPr="00D762EA">
          <w:rPr>
            <w:rStyle w:val="Hiperligao"/>
            <w:noProof/>
          </w:rPr>
          <w:t>Figura 3: O DIS da empresa. (Inmon, 2002)</w:t>
        </w:r>
        <w:r>
          <w:rPr>
            <w:noProof/>
            <w:webHidden/>
          </w:rPr>
          <w:tab/>
        </w:r>
        <w:r>
          <w:rPr>
            <w:noProof/>
            <w:webHidden/>
          </w:rPr>
          <w:fldChar w:fldCharType="begin"/>
        </w:r>
        <w:r>
          <w:rPr>
            <w:noProof/>
            <w:webHidden/>
          </w:rPr>
          <w:instrText xml:space="preserve"> PAGEREF _Toc58168249 \h </w:instrText>
        </w:r>
        <w:r>
          <w:rPr>
            <w:noProof/>
            <w:webHidden/>
          </w:rPr>
        </w:r>
        <w:r>
          <w:rPr>
            <w:noProof/>
            <w:webHidden/>
          </w:rPr>
          <w:fldChar w:fldCharType="separate"/>
        </w:r>
        <w:r>
          <w:rPr>
            <w:noProof/>
            <w:webHidden/>
          </w:rPr>
          <w:t>11</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0" w:history="1">
        <w:r w:rsidRPr="00D762EA">
          <w:rPr>
            <w:rStyle w:val="Hiperligao"/>
            <w:noProof/>
          </w:rPr>
          <w:t>Figura 4: Construtores de segundo nível de modelação (Inmon, 2002)</w:t>
        </w:r>
        <w:r>
          <w:rPr>
            <w:noProof/>
            <w:webHidden/>
          </w:rPr>
          <w:tab/>
        </w:r>
        <w:r>
          <w:rPr>
            <w:noProof/>
            <w:webHidden/>
          </w:rPr>
          <w:fldChar w:fldCharType="begin"/>
        </w:r>
        <w:r>
          <w:rPr>
            <w:noProof/>
            <w:webHidden/>
          </w:rPr>
          <w:instrText xml:space="preserve"> PAGEREF _Toc58168250 \h </w:instrText>
        </w:r>
        <w:r>
          <w:rPr>
            <w:noProof/>
            <w:webHidden/>
          </w:rPr>
        </w:r>
        <w:r>
          <w:rPr>
            <w:noProof/>
            <w:webHidden/>
          </w:rPr>
          <w:fldChar w:fldCharType="separate"/>
        </w:r>
        <w:r>
          <w:rPr>
            <w:noProof/>
            <w:webHidden/>
          </w:rPr>
          <w:t>12</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1" w:history="1">
        <w:r w:rsidRPr="00D762EA">
          <w:rPr>
            <w:rStyle w:val="Hiperligao"/>
            <w:noProof/>
          </w:rPr>
          <w:t>Figur</w:t>
        </w:r>
        <w:r w:rsidR="00337F96">
          <w:rPr>
            <w:rStyle w:val="Hiperligao"/>
            <w:noProof/>
          </w:rPr>
          <w:t>a 5:Tabelas de facto e dim</w:t>
        </w:r>
        <w:r w:rsidRPr="00D762EA">
          <w:rPr>
            <w:rStyle w:val="Hiperligao"/>
            <w:noProof/>
          </w:rPr>
          <w:t xml:space="preserve"> num modelo dimensional (Kimball &amp; Ross, 2002)</w:t>
        </w:r>
        <w:r>
          <w:rPr>
            <w:noProof/>
            <w:webHidden/>
          </w:rPr>
          <w:tab/>
        </w:r>
        <w:r>
          <w:rPr>
            <w:noProof/>
            <w:webHidden/>
          </w:rPr>
          <w:fldChar w:fldCharType="begin"/>
        </w:r>
        <w:r>
          <w:rPr>
            <w:noProof/>
            <w:webHidden/>
          </w:rPr>
          <w:instrText xml:space="preserve"> PAGEREF _Toc58168251 \h </w:instrText>
        </w:r>
        <w:r>
          <w:rPr>
            <w:noProof/>
            <w:webHidden/>
          </w:rPr>
        </w:r>
        <w:r>
          <w:rPr>
            <w:noProof/>
            <w:webHidden/>
          </w:rPr>
          <w:fldChar w:fldCharType="separate"/>
        </w:r>
        <w:r>
          <w:rPr>
            <w:noProof/>
            <w:webHidden/>
          </w:rPr>
          <w:t>13</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2" w:history="1">
        <w:r w:rsidRPr="00D762EA">
          <w:rPr>
            <w:rStyle w:val="Hiperligao"/>
            <w:noProof/>
          </w:rPr>
          <w:t>Figura 6:O processo de ETL –  Fonte: (Kimball, Ralph; Caserta, Joe, 2004)</w:t>
        </w:r>
        <w:r>
          <w:rPr>
            <w:noProof/>
            <w:webHidden/>
          </w:rPr>
          <w:tab/>
        </w:r>
        <w:r>
          <w:rPr>
            <w:noProof/>
            <w:webHidden/>
          </w:rPr>
          <w:fldChar w:fldCharType="begin"/>
        </w:r>
        <w:r>
          <w:rPr>
            <w:noProof/>
            <w:webHidden/>
          </w:rPr>
          <w:instrText xml:space="preserve"> PAGEREF _Toc58168252 \h </w:instrText>
        </w:r>
        <w:r>
          <w:rPr>
            <w:noProof/>
            <w:webHidden/>
          </w:rPr>
        </w:r>
        <w:r>
          <w:rPr>
            <w:noProof/>
            <w:webHidden/>
          </w:rPr>
          <w:fldChar w:fldCharType="separate"/>
        </w:r>
        <w:r>
          <w:rPr>
            <w:noProof/>
            <w:webHidden/>
          </w:rPr>
          <w:t>16</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3" w:history="1">
        <w:r w:rsidRPr="00D762EA">
          <w:rPr>
            <w:rStyle w:val="Hiperligao"/>
            <w:noProof/>
          </w:rPr>
          <w:t>Figura 7: Star Schema versus cubo OLAP  - fonte: (Kimball &amp; Ross, 2002)</w:t>
        </w:r>
        <w:r>
          <w:rPr>
            <w:noProof/>
            <w:webHidden/>
          </w:rPr>
          <w:tab/>
        </w:r>
        <w:r>
          <w:rPr>
            <w:noProof/>
            <w:webHidden/>
          </w:rPr>
          <w:fldChar w:fldCharType="begin"/>
        </w:r>
        <w:r>
          <w:rPr>
            <w:noProof/>
            <w:webHidden/>
          </w:rPr>
          <w:instrText xml:space="preserve"> PAGEREF _Toc58168253 \h </w:instrText>
        </w:r>
        <w:r>
          <w:rPr>
            <w:noProof/>
            <w:webHidden/>
          </w:rPr>
        </w:r>
        <w:r>
          <w:rPr>
            <w:noProof/>
            <w:webHidden/>
          </w:rPr>
          <w:fldChar w:fldCharType="separate"/>
        </w:r>
        <w:r>
          <w:rPr>
            <w:noProof/>
            <w:webHidden/>
          </w:rPr>
          <w:t>20</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4" w:history="1">
        <w:r w:rsidRPr="00D762EA">
          <w:rPr>
            <w:rStyle w:val="Hiperligao"/>
            <w:noProof/>
          </w:rPr>
          <w:t>Figura 8: sakila Schema, (fonte própria)</w:t>
        </w:r>
        <w:r>
          <w:rPr>
            <w:noProof/>
            <w:webHidden/>
          </w:rPr>
          <w:tab/>
        </w:r>
        <w:r>
          <w:rPr>
            <w:noProof/>
            <w:webHidden/>
          </w:rPr>
          <w:fldChar w:fldCharType="begin"/>
        </w:r>
        <w:r>
          <w:rPr>
            <w:noProof/>
            <w:webHidden/>
          </w:rPr>
          <w:instrText xml:space="preserve"> PAGEREF _Toc58168254 \h </w:instrText>
        </w:r>
        <w:r>
          <w:rPr>
            <w:noProof/>
            <w:webHidden/>
          </w:rPr>
        </w:r>
        <w:r>
          <w:rPr>
            <w:noProof/>
            <w:webHidden/>
          </w:rPr>
          <w:fldChar w:fldCharType="separate"/>
        </w:r>
        <w:r>
          <w:rPr>
            <w:noProof/>
            <w:webHidden/>
          </w:rPr>
          <w:t>22</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5" w:history="1">
        <w:r w:rsidRPr="00D762EA">
          <w:rPr>
            <w:rStyle w:val="Hiperligao"/>
            <w:noProof/>
          </w:rPr>
          <w:t>Figura 9: Schema employees do departamento recursos humanos.</w:t>
        </w:r>
        <w:r>
          <w:rPr>
            <w:noProof/>
            <w:webHidden/>
          </w:rPr>
          <w:tab/>
        </w:r>
        <w:r>
          <w:rPr>
            <w:noProof/>
            <w:webHidden/>
          </w:rPr>
          <w:fldChar w:fldCharType="begin"/>
        </w:r>
        <w:r>
          <w:rPr>
            <w:noProof/>
            <w:webHidden/>
          </w:rPr>
          <w:instrText xml:space="preserve"> PAGEREF _Toc58168255 \h </w:instrText>
        </w:r>
        <w:r>
          <w:rPr>
            <w:noProof/>
            <w:webHidden/>
          </w:rPr>
        </w:r>
        <w:r>
          <w:rPr>
            <w:noProof/>
            <w:webHidden/>
          </w:rPr>
          <w:fldChar w:fldCharType="separate"/>
        </w:r>
        <w:r>
          <w:rPr>
            <w:noProof/>
            <w:webHidden/>
          </w:rPr>
          <w:t>23</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6" w:history="1">
        <w:r w:rsidRPr="00D762EA">
          <w:rPr>
            <w:rStyle w:val="Hiperligao"/>
            <w:noProof/>
          </w:rPr>
          <w:t>Figura 10: Schema suppliers do departamento recursos aquisições</w:t>
        </w:r>
        <w:r>
          <w:rPr>
            <w:noProof/>
            <w:webHidden/>
          </w:rPr>
          <w:tab/>
        </w:r>
        <w:r>
          <w:rPr>
            <w:noProof/>
            <w:webHidden/>
          </w:rPr>
          <w:fldChar w:fldCharType="begin"/>
        </w:r>
        <w:r>
          <w:rPr>
            <w:noProof/>
            <w:webHidden/>
          </w:rPr>
          <w:instrText xml:space="preserve"> PAGEREF _Toc58168256 \h </w:instrText>
        </w:r>
        <w:r>
          <w:rPr>
            <w:noProof/>
            <w:webHidden/>
          </w:rPr>
        </w:r>
        <w:r>
          <w:rPr>
            <w:noProof/>
            <w:webHidden/>
          </w:rPr>
          <w:fldChar w:fldCharType="separate"/>
        </w:r>
        <w:r>
          <w:rPr>
            <w:noProof/>
            <w:webHidden/>
          </w:rPr>
          <w:t>24</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7" w:history="1">
        <w:r w:rsidRPr="00D762EA">
          <w:rPr>
            <w:rStyle w:val="Hiperligao"/>
            <w:noProof/>
          </w:rPr>
          <w:t>Figura 11 : Árvore de extração do facto payment</w:t>
        </w:r>
        <w:r>
          <w:rPr>
            <w:noProof/>
            <w:webHidden/>
          </w:rPr>
          <w:tab/>
        </w:r>
        <w:r>
          <w:rPr>
            <w:noProof/>
            <w:webHidden/>
          </w:rPr>
          <w:fldChar w:fldCharType="begin"/>
        </w:r>
        <w:r>
          <w:rPr>
            <w:noProof/>
            <w:webHidden/>
          </w:rPr>
          <w:instrText xml:space="preserve"> PAGEREF _Toc58168257 \h </w:instrText>
        </w:r>
        <w:r>
          <w:rPr>
            <w:noProof/>
            <w:webHidden/>
          </w:rPr>
        </w:r>
        <w:r>
          <w:rPr>
            <w:noProof/>
            <w:webHidden/>
          </w:rPr>
          <w:fldChar w:fldCharType="separate"/>
        </w:r>
        <w:r>
          <w:rPr>
            <w:noProof/>
            <w:webHidden/>
          </w:rPr>
          <w:t>30</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8" w:history="1">
        <w:r w:rsidRPr="00D762EA">
          <w:rPr>
            <w:rStyle w:val="Hiperligao"/>
            <w:noProof/>
          </w:rPr>
          <w:t>Figura 12 : Árvore de extração do facto film-actor</w:t>
        </w:r>
        <w:r>
          <w:rPr>
            <w:noProof/>
            <w:webHidden/>
          </w:rPr>
          <w:tab/>
        </w:r>
        <w:r>
          <w:rPr>
            <w:noProof/>
            <w:webHidden/>
          </w:rPr>
          <w:fldChar w:fldCharType="begin"/>
        </w:r>
        <w:r>
          <w:rPr>
            <w:noProof/>
            <w:webHidden/>
          </w:rPr>
          <w:instrText xml:space="preserve"> PAGEREF _Toc58168258 \h </w:instrText>
        </w:r>
        <w:r>
          <w:rPr>
            <w:noProof/>
            <w:webHidden/>
          </w:rPr>
        </w:r>
        <w:r>
          <w:rPr>
            <w:noProof/>
            <w:webHidden/>
          </w:rPr>
          <w:fldChar w:fldCharType="separate"/>
        </w:r>
        <w:r>
          <w:rPr>
            <w:noProof/>
            <w:webHidden/>
          </w:rPr>
          <w:t>31</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59" w:history="1">
        <w:r w:rsidRPr="00D762EA">
          <w:rPr>
            <w:rStyle w:val="Hiperligao"/>
            <w:noProof/>
          </w:rPr>
          <w:t>Figura 13 : Árvore de extração do facto film_category</w:t>
        </w:r>
        <w:r>
          <w:rPr>
            <w:noProof/>
            <w:webHidden/>
          </w:rPr>
          <w:tab/>
        </w:r>
        <w:r>
          <w:rPr>
            <w:noProof/>
            <w:webHidden/>
          </w:rPr>
          <w:fldChar w:fldCharType="begin"/>
        </w:r>
        <w:r>
          <w:rPr>
            <w:noProof/>
            <w:webHidden/>
          </w:rPr>
          <w:instrText xml:space="preserve"> PAGEREF _Toc58168259 \h </w:instrText>
        </w:r>
        <w:r>
          <w:rPr>
            <w:noProof/>
            <w:webHidden/>
          </w:rPr>
        </w:r>
        <w:r>
          <w:rPr>
            <w:noProof/>
            <w:webHidden/>
          </w:rPr>
          <w:fldChar w:fldCharType="separate"/>
        </w:r>
        <w:r>
          <w:rPr>
            <w:noProof/>
            <w:webHidden/>
          </w:rPr>
          <w:t>31</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0" w:history="1">
        <w:r w:rsidRPr="00D762EA">
          <w:rPr>
            <w:rStyle w:val="Hiperligao"/>
            <w:noProof/>
          </w:rPr>
          <w:t>Figura 14 : Árvore de extração do facto payment, desnormalizada</w:t>
        </w:r>
        <w:r>
          <w:rPr>
            <w:noProof/>
            <w:webHidden/>
          </w:rPr>
          <w:tab/>
        </w:r>
        <w:r>
          <w:rPr>
            <w:noProof/>
            <w:webHidden/>
          </w:rPr>
          <w:fldChar w:fldCharType="begin"/>
        </w:r>
        <w:r>
          <w:rPr>
            <w:noProof/>
            <w:webHidden/>
          </w:rPr>
          <w:instrText xml:space="preserve"> PAGEREF _Toc58168260 \h </w:instrText>
        </w:r>
        <w:r>
          <w:rPr>
            <w:noProof/>
            <w:webHidden/>
          </w:rPr>
        </w:r>
        <w:r>
          <w:rPr>
            <w:noProof/>
            <w:webHidden/>
          </w:rPr>
          <w:fldChar w:fldCharType="separate"/>
        </w:r>
        <w:r>
          <w:rPr>
            <w:noProof/>
            <w:webHidden/>
          </w:rPr>
          <w:t>32</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1" w:history="1">
        <w:r w:rsidRPr="00D762EA">
          <w:rPr>
            <w:rStyle w:val="Hiperligao"/>
            <w:noProof/>
          </w:rPr>
          <w:t>Figura 15 : Árvore de extração de factos da bd sakila</w:t>
        </w:r>
        <w:r>
          <w:rPr>
            <w:noProof/>
            <w:webHidden/>
          </w:rPr>
          <w:tab/>
        </w:r>
        <w:r>
          <w:rPr>
            <w:noProof/>
            <w:webHidden/>
          </w:rPr>
          <w:fldChar w:fldCharType="begin"/>
        </w:r>
        <w:r>
          <w:rPr>
            <w:noProof/>
            <w:webHidden/>
          </w:rPr>
          <w:instrText xml:space="preserve"> PAGEREF _Toc58168261 \h </w:instrText>
        </w:r>
        <w:r>
          <w:rPr>
            <w:noProof/>
            <w:webHidden/>
          </w:rPr>
        </w:r>
        <w:r>
          <w:rPr>
            <w:noProof/>
            <w:webHidden/>
          </w:rPr>
          <w:fldChar w:fldCharType="separate"/>
        </w:r>
        <w:r>
          <w:rPr>
            <w:noProof/>
            <w:webHidden/>
          </w:rPr>
          <w:t>32</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2" w:history="1">
        <w:r w:rsidRPr="00D762EA">
          <w:rPr>
            <w:rStyle w:val="Hiperligao"/>
            <w:noProof/>
          </w:rPr>
          <w:t>Figura 16 : Árvore de extração do facto aquisitions</w:t>
        </w:r>
        <w:r>
          <w:rPr>
            <w:noProof/>
            <w:webHidden/>
          </w:rPr>
          <w:tab/>
        </w:r>
        <w:r>
          <w:rPr>
            <w:noProof/>
            <w:webHidden/>
          </w:rPr>
          <w:fldChar w:fldCharType="begin"/>
        </w:r>
        <w:r>
          <w:rPr>
            <w:noProof/>
            <w:webHidden/>
          </w:rPr>
          <w:instrText xml:space="preserve"> PAGEREF _Toc58168262 \h </w:instrText>
        </w:r>
        <w:r>
          <w:rPr>
            <w:noProof/>
            <w:webHidden/>
          </w:rPr>
        </w:r>
        <w:r>
          <w:rPr>
            <w:noProof/>
            <w:webHidden/>
          </w:rPr>
          <w:fldChar w:fldCharType="separate"/>
        </w:r>
        <w:r>
          <w:rPr>
            <w:noProof/>
            <w:webHidden/>
          </w:rPr>
          <w:t>33</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3" w:history="1">
        <w:r w:rsidRPr="00D762EA">
          <w:rPr>
            <w:rStyle w:val="Hiperligao"/>
            <w:noProof/>
          </w:rPr>
          <w:t>Figura 17: Árvore de extração do facto communications</w:t>
        </w:r>
        <w:r>
          <w:rPr>
            <w:noProof/>
            <w:webHidden/>
          </w:rPr>
          <w:tab/>
        </w:r>
        <w:r>
          <w:rPr>
            <w:noProof/>
            <w:webHidden/>
          </w:rPr>
          <w:fldChar w:fldCharType="begin"/>
        </w:r>
        <w:r>
          <w:rPr>
            <w:noProof/>
            <w:webHidden/>
          </w:rPr>
          <w:instrText xml:space="preserve"> PAGEREF _Toc58168263 \h </w:instrText>
        </w:r>
        <w:r>
          <w:rPr>
            <w:noProof/>
            <w:webHidden/>
          </w:rPr>
        </w:r>
        <w:r>
          <w:rPr>
            <w:noProof/>
            <w:webHidden/>
          </w:rPr>
          <w:fldChar w:fldCharType="separate"/>
        </w:r>
        <w:r>
          <w:rPr>
            <w:noProof/>
            <w:webHidden/>
          </w:rPr>
          <w:t>33</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4" w:history="1">
        <w:r w:rsidRPr="00D762EA">
          <w:rPr>
            <w:rStyle w:val="Hiperligao"/>
            <w:noProof/>
          </w:rPr>
          <w:t>Figura 18: Árvore de extração dos factos da bd suppliers</w:t>
        </w:r>
        <w:r>
          <w:rPr>
            <w:noProof/>
            <w:webHidden/>
          </w:rPr>
          <w:tab/>
        </w:r>
        <w:r>
          <w:rPr>
            <w:noProof/>
            <w:webHidden/>
          </w:rPr>
          <w:fldChar w:fldCharType="begin"/>
        </w:r>
        <w:r>
          <w:rPr>
            <w:noProof/>
            <w:webHidden/>
          </w:rPr>
          <w:instrText xml:space="preserve"> PAGEREF _Toc58168264 \h </w:instrText>
        </w:r>
        <w:r>
          <w:rPr>
            <w:noProof/>
            <w:webHidden/>
          </w:rPr>
        </w:r>
        <w:r>
          <w:rPr>
            <w:noProof/>
            <w:webHidden/>
          </w:rPr>
          <w:fldChar w:fldCharType="separate"/>
        </w:r>
        <w:r>
          <w:rPr>
            <w:noProof/>
            <w:webHidden/>
          </w:rPr>
          <w:t>34</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5" w:history="1">
        <w:r w:rsidRPr="00D762EA">
          <w:rPr>
            <w:rStyle w:val="Hiperligao"/>
            <w:noProof/>
          </w:rPr>
          <w:t>Figura 19 : Árvore de extração de factos da bd suppliers desnormalizada</w:t>
        </w:r>
        <w:r>
          <w:rPr>
            <w:noProof/>
            <w:webHidden/>
          </w:rPr>
          <w:tab/>
        </w:r>
        <w:r>
          <w:rPr>
            <w:noProof/>
            <w:webHidden/>
          </w:rPr>
          <w:fldChar w:fldCharType="begin"/>
        </w:r>
        <w:r>
          <w:rPr>
            <w:noProof/>
            <w:webHidden/>
          </w:rPr>
          <w:instrText xml:space="preserve"> PAGEREF _Toc58168265 \h </w:instrText>
        </w:r>
        <w:r>
          <w:rPr>
            <w:noProof/>
            <w:webHidden/>
          </w:rPr>
        </w:r>
        <w:r>
          <w:rPr>
            <w:noProof/>
            <w:webHidden/>
          </w:rPr>
          <w:fldChar w:fldCharType="separate"/>
        </w:r>
        <w:r>
          <w:rPr>
            <w:noProof/>
            <w:webHidden/>
          </w:rPr>
          <w:t>34</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6" w:history="1">
        <w:r w:rsidRPr="00D762EA">
          <w:rPr>
            <w:rStyle w:val="Hiperligao"/>
            <w:noProof/>
          </w:rPr>
          <w:t>Figura 20 : Árvore de extração do facto relatives</w:t>
        </w:r>
        <w:r>
          <w:rPr>
            <w:noProof/>
            <w:webHidden/>
          </w:rPr>
          <w:tab/>
        </w:r>
        <w:r>
          <w:rPr>
            <w:noProof/>
            <w:webHidden/>
          </w:rPr>
          <w:fldChar w:fldCharType="begin"/>
        </w:r>
        <w:r>
          <w:rPr>
            <w:noProof/>
            <w:webHidden/>
          </w:rPr>
          <w:instrText xml:space="preserve"> PAGEREF _Toc58168266 \h </w:instrText>
        </w:r>
        <w:r>
          <w:rPr>
            <w:noProof/>
            <w:webHidden/>
          </w:rPr>
        </w:r>
        <w:r>
          <w:rPr>
            <w:noProof/>
            <w:webHidden/>
          </w:rPr>
          <w:fldChar w:fldCharType="separate"/>
        </w:r>
        <w:r>
          <w:rPr>
            <w:noProof/>
            <w:webHidden/>
          </w:rPr>
          <w:t>34</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7" w:history="1">
        <w:r w:rsidRPr="00D762EA">
          <w:rPr>
            <w:rStyle w:val="Hiperligao"/>
            <w:noProof/>
          </w:rPr>
          <w:t>Figura 21 : Árvore de extração do facto salaries</w:t>
        </w:r>
        <w:r>
          <w:rPr>
            <w:noProof/>
            <w:webHidden/>
          </w:rPr>
          <w:tab/>
        </w:r>
        <w:r>
          <w:rPr>
            <w:noProof/>
            <w:webHidden/>
          </w:rPr>
          <w:fldChar w:fldCharType="begin"/>
        </w:r>
        <w:r>
          <w:rPr>
            <w:noProof/>
            <w:webHidden/>
          </w:rPr>
          <w:instrText xml:space="preserve"> PAGEREF _Toc58168267 \h </w:instrText>
        </w:r>
        <w:r>
          <w:rPr>
            <w:noProof/>
            <w:webHidden/>
          </w:rPr>
        </w:r>
        <w:r>
          <w:rPr>
            <w:noProof/>
            <w:webHidden/>
          </w:rPr>
          <w:fldChar w:fldCharType="separate"/>
        </w:r>
        <w:r>
          <w:rPr>
            <w:noProof/>
            <w:webHidden/>
          </w:rPr>
          <w:t>35</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8" w:history="1">
        <w:r w:rsidRPr="00D762EA">
          <w:rPr>
            <w:rStyle w:val="Hiperligao"/>
            <w:noProof/>
          </w:rPr>
          <w:t>Figura 22: Árvore de extração dos factos da bd employees</w:t>
        </w:r>
        <w:r>
          <w:rPr>
            <w:noProof/>
            <w:webHidden/>
          </w:rPr>
          <w:tab/>
        </w:r>
        <w:r>
          <w:rPr>
            <w:noProof/>
            <w:webHidden/>
          </w:rPr>
          <w:fldChar w:fldCharType="begin"/>
        </w:r>
        <w:r>
          <w:rPr>
            <w:noProof/>
            <w:webHidden/>
          </w:rPr>
          <w:instrText xml:space="preserve"> PAGEREF _Toc58168268 \h </w:instrText>
        </w:r>
        <w:r>
          <w:rPr>
            <w:noProof/>
            <w:webHidden/>
          </w:rPr>
        </w:r>
        <w:r>
          <w:rPr>
            <w:noProof/>
            <w:webHidden/>
          </w:rPr>
          <w:fldChar w:fldCharType="separate"/>
        </w:r>
        <w:r>
          <w:rPr>
            <w:noProof/>
            <w:webHidden/>
          </w:rPr>
          <w:t>35</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69" w:history="1">
        <w:r w:rsidRPr="00D762EA">
          <w:rPr>
            <w:rStyle w:val="Hiperligao"/>
            <w:noProof/>
          </w:rPr>
          <w:t>Figura 23 : ETL da tabela actor (dimensão)</w:t>
        </w:r>
        <w:r>
          <w:rPr>
            <w:noProof/>
            <w:webHidden/>
          </w:rPr>
          <w:tab/>
        </w:r>
        <w:r>
          <w:rPr>
            <w:noProof/>
            <w:webHidden/>
          </w:rPr>
          <w:fldChar w:fldCharType="begin"/>
        </w:r>
        <w:r>
          <w:rPr>
            <w:noProof/>
            <w:webHidden/>
          </w:rPr>
          <w:instrText xml:space="preserve"> PAGEREF _Toc58168269 \h </w:instrText>
        </w:r>
        <w:r>
          <w:rPr>
            <w:noProof/>
            <w:webHidden/>
          </w:rPr>
        </w:r>
        <w:r>
          <w:rPr>
            <w:noProof/>
            <w:webHidden/>
          </w:rPr>
          <w:fldChar w:fldCharType="separate"/>
        </w:r>
        <w:r>
          <w:rPr>
            <w:noProof/>
            <w:webHidden/>
          </w:rPr>
          <w:t>36</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0" w:history="1">
        <w:r w:rsidRPr="00D762EA">
          <w:rPr>
            <w:rStyle w:val="Hiperligao"/>
            <w:noProof/>
          </w:rPr>
          <w:t>Figura 24 : ETL da tabela customers (dimensão)</w:t>
        </w:r>
        <w:r>
          <w:rPr>
            <w:noProof/>
            <w:webHidden/>
          </w:rPr>
          <w:tab/>
        </w:r>
        <w:r>
          <w:rPr>
            <w:noProof/>
            <w:webHidden/>
          </w:rPr>
          <w:fldChar w:fldCharType="begin"/>
        </w:r>
        <w:r>
          <w:rPr>
            <w:noProof/>
            <w:webHidden/>
          </w:rPr>
          <w:instrText xml:space="preserve"> PAGEREF _Toc58168270 \h </w:instrText>
        </w:r>
        <w:r>
          <w:rPr>
            <w:noProof/>
            <w:webHidden/>
          </w:rPr>
        </w:r>
        <w:r>
          <w:rPr>
            <w:noProof/>
            <w:webHidden/>
          </w:rPr>
          <w:fldChar w:fldCharType="separate"/>
        </w:r>
        <w:r>
          <w:rPr>
            <w:noProof/>
            <w:webHidden/>
          </w:rPr>
          <w:t>37</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1" w:history="1">
        <w:r w:rsidRPr="00D762EA">
          <w:rPr>
            <w:rStyle w:val="Hiperligao"/>
            <w:noProof/>
          </w:rPr>
          <w:t>Figura 25 : ETL tabela film (dimensão)</w:t>
        </w:r>
        <w:r>
          <w:rPr>
            <w:noProof/>
            <w:webHidden/>
          </w:rPr>
          <w:tab/>
        </w:r>
        <w:r>
          <w:rPr>
            <w:noProof/>
            <w:webHidden/>
          </w:rPr>
          <w:fldChar w:fldCharType="begin"/>
        </w:r>
        <w:r>
          <w:rPr>
            <w:noProof/>
            <w:webHidden/>
          </w:rPr>
          <w:instrText xml:space="preserve"> PAGEREF _Toc58168271 \h </w:instrText>
        </w:r>
        <w:r>
          <w:rPr>
            <w:noProof/>
            <w:webHidden/>
          </w:rPr>
        </w:r>
        <w:r>
          <w:rPr>
            <w:noProof/>
            <w:webHidden/>
          </w:rPr>
          <w:fldChar w:fldCharType="separate"/>
        </w:r>
        <w:r>
          <w:rPr>
            <w:noProof/>
            <w:webHidden/>
          </w:rPr>
          <w:t>38</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2" w:history="1">
        <w:r w:rsidRPr="00D762EA">
          <w:rPr>
            <w:rStyle w:val="Hiperligao"/>
            <w:noProof/>
          </w:rPr>
          <w:t>Figura 26: ETL da tabela suppliers (dimensão)</w:t>
        </w:r>
        <w:r>
          <w:rPr>
            <w:noProof/>
            <w:webHidden/>
          </w:rPr>
          <w:tab/>
        </w:r>
        <w:r>
          <w:rPr>
            <w:noProof/>
            <w:webHidden/>
          </w:rPr>
          <w:fldChar w:fldCharType="begin"/>
        </w:r>
        <w:r>
          <w:rPr>
            <w:noProof/>
            <w:webHidden/>
          </w:rPr>
          <w:instrText xml:space="preserve"> PAGEREF _Toc58168272 \h </w:instrText>
        </w:r>
        <w:r>
          <w:rPr>
            <w:noProof/>
            <w:webHidden/>
          </w:rPr>
        </w:r>
        <w:r>
          <w:rPr>
            <w:noProof/>
            <w:webHidden/>
          </w:rPr>
          <w:fldChar w:fldCharType="separate"/>
        </w:r>
        <w:r>
          <w:rPr>
            <w:noProof/>
            <w:webHidden/>
          </w:rPr>
          <w:t>39</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3" w:history="1">
        <w:r w:rsidRPr="00D762EA">
          <w:rPr>
            <w:rStyle w:val="Hiperligao"/>
            <w:noProof/>
          </w:rPr>
          <w:t>Figura 27 : ETL da tabela staff (dimensão)</w:t>
        </w:r>
        <w:r>
          <w:rPr>
            <w:noProof/>
            <w:webHidden/>
          </w:rPr>
          <w:tab/>
        </w:r>
        <w:r>
          <w:rPr>
            <w:noProof/>
            <w:webHidden/>
          </w:rPr>
          <w:fldChar w:fldCharType="begin"/>
        </w:r>
        <w:r>
          <w:rPr>
            <w:noProof/>
            <w:webHidden/>
          </w:rPr>
          <w:instrText xml:space="preserve"> PAGEREF _Toc58168273 \h </w:instrText>
        </w:r>
        <w:r>
          <w:rPr>
            <w:noProof/>
            <w:webHidden/>
          </w:rPr>
        </w:r>
        <w:r>
          <w:rPr>
            <w:noProof/>
            <w:webHidden/>
          </w:rPr>
          <w:fldChar w:fldCharType="separate"/>
        </w:r>
        <w:r>
          <w:rPr>
            <w:noProof/>
            <w:webHidden/>
          </w:rPr>
          <w:t>40</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4" w:history="1">
        <w:r w:rsidRPr="00D762EA">
          <w:rPr>
            <w:rStyle w:val="Hiperligao"/>
            <w:noProof/>
          </w:rPr>
          <w:t>Figura 28 : ETL da tabela rental (dimensão)</w:t>
        </w:r>
        <w:r>
          <w:rPr>
            <w:noProof/>
            <w:webHidden/>
          </w:rPr>
          <w:tab/>
        </w:r>
        <w:r>
          <w:rPr>
            <w:noProof/>
            <w:webHidden/>
          </w:rPr>
          <w:fldChar w:fldCharType="begin"/>
        </w:r>
        <w:r>
          <w:rPr>
            <w:noProof/>
            <w:webHidden/>
          </w:rPr>
          <w:instrText xml:space="preserve"> PAGEREF _Toc58168274 \h </w:instrText>
        </w:r>
        <w:r>
          <w:rPr>
            <w:noProof/>
            <w:webHidden/>
          </w:rPr>
        </w:r>
        <w:r>
          <w:rPr>
            <w:noProof/>
            <w:webHidden/>
          </w:rPr>
          <w:fldChar w:fldCharType="separate"/>
        </w:r>
        <w:r>
          <w:rPr>
            <w:noProof/>
            <w:webHidden/>
          </w:rPr>
          <w:t>41</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5" w:history="1">
        <w:r w:rsidRPr="00D762EA">
          <w:rPr>
            <w:rStyle w:val="Hiperligao"/>
            <w:noProof/>
          </w:rPr>
          <w:t>Figura 29: ETL da tabela category (dimensão)</w:t>
        </w:r>
        <w:r>
          <w:rPr>
            <w:noProof/>
            <w:webHidden/>
          </w:rPr>
          <w:tab/>
        </w:r>
        <w:r>
          <w:rPr>
            <w:noProof/>
            <w:webHidden/>
          </w:rPr>
          <w:fldChar w:fldCharType="begin"/>
        </w:r>
        <w:r>
          <w:rPr>
            <w:noProof/>
            <w:webHidden/>
          </w:rPr>
          <w:instrText xml:space="preserve"> PAGEREF _Toc58168275 \h </w:instrText>
        </w:r>
        <w:r>
          <w:rPr>
            <w:noProof/>
            <w:webHidden/>
          </w:rPr>
        </w:r>
        <w:r>
          <w:rPr>
            <w:noProof/>
            <w:webHidden/>
          </w:rPr>
          <w:fldChar w:fldCharType="separate"/>
        </w:r>
        <w:r>
          <w:rPr>
            <w:noProof/>
            <w:webHidden/>
          </w:rPr>
          <w:t>42</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6" w:history="1">
        <w:r w:rsidRPr="00D762EA">
          <w:rPr>
            <w:rStyle w:val="Hiperligao"/>
            <w:noProof/>
          </w:rPr>
          <w:t>Figura 30 : ETL da tabela calendar (dimensão)</w:t>
        </w:r>
        <w:r>
          <w:rPr>
            <w:noProof/>
            <w:webHidden/>
          </w:rPr>
          <w:tab/>
        </w:r>
        <w:r>
          <w:rPr>
            <w:noProof/>
            <w:webHidden/>
          </w:rPr>
          <w:fldChar w:fldCharType="begin"/>
        </w:r>
        <w:r>
          <w:rPr>
            <w:noProof/>
            <w:webHidden/>
          </w:rPr>
          <w:instrText xml:space="preserve"> PAGEREF _Toc58168276 \h </w:instrText>
        </w:r>
        <w:r>
          <w:rPr>
            <w:noProof/>
            <w:webHidden/>
          </w:rPr>
        </w:r>
        <w:r>
          <w:rPr>
            <w:noProof/>
            <w:webHidden/>
          </w:rPr>
          <w:fldChar w:fldCharType="separate"/>
        </w:r>
        <w:r>
          <w:rPr>
            <w:noProof/>
            <w:webHidden/>
          </w:rPr>
          <w:t>42</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7" w:history="1">
        <w:r w:rsidRPr="00D762EA">
          <w:rPr>
            <w:rStyle w:val="Hiperligao"/>
            <w:noProof/>
          </w:rPr>
          <w:t>Figura 31 : ETL da tabela film_actor (facto)</w:t>
        </w:r>
        <w:r>
          <w:rPr>
            <w:noProof/>
            <w:webHidden/>
          </w:rPr>
          <w:tab/>
        </w:r>
        <w:r>
          <w:rPr>
            <w:noProof/>
            <w:webHidden/>
          </w:rPr>
          <w:fldChar w:fldCharType="begin"/>
        </w:r>
        <w:r>
          <w:rPr>
            <w:noProof/>
            <w:webHidden/>
          </w:rPr>
          <w:instrText xml:space="preserve"> PAGEREF _Toc58168277 \h </w:instrText>
        </w:r>
        <w:r>
          <w:rPr>
            <w:noProof/>
            <w:webHidden/>
          </w:rPr>
        </w:r>
        <w:r>
          <w:rPr>
            <w:noProof/>
            <w:webHidden/>
          </w:rPr>
          <w:fldChar w:fldCharType="separate"/>
        </w:r>
        <w:r>
          <w:rPr>
            <w:noProof/>
            <w:webHidden/>
          </w:rPr>
          <w:t>44</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8" w:history="1">
        <w:r w:rsidRPr="00D762EA">
          <w:rPr>
            <w:rStyle w:val="Hiperligao"/>
            <w:noProof/>
          </w:rPr>
          <w:t>Figura 32 : ETL da tabela aquisitions (facto)</w:t>
        </w:r>
        <w:r>
          <w:rPr>
            <w:noProof/>
            <w:webHidden/>
          </w:rPr>
          <w:tab/>
        </w:r>
        <w:r>
          <w:rPr>
            <w:noProof/>
            <w:webHidden/>
          </w:rPr>
          <w:fldChar w:fldCharType="begin"/>
        </w:r>
        <w:r>
          <w:rPr>
            <w:noProof/>
            <w:webHidden/>
          </w:rPr>
          <w:instrText xml:space="preserve"> PAGEREF _Toc58168278 \h </w:instrText>
        </w:r>
        <w:r>
          <w:rPr>
            <w:noProof/>
            <w:webHidden/>
          </w:rPr>
        </w:r>
        <w:r>
          <w:rPr>
            <w:noProof/>
            <w:webHidden/>
          </w:rPr>
          <w:fldChar w:fldCharType="separate"/>
        </w:r>
        <w:r>
          <w:rPr>
            <w:noProof/>
            <w:webHidden/>
          </w:rPr>
          <w:t>45</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79" w:history="1">
        <w:r w:rsidRPr="00D762EA">
          <w:rPr>
            <w:rStyle w:val="Hiperligao"/>
            <w:noProof/>
          </w:rPr>
          <w:t>Figura 33 : ETL da tabela communications (facto)</w:t>
        </w:r>
        <w:r>
          <w:rPr>
            <w:noProof/>
            <w:webHidden/>
          </w:rPr>
          <w:tab/>
        </w:r>
        <w:r>
          <w:rPr>
            <w:noProof/>
            <w:webHidden/>
          </w:rPr>
          <w:fldChar w:fldCharType="begin"/>
        </w:r>
        <w:r>
          <w:rPr>
            <w:noProof/>
            <w:webHidden/>
          </w:rPr>
          <w:instrText xml:space="preserve"> PAGEREF _Toc58168279 \h </w:instrText>
        </w:r>
        <w:r>
          <w:rPr>
            <w:noProof/>
            <w:webHidden/>
          </w:rPr>
        </w:r>
        <w:r>
          <w:rPr>
            <w:noProof/>
            <w:webHidden/>
          </w:rPr>
          <w:fldChar w:fldCharType="separate"/>
        </w:r>
        <w:r>
          <w:rPr>
            <w:noProof/>
            <w:webHidden/>
          </w:rPr>
          <w:t>46</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0" w:history="1">
        <w:r w:rsidRPr="00D762EA">
          <w:rPr>
            <w:rStyle w:val="Hiperligao"/>
            <w:noProof/>
          </w:rPr>
          <w:t>Figura 34 : ETL da tabela payment (facto)</w:t>
        </w:r>
        <w:r>
          <w:rPr>
            <w:noProof/>
            <w:webHidden/>
          </w:rPr>
          <w:tab/>
        </w:r>
        <w:r>
          <w:rPr>
            <w:noProof/>
            <w:webHidden/>
          </w:rPr>
          <w:fldChar w:fldCharType="begin"/>
        </w:r>
        <w:r>
          <w:rPr>
            <w:noProof/>
            <w:webHidden/>
          </w:rPr>
          <w:instrText xml:space="preserve"> PAGEREF _Toc58168280 \h </w:instrText>
        </w:r>
        <w:r>
          <w:rPr>
            <w:noProof/>
            <w:webHidden/>
          </w:rPr>
        </w:r>
        <w:r>
          <w:rPr>
            <w:noProof/>
            <w:webHidden/>
          </w:rPr>
          <w:fldChar w:fldCharType="separate"/>
        </w:r>
        <w:r>
          <w:rPr>
            <w:noProof/>
            <w:webHidden/>
          </w:rPr>
          <w:t>47</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1" w:history="1">
        <w:r w:rsidRPr="00D762EA">
          <w:rPr>
            <w:rStyle w:val="Hiperligao"/>
            <w:noProof/>
          </w:rPr>
          <w:t>Figura 35 : ETL da tabela relatives (facto)</w:t>
        </w:r>
        <w:r>
          <w:rPr>
            <w:noProof/>
            <w:webHidden/>
          </w:rPr>
          <w:tab/>
        </w:r>
        <w:r>
          <w:rPr>
            <w:noProof/>
            <w:webHidden/>
          </w:rPr>
          <w:fldChar w:fldCharType="begin"/>
        </w:r>
        <w:r>
          <w:rPr>
            <w:noProof/>
            <w:webHidden/>
          </w:rPr>
          <w:instrText xml:space="preserve"> PAGEREF _Toc58168281 \h </w:instrText>
        </w:r>
        <w:r>
          <w:rPr>
            <w:noProof/>
            <w:webHidden/>
          </w:rPr>
        </w:r>
        <w:r>
          <w:rPr>
            <w:noProof/>
            <w:webHidden/>
          </w:rPr>
          <w:fldChar w:fldCharType="separate"/>
        </w:r>
        <w:r>
          <w:rPr>
            <w:noProof/>
            <w:webHidden/>
          </w:rPr>
          <w:t>48</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2" w:history="1">
        <w:r w:rsidRPr="00D762EA">
          <w:rPr>
            <w:rStyle w:val="Hiperligao"/>
            <w:noProof/>
          </w:rPr>
          <w:t>Figura 36: ETL da tabela salaries (facto)</w:t>
        </w:r>
        <w:r>
          <w:rPr>
            <w:noProof/>
            <w:webHidden/>
          </w:rPr>
          <w:tab/>
        </w:r>
        <w:r>
          <w:rPr>
            <w:noProof/>
            <w:webHidden/>
          </w:rPr>
          <w:fldChar w:fldCharType="begin"/>
        </w:r>
        <w:r>
          <w:rPr>
            <w:noProof/>
            <w:webHidden/>
          </w:rPr>
          <w:instrText xml:space="preserve"> PAGEREF _Toc58168282 \h </w:instrText>
        </w:r>
        <w:r>
          <w:rPr>
            <w:noProof/>
            <w:webHidden/>
          </w:rPr>
        </w:r>
        <w:r>
          <w:rPr>
            <w:noProof/>
            <w:webHidden/>
          </w:rPr>
          <w:fldChar w:fldCharType="separate"/>
        </w:r>
        <w:r>
          <w:rPr>
            <w:noProof/>
            <w:webHidden/>
          </w:rPr>
          <w:t>49</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3" w:history="1">
        <w:r w:rsidRPr="00D762EA">
          <w:rPr>
            <w:rStyle w:val="Hiperligao"/>
            <w:noProof/>
          </w:rPr>
          <w:t>Figura 37 : ETL da tabela film_category (facto)</w:t>
        </w:r>
        <w:r>
          <w:rPr>
            <w:noProof/>
            <w:webHidden/>
          </w:rPr>
          <w:tab/>
        </w:r>
        <w:r>
          <w:rPr>
            <w:noProof/>
            <w:webHidden/>
          </w:rPr>
          <w:fldChar w:fldCharType="begin"/>
        </w:r>
        <w:r>
          <w:rPr>
            <w:noProof/>
            <w:webHidden/>
          </w:rPr>
          <w:instrText xml:space="preserve"> PAGEREF _Toc58168283 \h </w:instrText>
        </w:r>
        <w:r>
          <w:rPr>
            <w:noProof/>
            <w:webHidden/>
          </w:rPr>
        </w:r>
        <w:r>
          <w:rPr>
            <w:noProof/>
            <w:webHidden/>
          </w:rPr>
          <w:fldChar w:fldCharType="separate"/>
        </w:r>
        <w:r>
          <w:rPr>
            <w:noProof/>
            <w:webHidden/>
          </w:rPr>
          <w:t>50</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4" w:history="1">
        <w:r w:rsidRPr="00D762EA">
          <w:rPr>
            <w:rStyle w:val="Hiperligao"/>
            <w:noProof/>
          </w:rPr>
          <w:t>Figura 38 : Acumulado Evolução semanal de alugueres por categoria (Power Pivot, Excel 2016)</w:t>
        </w:r>
        <w:r>
          <w:rPr>
            <w:noProof/>
            <w:webHidden/>
          </w:rPr>
          <w:tab/>
        </w:r>
        <w:r>
          <w:rPr>
            <w:noProof/>
            <w:webHidden/>
          </w:rPr>
          <w:fldChar w:fldCharType="begin"/>
        </w:r>
        <w:r>
          <w:rPr>
            <w:noProof/>
            <w:webHidden/>
          </w:rPr>
          <w:instrText xml:space="preserve"> PAGEREF _Toc58168284 \h </w:instrText>
        </w:r>
        <w:r>
          <w:rPr>
            <w:noProof/>
            <w:webHidden/>
          </w:rPr>
        </w:r>
        <w:r>
          <w:rPr>
            <w:noProof/>
            <w:webHidden/>
          </w:rPr>
          <w:fldChar w:fldCharType="separate"/>
        </w:r>
        <w:r>
          <w:rPr>
            <w:noProof/>
            <w:webHidden/>
          </w:rPr>
          <w:t>51</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5" w:history="1">
        <w:r w:rsidRPr="00D762EA">
          <w:rPr>
            <w:rStyle w:val="Hiperligao"/>
            <w:noProof/>
          </w:rPr>
          <w:t>Figura 39: Top 5 atores com mais alugueres (Power Pivot – Excel 2016)</w:t>
        </w:r>
        <w:r>
          <w:rPr>
            <w:noProof/>
            <w:webHidden/>
          </w:rPr>
          <w:tab/>
        </w:r>
        <w:r>
          <w:rPr>
            <w:noProof/>
            <w:webHidden/>
          </w:rPr>
          <w:fldChar w:fldCharType="begin"/>
        </w:r>
        <w:r>
          <w:rPr>
            <w:noProof/>
            <w:webHidden/>
          </w:rPr>
          <w:instrText xml:space="preserve"> PAGEREF _Toc58168285 \h </w:instrText>
        </w:r>
        <w:r>
          <w:rPr>
            <w:noProof/>
            <w:webHidden/>
          </w:rPr>
        </w:r>
        <w:r>
          <w:rPr>
            <w:noProof/>
            <w:webHidden/>
          </w:rPr>
          <w:fldChar w:fldCharType="separate"/>
        </w:r>
        <w:r>
          <w:rPr>
            <w:noProof/>
            <w:webHidden/>
          </w:rPr>
          <w:t>52</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6" w:history="1">
        <w:r w:rsidRPr="00D762EA">
          <w:rPr>
            <w:rStyle w:val="Hiperligao"/>
            <w:noProof/>
          </w:rPr>
          <w:t>Figura 40 : Aquisições semanais por funcionário (Power Pivot, Excel 2016)</w:t>
        </w:r>
        <w:r>
          <w:rPr>
            <w:noProof/>
            <w:webHidden/>
          </w:rPr>
          <w:tab/>
        </w:r>
        <w:r>
          <w:rPr>
            <w:noProof/>
            <w:webHidden/>
          </w:rPr>
          <w:fldChar w:fldCharType="begin"/>
        </w:r>
        <w:r>
          <w:rPr>
            <w:noProof/>
            <w:webHidden/>
          </w:rPr>
          <w:instrText xml:space="preserve"> PAGEREF _Toc58168286 \h </w:instrText>
        </w:r>
        <w:r>
          <w:rPr>
            <w:noProof/>
            <w:webHidden/>
          </w:rPr>
        </w:r>
        <w:r>
          <w:rPr>
            <w:noProof/>
            <w:webHidden/>
          </w:rPr>
          <w:fldChar w:fldCharType="separate"/>
        </w:r>
        <w:r>
          <w:rPr>
            <w:noProof/>
            <w:webHidden/>
          </w:rPr>
          <w:t>53</w:t>
        </w:r>
        <w:r>
          <w:rPr>
            <w:noProof/>
            <w:webHidden/>
          </w:rPr>
          <w:fldChar w:fldCharType="end"/>
        </w:r>
      </w:hyperlink>
    </w:p>
    <w:p w:rsidR="00F03CA8" w:rsidRDefault="00F03CA8">
      <w:pPr>
        <w:pStyle w:val="ndicedeilustraes"/>
        <w:tabs>
          <w:tab w:val="right" w:leader="dot" w:pos="8296"/>
        </w:tabs>
        <w:rPr>
          <w:rFonts w:eastAsiaTheme="minorEastAsia"/>
          <w:noProof/>
          <w:color w:val="auto"/>
          <w:lang w:eastAsia="pt-PT"/>
        </w:rPr>
      </w:pPr>
      <w:hyperlink w:anchor="_Toc58168287" w:history="1">
        <w:r w:rsidRPr="00D762EA">
          <w:rPr>
            <w:rStyle w:val="Hiperligao"/>
            <w:noProof/>
          </w:rPr>
          <w:t>Figura 41: Movimento de caixa acumulado por funcionário (Power Pivot, Excel 2016)</w:t>
        </w:r>
        <w:r>
          <w:rPr>
            <w:noProof/>
            <w:webHidden/>
          </w:rPr>
          <w:tab/>
        </w:r>
        <w:r>
          <w:rPr>
            <w:noProof/>
            <w:webHidden/>
          </w:rPr>
          <w:fldChar w:fldCharType="begin"/>
        </w:r>
        <w:r>
          <w:rPr>
            <w:noProof/>
            <w:webHidden/>
          </w:rPr>
          <w:instrText xml:space="preserve"> PAGEREF _Toc58168287 \h </w:instrText>
        </w:r>
        <w:r>
          <w:rPr>
            <w:noProof/>
            <w:webHidden/>
          </w:rPr>
        </w:r>
        <w:r>
          <w:rPr>
            <w:noProof/>
            <w:webHidden/>
          </w:rPr>
          <w:fldChar w:fldCharType="separate"/>
        </w:r>
        <w:r>
          <w:rPr>
            <w:noProof/>
            <w:webHidden/>
          </w:rPr>
          <w:t>55</w:t>
        </w:r>
        <w:r>
          <w:rPr>
            <w:noProof/>
            <w:webHidden/>
          </w:rPr>
          <w:fldChar w:fldCharType="end"/>
        </w:r>
      </w:hyperlink>
    </w:p>
    <w:p w:rsidR="004D6021" w:rsidRPr="00734151" w:rsidRDefault="00616B56" w:rsidP="00337F96">
      <w:pPr>
        <w:spacing w:line="360" w:lineRule="auto"/>
        <w:rPr>
          <w:rFonts w:ascii="Arial" w:hAnsi="Arial" w:cs="Arial"/>
        </w:rPr>
      </w:pPr>
      <w:r>
        <w:rPr>
          <w:rFonts w:ascii="Arial" w:hAnsi="Arial" w:cs="Arial"/>
        </w:rPr>
        <w:fldChar w:fldCharType="end"/>
      </w:r>
      <w:r w:rsidR="000A5168" w:rsidRPr="00734151">
        <w:rPr>
          <w:rFonts w:ascii="Arial" w:hAnsi="Arial" w:cs="Arial"/>
        </w:rPr>
        <w:br w:type="page"/>
      </w:r>
      <w:bookmarkStart w:id="1" w:name="_Toc58168223"/>
      <w:r w:rsidR="004D6021" w:rsidRPr="00734151">
        <w:rPr>
          <w:rFonts w:ascii="Arial" w:hAnsi="Arial" w:cs="Arial"/>
          <w:szCs w:val="32"/>
          <w:lang w:eastAsia="pt-PT"/>
        </w:rPr>
        <w:lastRenderedPageBreak/>
        <w:t xml:space="preserve">Lista de </w:t>
      </w:r>
      <w:r w:rsidR="004D6021">
        <w:rPr>
          <w:rFonts w:ascii="Arial" w:hAnsi="Arial" w:cs="Arial"/>
          <w:szCs w:val="32"/>
          <w:lang w:eastAsia="pt-PT"/>
        </w:rPr>
        <w:t>tabelas</w:t>
      </w:r>
      <w:bookmarkEnd w:id="1"/>
    </w:p>
    <w:p w:rsidR="00337F96" w:rsidRDefault="00F61A07">
      <w:pPr>
        <w:pStyle w:val="ndicedeilustraes"/>
        <w:tabs>
          <w:tab w:val="right" w:leader="dot" w:pos="8296"/>
        </w:tabs>
        <w:rPr>
          <w:rFonts w:eastAsiaTheme="minorEastAsia"/>
          <w:noProof/>
          <w:color w:val="auto"/>
          <w:lang w:eastAsia="pt-PT"/>
        </w:rPr>
      </w:pPr>
      <w:r>
        <w:rPr>
          <w:rFonts w:ascii="Arial" w:hAnsi="Arial" w:cs="Arial"/>
        </w:rPr>
        <w:fldChar w:fldCharType="begin"/>
      </w:r>
      <w:r>
        <w:rPr>
          <w:rFonts w:ascii="Arial" w:hAnsi="Arial" w:cs="Arial"/>
        </w:rPr>
        <w:instrText xml:space="preserve"> TOC \h \z \c "Tabela" </w:instrText>
      </w:r>
      <w:r>
        <w:rPr>
          <w:rFonts w:ascii="Arial" w:hAnsi="Arial" w:cs="Arial"/>
        </w:rPr>
        <w:fldChar w:fldCharType="separate"/>
      </w:r>
      <w:hyperlink w:anchor="_Toc58168357" w:history="1">
        <w:r w:rsidR="00337F96" w:rsidRPr="00D6233E">
          <w:rPr>
            <w:rStyle w:val="Hiperligao"/>
            <w:noProof/>
          </w:rPr>
          <w:t>Tabela 1: Tipo de tabelas no schema sakila</w:t>
        </w:r>
        <w:r w:rsidR="00337F96">
          <w:rPr>
            <w:noProof/>
            <w:webHidden/>
          </w:rPr>
          <w:tab/>
        </w:r>
        <w:r w:rsidR="00337F96">
          <w:rPr>
            <w:noProof/>
            <w:webHidden/>
          </w:rPr>
          <w:fldChar w:fldCharType="begin"/>
        </w:r>
        <w:r w:rsidR="00337F96">
          <w:rPr>
            <w:noProof/>
            <w:webHidden/>
          </w:rPr>
          <w:instrText xml:space="preserve"> PAGEREF _Toc58168357 \h </w:instrText>
        </w:r>
        <w:r w:rsidR="00337F96">
          <w:rPr>
            <w:noProof/>
            <w:webHidden/>
          </w:rPr>
        </w:r>
        <w:r w:rsidR="00337F96">
          <w:rPr>
            <w:noProof/>
            <w:webHidden/>
          </w:rPr>
          <w:fldChar w:fldCharType="separate"/>
        </w:r>
        <w:r w:rsidR="00337F96">
          <w:rPr>
            <w:noProof/>
            <w:webHidden/>
          </w:rPr>
          <w:t>21</w:t>
        </w:r>
        <w:r w:rsidR="00337F96">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58" w:history="1">
        <w:r w:rsidRPr="00D6233E">
          <w:rPr>
            <w:rStyle w:val="Hiperligao"/>
            <w:noProof/>
          </w:rPr>
          <w:t>Tabela 2 : Tabela de factos do schema sakila</w:t>
        </w:r>
        <w:r>
          <w:rPr>
            <w:noProof/>
            <w:webHidden/>
          </w:rPr>
          <w:tab/>
        </w:r>
        <w:r>
          <w:rPr>
            <w:noProof/>
            <w:webHidden/>
          </w:rPr>
          <w:fldChar w:fldCharType="begin"/>
        </w:r>
        <w:r>
          <w:rPr>
            <w:noProof/>
            <w:webHidden/>
          </w:rPr>
          <w:instrText xml:space="preserve"> PAGEREF _Toc58168358 \h </w:instrText>
        </w:r>
        <w:r>
          <w:rPr>
            <w:noProof/>
            <w:webHidden/>
          </w:rPr>
        </w:r>
        <w:r>
          <w:rPr>
            <w:noProof/>
            <w:webHidden/>
          </w:rPr>
          <w:fldChar w:fldCharType="separate"/>
        </w:r>
        <w:r>
          <w:rPr>
            <w:noProof/>
            <w:webHidden/>
          </w:rPr>
          <w:t>22</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59" w:history="1">
        <w:r w:rsidRPr="00D6233E">
          <w:rPr>
            <w:rStyle w:val="Hiperligao"/>
            <w:noProof/>
          </w:rPr>
          <w:t>Tabela 3: Tipo de tabelas no schema employee</w:t>
        </w:r>
        <w:r>
          <w:rPr>
            <w:noProof/>
            <w:webHidden/>
          </w:rPr>
          <w:tab/>
        </w:r>
        <w:r>
          <w:rPr>
            <w:noProof/>
            <w:webHidden/>
          </w:rPr>
          <w:fldChar w:fldCharType="begin"/>
        </w:r>
        <w:r>
          <w:rPr>
            <w:noProof/>
            <w:webHidden/>
          </w:rPr>
          <w:instrText xml:space="preserve"> PAGEREF _Toc58168359 \h </w:instrText>
        </w:r>
        <w:r>
          <w:rPr>
            <w:noProof/>
            <w:webHidden/>
          </w:rPr>
        </w:r>
        <w:r>
          <w:rPr>
            <w:noProof/>
            <w:webHidden/>
          </w:rPr>
          <w:fldChar w:fldCharType="separate"/>
        </w:r>
        <w:r>
          <w:rPr>
            <w:noProof/>
            <w:webHidden/>
          </w:rPr>
          <w:t>23</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0" w:history="1">
        <w:r w:rsidRPr="00D6233E">
          <w:rPr>
            <w:rStyle w:val="Hiperligao"/>
            <w:noProof/>
          </w:rPr>
          <w:t>Tabela 4: Tabela de factos do schema employee</w:t>
        </w:r>
        <w:r>
          <w:rPr>
            <w:noProof/>
            <w:webHidden/>
          </w:rPr>
          <w:tab/>
        </w:r>
        <w:r>
          <w:rPr>
            <w:noProof/>
            <w:webHidden/>
          </w:rPr>
          <w:fldChar w:fldCharType="begin"/>
        </w:r>
        <w:r>
          <w:rPr>
            <w:noProof/>
            <w:webHidden/>
          </w:rPr>
          <w:instrText xml:space="preserve"> PAGEREF _Toc58168360 \h </w:instrText>
        </w:r>
        <w:r>
          <w:rPr>
            <w:noProof/>
            <w:webHidden/>
          </w:rPr>
        </w:r>
        <w:r>
          <w:rPr>
            <w:noProof/>
            <w:webHidden/>
          </w:rPr>
          <w:fldChar w:fldCharType="separate"/>
        </w:r>
        <w:r>
          <w:rPr>
            <w:noProof/>
            <w:webHidden/>
          </w:rPr>
          <w:t>23</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1" w:history="1">
        <w:r w:rsidRPr="00D6233E">
          <w:rPr>
            <w:rStyle w:val="Hiperligao"/>
            <w:noProof/>
          </w:rPr>
          <w:t>Tabela 5: Tipo de tabelas no schema suppliers</w:t>
        </w:r>
        <w:r>
          <w:rPr>
            <w:noProof/>
            <w:webHidden/>
          </w:rPr>
          <w:tab/>
        </w:r>
        <w:r>
          <w:rPr>
            <w:noProof/>
            <w:webHidden/>
          </w:rPr>
          <w:fldChar w:fldCharType="begin"/>
        </w:r>
        <w:r>
          <w:rPr>
            <w:noProof/>
            <w:webHidden/>
          </w:rPr>
          <w:instrText xml:space="preserve"> PAGEREF _Toc58168361 \h </w:instrText>
        </w:r>
        <w:r>
          <w:rPr>
            <w:noProof/>
            <w:webHidden/>
          </w:rPr>
        </w:r>
        <w:r>
          <w:rPr>
            <w:noProof/>
            <w:webHidden/>
          </w:rPr>
          <w:fldChar w:fldCharType="separate"/>
        </w:r>
        <w:r>
          <w:rPr>
            <w:noProof/>
            <w:webHidden/>
          </w:rPr>
          <w:t>24</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2" w:history="1">
        <w:r w:rsidRPr="00D6233E">
          <w:rPr>
            <w:rStyle w:val="Hiperligao"/>
            <w:noProof/>
          </w:rPr>
          <w:t>Tabela 6: Tabela de factos do schema suppliers</w:t>
        </w:r>
        <w:r>
          <w:rPr>
            <w:noProof/>
            <w:webHidden/>
          </w:rPr>
          <w:tab/>
        </w:r>
        <w:r>
          <w:rPr>
            <w:noProof/>
            <w:webHidden/>
          </w:rPr>
          <w:fldChar w:fldCharType="begin"/>
        </w:r>
        <w:r>
          <w:rPr>
            <w:noProof/>
            <w:webHidden/>
          </w:rPr>
          <w:instrText xml:space="preserve"> PAGEREF _Toc58168362 \h </w:instrText>
        </w:r>
        <w:r>
          <w:rPr>
            <w:noProof/>
            <w:webHidden/>
          </w:rPr>
        </w:r>
        <w:r>
          <w:rPr>
            <w:noProof/>
            <w:webHidden/>
          </w:rPr>
          <w:fldChar w:fldCharType="separate"/>
        </w:r>
        <w:r>
          <w:rPr>
            <w:noProof/>
            <w:webHidden/>
          </w:rPr>
          <w:t>24</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3" w:history="1">
        <w:r w:rsidRPr="00D6233E">
          <w:rPr>
            <w:rStyle w:val="Hiperligao"/>
            <w:noProof/>
          </w:rPr>
          <w:t>Tabela 7: Matriz constelação das bases de dados Sakila, employees e suppliers</w:t>
        </w:r>
        <w:r>
          <w:rPr>
            <w:noProof/>
            <w:webHidden/>
          </w:rPr>
          <w:tab/>
        </w:r>
        <w:r>
          <w:rPr>
            <w:noProof/>
            <w:webHidden/>
          </w:rPr>
          <w:fldChar w:fldCharType="begin"/>
        </w:r>
        <w:r>
          <w:rPr>
            <w:noProof/>
            <w:webHidden/>
          </w:rPr>
          <w:instrText xml:space="preserve"> PAGEREF _Toc58168363 \h </w:instrText>
        </w:r>
        <w:r>
          <w:rPr>
            <w:noProof/>
            <w:webHidden/>
          </w:rPr>
        </w:r>
        <w:r>
          <w:rPr>
            <w:noProof/>
            <w:webHidden/>
          </w:rPr>
          <w:fldChar w:fldCharType="separate"/>
        </w:r>
        <w:r>
          <w:rPr>
            <w:noProof/>
            <w:webHidden/>
          </w:rPr>
          <w:t>27</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4" w:history="1">
        <w:r w:rsidRPr="00D6233E">
          <w:rPr>
            <w:rStyle w:val="Hiperligao"/>
            <w:noProof/>
          </w:rPr>
          <w:t>Tabela 8 : Tabela 8 : Matrix Oferta-Procura</w:t>
        </w:r>
        <w:r>
          <w:rPr>
            <w:noProof/>
            <w:webHidden/>
          </w:rPr>
          <w:tab/>
        </w:r>
        <w:r>
          <w:rPr>
            <w:noProof/>
            <w:webHidden/>
          </w:rPr>
          <w:fldChar w:fldCharType="begin"/>
        </w:r>
        <w:r>
          <w:rPr>
            <w:noProof/>
            <w:webHidden/>
          </w:rPr>
          <w:instrText xml:space="preserve"> PAGEREF _Toc58168364 \h </w:instrText>
        </w:r>
        <w:r>
          <w:rPr>
            <w:noProof/>
            <w:webHidden/>
          </w:rPr>
        </w:r>
        <w:r>
          <w:rPr>
            <w:noProof/>
            <w:webHidden/>
          </w:rPr>
          <w:fldChar w:fldCharType="separate"/>
        </w:r>
        <w:r>
          <w:rPr>
            <w:noProof/>
            <w:webHidden/>
          </w:rPr>
          <w:t>28</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5" w:history="1">
        <w:r w:rsidRPr="00D6233E">
          <w:rPr>
            <w:rStyle w:val="Hiperligao"/>
            <w:noProof/>
          </w:rPr>
          <w:t xml:space="preserve">Tabela 9: </w:t>
        </w:r>
        <w:r w:rsidRPr="00D6233E">
          <w:rPr>
            <w:rStyle w:val="Hiperligao"/>
            <w:bCs/>
            <w:noProof/>
          </w:rPr>
          <w:t>Evolução semanal de alugueres por categoria (Access 2016)</w:t>
        </w:r>
        <w:r>
          <w:rPr>
            <w:noProof/>
            <w:webHidden/>
          </w:rPr>
          <w:tab/>
        </w:r>
        <w:r>
          <w:rPr>
            <w:noProof/>
            <w:webHidden/>
          </w:rPr>
          <w:fldChar w:fldCharType="begin"/>
        </w:r>
        <w:r>
          <w:rPr>
            <w:noProof/>
            <w:webHidden/>
          </w:rPr>
          <w:instrText xml:space="preserve"> PAGEREF _Toc58168365 \h </w:instrText>
        </w:r>
        <w:r>
          <w:rPr>
            <w:noProof/>
            <w:webHidden/>
          </w:rPr>
        </w:r>
        <w:r>
          <w:rPr>
            <w:noProof/>
            <w:webHidden/>
          </w:rPr>
          <w:fldChar w:fldCharType="separate"/>
        </w:r>
        <w:r>
          <w:rPr>
            <w:noProof/>
            <w:webHidden/>
          </w:rPr>
          <w:t>50</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6" w:history="1">
        <w:r w:rsidRPr="00D6233E">
          <w:rPr>
            <w:rStyle w:val="Hiperligao"/>
            <w:noProof/>
          </w:rPr>
          <w:t>Tabela 10: Top 5 atores com mais alugueres (Power Pivot, Excel 2016)</w:t>
        </w:r>
        <w:r>
          <w:rPr>
            <w:noProof/>
            <w:webHidden/>
          </w:rPr>
          <w:tab/>
        </w:r>
        <w:r>
          <w:rPr>
            <w:noProof/>
            <w:webHidden/>
          </w:rPr>
          <w:fldChar w:fldCharType="begin"/>
        </w:r>
        <w:r>
          <w:rPr>
            <w:noProof/>
            <w:webHidden/>
          </w:rPr>
          <w:instrText xml:space="preserve"> PAGEREF _Toc58168366 \h </w:instrText>
        </w:r>
        <w:r>
          <w:rPr>
            <w:noProof/>
            <w:webHidden/>
          </w:rPr>
        </w:r>
        <w:r>
          <w:rPr>
            <w:noProof/>
            <w:webHidden/>
          </w:rPr>
          <w:fldChar w:fldCharType="separate"/>
        </w:r>
        <w:r>
          <w:rPr>
            <w:noProof/>
            <w:webHidden/>
          </w:rPr>
          <w:t>51</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7" w:history="1">
        <w:r w:rsidRPr="00D6233E">
          <w:rPr>
            <w:rStyle w:val="Hiperligao"/>
            <w:noProof/>
          </w:rPr>
          <w:t>Tabela 11: Aquisições semanais por funcionário (Access 2016)</w:t>
        </w:r>
        <w:r>
          <w:rPr>
            <w:noProof/>
            <w:webHidden/>
          </w:rPr>
          <w:tab/>
        </w:r>
        <w:r>
          <w:rPr>
            <w:noProof/>
            <w:webHidden/>
          </w:rPr>
          <w:fldChar w:fldCharType="begin"/>
        </w:r>
        <w:r>
          <w:rPr>
            <w:noProof/>
            <w:webHidden/>
          </w:rPr>
          <w:instrText xml:space="preserve"> PAGEREF _Toc58168367 \h </w:instrText>
        </w:r>
        <w:r>
          <w:rPr>
            <w:noProof/>
            <w:webHidden/>
          </w:rPr>
        </w:r>
        <w:r>
          <w:rPr>
            <w:noProof/>
            <w:webHidden/>
          </w:rPr>
          <w:fldChar w:fldCharType="separate"/>
        </w:r>
        <w:r>
          <w:rPr>
            <w:noProof/>
            <w:webHidden/>
          </w:rPr>
          <w:t>52</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8" w:history="1">
        <w:r w:rsidRPr="00D6233E">
          <w:rPr>
            <w:rStyle w:val="Hiperligao"/>
            <w:noProof/>
          </w:rPr>
          <w:t>Tabela 12: : Contactos a fornecedores por funcionário (Power Pivot, Excel 2016)</w:t>
        </w:r>
        <w:r>
          <w:rPr>
            <w:noProof/>
            <w:webHidden/>
          </w:rPr>
          <w:tab/>
        </w:r>
        <w:r>
          <w:rPr>
            <w:noProof/>
            <w:webHidden/>
          </w:rPr>
          <w:fldChar w:fldCharType="begin"/>
        </w:r>
        <w:r>
          <w:rPr>
            <w:noProof/>
            <w:webHidden/>
          </w:rPr>
          <w:instrText xml:space="preserve"> PAGEREF _Toc58168368 \h </w:instrText>
        </w:r>
        <w:r>
          <w:rPr>
            <w:noProof/>
            <w:webHidden/>
          </w:rPr>
        </w:r>
        <w:r>
          <w:rPr>
            <w:noProof/>
            <w:webHidden/>
          </w:rPr>
          <w:fldChar w:fldCharType="separate"/>
        </w:r>
        <w:r>
          <w:rPr>
            <w:noProof/>
            <w:webHidden/>
          </w:rPr>
          <w:t>53</w:t>
        </w:r>
        <w:r>
          <w:rPr>
            <w:noProof/>
            <w:webHidden/>
          </w:rPr>
          <w:fldChar w:fldCharType="end"/>
        </w:r>
      </w:hyperlink>
    </w:p>
    <w:p w:rsidR="00337F96" w:rsidRDefault="00337F96">
      <w:pPr>
        <w:pStyle w:val="ndicedeilustraes"/>
        <w:tabs>
          <w:tab w:val="right" w:leader="dot" w:pos="8296"/>
        </w:tabs>
        <w:rPr>
          <w:rFonts w:eastAsiaTheme="minorEastAsia"/>
          <w:noProof/>
          <w:color w:val="auto"/>
          <w:lang w:eastAsia="pt-PT"/>
        </w:rPr>
      </w:pPr>
      <w:hyperlink w:anchor="_Toc58168369" w:history="1">
        <w:r w:rsidRPr="00D6233E">
          <w:rPr>
            <w:rStyle w:val="Hiperligao"/>
            <w:noProof/>
          </w:rPr>
          <w:t>Tabela 13 : Movimento mensal de caixa por funcionário (Access 2016)</w:t>
        </w:r>
        <w:r>
          <w:rPr>
            <w:noProof/>
            <w:webHidden/>
          </w:rPr>
          <w:tab/>
        </w:r>
        <w:r>
          <w:rPr>
            <w:noProof/>
            <w:webHidden/>
          </w:rPr>
          <w:fldChar w:fldCharType="begin"/>
        </w:r>
        <w:r>
          <w:rPr>
            <w:noProof/>
            <w:webHidden/>
          </w:rPr>
          <w:instrText xml:space="preserve"> PAGEREF _Toc58168369 \h </w:instrText>
        </w:r>
        <w:r>
          <w:rPr>
            <w:noProof/>
            <w:webHidden/>
          </w:rPr>
        </w:r>
        <w:r>
          <w:rPr>
            <w:noProof/>
            <w:webHidden/>
          </w:rPr>
          <w:fldChar w:fldCharType="separate"/>
        </w:r>
        <w:r>
          <w:rPr>
            <w:noProof/>
            <w:webHidden/>
          </w:rPr>
          <w:t>54</w:t>
        </w:r>
        <w:r>
          <w:rPr>
            <w:noProof/>
            <w:webHidden/>
          </w:rPr>
          <w:fldChar w:fldCharType="end"/>
        </w:r>
      </w:hyperlink>
    </w:p>
    <w:p w:rsidR="009866F9" w:rsidRDefault="00F61A07" w:rsidP="00D54E1D">
      <w:pPr>
        <w:spacing w:line="360" w:lineRule="auto"/>
        <w:rPr>
          <w:rFonts w:ascii="Arial" w:hAnsi="Arial" w:cs="Arial"/>
        </w:rPr>
      </w:pPr>
      <w:r>
        <w:rPr>
          <w:rFonts w:ascii="Arial" w:hAnsi="Arial" w:cs="Arial"/>
        </w:rPr>
        <w:fldChar w:fldCharType="end"/>
      </w:r>
    </w:p>
    <w:p w:rsidR="009866F9" w:rsidRDefault="009866F9" w:rsidP="009866F9">
      <w:r>
        <w:br w:type="page"/>
      </w:r>
      <w:bookmarkStart w:id="2" w:name="_GoBack"/>
      <w:bookmarkEnd w:id="2"/>
    </w:p>
    <w:p w:rsidR="0099300D" w:rsidRPr="00734151" w:rsidRDefault="0099300D" w:rsidP="00A20B8F">
      <w:pPr>
        <w:pStyle w:val="Cabealho1"/>
        <w:spacing w:line="360" w:lineRule="auto"/>
        <w:rPr>
          <w:rFonts w:ascii="Arial" w:hAnsi="Arial" w:cs="Arial"/>
          <w:szCs w:val="32"/>
          <w:lang w:eastAsia="pt-PT"/>
        </w:rPr>
      </w:pPr>
      <w:bookmarkStart w:id="3" w:name="_Toc58168224"/>
      <w:r w:rsidRPr="00734151">
        <w:rPr>
          <w:rFonts w:ascii="Arial" w:hAnsi="Arial" w:cs="Arial"/>
          <w:szCs w:val="32"/>
          <w:lang w:eastAsia="pt-PT"/>
        </w:rPr>
        <w:lastRenderedPageBreak/>
        <w:t xml:space="preserve">Lista de </w:t>
      </w:r>
      <w:r>
        <w:rPr>
          <w:rFonts w:ascii="Arial" w:hAnsi="Arial" w:cs="Arial"/>
          <w:szCs w:val="32"/>
          <w:lang w:eastAsia="pt-PT"/>
        </w:rPr>
        <w:t>abreviaturas</w:t>
      </w:r>
      <w:bookmarkEnd w:id="3"/>
    </w:p>
    <w:p w:rsidR="00426630" w:rsidRDefault="00335F7F" w:rsidP="00A20B8F">
      <w:pPr>
        <w:spacing w:line="360" w:lineRule="auto"/>
        <w:rPr>
          <w:rFonts w:ascii="Arial" w:hAnsi="Arial" w:cs="Arial"/>
          <w:i/>
        </w:rPr>
      </w:pPr>
      <w:r>
        <w:rPr>
          <w:rFonts w:ascii="Arial" w:hAnsi="Arial" w:cs="Arial"/>
          <w:i/>
        </w:rPr>
        <w:t xml:space="preserve">DM – </w:t>
      </w:r>
      <w:r w:rsidR="00426630">
        <w:rPr>
          <w:rFonts w:ascii="Arial" w:hAnsi="Arial" w:cs="Arial"/>
          <w:i/>
        </w:rPr>
        <w:t xml:space="preserve">Data </w:t>
      </w:r>
      <w:proofErr w:type="spellStart"/>
      <w:r w:rsidR="00426630">
        <w:rPr>
          <w:rFonts w:ascii="Arial" w:hAnsi="Arial" w:cs="Arial"/>
          <w:i/>
        </w:rPr>
        <w:t>Marts</w:t>
      </w:r>
      <w:proofErr w:type="spellEnd"/>
    </w:p>
    <w:p w:rsidR="009A40CD" w:rsidRDefault="009A40CD" w:rsidP="00A20B8F">
      <w:pPr>
        <w:spacing w:line="360" w:lineRule="auto"/>
        <w:rPr>
          <w:rFonts w:ascii="Arial" w:hAnsi="Arial" w:cs="Arial"/>
          <w:i/>
        </w:rPr>
      </w:pPr>
      <w:r>
        <w:rPr>
          <w:rFonts w:ascii="Arial" w:hAnsi="Arial" w:cs="Arial"/>
          <w:i/>
        </w:rPr>
        <w:t>DW – Data Warehouse</w:t>
      </w:r>
    </w:p>
    <w:p w:rsidR="00426630" w:rsidRDefault="00426630" w:rsidP="00A20B8F">
      <w:pPr>
        <w:spacing w:line="360" w:lineRule="auto"/>
        <w:rPr>
          <w:rFonts w:ascii="Arial" w:hAnsi="Arial" w:cs="Arial"/>
          <w:i/>
        </w:rPr>
      </w:pPr>
      <w:r>
        <w:rPr>
          <w:rFonts w:ascii="Arial" w:hAnsi="Arial" w:cs="Arial"/>
          <w:i/>
        </w:rPr>
        <w:t>DWB – Data Warehouse Bus</w:t>
      </w:r>
    </w:p>
    <w:p w:rsidR="00BA306F" w:rsidRDefault="00BA306F" w:rsidP="00A20B8F">
      <w:pPr>
        <w:spacing w:line="360" w:lineRule="auto"/>
        <w:rPr>
          <w:rFonts w:ascii="Arial" w:hAnsi="Arial" w:cs="Arial"/>
          <w:i/>
        </w:rPr>
      </w:pPr>
      <w:r>
        <w:rPr>
          <w:rFonts w:ascii="Arial" w:hAnsi="Arial" w:cs="Arial"/>
          <w:i/>
        </w:rPr>
        <w:t xml:space="preserve">ETL -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p>
    <w:p w:rsidR="00B85FC6" w:rsidRDefault="00335F7F" w:rsidP="00A20B8F">
      <w:pPr>
        <w:spacing w:line="360" w:lineRule="auto"/>
        <w:rPr>
          <w:rFonts w:ascii="Arial" w:hAnsi="Arial" w:cs="Arial"/>
          <w:i/>
        </w:rPr>
      </w:pPr>
      <w:r>
        <w:rPr>
          <w:rFonts w:ascii="Arial" w:hAnsi="Arial" w:cs="Arial"/>
          <w:i/>
        </w:rPr>
        <w:t xml:space="preserve">OLAP – </w:t>
      </w:r>
      <w:r w:rsidRPr="00335F7F">
        <w:rPr>
          <w:rFonts w:ascii="Arial" w:hAnsi="Arial" w:cs="Arial"/>
          <w:i/>
        </w:rPr>
        <w:t xml:space="preserve">Online </w:t>
      </w:r>
      <w:proofErr w:type="spellStart"/>
      <w:r w:rsidRPr="00335F7F">
        <w:rPr>
          <w:rFonts w:ascii="Arial" w:hAnsi="Arial" w:cs="Arial"/>
          <w:i/>
        </w:rPr>
        <w:t>analytic</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335F7F" w:rsidRDefault="00335F7F" w:rsidP="00A20B8F">
      <w:pPr>
        <w:spacing w:line="360" w:lineRule="auto"/>
        <w:rPr>
          <w:rFonts w:ascii="Arial" w:hAnsi="Arial" w:cs="Arial"/>
          <w:i/>
        </w:rPr>
      </w:pPr>
      <w:r>
        <w:rPr>
          <w:rFonts w:ascii="Arial" w:hAnsi="Arial" w:cs="Arial"/>
          <w:i/>
        </w:rPr>
        <w:t xml:space="preserve">OLTP – </w:t>
      </w:r>
      <w:r w:rsidRPr="00335F7F">
        <w:rPr>
          <w:rFonts w:ascii="Arial" w:hAnsi="Arial" w:cs="Arial"/>
          <w:i/>
        </w:rPr>
        <w:t xml:space="preserve">Online </w:t>
      </w:r>
      <w:proofErr w:type="spellStart"/>
      <w:r w:rsidRPr="00335F7F">
        <w:rPr>
          <w:rFonts w:ascii="Arial" w:hAnsi="Arial" w:cs="Arial"/>
          <w:i/>
        </w:rPr>
        <w:t>transaction</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B1393E" w:rsidRDefault="00B1393E" w:rsidP="00B1393E">
      <w:pPr>
        <w:spacing w:line="360" w:lineRule="auto"/>
        <w:rPr>
          <w:rFonts w:ascii="Arial" w:hAnsi="Arial" w:cs="Arial"/>
        </w:rPr>
      </w:pPr>
      <w:r>
        <w:rPr>
          <w:rFonts w:ascii="Arial" w:hAnsi="Arial" w:cs="Arial"/>
        </w:rPr>
        <w:t>R</w:t>
      </w:r>
      <w:r w:rsidRPr="00DB2E58">
        <w:rPr>
          <w:rFonts w:ascii="Arial" w:hAnsi="Arial" w:cs="Arial"/>
        </w:rPr>
        <w:t xml:space="preserve">DBMS </w:t>
      </w:r>
      <w:r>
        <w:rPr>
          <w:rFonts w:ascii="Arial" w:hAnsi="Arial" w:cs="Arial"/>
        </w:rPr>
        <w:t xml:space="preserve">- </w:t>
      </w:r>
      <w:proofErr w:type="spellStart"/>
      <w:r>
        <w:rPr>
          <w:rFonts w:ascii="Arial" w:hAnsi="Arial" w:cs="Arial"/>
        </w:rPr>
        <w:t>Relational</w:t>
      </w:r>
      <w:proofErr w:type="spellEnd"/>
      <w:r>
        <w:rPr>
          <w:rFonts w:ascii="Arial" w:hAnsi="Arial" w:cs="Arial"/>
        </w:rPr>
        <w:t xml:space="preserve"> </w:t>
      </w:r>
      <w:proofErr w:type="spellStart"/>
      <w:r w:rsidRPr="00DB2E58">
        <w:rPr>
          <w:rFonts w:ascii="Arial" w:hAnsi="Arial" w:cs="Arial"/>
        </w:rPr>
        <w:t>Da</w:t>
      </w:r>
      <w:r>
        <w:rPr>
          <w:rFonts w:ascii="Arial" w:hAnsi="Arial" w:cs="Arial"/>
        </w:rPr>
        <w:t>tabase</w:t>
      </w:r>
      <w:proofErr w:type="spellEnd"/>
      <w:r>
        <w:rPr>
          <w:rFonts w:ascii="Arial" w:hAnsi="Arial" w:cs="Arial"/>
        </w:rPr>
        <w:t xml:space="preserve"> Management </w:t>
      </w:r>
      <w:proofErr w:type="spellStart"/>
      <w:r>
        <w:rPr>
          <w:rFonts w:ascii="Arial" w:hAnsi="Arial" w:cs="Arial"/>
        </w:rPr>
        <w:t>System</w:t>
      </w:r>
      <w:proofErr w:type="spellEnd"/>
    </w:p>
    <w:p w:rsidR="009D56AF" w:rsidRPr="00734151" w:rsidRDefault="009D56AF" w:rsidP="00A20B8F">
      <w:pPr>
        <w:spacing w:line="360" w:lineRule="auto"/>
        <w:jc w:val="both"/>
        <w:rPr>
          <w:rFonts w:ascii="Arial" w:hAnsi="Arial" w:cs="Arial"/>
        </w:rPr>
      </w:pPr>
      <w:r>
        <w:rPr>
          <w:rFonts w:ascii="Arial" w:hAnsi="Arial" w:cs="Arial"/>
        </w:rPr>
        <w:t xml:space="preserve">SQL – </w:t>
      </w:r>
      <w:proofErr w:type="spellStart"/>
      <w:r>
        <w:rPr>
          <w:rFonts w:ascii="Arial" w:hAnsi="Arial" w:cs="Arial"/>
        </w:rPr>
        <w:t>Structed</w:t>
      </w:r>
      <w:proofErr w:type="spellEnd"/>
      <w:r>
        <w:rPr>
          <w:rFonts w:ascii="Arial" w:hAnsi="Arial" w:cs="Arial"/>
        </w:rPr>
        <w:t xml:space="preserve"> Query </w:t>
      </w:r>
      <w:proofErr w:type="spellStart"/>
      <w:r>
        <w:rPr>
          <w:rFonts w:ascii="Arial" w:hAnsi="Arial" w:cs="Arial"/>
        </w:rPr>
        <w:t>Language</w:t>
      </w:r>
      <w:proofErr w:type="spellEnd"/>
      <w:r>
        <w:rPr>
          <w:rFonts w:ascii="Arial" w:hAnsi="Arial" w:cs="Arial"/>
        </w:rPr>
        <w:t xml:space="preserve"> </w:t>
      </w:r>
    </w:p>
    <w:p w:rsidR="00A5747E" w:rsidRDefault="00A5747E" w:rsidP="00A20B8F">
      <w:pPr>
        <w:spacing w:line="360" w:lineRule="auto"/>
        <w:rPr>
          <w:rFonts w:ascii="Arial" w:hAnsi="Arial" w:cs="Arial"/>
        </w:rPr>
      </w:pPr>
      <w:r>
        <w:rPr>
          <w:rFonts w:ascii="Arial" w:hAnsi="Arial" w:cs="Arial"/>
        </w:rPr>
        <w:br w:type="page"/>
      </w:r>
    </w:p>
    <w:p w:rsidR="00C6554A" w:rsidRPr="00734151" w:rsidRDefault="00CC063C" w:rsidP="00A20B8F">
      <w:pPr>
        <w:pStyle w:val="Ttulo"/>
        <w:spacing w:line="360" w:lineRule="auto"/>
        <w:jc w:val="left"/>
        <w:outlineLvl w:val="0"/>
        <w:rPr>
          <w:rFonts w:ascii="Arial" w:hAnsi="Arial" w:cs="Arial"/>
          <w:sz w:val="40"/>
          <w:szCs w:val="40"/>
        </w:rPr>
      </w:pPr>
      <w:bookmarkStart w:id="4" w:name="_Toc58168225"/>
      <w:r w:rsidRPr="00734151">
        <w:rPr>
          <w:rFonts w:ascii="Arial" w:hAnsi="Arial" w:cs="Arial"/>
          <w:sz w:val="40"/>
          <w:szCs w:val="40"/>
        </w:rPr>
        <w:lastRenderedPageBreak/>
        <w:t>I</w:t>
      </w:r>
      <w:r w:rsidR="009B19CE" w:rsidRPr="00734151">
        <w:rPr>
          <w:rFonts w:ascii="Arial" w:hAnsi="Arial" w:cs="Arial"/>
          <w:sz w:val="40"/>
          <w:szCs w:val="40"/>
        </w:rPr>
        <w:t>ntrodução</w:t>
      </w:r>
      <w:bookmarkEnd w:id="4"/>
    </w:p>
    <w:p w:rsidR="00EC5304" w:rsidRDefault="004A5DA5" w:rsidP="00A20B8F">
      <w:pPr>
        <w:pStyle w:val="Listacommarcas"/>
        <w:numPr>
          <w:ilvl w:val="0"/>
          <w:numId w:val="0"/>
        </w:numPr>
        <w:spacing w:line="360" w:lineRule="auto"/>
        <w:jc w:val="both"/>
        <w:rPr>
          <w:rFonts w:ascii="Arial" w:hAnsi="Arial" w:cs="Arial"/>
          <w:sz w:val="24"/>
          <w:szCs w:val="24"/>
        </w:rPr>
      </w:pPr>
      <w:r w:rsidRPr="00734151">
        <w:rPr>
          <w:rFonts w:ascii="Arial" w:hAnsi="Arial" w:cs="Arial"/>
        </w:rPr>
        <w:t xml:space="preserve">Este trabalho </w:t>
      </w:r>
      <w:r w:rsidR="00BA306F">
        <w:rPr>
          <w:rFonts w:ascii="Arial" w:hAnsi="Arial" w:cs="Arial"/>
        </w:rPr>
        <w:t>foca-se numa</w:t>
      </w:r>
      <w:r w:rsidRPr="00734151">
        <w:rPr>
          <w:rFonts w:ascii="Arial" w:hAnsi="Arial" w:cs="Arial"/>
        </w:rPr>
        <w:t xml:space="preserve"> implementação eficaz de uma data warehouse (DW) </w:t>
      </w:r>
      <w:r w:rsidR="00BA306F">
        <w:rPr>
          <w:rFonts w:ascii="Arial" w:hAnsi="Arial" w:cs="Arial"/>
        </w:rPr>
        <w:t>a qual será elaborada com foco</w:t>
      </w:r>
      <w:r w:rsidRPr="00734151">
        <w:rPr>
          <w:rFonts w:ascii="Arial" w:hAnsi="Arial" w:cs="Arial"/>
        </w:rPr>
        <w:t xml:space="preserve"> na base de dados de exemplo </w:t>
      </w:r>
      <w:proofErr w:type="spellStart"/>
      <w:r w:rsidRPr="00C139B2">
        <w:rPr>
          <w:rFonts w:ascii="Arial" w:hAnsi="Arial" w:cs="Arial"/>
          <w:i/>
        </w:rPr>
        <w:t>sakila</w:t>
      </w:r>
      <w:proofErr w:type="spellEnd"/>
      <w:r w:rsidR="00572FDF" w:rsidRPr="00734151">
        <w:rPr>
          <w:rFonts w:ascii="Arial" w:hAnsi="Arial" w:cs="Arial"/>
        </w:rPr>
        <w:t>.</w:t>
      </w:r>
      <w:sdt>
        <w:sdtPr>
          <w:rPr>
            <w:rFonts w:ascii="Arial" w:hAnsi="Arial" w:cs="Arial"/>
          </w:rPr>
          <w:id w:val="1872499122"/>
          <w:citation/>
        </w:sdtPr>
        <w:sdtContent>
          <w:r w:rsidR="00BA306F">
            <w:rPr>
              <w:rFonts w:ascii="Arial" w:hAnsi="Arial" w:cs="Arial"/>
            </w:rPr>
            <w:fldChar w:fldCharType="begin"/>
          </w:r>
          <w:r w:rsidR="00BA306F">
            <w:rPr>
              <w:rFonts w:ascii="Arial" w:hAnsi="Arial" w:cs="Arial"/>
            </w:rPr>
            <w:instrText xml:space="preserve"> CITATION sakila \l 2070 </w:instrText>
          </w:r>
          <w:r w:rsidR="00BA306F">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(Oracle, 2020)</w:t>
          </w:r>
          <w:r w:rsidR="00BA306F">
            <w:rPr>
              <w:rFonts w:ascii="Arial" w:hAnsi="Arial" w:cs="Arial"/>
            </w:rPr>
            <w:fldChar w:fldCharType="end"/>
          </w:r>
        </w:sdtContent>
      </w:sdt>
      <w:r w:rsidR="00572FDF" w:rsidRPr="00734151">
        <w:rPr>
          <w:rFonts w:ascii="Arial" w:hAnsi="Arial" w:cs="Arial"/>
        </w:rPr>
        <w:t xml:space="preserve"> Para implementação da DW irá proceder-se ao estudo de uma empresa fictícia, designada por </w:t>
      </w:r>
      <w:proofErr w:type="spellStart"/>
      <w:r w:rsidR="00572FDF" w:rsidRPr="00734151">
        <w:rPr>
          <w:rFonts w:ascii="Arial" w:hAnsi="Arial" w:cs="Arial"/>
        </w:rPr>
        <w:t>VideoX</w:t>
      </w:r>
      <w:proofErr w:type="spellEnd"/>
      <w:r w:rsidR="00572FDF" w:rsidRPr="00734151">
        <w:rPr>
          <w:rFonts w:ascii="Arial" w:hAnsi="Arial" w:cs="Arial"/>
        </w:rPr>
        <w:t xml:space="preserve"> cuja área de atividade </w:t>
      </w:r>
      <w:r w:rsidR="009B19CE" w:rsidRPr="00734151">
        <w:rPr>
          <w:rFonts w:ascii="Arial" w:hAnsi="Arial" w:cs="Arial"/>
        </w:rPr>
        <w:t>é o aluguer de</w:t>
      </w:r>
      <w:r w:rsidR="00572FDF" w:rsidRPr="00734151">
        <w:rPr>
          <w:rFonts w:ascii="Arial" w:hAnsi="Arial" w:cs="Arial"/>
        </w:rPr>
        <w:t xml:space="preserve"> vídeos em lojas físicas. A </w:t>
      </w:r>
      <w:proofErr w:type="spellStart"/>
      <w:r w:rsidR="00572FDF" w:rsidRPr="00734151">
        <w:rPr>
          <w:rFonts w:ascii="Arial" w:hAnsi="Arial" w:cs="Arial"/>
        </w:rPr>
        <w:t>VideoX</w:t>
      </w:r>
      <w:proofErr w:type="spellEnd"/>
      <w:r w:rsidR="00572FDF" w:rsidRPr="00734151">
        <w:rPr>
          <w:rFonts w:ascii="Arial" w:hAnsi="Arial" w:cs="Arial"/>
        </w:rPr>
        <w:t xml:space="preserve"> possui nos sistemas informáticos </w:t>
      </w:r>
      <w:r w:rsidR="00F112A1">
        <w:rPr>
          <w:rFonts w:ascii="Arial" w:hAnsi="Arial" w:cs="Arial"/>
        </w:rPr>
        <w:t>três</w:t>
      </w:r>
      <w:r w:rsidR="00572FDF" w:rsidRPr="00734151">
        <w:rPr>
          <w:rFonts w:ascii="Arial" w:hAnsi="Arial" w:cs="Arial"/>
        </w:rPr>
        <w:t xml:space="preserve"> bases de dados operacionais: A base de dados </w:t>
      </w:r>
      <w:proofErr w:type="spellStart"/>
      <w:r w:rsidR="00572FDF" w:rsidRPr="00C139B2">
        <w:rPr>
          <w:rFonts w:ascii="Arial" w:hAnsi="Arial" w:cs="Arial"/>
          <w:i/>
        </w:rPr>
        <w:t>sakila</w:t>
      </w:r>
      <w:proofErr w:type="spellEnd"/>
      <w:r w:rsidR="00572FDF" w:rsidRPr="00734151">
        <w:rPr>
          <w:rFonts w:ascii="Arial" w:hAnsi="Arial" w:cs="Arial"/>
        </w:rPr>
        <w:t>, dedicada ao foco negocial da empresa, uma base de dados de dedica</w:t>
      </w:r>
      <w:r w:rsidR="009A40CD">
        <w:rPr>
          <w:rFonts w:ascii="Arial" w:hAnsi="Arial" w:cs="Arial"/>
        </w:rPr>
        <w:t xml:space="preserve">da aos recursos humanos, e uma </w:t>
      </w:r>
      <w:r w:rsidR="00572FDF" w:rsidRPr="00734151">
        <w:rPr>
          <w:rFonts w:ascii="Arial" w:hAnsi="Arial" w:cs="Arial"/>
        </w:rPr>
        <w:t>base de dados de fornecedores na qual se regista as compras e os contactos efetuados</w:t>
      </w:r>
      <w:r w:rsidR="00572FDF" w:rsidRPr="00734151">
        <w:rPr>
          <w:rFonts w:ascii="Arial" w:hAnsi="Arial" w:cs="Arial"/>
          <w:sz w:val="24"/>
          <w:szCs w:val="24"/>
        </w:rPr>
        <w:t>.</w:t>
      </w:r>
    </w:p>
    <w:p w:rsidR="004A5DA5" w:rsidRPr="00734151" w:rsidRDefault="00572FDF" w:rsidP="00A20B8F">
      <w:pPr>
        <w:pStyle w:val="Listacommarcas"/>
        <w:numPr>
          <w:ilvl w:val="0"/>
          <w:numId w:val="0"/>
        </w:numPr>
        <w:spacing w:line="360" w:lineRule="auto"/>
        <w:jc w:val="both"/>
        <w:rPr>
          <w:rFonts w:ascii="Arial" w:hAnsi="Arial" w:cs="Arial"/>
        </w:rPr>
      </w:pPr>
      <w:r w:rsidRPr="00734151">
        <w:rPr>
          <w:rFonts w:ascii="Arial" w:hAnsi="Arial" w:cs="Arial"/>
        </w:rPr>
        <w:t xml:space="preserve">Ao longo do trabalho irá proceder-se à analise das fontes de dados disponíveis, e recorrendo a casos de estudo </w:t>
      </w:r>
      <w:r w:rsidR="003D473F" w:rsidRPr="00734151">
        <w:rPr>
          <w:rFonts w:ascii="Arial" w:hAnsi="Arial" w:cs="Arial"/>
        </w:rPr>
        <w:t>desenvolver</w:t>
      </w:r>
      <w:r w:rsidRPr="00734151">
        <w:rPr>
          <w:rFonts w:ascii="Arial" w:hAnsi="Arial" w:cs="Arial"/>
        </w:rPr>
        <w:t xml:space="preserve"> uma DW</w:t>
      </w:r>
      <w:r w:rsidR="003D473F" w:rsidRPr="00734151">
        <w:rPr>
          <w:rFonts w:ascii="Arial" w:hAnsi="Arial" w:cs="Arial"/>
        </w:rPr>
        <w:t xml:space="preserve"> com foco na análise das alternativas de implementação existentes. </w:t>
      </w:r>
      <w:r w:rsidR="004A5DA5" w:rsidRPr="00734151">
        <w:rPr>
          <w:rFonts w:ascii="Arial" w:hAnsi="Arial" w:cs="Arial"/>
        </w:rPr>
        <w:t xml:space="preserve"> </w:t>
      </w:r>
    </w:p>
    <w:p w:rsidR="004A5DA5" w:rsidRPr="00734151" w:rsidRDefault="004A5DA5" w:rsidP="00A20B8F">
      <w:pPr>
        <w:pStyle w:val="Listacommarcas"/>
        <w:numPr>
          <w:ilvl w:val="0"/>
          <w:numId w:val="0"/>
        </w:numPr>
        <w:spacing w:line="360" w:lineRule="auto"/>
        <w:jc w:val="both"/>
        <w:rPr>
          <w:rFonts w:ascii="Arial" w:hAnsi="Arial" w:cs="Arial"/>
        </w:rPr>
      </w:pPr>
    </w:p>
    <w:p w:rsidR="00C6554A" w:rsidRPr="00734151" w:rsidRDefault="00CC063C" w:rsidP="00A20B8F">
      <w:pPr>
        <w:pStyle w:val="Cabealho2"/>
        <w:spacing w:line="360" w:lineRule="auto"/>
        <w:rPr>
          <w:rFonts w:ascii="Arial" w:hAnsi="Arial" w:cs="Arial"/>
        </w:rPr>
      </w:pPr>
      <w:bookmarkStart w:id="5" w:name="_Toc58168226"/>
      <w:r w:rsidRPr="00734151">
        <w:rPr>
          <w:rFonts w:ascii="Arial" w:hAnsi="Arial" w:cs="Arial"/>
        </w:rPr>
        <w:t>O</w:t>
      </w:r>
      <w:r w:rsidR="00580150">
        <w:rPr>
          <w:rFonts w:ascii="Arial" w:hAnsi="Arial" w:cs="Arial"/>
        </w:rPr>
        <w:t>r</w:t>
      </w:r>
      <w:r w:rsidR="009B19CE" w:rsidRPr="00734151">
        <w:rPr>
          <w:rFonts w:ascii="Arial" w:hAnsi="Arial" w:cs="Arial"/>
        </w:rPr>
        <w:t>ganização do relatório</w:t>
      </w:r>
      <w:bookmarkEnd w:id="5"/>
    </w:p>
    <w:p w:rsidR="003D473F" w:rsidRPr="00734151" w:rsidRDefault="003D473F" w:rsidP="00A20B8F">
      <w:pPr>
        <w:spacing w:line="360" w:lineRule="auto"/>
        <w:jc w:val="both"/>
        <w:rPr>
          <w:rFonts w:ascii="Arial" w:hAnsi="Arial" w:cs="Arial"/>
        </w:rPr>
      </w:pPr>
      <w:r w:rsidRPr="00734151">
        <w:rPr>
          <w:rFonts w:ascii="Arial" w:hAnsi="Arial" w:cs="Arial"/>
        </w:rPr>
        <w:t xml:space="preserve">O trabalho está organizado por temas que visam descrever o processo de desenvolvimento. Um primeiro tema será dedicado ao levantamento bibliográfico, segue-se uma análise da empresa </w:t>
      </w:r>
      <w:proofErr w:type="spellStart"/>
      <w:r w:rsidRPr="00734151">
        <w:rPr>
          <w:rFonts w:ascii="Arial" w:hAnsi="Arial" w:cs="Arial"/>
        </w:rPr>
        <w:t>VideoX</w:t>
      </w:r>
      <w:proofErr w:type="spellEnd"/>
      <w:r w:rsidRPr="00734151">
        <w:rPr>
          <w:rFonts w:ascii="Arial" w:hAnsi="Arial" w:cs="Arial"/>
        </w:rPr>
        <w:t>, com o levantamento de requisitos e em último os casos de estudo para implementar com eficácia a DW.</w:t>
      </w:r>
    </w:p>
    <w:p w:rsidR="003D473F" w:rsidRPr="00734151" w:rsidRDefault="003D473F" w:rsidP="00A20B8F">
      <w:pPr>
        <w:spacing w:line="360" w:lineRule="auto"/>
        <w:jc w:val="both"/>
        <w:rPr>
          <w:rFonts w:ascii="Arial" w:hAnsi="Arial" w:cs="Arial"/>
        </w:rPr>
      </w:pPr>
      <w:r w:rsidRPr="00734151">
        <w:rPr>
          <w:rFonts w:ascii="Arial" w:hAnsi="Arial" w:cs="Arial"/>
        </w:rPr>
        <w:t xml:space="preserve">Neste relatório incidirá principalmente sobre o levantamento bibliográfico, e análise da empresa </w:t>
      </w:r>
      <w:proofErr w:type="spellStart"/>
      <w:r w:rsidRPr="00734151">
        <w:rPr>
          <w:rFonts w:ascii="Arial" w:hAnsi="Arial" w:cs="Arial"/>
        </w:rPr>
        <w:t>VideoX</w:t>
      </w:r>
      <w:proofErr w:type="spellEnd"/>
      <w:r w:rsidRPr="00734151">
        <w:rPr>
          <w:rFonts w:ascii="Arial" w:hAnsi="Arial" w:cs="Arial"/>
        </w:rPr>
        <w:t>, ficando a parte de desenvolvimento e implementação para o relatório final.</w:t>
      </w:r>
    </w:p>
    <w:p w:rsidR="00B80BAE" w:rsidRPr="00734151" w:rsidRDefault="00B80BAE" w:rsidP="00A20B8F">
      <w:pPr>
        <w:spacing w:line="360" w:lineRule="auto"/>
        <w:jc w:val="both"/>
        <w:rPr>
          <w:rFonts w:ascii="Arial" w:hAnsi="Arial" w:cs="Arial"/>
        </w:rPr>
      </w:pPr>
    </w:p>
    <w:p w:rsidR="00B80BAE" w:rsidRPr="00734151" w:rsidRDefault="00B80BAE" w:rsidP="00A20B8F">
      <w:pPr>
        <w:pStyle w:val="Cabealho2"/>
        <w:spacing w:line="360" w:lineRule="auto"/>
        <w:rPr>
          <w:rFonts w:ascii="Arial" w:hAnsi="Arial" w:cs="Arial"/>
        </w:rPr>
      </w:pPr>
      <w:bookmarkStart w:id="6" w:name="_Toc58168227"/>
      <w:r w:rsidRPr="00734151">
        <w:rPr>
          <w:rFonts w:ascii="Arial" w:hAnsi="Arial" w:cs="Arial"/>
        </w:rPr>
        <w:t>C</w:t>
      </w:r>
      <w:r w:rsidR="00734151" w:rsidRPr="00734151">
        <w:rPr>
          <w:rFonts w:ascii="Arial" w:hAnsi="Arial" w:cs="Arial"/>
        </w:rPr>
        <w:t>ronograma</w:t>
      </w:r>
      <w:bookmarkEnd w:id="6"/>
    </w:p>
    <w:p w:rsidR="00B80BAE" w:rsidRDefault="00B80BAE" w:rsidP="00A20B8F">
      <w:pPr>
        <w:spacing w:line="360" w:lineRule="auto"/>
        <w:jc w:val="both"/>
        <w:rPr>
          <w:rFonts w:ascii="Arial" w:hAnsi="Arial" w:cs="Arial"/>
        </w:rPr>
      </w:pPr>
    </w:p>
    <w:p w:rsidR="00E132DF" w:rsidRDefault="001249FE" w:rsidP="00E132DF">
      <w:pPr>
        <w:keepNext/>
        <w:spacing w:line="360" w:lineRule="auto"/>
        <w:jc w:val="both"/>
      </w:pPr>
      <w:r>
        <w:rPr>
          <w:rFonts w:ascii="Arial" w:hAnsi="Arial" w:cs="Arial"/>
          <w:noProof/>
          <w:lang w:eastAsia="pt-PT"/>
        </w:rPr>
        <w:drawing>
          <wp:inline distT="0" distB="0" distL="0" distR="0" wp14:anchorId="4D94E5A4" wp14:editId="643AB2F2">
            <wp:extent cx="5797992" cy="9905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2207" cy="1032266"/>
                    </a:xfrm>
                    <a:prstGeom prst="rect">
                      <a:avLst/>
                    </a:prstGeom>
                    <a:noFill/>
                  </pic:spPr>
                </pic:pic>
              </a:graphicData>
            </a:graphic>
          </wp:inline>
        </w:drawing>
      </w:r>
    </w:p>
    <w:p w:rsidR="00CF426D" w:rsidRPr="00734151" w:rsidRDefault="00E132DF" w:rsidP="00E132DF">
      <w:pPr>
        <w:pStyle w:val="Legenda"/>
        <w:jc w:val="both"/>
        <w:rPr>
          <w:rFonts w:ascii="Arial" w:hAnsi="Arial" w:cs="Arial"/>
        </w:rPr>
      </w:pPr>
      <w:bookmarkStart w:id="7" w:name="_Toc58168247"/>
      <w:r>
        <w:t xml:space="preserve">Figura </w:t>
      </w:r>
      <w:r w:rsidR="0062192F">
        <w:fldChar w:fldCharType="begin"/>
      </w:r>
      <w:r w:rsidR="0062192F">
        <w:instrText xml:space="preserve"> SEQ Figura \* ARABIC </w:instrText>
      </w:r>
      <w:r w:rsidR="0062192F">
        <w:fldChar w:fldCharType="separate"/>
      </w:r>
      <w:r w:rsidR="00F27AD1">
        <w:rPr>
          <w:noProof/>
        </w:rPr>
        <w:t>1</w:t>
      </w:r>
      <w:r w:rsidR="0062192F">
        <w:rPr>
          <w:noProof/>
        </w:rPr>
        <w:fldChar w:fldCharType="end"/>
      </w:r>
      <w:r>
        <w:t xml:space="preserve"> : Cronograma</w:t>
      </w:r>
      <w:bookmarkEnd w:id="7"/>
    </w:p>
    <w:p w:rsidR="00CC063C" w:rsidRPr="00734151" w:rsidRDefault="00CC063C" w:rsidP="00A20B8F">
      <w:pPr>
        <w:spacing w:line="360" w:lineRule="auto"/>
        <w:rPr>
          <w:rFonts w:ascii="Arial" w:hAnsi="Arial" w:cs="Arial"/>
        </w:rPr>
      </w:pPr>
      <w:r w:rsidRPr="00734151">
        <w:rPr>
          <w:rFonts w:ascii="Arial" w:hAnsi="Arial" w:cs="Arial"/>
        </w:rPr>
        <w:br w:type="page"/>
      </w:r>
    </w:p>
    <w:p w:rsidR="00CC063C" w:rsidRDefault="00CC063C" w:rsidP="00D54E1D">
      <w:pPr>
        <w:pStyle w:val="Ttulo"/>
        <w:spacing w:line="360" w:lineRule="auto"/>
        <w:jc w:val="left"/>
        <w:outlineLvl w:val="0"/>
        <w:rPr>
          <w:rFonts w:ascii="Arial" w:hAnsi="Arial" w:cs="Arial"/>
          <w:sz w:val="22"/>
        </w:rPr>
      </w:pPr>
      <w:bookmarkStart w:id="8" w:name="_Toc58168228"/>
      <w:r w:rsidRPr="005F3D3B">
        <w:rPr>
          <w:rFonts w:ascii="Arial" w:hAnsi="Arial" w:cs="Arial"/>
          <w:sz w:val="40"/>
          <w:szCs w:val="40"/>
        </w:rPr>
        <w:lastRenderedPageBreak/>
        <w:t>Capítulo 1</w:t>
      </w:r>
      <w:r w:rsidR="00D54E1D">
        <w:rPr>
          <w:rFonts w:ascii="Arial" w:hAnsi="Arial" w:cs="Arial"/>
          <w:sz w:val="40"/>
          <w:szCs w:val="40"/>
        </w:rPr>
        <w:t xml:space="preserve"> – Levantamento bibliográfico</w:t>
      </w:r>
      <w:bookmarkEnd w:id="8"/>
    </w:p>
    <w:p w:rsidR="00D6287B" w:rsidRPr="00D6287B" w:rsidRDefault="00D6287B" w:rsidP="00A20B8F">
      <w:pPr>
        <w:spacing w:line="360" w:lineRule="auto"/>
      </w:pPr>
    </w:p>
    <w:p w:rsidR="00044525" w:rsidRDefault="00044525" w:rsidP="00A20B8F">
      <w:pPr>
        <w:spacing w:line="360" w:lineRule="auto"/>
        <w:jc w:val="both"/>
        <w:rPr>
          <w:rFonts w:ascii="Arial" w:hAnsi="Arial" w:cs="Arial"/>
        </w:rPr>
      </w:pPr>
      <w:r w:rsidRPr="005F3D3B">
        <w:rPr>
          <w:rFonts w:ascii="Arial" w:hAnsi="Arial" w:cs="Arial"/>
        </w:rPr>
        <w:t xml:space="preserve">Revisão da bibliografia relevante nos temas data warehouse e de extração tratamento e carregamento de dados, ETL na sigla em </w:t>
      </w:r>
      <w:r w:rsidR="00C139B2" w:rsidRPr="005F3D3B">
        <w:rPr>
          <w:rFonts w:ascii="Arial" w:hAnsi="Arial" w:cs="Arial"/>
        </w:rPr>
        <w:t>Inglês</w:t>
      </w:r>
      <w:r w:rsidRPr="005F3D3B">
        <w:rPr>
          <w:rFonts w:ascii="Arial" w:hAnsi="Arial" w:cs="Arial"/>
        </w:rPr>
        <w:t xml:space="preserve"> para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r w:rsidRPr="005F3D3B">
        <w:rPr>
          <w:rFonts w:ascii="Arial" w:hAnsi="Arial" w:cs="Arial"/>
        </w:rPr>
        <w:t>.</w:t>
      </w:r>
    </w:p>
    <w:p w:rsidR="005953FD" w:rsidRPr="005F3D3B" w:rsidRDefault="005953FD" w:rsidP="00A20B8F">
      <w:pPr>
        <w:spacing w:line="360" w:lineRule="auto"/>
        <w:jc w:val="both"/>
        <w:rPr>
          <w:rFonts w:ascii="Arial" w:hAnsi="Arial" w:cs="Arial"/>
        </w:rPr>
      </w:pPr>
    </w:p>
    <w:p w:rsidR="00CC063C" w:rsidRDefault="005F3D3B" w:rsidP="00A20B8F">
      <w:pPr>
        <w:pStyle w:val="Cabealho2"/>
        <w:numPr>
          <w:ilvl w:val="1"/>
          <w:numId w:val="17"/>
        </w:numPr>
        <w:spacing w:line="360" w:lineRule="auto"/>
        <w:ind w:left="709" w:hanging="709"/>
        <w:rPr>
          <w:rFonts w:ascii="Arial" w:hAnsi="Arial" w:cs="Arial"/>
          <w:sz w:val="22"/>
        </w:rPr>
      </w:pPr>
      <w:bookmarkStart w:id="9" w:name="_Toc58168229"/>
      <w:r w:rsidRPr="005F3D3B">
        <w:rPr>
          <w:rFonts w:ascii="Arial" w:hAnsi="Arial" w:cs="Arial"/>
          <w:sz w:val="22"/>
        </w:rPr>
        <w:t>Data warehouse</w:t>
      </w:r>
      <w:bookmarkEnd w:id="9"/>
    </w:p>
    <w:p w:rsidR="00B720F0" w:rsidRDefault="00B720F0" w:rsidP="00A20B8F">
      <w:pPr>
        <w:spacing w:line="360" w:lineRule="auto"/>
      </w:pPr>
    </w:p>
    <w:p w:rsidR="006220FF" w:rsidRDefault="006220FF" w:rsidP="00A20B8F">
      <w:pPr>
        <w:spacing w:line="360" w:lineRule="auto"/>
        <w:jc w:val="both"/>
        <w:rPr>
          <w:rFonts w:ascii="Arial" w:hAnsi="Arial" w:cs="Arial"/>
        </w:rPr>
      </w:pPr>
      <w:r>
        <w:rPr>
          <w:rFonts w:ascii="Arial" w:hAnsi="Arial" w:cs="Arial"/>
        </w:rPr>
        <w:t xml:space="preserve">Definições e propósito de uma </w:t>
      </w:r>
      <w:r w:rsidR="003F3A94" w:rsidRPr="003F3A94">
        <w:rPr>
          <w:rFonts w:ascii="Arial" w:hAnsi="Arial" w:cs="Arial"/>
          <w:i/>
        </w:rPr>
        <w:t>d</w:t>
      </w:r>
      <w:r w:rsidRPr="003F3A94">
        <w:rPr>
          <w:rFonts w:ascii="Arial" w:hAnsi="Arial" w:cs="Arial"/>
          <w:i/>
        </w:rPr>
        <w:t xml:space="preserve">ata </w:t>
      </w:r>
      <w:r w:rsidR="003F3A94" w:rsidRPr="003F3A94">
        <w:rPr>
          <w:rFonts w:ascii="Arial" w:hAnsi="Arial" w:cs="Arial"/>
          <w:i/>
        </w:rPr>
        <w:t>w</w:t>
      </w:r>
      <w:r w:rsidRPr="003F3A94">
        <w:rPr>
          <w:rFonts w:ascii="Arial" w:hAnsi="Arial" w:cs="Arial"/>
          <w:i/>
        </w:rPr>
        <w:t>arehouse</w:t>
      </w:r>
    </w:p>
    <w:p w:rsidR="006220FF" w:rsidRDefault="006220FF" w:rsidP="00A20B8F">
      <w:pPr>
        <w:autoSpaceDE w:val="0"/>
        <w:autoSpaceDN w:val="0"/>
        <w:adjustRightInd w:val="0"/>
        <w:spacing w:after="0" w:line="360" w:lineRule="auto"/>
        <w:ind w:left="1134"/>
        <w:rPr>
          <w:rFonts w:ascii="Times New Roman" w:hAnsi="Times New Roman" w:cs="Times New Roman"/>
          <w:i/>
          <w:sz w:val="24"/>
          <w:szCs w:val="24"/>
        </w:rPr>
      </w:pPr>
      <w:r w:rsidRPr="00A176A5">
        <w:rPr>
          <w:rFonts w:ascii="Times New Roman" w:hAnsi="Times New Roman" w:cs="Times New Roman"/>
          <w:i/>
          <w:sz w:val="24"/>
          <w:szCs w:val="24"/>
        </w:rPr>
        <w:t>"</w:t>
      </w:r>
      <w:r>
        <w:rPr>
          <w:rFonts w:ascii="Times New Roman" w:hAnsi="Times New Roman" w:cs="Times New Roman"/>
          <w:i/>
          <w:sz w:val="24"/>
          <w:szCs w:val="24"/>
        </w:rPr>
        <w:t>A</w:t>
      </w:r>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collection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of</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integrated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subject-oriented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databases</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designed</w:t>
      </w:r>
      <w:proofErr w:type="spellEnd"/>
      <w:r w:rsidRPr="00A176A5">
        <w:rPr>
          <w:rFonts w:ascii="Times New Roman" w:hAnsi="Times New Roman" w:cs="Times New Roman"/>
          <w:i/>
          <w:sz w:val="24"/>
          <w:szCs w:val="24"/>
        </w:rPr>
        <w:t xml:space="preserve"> to </w:t>
      </w:r>
      <w:proofErr w:type="spellStart"/>
      <w:r w:rsidRPr="00A176A5">
        <w:rPr>
          <w:rFonts w:ascii="Times New Roman" w:hAnsi="Times New Roman" w:cs="Times New Roman"/>
          <w:i/>
          <w:sz w:val="24"/>
          <w:szCs w:val="24"/>
        </w:rPr>
        <w:t>supply</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the</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information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required</w:t>
      </w:r>
      <w:proofErr w:type="spellEnd"/>
      <w:r w:rsidRPr="00A176A5">
        <w:rPr>
          <w:rFonts w:ascii="Times New Roman" w:hAnsi="Times New Roman" w:cs="Times New Roman"/>
          <w:i/>
          <w:sz w:val="24"/>
          <w:szCs w:val="24"/>
        </w:rPr>
        <w:t xml:space="preserve"> for </w:t>
      </w:r>
      <w:proofErr w:type="spellStart"/>
      <w:r w:rsidRPr="00A176A5">
        <w:rPr>
          <w:rFonts w:ascii="Times New Roman" w:hAnsi="Times New Roman" w:cs="Times New Roman"/>
          <w:i/>
          <w:sz w:val="24"/>
          <w:szCs w:val="24"/>
        </w:rPr>
        <w:t>decision-making</w:t>
      </w:r>
      <w:proofErr w:type="spellEnd"/>
      <w:r w:rsidRPr="00A176A5">
        <w:rPr>
          <w:rFonts w:ascii="Times New Roman" w:hAnsi="Times New Roman" w:cs="Times New Roman"/>
          <w:i/>
          <w:sz w:val="24"/>
          <w:szCs w:val="24"/>
        </w:rPr>
        <w:t>."</w:t>
      </w:r>
      <w:r w:rsidR="009A4C58">
        <w:rPr>
          <w:rFonts w:ascii="Times New Roman" w:hAnsi="Times New Roman" w:cs="Times New Roman"/>
          <w:i/>
          <w:sz w:val="24"/>
          <w:szCs w:val="24"/>
        </w:rPr>
        <w:t xml:space="preserve"> </w:t>
      </w:r>
      <w:sdt>
        <w:sdtPr>
          <w:rPr>
            <w:rFonts w:ascii="Times New Roman" w:hAnsi="Times New Roman" w:cs="Times New Roman"/>
            <w:i/>
            <w:sz w:val="24"/>
            <w:szCs w:val="24"/>
          </w:rPr>
          <w:id w:val="-272625565"/>
          <w:citation/>
        </w:sdtPr>
        <w:sdtContent>
          <w:r w:rsidR="0094448C">
            <w:rPr>
              <w:rFonts w:ascii="Times New Roman" w:hAnsi="Times New Roman" w:cs="Times New Roman"/>
              <w:i/>
              <w:sz w:val="24"/>
              <w:szCs w:val="24"/>
            </w:rPr>
            <w:fldChar w:fldCharType="begin"/>
          </w:r>
          <w:r w:rsidR="0094448C">
            <w:rPr>
              <w:rFonts w:ascii="Times New Roman" w:hAnsi="Times New Roman" w:cs="Times New Roman"/>
              <w:i/>
              <w:sz w:val="24"/>
              <w:szCs w:val="24"/>
            </w:rPr>
            <w:instrText xml:space="preserve">CITATION WHI02 \t  \l 2070 </w:instrText>
          </w:r>
          <w:r w:rsidR="0094448C">
            <w:rPr>
              <w:rFonts w:ascii="Times New Roman" w:hAnsi="Times New Roman" w:cs="Times New Roman"/>
              <w:i/>
              <w:sz w:val="24"/>
              <w:szCs w:val="24"/>
            </w:rPr>
            <w:fldChar w:fldCharType="separate"/>
          </w:r>
          <w:r w:rsidR="007F319D" w:rsidRPr="007F319D">
            <w:rPr>
              <w:rFonts w:ascii="Times New Roman" w:hAnsi="Times New Roman" w:cs="Times New Roman"/>
              <w:noProof/>
              <w:sz w:val="24"/>
              <w:szCs w:val="24"/>
            </w:rPr>
            <w:t>(Inmon, 2002)</w:t>
          </w:r>
          <w:r w:rsidR="0094448C">
            <w:rPr>
              <w:rFonts w:ascii="Times New Roman" w:hAnsi="Times New Roman" w:cs="Times New Roman"/>
              <w:i/>
              <w:sz w:val="24"/>
              <w:szCs w:val="24"/>
            </w:rPr>
            <w:fldChar w:fldCharType="end"/>
          </w:r>
        </w:sdtContent>
      </w:sdt>
    </w:p>
    <w:p w:rsidR="006220FF" w:rsidRDefault="006220FF" w:rsidP="00A20B8F">
      <w:pPr>
        <w:spacing w:line="360" w:lineRule="auto"/>
        <w:jc w:val="both"/>
        <w:rPr>
          <w:rFonts w:ascii="Arial" w:hAnsi="Arial" w:cs="Arial"/>
        </w:rPr>
      </w:pPr>
    </w:p>
    <w:p w:rsidR="005F3D3B" w:rsidRPr="005F3D3B" w:rsidRDefault="005F3D3B" w:rsidP="00A20B8F">
      <w:pPr>
        <w:spacing w:line="360" w:lineRule="auto"/>
        <w:jc w:val="both"/>
        <w:rPr>
          <w:rFonts w:ascii="Arial" w:hAnsi="Arial" w:cs="Arial"/>
        </w:rPr>
      </w:pPr>
      <w:r w:rsidRPr="005F3D3B">
        <w:rPr>
          <w:rFonts w:ascii="Arial" w:hAnsi="Arial" w:cs="Arial"/>
        </w:rPr>
        <w:t xml:space="preserve">O termo </w:t>
      </w:r>
      <w:r w:rsidRPr="005F3D3B">
        <w:rPr>
          <w:rFonts w:ascii="Arial" w:hAnsi="Arial" w:cs="Arial"/>
          <w:i/>
        </w:rPr>
        <w:t>data</w:t>
      </w:r>
      <w:r w:rsidRPr="005F3D3B">
        <w:rPr>
          <w:rFonts w:ascii="Arial" w:hAnsi="Arial" w:cs="Arial"/>
        </w:rPr>
        <w:t xml:space="preserve"> </w:t>
      </w:r>
      <w:r w:rsidRPr="005F3D3B">
        <w:rPr>
          <w:rFonts w:ascii="Arial" w:hAnsi="Arial" w:cs="Arial"/>
          <w:i/>
        </w:rPr>
        <w:t>warehouse</w:t>
      </w:r>
      <w:r w:rsidRPr="005F3D3B">
        <w:rPr>
          <w:rFonts w:ascii="Arial" w:hAnsi="Arial" w:cs="Arial"/>
        </w:rPr>
        <w:t xml:space="preserve"> foi primeiramente apres</w:t>
      </w:r>
      <w:r w:rsidR="006220FF">
        <w:rPr>
          <w:rFonts w:ascii="Arial" w:hAnsi="Arial" w:cs="Arial"/>
        </w:rPr>
        <w:t xml:space="preserve">entado por Bill </w:t>
      </w:r>
      <w:proofErr w:type="spellStart"/>
      <w:r w:rsidR="006220FF">
        <w:rPr>
          <w:rFonts w:ascii="Arial" w:hAnsi="Arial" w:cs="Arial"/>
        </w:rPr>
        <w:t>Inmo</w:t>
      </w:r>
      <w:r w:rsidRPr="005F3D3B">
        <w:rPr>
          <w:rFonts w:ascii="Arial" w:hAnsi="Arial" w:cs="Arial"/>
        </w:rPr>
        <w:t>n</w:t>
      </w:r>
      <w:proofErr w:type="spellEnd"/>
      <w:r w:rsidRPr="005F3D3B">
        <w:rPr>
          <w:rFonts w:ascii="Arial" w:hAnsi="Arial" w:cs="Arial"/>
        </w:rPr>
        <w:t xml:space="preserve"> no livro </w:t>
      </w:r>
      <w:proofErr w:type="spellStart"/>
      <w:r w:rsidRPr="005F3D3B">
        <w:rPr>
          <w:rFonts w:ascii="Arial" w:hAnsi="Arial" w:cs="Arial"/>
          <w:i/>
        </w:rPr>
        <w:t>Building</w:t>
      </w:r>
      <w:proofErr w:type="spellEnd"/>
      <w:r w:rsidRPr="005F3D3B">
        <w:rPr>
          <w:rFonts w:ascii="Arial" w:hAnsi="Arial" w:cs="Arial"/>
          <w:i/>
        </w:rPr>
        <w:t xml:space="preserve"> </w:t>
      </w:r>
      <w:proofErr w:type="spellStart"/>
      <w:r w:rsidRPr="005F3D3B">
        <w:rPr>
          <w:rFonts w:ascii="Arial" w:hAnsi="Arial" w:cs="Arial"/>
          <w:i/>
        </w:rPr>
        <w:t>the</w:t>
      </w:r>
      <w:proofErr w:type="spellEnd"/>
      <w:r w:rsidRPr="005F3D3B">
        <w:rPr>
          <w:rFonts w:ascii="Arial" w:hAnsi="Arial" w:cs="Arial"/>
          <w:i/>
        </w:rPr>
        <w:t xml:space="preserve"> Data Warehouse. 1st </w:t>
      </w:r>
      <w:proofErr w:type="spellStart"/>
      <w:r w:rsidRPr="005F3D3B">
        <w:rPr>
          <w:rFonts w:ascii="Arial" w:hAnsi="Arial" w:cs="Arial"/>
          <w:i/>
        </w:rPr>
        <w:t>Edition</w:t>
      </w:r>
      <w:proofErr w:type="spellEnd"/>
      <w:r w:rsidRPr="005F3D3B">
        <w:rPr>
          <w:rFonts w:ascii="Arial" w:hAnsi="Arial" w:cs="Arial"/>
          <w:i/>
        </w:rPr>
        <w:t xml:space="preserve">. </w:t>
      </w:r>
      <w:proofErr w:type="spellStart"/>
      <w:r w:rsidRPr="005F3D3B">
        <w:rPr>
          <w:rFonts w:ascii="Arial" w:hAnsi="Arial" w:cs="Arial"/>
          <w:i/>
        </w:rPr>
        <w:t>Wiley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1992. Este livro e as edições subsequentes foram em conjunto com a série lançada por Ralph </w:t>
      </w:r>
      <w:proofErr w:type="spellStart"/>
      <w:r w:rsidRPr="005F3D3B">
        <w:rPr>
          <w:rFonts w:ascii="Arial" w:hAnsi="Arial" w:cs="Arial"/>
        </w:rPr>
        <w:t>Kimball</w:t>
      </w:r>
      <w:proofErr w:type="spellEnd"/>
      <w:r w:rsidRPr="005F3D3B">
        <w:rPr>
          <w:rFonts w:ascii="Arial" w:hAnsi="Arial" w:cs="Arial"/>
        </w:rPr>
        <w:t xml:space="preserve"> </w:t>
      </w:r>
      <w:proofErr w:type="spellStart"/>
      <w:r w:rsidRPr="005F3D3B">
        <w:rPr>
          <w:rFonts w:ascii="Arial" w:hAnsi="Arial" w:cs="Arial"/>
          <w:i/>
        </w:rPr>
        <w:t>The</w:t>
      </w:r>
      <w:proofErr w:type="spellEnd"/>
      <w:r w:rsidRPr="005F3D3B">
        <w:rPr>
          <w:rFonts w:ascii="Arial" w:hAnsi="Arial" w:cs="Arial"/>
          <w:i/>
        </w:rPr>
        <w:t xml:space="preserve"> Data Warehouse </w:t>
      </w:r>
      <w:proofErr w:type="spellStart"/>
      <w:r w:rsidRPr="005F3D3B">
        <w:rPr>
          <w:rFonts w:ascii="Arial" w:hAnsi="Arial" w:cs="Arial"/>
          <w:i/>
        </w:rPr>
        <w:t>Toolkit</w:t>
      </w:r>
      <w:proofErr w:type="spellEnd"/>
      <w:r w:rsidRPr="005F3D3B">
        <w:rPr>
          <w:rFonts w:ascii="Arial" w:hAnsi="Arial" w:cs="Arial"/>
          <w:i/>
        </w:rPr>
        <w:t xml:space="preserve">, </w:t>
      </w:r>
      <w:proofErr w:type="spellStart"/>
      <w:r w:rsidRPr="005F3D3B">
        <w:rPr>
          <w:rFonts w:ascii="Arial" w:hAnsi="Arial" w:cs="Arial"/>
          <w:i/>
        </w:rPr>
        <w:t>Willey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1996 os percursores de duas </w:t>
      </w:r>
      <w:r w:rsidR="006220FF" w:rsidRPr="005F3D3B">
        <w:rPr>
          <w:rFonts w:ascii="Arial" w:hAnsi="Arial" w:cs="Arial"/>
        </w:rPr>
        <w:t>metodologias</w:t>
      </w:r>
      <w:r w:rsidRPr="005F3D3B">
        <w:rPr>
          <w:rFonts w:ascii="Arial" w:hAnsi="Arial" w:cs="Arial"/>
        </w:rPr>
        <w:t xml:space="preserve"> de implementação de uma data warehouse.</w:t>
      </w:r>
    </w:p>
    <w:p w:rsidR="005F3D3B" w:rsidRDefault="005F3D3B" w:rsidP="00A20B8F">
      <w:pPr>
        <w:spacing w:line="360" w:lineRule="auto"/>
        <w:jc w:val="both"/>
        <w:rPr>
          <w:rFonts w:ascii="Arial" w:hAnsi="Arial" w:cs="Arial"/>
        </w:rPr>
      </w:pPr>
      <w:r w:rsidRPr="003F3A94">
        <w:rPr>
          <w:rFonts w:ascii="Arial" w:hAnsi="Arial" w:cs="Arial"/>
          <w:i/>
        </w:rPr>
        <w:t>Data warehouse</w:t>
      </w:r>
      <w:r w:rsidRPr="005F3D3B">
        <w:rPr>
          <w:rFonts w:ascii="Arial" w:hAnsi="Arial" w:cs="Arial"/>
        </w:rPr>
        <w:t xml:space="preserve"> não é considerada uma nova tecnologia, mas sim uma nova forma de aproveitar as tecnologias existes para de forma concertada resolver um problema que a maior parte das empresas e instituições vinham a sentir relativamente aos dados que vinham acumulando nos seus sistemas. A necessidade de recolha de informação em sistemas de bases de dados operacionais levantava muitas dificuldades, e eram baseadas em relatórios extraídos segundo visões diferentes daqueles a quem eram solicitados. Não raras vezes relatórios solicitados a diferentes departamentos resultavam em informações dispares entre eles.</w:t>
      </w:r>
    </w:p>
    <w:p w:rsidR="00A176A5" w:rsidRPr="005F3D3B" w:rsidRDefault="00A87695" w:rsidP="00A20B8F">
      <w:pPr>
        <w:autoSpaceDE w:val="0"/>
        <w:autoSpaceDN w:val="0"/>
        <w:adjustRightInd w:val="0"/>
        <w:spacing w:after="0" w:line="360" w:lineRule="auto"/>
        <w:rPr>
          <w:rFonts w:ascii="Arial" w:hAnsi="Arial" w:cs="Arial"/>
        </w:rPr>
      </w:pPr>
      <w:r>
        <w:rPr>
          <w:rFonts w:ascii="Arial" w:hAnsi="Arial" w:cs="Arial"/>
        </w:rPr>
        <w:t xml:space="preserve">O conceito de </w:t>
      </w:r>
      <w:r w:rsidR="006220FF" w:rsidRPr="003F3A94">
        <w:rPr>
          <w:rFonts w:ascii="Arial" w:hAnsi="Arial" w:cs="Arial"/>
          <w:i/>
        </w:rPr>
        <w:t>data warehouse</w:t>
      </w:r>
      <w:r w:rsidR="006220FF">
        <w:rPr>
          <w:rFonts w:ascii="Arial" w:hAnsi="Arial" w:cs="Arial"/>
        </w:rPr>
        <w:t xml:space="preserve"> advém da necessidade de existir uma ferramenta dedicada ao suporte da decisão. As bases de dados tradicionais apresentam </w:t>
      </w:r>
      <w:r>
        <w:rPr>
          <w:rFonts w:ascii="Arial" w:hAnsi="Arial" w:cs="Arial"/>
        </w:rPr>
        <w:t xml:space="preserve">como principal caraterística o facto de serem estruturadas para transações </w:t>
      </w:r>
      <w:r w:rsidR="00160889">
        <w:rPr>
          <w:rFonts w:ascii="Arial" w:hAnsi="Arial" w:cs="Arial"/>
        </w:rPr>
        <w:t xml:space="preserve">e customizados para sistemas integrados, com o principal foco nos processos e requerimentos de determinado departamento dentro de uma empresa. </w:t>
      </w:r>
      <w:r w:rsidR="009A40CD">
        <w:rPr>
          <w:rFonts w:ascii="Arial" w:hAnsi="Arial" w:cs="Arial"/>
        </w:rPr>
        <w:t>Nu</w:t>
      </w:r>
      <w:r w:rsidR="00160889">
        <w:rPr>
          <w:rFonts w:ascii="Arial" w:hAnsi="Arial" w:cs="Arial"/>
        </w:rPr>
        <w:t xml:space="preserve">ma </w:t>
      </w:r>
      <w:r w:rsidR="00160889" w:rsidRPr="003F3A94">
        <w:rPr>
          <w:rFonts w:ascii="Arial" w:hAnsi="Arial" w:cs="Arial"/>
          <w:i/>
        </w:rPr>
        <w:t>data warehouse</w:t>
      </w:r>
      <w:r w:rsidR="00160889">
        <w:rPr>
          <w:rFonts w:ascii="Arial" w:hAnsi="Arial" w:cs="Arial"/>
        </w:rPr>
        <w:t xml:space="preserve"> pretende-se ir além das visualizações tradicionais, concentrando-se nos assuntos </w:t>
      </w:r>
      <w:r w:rsidR="00160889">
        <w:rPr>
          <w:rFonts w:ascii="Arial" w:hAnsi="Arial" w:cs="Arial"/>
        </w:rPr>
        <w:lastRenderedPageBreak/>
        <w:t>que abrangem toda a empresa, fornecendo um quadro único e completo dos processos de negocio.</w:t>
      </w:r>
    </w:p>
    <w:p w:rsidR="005F3D3B" w:rsidRPr="005F3D3B" w:rsidRDefault="00A176A5"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w:t>
      </w:r>
      <w:r w:rsidR="005F3D3B" w:rsidRPr="005F3D3B">
        <w:rPr>
          <w:rFonts w:ascii="Arial" w:hAnsi="Arial" w:cs="Arial"/>
        </w:rPr>
        <w:t>n</w:t>
      </w:r>
      <w:proofErr w:type="spellEnd"/>
      <w:r w:rsidR="005F3D3B" w:rsidRPr="005F3D3B">
        <w:rPr>
          <w:rFonts w:ascii="Arial" w:hAnsi="Arial" w:cs="Arial"/>
        </w:rPr>
        <w:t xml:space="preserve"> e Ralph </w:t>
      </w:r>
      <w:proofErr w:type="spellStart"/>
      <w:r w:rsidR="005F3D3B" w:rsidRPr="005F3D3B">
        <w:rPr>
          <w:rFonts w:ascii="Arial" w:hAnsi="Arial" w:cs="Arial"/>
        </w:rPr>
        <w:t>Kimball</w:t>
      </w:r>
      <w:proofErr w:type="spellEnd"/>
      <w:r w:rsidR="005F3D3B" w:rsidRPr="005F3D3B">
        <w:rPr>
          <w:rFonts w:ascii="Arial" w:hAnsi="Arial" w:cs="Arial"/>
        </w:rPr>
        <w:t xml:space="preserve">, pioneiros e visionários em data warehouse, criaram conceitos e princípios de modelagem que ainda hoje são vistos com referências. Mesmo a trabalharem de forma independente e com modelos distintos os conceitos e princípios apresentados possuem muitos pontos em comum. </w:t>
      </w:r>
      <w:proofErr w:type="spellStart"/>
      <w:r w:rsidR="005F3D3B" w:rsidRPr="005F3D3B">
        <w:rPr>
          <w:rFonts w:ascii="Arial" w:hAnsi="Arial" w:cs="Arial"/>
        </w:rPr>
        <w:t>Fon</w:t>
      </w:r>
      <w:proofErr w:type="spellEnd"/>
      <w:r w:rsidR="005F3D3B" w:rsidRPr="005F3D3B">
        <w:rPr>
          <w:rFonts w:ascii="Arial" w:hAnsi="Arial" w:cs="Arial"/>
        </w:rPr>
        <w:t xml:space="preserve"> </w:t>
      </w:r>
      <w:proofErr w:type="spellStart"/>
      <w:r w:rsidR="005F3D3B" w:rsidRPr="005F3D3B">
        <w:rPr>
          <w:rFonts w:ascii="Arial" w:hAnsi="Arial" w:cs="Arial"/>
        </w:rPr>
        <w:t>Silvers</w:t>
      </w:r>
      <w:proofErr w:type="spellEnd"/>
      <w:r w:rsidR="005F3D3B" w:rsidRPr="005F3D3B">
        <w:rPr>
          <w:rFonts w:ascii="Arial" w:hAnsi="Arial" w:cs="Arial"/>
        </w:rPr>
        <w:t xml:space="preserve"> </w:t>
      </w:r>
      <w:r w:rsidR="00A32C5E">
        <w:rPr>
          <w:rFonts w:ascii="Arial" w:hAnsi="Arial" w:cs="Arial"/>
        </w:rPr>
        <w:t xml:space="preserve">[SILVERS 2008] </w:t>
      </w:r>
      <w:r w:rsidR="005F3D3B" w:rsidRPr="005F3D3B">
        <w:rPr>
          <w:rFonts w:ascii="Arial" w:hAnsi="Arial" w:cs="Arial"/>
        </w:rPr>
        <w:t>descreve-</w:t>
      </w:r>
      <w:r w:rsidR="00A32C5E">
        <w:rPr>
          <w:rFonts w:ascii="Arial" w:hAnsi="Arial" w:cs="Arial"/>
        </w:rPr>
        <w:t>esses conceitos e princípios da seguinte forma:</w:t>
      </w:r>
    </w:p>
    <w:p w:rsidR="005F3D3B" w:rsidRPr="005F3D3B" w:rsidRDefault="003F3A94" w:rsidP="00A20B8F">
      <w:pPr>
        <w:spacing w:line="360" w:lineRule="auto"/>
        <w:jc w:val="both"/>
        <w:rPr>
          <w:rFonts w:ascii="Arial" w:hAnsi="Arial" w:cs="Arial"/>
          <w:b/>
        </w:rPr>
      </w:pPr>
      <w:r>
        <w:rPr>
          <w:rFonts w:ascii="Arial" w:hAnsi="Arial" w:cs="Arial"/>
          <w:b/>
        </w:rPr>
        <w:t>Orientado ao assunto</w:t>
      </w:r>
    </w:p>
    <w:p w:rsidR="005F3D3B" w:rsidRPr="005F3D3B" w:rsidRDefault="005F3D3B" w:rsidP="00A20B8F">
      <w:pPr>
        <w:spacing w:line="360" w:lineRule="auto"/>
        <w:jc w:val="both"/>
        <w:rPr>
          <w:rFonts w:ascii="Arial" w:hAnsi="Arial" w:cs="Arial"/>
        </w:rPr>
      </w:pPr>
      <w:r w:rsidRPr="005F3D3B">
        <w:rPr>
          <w:rFonts w:ascii="Arial" w:hAnsi="Arial" w:cs="Arial"/>
        </w:rPr>
        <w:t>Os dados numa DW não refletem as transações operacionais, mas devem apresentar-se como um reflexo das áreas temáticas da empresa. Estes devem ser organizados de maneira a que reflitam os assuntos e de forma a que seja possível manter a sua arquitetura ao longo do tempo.</w:t>
      </w:r>
    </w:p>
    <w:p w:rsidR="005F3D3B" w:rsidRPr="005F3D3B" w:rsidRDefault="003F3A94" w:rsidP="00A20B8F">
      <w:pPr>
        <w:spacing w:line="360" w:lineRule="auto"/>
        <w:jc w:val="both"/>
        <w:rPr>
          <w:rFonts w:ascii="Arial" w:hAnsi="Arial" w:cs="Arial"/>
          <w:b/>
        </w:rPr>
      </w:pPr>
      <w:r>
        <w:rPr>
          <w:rFonts w:ascii="Arial" w:hAnsi="Arial" w:cs="Arial"/>
          <w:b/>
        </w:rPr>
        <w:t>Integração de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Numa </w:t>
      </w:r>
      <w:r w:rsidR="00974658">
        <w:rPr>
          <w:rFonts w:ascii="Arial" w:hAnsi="Arial" w:cs="Arial"/>
        </w:rPr>
        <w:t>data warehouse (</w:t>
      </w:r>
      <w:r w:rsidRPr="005F3D3B">
        <w:rPr>
          <w:rFonts w:ascii="Arial" w:hAnsi="Arial" w:cs="Arial"/>
        </w:rPr>
        <w:t>DW</w:t>
      </w:r>
      <w:r w:rsidR="00974658">
        <w:rPr>
          <w:rFonts w:ascii="Arial" w:hAnsi="Arial" w:cs="Arial"/>
        </w:rPr>
        <w:t>)</w:t>
      </w:r>
      <w:r w:rsidRPr="005F3D3B">
        <w:rPr>
          <w:rFonts w:ascii="Arial" w:hAnsi="Arial" w:cs="Arial"/>
        </w:rPr>
        <w:t xml:space="preserve"> os dados devem ser uniformes de forma a permitir a sua exploração por diversas áreas de forma coerente e com o mesmo significado.</w:t>
      </w:r>
    </w:p>
    <w:p w:rsidR="005F3D3B" w:rsidRPr="005F3D3B" w:rsidRDefault="003F3A94" w:rsidP="00A20B8F">
      <w:pPr>
        <w:spacing w:line="360" w:lineRule="auto"/>
        <w:jc w:val="both"/>
        <w:rPr>
          <w:rFonts w:ascii="Arial" w:hAnsi="Arial" w:cs="Arial"/>
          <w:b/>
        </w:rPr>
      </w:pPr>
      <w:r>
        <w:rPr>
          <w:rFonts w:ascii="Arial" w:hAnsi="Arial" w:cs="Arial"/>
          <w:b/>
        </w:rPr>
        <w:t>Não volatilidade</w:t>
      </w:r>
    </w:p>
    <w:p w:rsidR="005F3D3B" w:rsidRPr="005F3D3B" w:rsidRDefault="005F3D3B" w:rsidP="00A20B8F">
      <w:pPr>
        <w:spacing w:line="360" w:lineRule="auto"/>
        <w:jc w:val="both"/>
        <w:rPr>
          <w:rFonts w:ascii="Arial" w:hAnsi="Arial" w:cs="Arial"/>
        </w:rPr>
      </w:pPr>
      <w:r w:rsidRPr="005F3D3B">
        <w:rPr>
          <w:rFonts w:ascii="Arial" w:hAnsi="Arial" w:cs="Arial"/>
        </w:rPr>
        <w:t>Os dados uma vez carregados em DW devem ser persistentes e não estarem sujeitos a atualizações, e não devem ser apagados destes sistemas.</w:t>
      </w:r>
    </w:p>
    <w:p w:rsidR="005F3D3B" w:rsidRPr="005F3D3B" w:rsidRDefault="003F3A94" w:rsidP="00A20B8F">
      <w:pPr>
        <w:spacing w:line="360" w:lineRule="auto"/>
        <w:jc w:val="both"/>
        <w:rPr>
          <w:rFonts w:ascii="Arial" w:hAnsi="Arial" w:cs="Arial"/>
          <w:b/>
        </w:rPr>
      </w:pPr>
      <w:r>
        <w:rPr>
          <w:rFonts w:ascii="Arial" w:hAnsi="Arial" w:cs="Arial"/>
          <w:b/>
        </w:rPr>
        <w:t>Dados temporais</w:t>
      </w:r>
    </w:p>
    <w:p w:rsidR="005F3D3B" w:rsidRPr="005F3D3B" w:rsidRDefault="005F3D3B" w:rsidP="00A20B8F">
      <w:pPr>
        <w:spacing w:line="360" w:lineRule="auto"/>
        <w:jc w:val="both"/>
        <w:rPr>
          <w:rFonts w:ascii="Arial" w:hAnsi="Arial" w:cs="Arial"/>
        </w:rPr>
      </w:pPr>
      <w:r w:rsidRPr="005F3D3B">
        <w:rPr>
          <w:rFonts w:ascii="Arial" w:hAnsi="Arial" w:cs="Arial"/>
        </w:rPr>
        <w:t>Os dados devem ser expressos com uma referência temporal de forma a expressar os eventos empresariais numa perspetiva e num contexto histórico.</w:t>
      </w:r>
    </w:p>
    <w:p w:rsidR="005F3D3B" w:rsidRPr="005F3D3B" w:rsidRDefault="003F3A94" w:rsidP="00A20B8F">
      <w:pPr>
        <w:spacing w:line="360" w:lineRule="auto"/>
        <w:jc w:val="both"/>
        <w:rPr>
          <w:rFonts w:ascii="Arial" w:hAnsi="Arial" w:cs="Arial"/>
        </w:rPr>
      </w:pPr>
      <w:r>
        <w:rPr>
          <w:rFonts w:ascii="Arial" w:hAnsi="Arial" w:cs="Arial"/>
          <w:b/>
        </w:rPr>
        <w:t>Uma única versão dos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Os dados devem ser moldados e guardados de forma a apresentar uma única versão da realidade, e a sua origem deve de ser a versão </w:t>
      </w:r>
      <w:r w:rsidR="003F3A94">
        <w:rPr>
          <w:rFonts w:ascii="Arial" w:hAnsi="Arial" w:cs="Arial"/>
        </w:rPr>
        <w:t>única</w:t>
      </w:r>
      <w:r w:rsidRPr="005F3D3B">
        <w:rPr>
          <w:rFonts w:ascii="Arial" w:hAnsi="Arial" w:cs="Arial"/>
        </w:rPr>
        <w:t xml:space="preserve"> e não ter origem em cópias que por vezes são efetuadas para reaproveitamento. Restringe-se o seu valor a apenas uma realidade de forma a que só um tipo de resposta possa ser </w:t>
      </w:r>
      <w:r w:rsidR="0094448C">
        <w:rPr>
          <w:rFonts w:ascii="Arial" w:hAnsi="Arial" w:cs="Arial"/>
        </w:rPr>
        <w:t>retribuído</w:t>
      </w:r>
      <w:r w:rsidRPr="005F3D3B">
        <w:rPr>
          <w:rFonts w:ascii="Arial" w:hAnsi="Arial" w:cs="Arial"/>
        </w:rPr>
        <w:t xml:space="preserve"> sobre essa realidade.</w:t>
      </w:r>
    </w:p>
    <w:p w:rsidR="005F3D3B" w:rsidRPr="005F3D3B" w:rsidRDefault="005F3D3B" w:rsidP="00A20B8F">
      <w:pPr>
        <w:spacing w:line="360" w:lineRule="auto"/>
        <w:jc w:val="both"/>
        <w:rPr>
          <w:rFonts w:ascii="Arial" w:hAnsi="Arial" w:cs="Arial"/>
          <w:b/>
        </w:rPr>
      </w:pPr>
      <w:r w:rsidRPr="005F3D3B">
        <w:rPr>
          <w:rFonts w:ascii="Arial" w:hAnsi="Arial" w:cs="Arial"/>
          <w:b/>
        </w:rPr>
        <w:t xml:space="preserve"> </w:t>
      </w:r>
      <w:r w:rsidR="003F3A94">
        <w:rPr>
          <w:rFonts w:ascii="Arial" w:hAnsi="Arial" w:cs="Arial"/>
          <w:b/>
        </w:rPr>
        <w:t>Investimento a longo termo</w:t>
      </w:r>
    </w:p>
    <w:p w:rsidR="00D6287B" w:rsidRDefault="005F3D3B" w:rsidP="00A20B8F">
      <w:pPr>
        <w:spacing w:line="360" w:lineRule="auto"/>
        <w:jc w:val="both"/>
        <w:rPr>
          <w:rFonts w:ascii="Arial" w:hAnsi="Arial" w:cs="Arial"/>
        </w:rPr>
      </w:pPr>
      <w:r w:rsidRPr="005F3D3B">
        <w:rPr>
          <w:rFonts w:ascii="Arial" w:hAnsi="Arial" w:cs="Arial"/>
        </w:rPr>
        <w:lastRenderedPageBreak/>
        <w:t>Porque se pretende que uma DW seja um registo histórico é importante que os dados tenham longevidade e estabilidade. Uma DW deve ser flexível o suficiente para puder acomodar o crescimento da empresa e crescer com a variante histórica.</w:t>
      </w:r>
    </w:p>
    <w:p w:rsidR="00D6287B" w:rsidRDefault="00D6287B" w:rsidP="00A20B8F">
      <w:pPr>
        <w:spacing w:line="360" w:lineRule="auto"/>
        <w:jc w:val="both"/>
        <w:rPr>
          <w:rFonts w:ascii="Arial" w:hAnsi="Arial" w:cs="Arial"/>
        </w:rPr>
      </w:pPr>
    </w:p>
    <w:p w:rsidR="00CC063C" w:rsidRDefault="00F33EFA" w:rsidP="00A20B8F">
      <w:pPr>
        <w:pStyle w:val="Cabealho2"/>
        <w:numPr>
          <w:ilvl w:val="1"/>
          <w:numId w:val="17"/>
        </w:numPr>
        <w:spacing w:line="360" w:lineRule="auto"/>
        <w:rPr>
          <w:rFonts w:ascii="Arial" w:hAnsi="Arial" w:cs="Arial"/>
          <w:sz w:val="22"/>
        </w:rPr>
      </w:pPr>
      <w:bookmarkStart w:id="10" w:name="_Toc58168230"/>
      <w:r>
        <w:rPr>
          <w:rFonts w:ascii="Arial" w:hAnsi="Arial" w:cs="Arial"/>
          <w:sz w:val="22"/>
        </w:rPr>
        <w:t xml:space="preserve">William </w:t>
      </w:r>
      <w:r w:rsidR="00407F1E">
        <w:rPr>
          <w:rFonts w:ascii="Arial" w:hAnsi="Arial" w:cs="Arial"/>
          <w:sz w:val="22"/>
        </w:rPr>
        <w:t xml:space="preserve">(Bill) </w:t>
      </w:r>
      <w:r>
        <w:rPr>
          <w:rFonts w:ascii="Arial" w:hAnsi="Arial" w:cs="Arial"/>
          <w:sz w:val="22"/>
        </w:rPr>
        <w:t>H.</w:t>
      </w:r>
      <w:r w:rsidR="002D57E5">
        <w:rPr>
          <w:rFonts w:ascii="Arial" w:hAnsi="Arial" w:cs="Arial"/>
          <w:sz w:val="22"/>
        </w:rPr>
        <w:t xml:space="preserve"> Inmon</w:t>
      </w:r>
      <w:bookmarkEnd w:id="10"/>
    </w:p>
    <w:p w:rsidR="00B85FC6" w:rsidRDefault="00B85FC6" w:rsidP="00A20B8F">
      <w:pPr>
        <w:spacing w:line="360" w:lineRule="auto"/>
        <w:jc w:val="both"/>
        <w:rPr>
          <w:rFonts w:ascii="Arial" w:hAnsi="Arial" w:cs="Arial"/>
        </w:rPr>
      </w:pPr>
    </w:p>
    <w:p w:rsidR="00AD6D29" w:rsidRPr="00724C59" w:rsidRDefault="00724C59"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Inmon</w:t>
      </w:r>
      <w:proofErr w:type="spellEnd"/>
      <w:r>
        <w:rPr>
          <w:rFonts w:ascii="Arial" w:hAnsi="Arial" w:cs="Arial"/>
        </w:rPr>
        <w:t xml:space="preserve"> </w:t>
      </w:r>
      <w:sdt>
        <w:sdtPr>
          <w:rPr>
            <w:rFonts w:ascii="Arial" w:hAnsi="Arial" w:cs="Arial"/>
          </w:rPr>
          <w:id w:val="-1046136929"/>
          <w:citation/>
        </w:sdtPr>
        <w:sdtContent>
          <w:r w:rsidR="00F31A2A">
            <w:rPr>
              <w:rFonts w:ascii="Arial" w:hAnsi="Arial" w:cs="Arial"/>
            </w:rPr>
            <w:fldChar w:fldCharType="begin"/>
          </w:r>
          <w:r w:rsidR="0094448C">
            <w:rPr>
              <w:rFonts w:ascii="Arial" w:hAnsi="Arial" w:cs="Arial"/>
            </w:rPr>
            <w:instrText xml:space="preserve">CITATION WHI02 \t  \l 2070 </w:instrText>
          </w:r>
          <w:r w:rsidR="00F31A2A">
            <w:rPr>
              <w:rFonts w:ascii="Arial" w:hAnsi="Arial" w:cs="Arial"/>
            </w:rPr>
            <w:fldChar w:fldCharType="separate"/>
          </w:r>
          <w:r w:rsidR="007F319D" w:rsidRPr="007F319D">
            <w:rPr>
              <w:rFonts w:ascii="Arial" w:hAnsi="Arial" w:cs="Arial"/>
              <w:noProof/>
            </w:rPr>
            <w:t>(Inmon, 2002)</w:t>
          </w:r>
          <w:r w:rsidR="00F31A2A">
            <w:rPr>
              <w:rFonts w:ascii="Arial" w:hAnsi="Arial" w:cs="Arial"/>
            </w:rPr>
            <w:fldChar w:fldCharType="end"/>
          </w:r>
        </w:sdtContent>
      </w:sdt>
      <w:r w:rsidR="00F31A2A">
        <w:rPr>
          <w:rFonts w:ascii="Arial" w:hAnsi="Arial" w:cs="Arial"/>
        </w:rPr>
        <w:t xml:space="preserve"> </w:t>
      </w:r>
      <w:r>
        <w:rPr>
          <w:rFonts w:ascii="Arial" w:hAnsi="Arial" w:cs="Arial"/>
        </w:rPr>
        <w:t>apresenta um modelo de</w:t>
      </w:r>
      <w:r w:rsidR="002B38F7">
        <w:rPr>
          <w:rFonts w:ascii="Arial" w:hAnsi="Arial" w:cs="Arial"/>
        </w:rPr>
        <w:t xml:space="preserve"> implementação </w:t>
      </w:r>
      <w:r w:rsidR="007221AB">
        <w:rPr>
          <w:rFonts w:ascii="Arial" w:hAnsi="Arial" w:cs="Arial"/>
        </w:rPr>
        <w:t xml:space="preserve">de uma data warehouse </w:t>
      </w:r>
      <w:r>
        <w:rPr>
          <w:rFonts w:ascii="Arial" w:hAnsi="Arial" w:cs="Arial"/>
        </w:rPr>
        <w:t xml:space="preserve">segundo uma metodologia que segue os princípios de uma visão </w:t>
      </w:r>
      <w:r w:rsidR="00DA52EE" w:rsidRPr="00AD6D29">
        <w:rPr>
          <w:rFonts w:ascii="Arial" w:hAnsi="Arial" w:cs="Arial"/>
          <w:i/>
        </w:rPr>
        <w:t xml:space="preserve">top </w:t>
      </w:r>
      <w:proofErr w:type="spellStart"/>
      <w:r w:rsidR="00DA52EE" w:rsidRPr="00AD6D29">
        <w:rPr>
          <w:rFonts w:ascii="Arial" w:hAnsi="Arial" w:cs="Arial"/>
          <w:i/>
        </w:rPr>
        <w:t>down</w:t>
      </w:r>
      <w:proofErr w:type="spellEnd"/>
      <w:r w:rsidR="00B85FC6">
        <w:rPr>
          <w:rFonts w:ascii="Arial" w:hAnsi="Arial" w:cs="Arial"/>
        </w:rPr>
        <w:t xml:space="preserve">. Este </w:t>
      </w:r>
      <w:r>
        <w:rPr>
          <w:rFonts w:ascii="Arial" w:hAnsi="Arial" w:cs="Arial"/>
        </w:rPr>
        <w:t xml:space="preserve">método </w:t>
      </w:r>
      <w:r w:rsidR="00B85FC6">
        <w:rPr>
          <w:rFonts w:ascii="Arial" w:hAnsi="Arial" w:cs="Arial"/>
        </w:rPr>
        <w:t xml:space="preserve">surge como uma evolução natural do modelo relacional ficando conhecido com </w:t>
      </w:r>
      <w:proofErr w:type="spellStart"/>
      <w:r w:rsidR="00B85FC6" w:rsidRPr="00B85FC6">
        <w:rPr>
          <w:rFonts w:ascii="Arial" w:hAnsi="Arial" w:cs="Arial"/>
          <w:i/>
        </w:rPr>
        <w:t>Third</w:t>
      </w:r>
      <w:proofErr w:type="spellEnd"/>
      <w:r w:rsidR="00B85FC6" w:rsidRPr="00B85FC6">
        <w:rPr>
          <w:rFonts w:ascii="Arial" w:hAnsi="Arial" w:cs="Arial"/>
          <w:i/>
        </w:rPr>
        <w:t xml:space="preserve"> normal </w:t>
      </w:r>
      <w:proofErr w:type="spellStart"/>
      <w:r w:rsidR="00B85FC6" w:rsidRPr="00B85FC6">
        <w:rPr>
          <w:rFonts w:ascii="Arial" w:hAnsi="Arial" w:cs="Arial"/>
          <w:i/>
        </w:rPr>
        <w:t>form</w:t>
      </w:r>
      <w:proofErr w:type="spellEnd"/>
      <w:r w:rsidR="00B85FC6" w:rsidRPr="00B85FC6">
        <w:rPr>
          <w:rFonts w:ascii="Arial" w:hAnsi="Arial" w:cs="Arial"/>
          <w:i/>
        </w:rPr>
        <w:t xml:space="preserve"> data </w:t>
      </w:r>
      <w:proofErr w:type="spellStart"/>
      <w:r w:rsidR="00B85FC6" w:rsidRPr="00B85FC6">
        <w:rPr>
          <w:rFonts w:ascii="Arial" w:hAnsi="Arial" w:cs="Arial"/>
          <w:i/>
        </w:rPr>
        <w:t>model</w:t>
      </w:r>
      <w:proofErr w:type="spellEnd"/>
      <w:r w:rsidR="00B85FC6">
        <w:rPr>
          <w:rFonts w:ascii="Arial" w:hAnsi="Arial" w:cs="Arial"/>
          <w:i/>
        </w:rPr>
        <w:t xml:space="preserve"> </w:t>
      </w:r>
      <w:r w:rsidR="00B85FC6" w:rsidRPr="00724C59">
        <w:rPr>
          <w:rFonts w:ascii="Arial" w:hAnsi="Arial" w:cs="Arial"/>
        </w:rPr>
        <w:t xml:space="preserve">o qual permite refletir os dados representados nos </w:t>
      </w:r>
      <w:proofErr w:type="spellStart"/>
      <w:r w:rsidR="00DB2E58">
        <w:rPr>
          <w:rFonts w:ascii="Arial" w:hAnsi="Arial" w:cs="Arial"/>
        </w:rPr>
        <w:t>DBMS</w:t>
      </w:r>
      <w:r w:rsidR="00B85FC6" w:rsidRPr="00724C59">
        <w:rPr>
          <w:rFonts w:ascii="Arial" w:hAnsi="Arial" w:cs="Arial"/>
        </w:rPr>
        <w:t>’s</w:t>
      </w:r>
      <w:proofErr w:type="spellEnd"/>
      <w:r w:rsidR="00B85FC6" w:rsidRPr="00724C59">
        <w:rPr>
          <w:rFonts w:ascii="Arial" w:hAnsi="Arial" w:cs="Arial"/>
        </w:rPr>
        <w:t xml:space="preserve"> da empresa.</w:t>
      </w:r>
    </w:p>
    <w:p w:rsidR="00787655" w:rsidRPr="00787655" w:rsidRDefault="00787655" w:rsidP="00A20B8F">
      <w:pPr>
        <w:spacing w:line="360" w:lineRule="auto"/>
        <w:jc w:val="both"/>
        <w:rPr>
          <w:rFonts w:ascii="Arial" w:hAnsi="Arial" w:cs="Arial"/>
          <w:b/>
        </w:rPr>
      </w:pPr>
      <w:r w:rsidRPr="00787655">
        <w:rPr>
          <w:rFonts w:ascii="Arial" w:hAnsi="Arial" w:cs="Arial"/>
          <w:b/>
          <w:i/>
        </w:rPr>
        <w:t>Metodologia</w:t>
      </w:r>
    </w:p>
    <w:p w:rsidR="00801B02" w:rsidRDefault="002B38F7" w:rsidP="00A20B8F">
      <w:pPr>
        <w:spacing w:line="360" w:lineRule="auto"/>
        <w:jc w:val="both"/>
        <w:rPr>
          <w:rFonts w:ascii="Arial" w:hAnsi="Arial" w:cs="Arial"/>
        </w:rPr>
      </w:pPr>
      <w:r>
        <w:rPr>
          <w:rFonts w:ascii="Arial" w:hAnsi="Arial" w:cs="Arial"/>
        </w:rPr>
        <w:t xml:space="preserve">O desenvolvimento </w:t>
      </w:r>
      <w:r w:rsidR="00791AF7">
        <w:rPr>
          <w:rFonts w:ascii="Arial" w:hAnsi="Arial" w:cs="Arial"/>
        </w:rPr>
        <w:t xml:space="preserve">da data warehouse deve ser </w:t>
      </w:r>
      <w:r w:rsidR="004A1AE7">
        <w:rPr>
          <w:rFonts w:ascii="Arial" w:hAnsi="Arial" w:cs="Arial"/>
        </w:rPr>
        <w:t>efetuado</w:t>
      </w:r>
      <w:r>
        <w:rPr>
          <w:rFonts w:ascii="Arial" w:hAnsi="Arial" w:cs="Arial"/>
        </w:rPr>
        <w:t xml:space="preserve"> </w:t>
      </w:r>
      <w:r w:rsidR="004A1AE7">
        <w:rPr>
          <w:rFonts w:ascii="Arial" w:hAnsi="Arial" w:cs="Arial"/>
        </w:rPr>
        <w:t>com base em</w:t>
      </w:r>
      <w:r w:rsidR="00791AF7">
        <w:rPr>
          <w:rFonts w:ascii="Arial" w:hAnsi="Arial" w:cs="Arial"/>
        </w:rPr>
        <w:t xml:space="preserve"> 3 </w:t>
      </w:r>
      <w:r>
        <w:rPr>
          <w:rFonts w:ascii="Arial" w:hAnsi="Arial" w:cs="Arial"/>
        </w:rPr>
        <w:t>níveis</w:t>
      </w:r>
      <w:r w:rsidR="00791AF7">
        <w:rPr>
          <w:rFonts w:ascii="Arial" w:hAnsi="Arial" w:cs="Arial"/>
        </w:rPr>
        <w:t xml:space="preserve"> de modelação dos dados. Num primeiro nível </w:t>
      </w:r>
      <w:r w:rsidR="00801B02">
        <w:rPr>
          <w:rFonts w:ascii="Arial" w:hAnsi="Arial" w:cs="Arial"/>
        </w:rPr>
        <w:t xml:space="preserve">a que </w:t>
      </w:r>
      <w:r w:rsidR="00B85FC6">
        <w:rPr>
          <w:rFonts w:ascii="Arial" w:hAnsi="Arial" w:cs="Arial"/>
        </w:rPr>
        <w:t xml:space="preserve">Bill </w:t>
      </w:r>
      <w:proofErr w:type="spellStart"/>
      <w:r w:rsidR="00801B02">
        <w:rPr>
          <w:rFonts w:ascii="Arial" w:hAnsi="Arial" w:cs="Arial"/>
        </w:rPr>
        <w:t>I</w:t>
      </w:r>
      <w:r w:rsidR="00B85FC6">
        <w:rPr>
          <w:rFonts w:ascii="Arial" w:hAnsi="Arial" w:cs="Arial"/>
        </w:rPr>
        <w:t>nmom</w:t>
      </w:r>
      <w:proofErr w:type="spellEnd"/>
      <w:r w:rsidR="00801B02">
        <w:rPr>
          <w:rFonts w:ascii="Arial" w:hAnsi="Arial" w:cs="Arial"/>
        </w:rPr>
        <w:t xml:space="preserve"> designa pelo mais elevado </w:t>
      </w:r>
      <w:r w:rsidR="00DA52EE">
        <w:rPr>
          <w:rFonts w:ascii="Arial" w:hAnsi="Arial" w:cs="Arial"/>
        </w:rPr>
        <w:t xml:space="preserve">as diferentes áreas de negócio da empresa </w:t>
      </w:r>
      <w:r w:rsidR="00791AF7">
        <w:rPr>
          <w:rFonts w:ascii="Arial" w:hAnsi="Arial" w:cs="Arial"/>
        </w:rPr>
        <w:t>ou depar</w:t>
      </w:r>
      <w:r w:rsidR="00FC5137">
        <w:rPr>
          <w:rFonts w:ascii="Arial" w:hAnsi="Arial" w:cs="Arial"/>
        </w:rPr>
        <w:t xml:space="preserve">tamentos </w:t>
      </w:r>
      <w:r w:rsidR="00DA52EE">
        <w:rPr>
          <w:rFonts w:ascii="Arial" w:hAnsi="Arial" w:cs="Arial"/>
        </w:rPr>
        <w:t xml:space="preserve">devem definir </w:t>
      </w:r>
      <w:r w:rsidR="00FC5137">
        <w:rPr>
          <w:rFonts w:ascii="Arial" w:hAnsi="Arial" w:cs="Arial"/>
        </w:rPr>
        <w:t xml:space="preserve">por si </w:t>
      </w:r>
      <w:r w:rsidR="00DA52EE">
        <w:rPr>
          <w:rFonts w:ascii="Arial" w:hAnsi="Arial" w:cs="Arial"/>
        </w:rPr>
        <w:t xml:space="preserve">os dados relevantes </w:t>
      </w:r>
      <w:r w:rsidR="00962329">
        <w:rPr>
          <w:rFonts w:ascii="Arial" w:hAnsi="Arial" w:cs="Arial"/>
        </w:rPr>
        <w:t xml:space="preserve">e apresentar um modelo </w:t>
      </w:r>
      <w:r w:rsidR="00791AF7">
        <w:rPr>
          <w:rFonts w:ascii="Arial" w:hAnsi="Arial" w:cs="Arial"/>
        </w:rPr>
        <w:t xml:space="preserve">de diagrama entidade-relação, </w:t>
      </w:r>
      <w:r w:rsidR="00FC5137">
        <w:rPr>
          <w:rFonts w:ascii="Arial" w:hAnsi="Arial" w:cs="Arial"/>
        </w:rPr>
        <w:t>(</w:t>
      </w:r>
      <w:r w:rsidR="00962329">
        <w:rPr>
          <w:rFonts w:ascii="Arial" w:hAnsi="Arial" w:cs="Arial"/>
        </w:rPr>
        <w:t>ERD</w:t>
      </w:r>
      <w:r w:rsidR="00FC5137">
        <w:rPr>
          <w:rFonts w:ascii="Arial" w:hAnsi="Arial" w:cs="Arial"/>
        </w:rPr>
        <w:t xml:space="preserve"> - </w:t>
      </w:r>
      <w:proofErr w:type="spellStart"/>
      <w:r w:rsidR="00FC5137">
        <w:rPr>
          <w:rFonts w:ascii="Arial" w:hAnsi="Arial" w:cs="Arial"/>
        </w:rPr>
        <w:t>Entity</w:t>
      </w:r>
      <w:proofErr w:type="spellEnd"/>
      <w:r w:rsidR="00FC5137">
        <w:rPr>
          <w:rFonts w:ascii="Arial" w:hAnsi="Arial" w:cs="Arial"/>
        </w:rPr>
        <w:t xml:space="preserve"> </w:t>
      </w:r>
      <w:proofErr w:type="spellStart"/>
      <w:r w:rsidR="00FC5137">
        <w:rPr>
          <w:rFonts w:ascii="Arial" w:hAnsi="Arial" w:cs="Arial"/>
        </w:rPr>
        <w:t>Relation</w:t>
      </w:r>
      <w:proofErr w:type="spellEnd"/>
      <w:r w:rsidR="00FC5137">
        <w:rPr>
          <w:rFonts w:ascii="Arial" w:hAnsi="Arial" w:cs="Arial"/>
        </w:rPr>
        <w:t xml:space="preserve"> </w:t>
      </w:r>
      <w:proofErr w:type="spellStart"/>
      <w:r w:rsidR="00FC5137">
        <w:rPr>
          <w:rFonts w:ascii="Arial" w:hAnsi="Arial" w:cs="Arial"/>
        </w:rPr>
        <w:t>Diagram</w:t>
      </w:r>
      <w:proofErr w:type="spellEnd"/>
      <w:r w:rsidR="00FC5137">
        <w:rPr>
          <w:rFonts w:ascii="Arial" w:hAnsi="Arial" w:cs="Arial"/>
        </w:rPr>
        <w:t>)</w:t>
      </w:r>
      <w:r w:rsidR="00962329">
        <w:rPr>
          <w:rFonts w:ascii="Arial" w:hAnsi="Arial" w:cs="Arial"/>
        </w:rPr>
        <w:t xml:space="preserve"> </w:t>
      </w:r>
      <w:r w:rsidR="00791AF7">
        <w:rPr>
          <w:rFonts w:ascii="Arial" w:hAnsi="Arial" w:cs="Arial"/>
        </w:rPr>
        <w:t>o qual deve r</w:t>
      </w:r>
      <w:r w:rsidR="00962329">
        <w:rPr>
          <w:rFonts w:ascii="Arial" w:hAnsi="Arial" w:cs="Arial"/>
        </w:rPr>
        <w:t>epresent</w:t>
      </w:r>
      <w:r w:rsidR="00791AF7">
        <w:rPr>
          <w:rFonts w:ascii="Arial" w:hAnsi="Arial" w:cs="Arial"/>
        </w:rPr>
        <w:t>ar</w:t>
      </w:r>
      <w:r w:rsidR="00962329">
        <w:rPr>
          <w:rFonts w:ascii="Arial" w:hAnsi="Arial" w:cs="Arial"/>
        </w:rPr>
        <w:t xml:space="preserve"> as entidades, os atributos e relacionamentos </w:t>
      </w:r>
      <w:r w:rsidR="00DA52EE">
        <w:rPr>
          <w:rFonts w:ascii="Arial" w:hAnsi="Arial" w:cs="Arial"/>
        </w:rPr>
        <w:t>dentro dos dados disponíveis nas bases de dados que lhes são afetas</w:t>
      </w:r>
      <w:r w:rsidR="00791AF7">
        <w:rPr>
          <w:rFonts w:ascii="Arial" w:hAnsi="Arial" w:cs="Arial"/>
        </w:rPr>
        <w:t>. Estes modelos devem manter-se o mais fiáveis relativamente ao</w:t>
      </w:r>
      <w:r w:rsidR="00DA52EE">
        <w:rPr>
          <w:rFonts w:ascii="Arial" w:hAnsi="Arial" w:cs="Arial"/>
        </w:rPr>
        <w:t xml:space="preserve"> modelo relacional das bases de dados de origem., </w:t>
      </w:r>
      <w:r w:rsidR="00791AF7">
        <w:rPr>
          <w:rFonts w:ascii="Arial" w:hAnsi="Arial" w:cs="Arial"/>
        </w:rPr>
        <w:t>com as adaptações necessárias</w:t>
      </w:r>
      <w:r w:rsidR="00DA52EE">
        <w:rPr>
          <w:rFonts w:ascii="Arial" w:hAnsi="Arial" w:cs="Arial"/>
        </w:rPr>
        <w:t xml:space="preserve"> mantendo as caraterísticas</w:t>
      </w:r>
      <w:r w:rsidR="00962329">
        <w:rPr>
          <w:rFonts w:ascii="Arial" w:hAnsi="Arial" w:cs="Arial"/>
        </w:rPr>
        <w:t xml:space="preserve"> relacionais. </w:t>
      </w:r>
      <w:r w:rsidR="00D20CE9">
        <w:rPr>
          <w:rFonts w:ascii="Arial" w:hAnsi="Arial" w:cs="Arial"/>
        </w:rPr>
        <w:t>Do resultado da concatena</w:t>
      </w:r>
      <w:r w:rsidR="00412F07">
        <w:rPr>
          <w:rFonts w:ascii="Arial" w:hAnsi="Arial" w:cs="Arial"/>
        </w:rPr>
        <w:t>ção dos diferentes modelos de dados resultantes é criado um modelo empresarial.</w:t>
      </w:r>
    </w:p>
    <w:p w:rsidR="00801B02" w:rsidRDefault="00801B02" w:rsidP="00A20B8F">
      <w:pPr>
        <w:keepNext/>
        <w:spacing w:line="360" w:lineRule="auto"/>
        <w:jc w:val="both"/>
      </w:pPr>
      <w:r>
        <w:rPr>
          <w:noProof/>
          <w:lang w:eastAsia="pt-PT"/>
        </w:rPr>
        <w:lastRenderedPageBreak/>
        <w:drawing>
          <wp:inline distT="0" distB="0" distL="0" distR="0" wp14:anchorId="3AEFDD1C" wp14:editId="1F0243EE">
            <wp:extent cx="3999506" cy="3116282"/>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354" cy="3118501"/>
                    </a:xfrm>
                    <a:prstGeom prst="rect">
                      <a:avLst/>
                    </a:prstGeom>
                  </pic:spPr>
                </pic:pic>
              </a:graphicData>
            </a:graphic>
          </wp:inline>
        </w:drawing>
      </w:r>
    </w:p>
    <w:p w:rsidR="00801B02" w:rsidRDefault="00801B02" w:rsidP="00A20B8F">
      <w:pPr>
        <w:pStyle w:val="Legenda"/>
        <w:spacing w:line="360" w:lineRule="auto"/>
        <w:jc w:val="both"/>
        <w:rPr>
          <w:rFonts w:ascii="Arial" w:hAnsi="Arial" w:cs="Arial"/>
        </w:rPr>
      </w:pPr>
      <w:bookmarkStart w:id="11" w:name="_Toc58168248"/>
      <w:r>
        <w:t xml:space="preserve">Figura </w:t>
      </w:r>
      <w:r w:rsidR="0062192F">
        <w:fldChar w:fldCharType="begin"/>
      </w:r>
      <w:r w:rsidR="0062192F">
        <w:instrText xml:space="preserve"> SEQ Figura \* ARABIC </w:instrText>
      </w:r>
      <w:r w:rsidR="0062192F">
        <w:fldChar w:fldCharType="separate"/>
      </w:r>
      <w:r w:rsidR="00F27AD1">
        <w:rPr>
          <w:noProof/>
        </w:rPr>
        <w:t>2</w:t>
      </w:r>
      <w:r w:rsidR="0062192F">
        <w:rPr>
          <w:noProof/>
        </w:rPr>
        <w:fldChar w:fldCharType="end"/>
      </w:r>
      <w:r>
        <w:t xml:space="preserve">: ERD departamental. </w:t>
      </w:r>
      <w:sdt>
        <w:sdtPr>
          <w:id w:val="-747725133"/>
          <w:citation/>
        </w:sdtPr>
        <w:sdtContent>
          <w:r w:rsidR="009A4C58">
            <w:fldChar w:fldCharType="begin"/>
          </w:r>
          <w:r w:rsidR="0094448C">
            <w:instrText xml:space="preserve">CITATION WHI02 \t  \l 2070 </w:instrText>
          </w:r>
          <w:r w:rsidR="009A4C58">
            <w:fldChar w:fldCharType="separate"/>
          </w:r>
          <w:r w:rsidR="007F319D">
            <w:rPr>
              <w:noProof/>
            </w:rPr>
            <w:t>(Inmon, 2002)</w:t>
          </w:r>
          <w:r w:rsidR="009A4C58">
            <w:fldChar w:fldCharType="end"/>
          </w:r>
        </w:sdtContent>
      </w:sdt>
      <w:bookmarkEnd w:id="11"/>
    </w:p>
    <w:p w:rsidR="00616B56" w:rsidRDefault="00616B56" w:rsidP="00A20B8F">
      <w:pPr>
        <w:spacing w:line="360" w:lineRule="auto"/>
        <w:jc w:val="both"/>
      </w:pPr>
    </w:p>
    <w:p w:rsidR="00F648E6" w:rsidRDefault="00791AF7" w:rsidP="00A20B8F">
      <w:pPr>
        <w:spacing w:line="360" w:lineRule="auto"/>
        <w:jc w:val="both"/>
        <w:rPr>
          <w:rFonts w:ascii="Arial" w:hAnsi="Arial" w:cs="Arial"/>
        </w:rPr>
      </w:pPr>
      <w:r>
        <w:rPr>
          <w:rFonts w:ascii="Arial" w:hAnsi="Arial" w:cs="Arial"/>
        </w:rPr>
        <w:t xml:space="preserve">Num segundo nível de modelação </w:t>
      </w:r>
      <w:r w:rsidR="008952EC">
        <w:rPr>
          <w:rFonts w:ascii="Arial" w:hAnsi="Arial" w:cs="Arial"/>
        </w:rPr>
        <w:t xml:space="preserve">designado por </w:t>
      </w:r>
      <w:r w:rsidR="00412F07">
        <w:rPr>
          <w:rFonts w:ascii="Arial" w:hAnsi="Arial" w:cs="Arial"/>
        </w:rPr>
        <w:t xml:space="preserve">nível central, em que </w:t>
      </w:r>
      <w:r w:rsidR="0033713B">
        <w:rPr>
          <w:rFonts w:ascii="Arial" w:hAnsi="Arial" w:cs="Arial"/>
        </w:rPr>
        <w:t>se estabelece</w:t>
      </w:r>
      <w:r>
        <w:rPr>
          <w:rFonts w:ascii="Arial" w:hAnsi="Arial" w:cs="Arial"/>
        </w:rPr>
        <w:t xml:space="preserve"> o conjunto de dados (DIS – </w:t>
      </w:r>
      <w:r w:rsidR="00EC6C92">
        <w:rPr>
          <w:rFonts w:ascii="Arial" w:hAnsi="Arial" w:cs="Arial"/>
        </w:rPr>
        <w:t>D</w:t>
      </w:r>
      <w:r>
        <w:rPr>
          <w:rFonts w:ascii="Arial" w:hAnsi="Arial" w:cs="Arial"/>
        </w:rPr>
        <w:t xml:space="preserve">ata </w:t>
      </w:r>
      <w:r w:rsidR="00EC6C92">
        <w:rPr>
          <w:rFonts w:ascii="Arial" w:hAnsi="Arial" w:cs="Arial"/>
        </w:rPr>
        <w:t>I</w:t>
      </w:r>
      <w:r>
        <w:rPr>
          <w:rFonts w:ascii="Arial" w:hAnsi="Arial" w:cs="Arial"/>
        </w:rPr>
        <w:t xml:space="preserve">tem </w:t>
      </w:r>
      <w:r w:rsidR="00EC6C92">
        <w:rPr>
          <w:rFonts w:ascii="Arial" w:hAnsi="Arial" w:cs="Arial"/>
        </w:rPr>
        <w:t>S</w:t>
      </w:r>
      <w:r>
        <w:rPr>
          <w:rFonts w:ascii="Arial" w:hAnsi="Arial" w:cs="Arial"/>
        </w:rPr>
        <w:t>et) para cada entidade do modelo ERD</w:t>
      </w:r>
      <w:r w:rsidR="00412F07">
        <w:rPr>
          <w:rFonts w:ascii="Arial" w:hAnsi="Arial" w:cs="Arial"/>
        </w:rPr>
        <w:t xml:space="preserve">. </w:t>
      </w:r>
    </w:p>
    <w:p w:rsidR="00F648E6" w:rsidRDefault="00F648E6" w:rsidP="00A20B8F">
      <w:pPr>
        <w:keepNext/>
        <w:spacing w:line="360" w:lineRule="auto"/>
        <w:jc w:val="both"/>
      </w:pPr>
      <w:r>
        <w:rPr>
          <w:noProof/>
          <w:lang w:eastAsia="pt-PT"/>
        </w:rPr>
        <w:drawing>
          <wp:inline distT="0" distB="0" distL="0" distR="0" wp14:anchorId="34F4C340" wp14:editId="2CF33429">
            <wp:extent cx="3462956" cy="3450866"/>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8" cy="3458192"/>
                    </a:xfrm>
                    <a:prstGeom prst="rect">
                      <a:avLst/>
                    </a:prstGeom>
                  </pic:spPr>
                </pic:pic>
              </a:graphicData>
            </a:graphic>
          </wp:inline>
        </w:drawing>
      </w:r>
    </w:p>
    <w:p w:rsidR="00F648E6" w:rsidRDefault="00F648E6" w:rsidP="00A20B8F">
      <w:pPr>
        <w:pStyle w:val="Legenda"/>
        <w:spacing w:line="360" w:lineRule="auto"/>
        <w:jc w:val="both"/>
      </w:pPr>
      <w:bookmarkStart w:id="12" w:name="_Toc58168249"/>
      <w:r>
        <w:t xml:space="preserve">Figura </w:t>
      </w:r>
      <w:r w:rsidR="0062192F">
        <w:fldChar w:fldCharType="begin"/>
      </w:r>
      <w:r w:rsidR="0062192F">
        <w:instrText xml:space="preserve"> SEQ Figura \* ARABIC </w:instrText>
      </w:r>
      <w:r w:rsidR="0062192F">
        <w:fldChar w:fldCharType="separate"/>
      </w:r>
      <w:r w:rsidR="00F27AD1">
        <w:rPr>
          <w:noProof/>
        </w:rPr>
        <w:t>3</w:t>
      </w:r>
      <w:r w:rsidR="0062192F">
        <w:rPr>
          <w:noProof/>
        </w:rPr>
        <w:fldChar w:fldCharType="end"/>
      </w:r>
      <w:r w:rsidR="00787655">
        <w:t>: O DIS da empresa.</w:t>
      </w:r>
      <w:r w:rsidRPr="00EF142E">
        <w:t xml:space="preserve"> </w:t>
      </w:r>
      <w:sdt>
        <w:sdtPr>
          <w:id w:val="-1979677395"/>
          <w:citation/>
        </w:sdtPr>
        <w:sdtContent>
          <w:r w:rsidR="00B85FC6">
            <w:fldChar w:fldCharType="begin"/>
          </w:r>
          <w:r w:rsidR="0094448C">
            <w:instrText xml:space="preserve">CITATION WHI02 \t  \l 2070 </w:instrText>
          </w:r>
          <w:r w:rsidR="00B85FC6">
            <w:fldChar w:fldCharType="separate"/>
          </w:r>
          <w:r w:rsidR="007F319D">
            <w:rPr>
              <w:noProof/>
            </w:rPr>
            <w:t>(Inmon, 2002)</w:t>
          </w:r>
          <w:r w:rsidR="00B85FC6">
            <w:fldChar w:fldCharType="end"/>
          </w:r>
        </w:sdtContent>
      </w:sdt>
      <w:bookmarkEnd w:id="12"/>
    </w:p>
    <w:p w:rsidR="009E3AA8" w:rsidRDefault="00412F07" w:rsidP="00A20B8F">
      <w:pPr>
        <w:spacing w:line="360" w:lineRule="auto"/>
        <w:jc w:val="both"/>
        <w:rPr>
          <w:rFonts w:ascii="Arial" w:hAnsi="Arial" w:cs="Arial"/>
        </w:rPr>
      </w:pPr>
      <w:r>
        <w:rPr>
          <w:rFonts w:ascii="Arial" w:hAnsi="Arial" w:cs="Arial"/>
        </w:rPr>
        <w:lastRenderedPageBreak/>
        <w:t xml:space="preserve">Os vários DIS são integrados </w:t>
      </w:r>
      <w:r w:rsidR="008952EC">
        <w:rPr>
          <w:rFonts w:ascii="Arial" w:hAnsi="Arial" w:cs="Arial"/>
        </w:rPr>
        <w:t>através de 4 construtores</w:t>
      </w:r>
      <w:r w:rsidR="009C27F7">
        <w:rPr>
          <w:rFonts w:ascii="Arial" w:hAnsi="Arial" w:cs="Arial"/>
        </w:rPr>
        <w:t xml:space="preserve"> sequenciais</w:t>
      </w:r>
      <w:r w:rsidR="008952EC">
        <w:rPr>
          <w:rFonts w:ascii="Arial" w:hAnsi="Arial" w:cs="Arial"/>
        </w:rPr>
        <w:t xml:space="preserve">, em que o primeiro efetua um agrupamento dos dados nos atributos que não se repetem </w:t>
      </w:r>
      <w:r w:rsidR="0033713B">
        <w:rPr>
          <w:rFonts w:ascii="Arial" w:hAnsi="Arial" w:cs="Arial"/>
        </w:rPr>
        <w:t>para aquela</w:t>
      </w:r>
      <w:r w:rsidR="008952EC">
        <w:rPr>
          <w:rFonts w:ascii="Arial" w:hAnsi="Arial" w:cs="Arial"/>
        </w:rPr>
        <w:t xml:space="preserve"> entidade, um</w:t>
      </w:r>
      <w:r w:rsidR="0033713B">
        <w:rPr>
          <w:rFonts w:ascii="Arial" w:hAnsi="Arial" w:cs="Arial"/>
        </w:rPr>
        <w:t xml:space="preserve">a segunda fase de construção </w:t>
      </w:r>
      <w:r w:rsidR="008952EC">
        <w:rPr>
          <w:rFonts w:ascii="Arial" w:hAnsi="Arial" w:cs="Arial"/>
        </w:rPr>
        <w:t xml:space="preserve">na qual irão constar atributos que podem existir várias vezes para cada entidade, </w:t>
      </w:r>
      <w:r w:rsidR="0033713B">
        <w:rPr>
          <w:rFonts w:ascii="Arial" w:hAnsi="Arial" w:cs="Arial"/>
        </w:rPr>
        <w:t xml:space="preserve">e uma terceira fase em que são criados os conetores que irão relacionar </w:t>
      </w:r>
      <w:r w:rsidR="008952EC">
        <w:rPr>
          <w:rFonts w:ascii="Arial" w:hAnsi="Arial" w:cs="Arial"/>
        </w:rPr>
        <w:t xml:space="preserve">os dados. </w:t>
      </w:r>
      <w:r w:rsidR="0033713B">
        <w:rPr>
          <w:rFonts w:ascii="Arial" w:hAnsi="Arial" w:cs="Arial"/>
        </w:rPr>
        <w:t>Por último, uma quarta fase de construção em que é identificado os atributos dos dados.</w:t>
      </w:r>
    </w:p>
    <w:p w:rsidR="0033713B" w:rsidRDefault="0033713B" w:rsidP="00A20B8F">
      <w:pPr>
        <w:keepNext/>
        <w:spacing w:line="360" w:lineRule="auto"/>
        <w:jc w:val="both"/>
      </w:pPr>
      <w:r>
        <w:rPr>
          <w:noProof/>
          <w:lang w:eastAsia="pt-PT"/>
        </w:rPr>
        <w:drawing>
          <wp:inline distT="0" distB="0" distL="0" distR="0" wp14:anchorId="0924CE6F" wp14:editId="64101B04">
            <wp:extent cx="4905375" cy="27051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2705100"/>
                    </a:xfrm>
                    <a:prstGeom prst="rect">
                      <a:avLst/>
                    </a:prstGeom>
                  </pic:spPr>
                </pic:pic>
              </a:graphicData>
            </a:graphic>
          </wp:inline>
        </w:drawing>
      </w:r>
    </w:p>
    <w:p w:rsidR="0033713B" w:rsidRDefault="0033713B" w:rsidP="00A20B8F">
      <w:pPr>
        <w:pStyle w:val="Legenda"/>
        <w:spacing w:line="360" w:lineRule="auto"/>
        <w:jc w:val="both"/>
        <w:rPr>
          <w:rFonts w:ascii="Arial" w:hAnsi="Arial" w:cs="Arial"/>
        </w:rPr>
      </w:pPr>
      <w:bookmarkStart w:id="13" w:name="_Toc58168250"/>
      <w:r>
        <w:t xml:space="preserve">Figura </w:t>
      </w:r>
      <w:r w:rsidR="0062192F">
        <w:fldChar w:fldCharType="begin"/>
      </w:r>
      <w:r w:rsidR="0062192F">
        <w:instrText xml:space="preserve"> SEQ Figura \* ARABIC </w:instrText>
      </w:r>
      <w:r w:rsidR="0062192F">
        <w:fldChar w:fldCharType="separate"/>
      </w:r>
      <w:r w:rsidR="00F27AD1">
        <w:rPr>
          <w:noProof/>
        </w:rPr>
        <w:t>4</w:t>
      </w:r>
      <w:r w:rsidR="0062192F">
        <w:rPr>
          <w:noProof/>
        </w:rPr>
        <w:fldChar w:fldCharType="end"/>
      </w:r>
      <w:r>
        <w:t>: Construtores de segundo nível de modelação</w:t>
      </w:r>
      <w:r w:rsidR="00787655">
        <w:t xml:space="preserve"> </w:t>
      </w:r>
      <w:sdt>
        <w:sdtPr>
          <w:id w:val="675620562"/>
          <w:citation/>
        </w:sdtPr>
        <w:sdtContent>
          <w:r w:rsidR="00787655">
            <w:fldChar w:fldCharType="begin"/>
          </w:r>
          <w:r w:rsidR="0094448C">
            <w:instrText xml:space="preserve">CITATION WHI02 \t  \l 2070 </w:instrText>
          </w:r>
          <w:r w:rsidR="00787655">
            <w:fldChar w:fldCharType="separate"/>
          </w:r>
          <w:r w:rsidR="007F319D">
            <w:rPr>
              <w:noProof/>
            </w:rPr>
            <w:t>(Inmon, 2002)</w:t>
          </w:r>
          <w:r w:rsidR="00787655">
            <w:fldChar w:fldCharType="end"/>
          </w:r>
        </w:sdtContent>
      </w:sdt>
      <w:bookmarkEnd w:id="13"/>
    </w:p>
    <w:p w:rsidR="0033713B" w:rsidRDefault="0033713B" w:rsidP="00A20B8F">
      <w:pPr>
        <w:spacing w:line="360" w:lineRule="auto"/>
        <w:jc w:val="both"/>
        <w:rPr>
          <w:rFonts w:ascii="Arial" w:hAnsi="Arial" w:cs="Arial"/>
        </w:rPr>
      </w:pPr>
    </w:p>
    <w:p w:rsidR="0033713B" w:rsidRDefault="00F648E6" w:rsidP="00A20B8F">
      <w:pPr>
        <w:spacing w:line="360" w:lineRule="auto"/>
        <w:jc w:val="both"/>
        <w:rPr>
          <w:rFonts w:ascii="Arial" w:hAnsi="Arial" w:cs="Arial"/>
        </w:rPr>
      </w:pPr>
      <w:r>
        <w:rPr>
          <w:rFonts w:ascii="Arial" w:hAnsi="Arial" w:cs="Arial"/>
        </w:rPr>
        <w:t>Por último, u</w:t>
      </w:r>
      <w:r w:rsidR="0033713B">
        <w:rPr>
          <w:rFonts w:ascii="Arial" w:hAnsi="Arial" w:cs="Arial"/>
        </w:rPr>
        <w:t xml:space="preserve">m terceiro nível de modelação, a um nível mais baixo, também designado por modelo físico, </w:t>
      </w:r>
      <w:r w:rsidR="00F61555">
        <w:rPr>
          <w:rFonts w:ascii="Arial" w:hAnsi="Arial" w:cs="Arial"/>
        </w:rPr>
        <w:t>que reflete o resultado do segundo nível ao qual é adicionado as chaves principais.</w:t>
      </w:r>
    </w:p>
    <w:p w:rsidR="004A1AE7" w:rsidRDefault="00F61555" w:rsidP="00A20B8F">
      <w:pPr>
        <w:spacing w:line="360" w:lineRule="auto"/>
        <w:jc w:val="both"/>
        <w:rPr>
          <w:rFonts w:ascii="Arial" w:hAnsi="Arial" w:cs="Arial"/>
        </w:rPr>
      </w:pPr>
      <w:r>
        <w:rPr>
          <w:rFonts w:ascii="Arial" w:hAnsi="Arial" w:cs="Arial"/>
        </w:rPr>
        <w:t>Este modelo requer um conhecimento elevado do negócio da empresa, assim como uma grande capacidade de entendimento e capacidade de modelagem.</w:t>
      </w:r>
    </w:p>
    <w:p w:rsidR="00EA1A28" w:rsidRPr="00734151" w:rsidRDefault="00EA1A28" w:rsidP="00A20B8F">
      <w:pPr>
        <w:spacing w:line="360" w:lineRule="auto"/>
        <w:jc w:val="both"/>
        <w:rPr>
          <w:rFonts w:ascii="Arial" w:hAnsi="Arial" w:cs="Arial"/>
        </w:rPr>
      </w:pPr>
    </w:p>
    <w:p w:rsidR="00EA1A28" w:rsidRDefault="009430F9" w:rsidP="00A20B8F">
      <w:pPr>
        <w:pStyle w:val="Cabealho2"/>
        <w:numPr>
          <w:ilvl w:val="1"/>
          <w:numId w:val="17"/>
        </w:numPr>
        <w:spacing w:line="360" w:lineRule="auto"/>
        <w:rPr>
          <w:rFonts w:ascii="Arial" w:hAnsi="Arial" w:cs="Arial"/>
          <w:sz w:val="22"/>
        </w:rPr>
      </w:pPr>
      <w:bookmarkStart w:id="14" w:name="_Toc58168231"/>
      <w:r w:rsidRPr="009430F9">
        <w:rPr>
          <w:rFonts w:ascii="Arial" w:hAnsi="Arial" w:cs="Arial"/>
          <w:sz w:val="22"/>
        </w:rPr>
        <w:t>Ralph Kimball</w:t>
      </w:r>
      <w:bookmarkEnd w:id="14"/>
    </w:p>
    <w:p w:rsidR="009430F9" w:rsidRDefault="000523C1" w:rsidP="00A20B8F">
      <w:pPr>
        <w:spacing w:line="360" w:lineRule="auto"/>
        <w:jc w:val="both"/>
        <w:rPr>
          <w:rFonts w:ascii="Arial" w:hAnsi="Arial" w:cs="Arial"/>
        </w:rPr>
      </w:pPr>
      <w:r>
        <w:rPr>
          <w:rFonts w:ascii="Arial" w:hAnsi="Arial" w:cs="Arial"/>
        </w:rPr>
        <w:t xml:space="preserve"> </w:t>
      </w:r>
    </w:p>
    <w:p w:rsidR="00F31A2A" w:rsidRDefault="00724C59" w:rsidP="00A20B8F">
      <w:pPr>
        <w:spacing w:line="360" w:lineRule="auto"/>
        <w:jc w:val="both"/>
        <w:rPr>
          <w:rFonts w:ascii="Arial" w:hAnsi="Arial" w:cs="Arial"/>
        </w:rPr>
      </w:pP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w:t>
      </w:r>
      <w:sdt>
        <w:sdtPr>
          <w:rPr>
            <w:rFonts w:ascii="Arial" w:hAnsi="Arial" w:cs="Arial"/>
          </w:rPr>
          <w:id w:val="1714695748"/>
          <w:citation/>
        </w:sdtPr>
        <w:sdtContent>
          <w:r>
            <w:rPr>
              <w:rFonts w:ascii="Arial" w:hAnsi="Arial" w:cs="Arial"/>
            </w:rPr>
            <w:fldChar w:fldCharType="begin"/>
          </w:r>
          <w:r w:rsidR="0094448C">
            <w:rPr>
              <w:rFonts w:ascii="Arial" w:hAnsi="Arial" w:cs="Arial"/>
            </w:rPr>
            <w:instrText xml:space="preserve">CITATION Rob02 \l 2070 </w:instrText>
          </w:r>
          <w:r>
            <w:rPr>
              <w:rFonts w:ascii="Arial" w:hAnsi="Arial" w:cs="Arial"/>
            </w:rPr>
            <w:fldChar w:fldCharType="separate"/>
          </w:r>
          <w:r w:rsidR="007F319D" w:rsidRPr="007F319D">
            <w:rPr>
              <w:rFonts w:ascii="Arial" w:hAnsi="Arial" w:cs="Arial"/>
              <w:noProof/>
            </w:rPr>
            <w:t>(Kimball &amp; Ross, 2002)</w:t>
          </w:r>
          <w:r>
            <w:rPr>
              <w:rFonts w:ascii="Arial" w:hAnsi="Arial" w:cs="Arial"/>
            </w:rPr>
            <w:fldChar w:fldCharType="end"/>
          </w:r>
        </w:sdtContent>
      </w:sdt>
      <w:r w:rsidR="00225251">
        <w:rPr>
          <w:rFonts w:ascii="Arial" w:hAnsi="Arial" w:cs="Arial"/>
        </w:rPr>
        <w:t xml:space="preserve"> </w:t>
      </w:r>
      <w:r>
        <w:rPr>
          <w:rFonts w:ascii="Arial" w:hAnsi="Arial" w:cs="Arial"/>
        </w:rPr>
        <w:t>apresenta um modelo de implementação diferente da implementação tradicional de uma base de dados relacional.</w:t>
      </w:r>
      <w:r w:rsidR="00426630">
        <w:rPr>
          <w:rFonts w:ascii="Arial" w:hAnsi="Arial" w:cs="Arial"/>
        </w:rPr>
        <w:t xml:space="preserve"> Usam uma metodologia designada por Modelação Dimensional, e a utilização de múltiplas Bases de Dados na sua arquitetura designadas de </w:t>
      </w:r>
      <w:r w:rsidR="00426630" w:rsidRPr="005C6248">
        <w:rPr>
          <w:rFonts w:ascii="Arial" w:hAnsi="Arial" w:cs="Arial"/>
          <w:i/>
        </w:rPr>
        <w:t xml:space="preserve">Data </w:t>
      </w:r>
      <w:proofErr w:type="spellStart"/>
      <w:r w:rsidR="00426630" w:rsidRPr="005C6248">
        <w:rPr>
          <w:rFonts w:ascii="Arial" w:hAnsi="Arial" w:cs="Arial"/>
          <w:i/>
        </w:rPr>
        <w:t>Marts</w:t>
      </w:r>
      <w:proofErr w:type="spellEnd"/>
      <w:r w:rsidR="00426630" w:rsidRPr="005C6248">
        <w:rPr>
          <w:rFonts w:ascii="Arial" w:hAnsi="Arial" w:cs="Arial"/>
          <w:i/>
        </w:rPr>
        <w:t>, (DM)</w:t>
      </w:r>
      <w:r w:rsidR="00426630">
        <w:rPr>
          <w:rFonts w:ascii="Arial" w:hAnsi="Arial" w:cs="Arial"/>
        </w:rPr>
        <w:t xml:space="preserve"> que são integradas </w:t>
      </w:r>
      <w:r w:rsidR="00426630">
        <w:rPr>
          <w:rFonts w:ascii="Arial" w:hAnsi="Arial" w:cs="Arial"/>
        </w:rPr>
        <w:lastRenderedPageBreak/>
        <w:t xml:space="preserve">entre </w:t>
      </w:r>
      <w:r w:rsidR="00F31A2A">
        <w:rPr>
          <w:rFonts w:ascii="Arial" w:hAnsi="Arial" w:cs="Arial"/>
        </w:rPr>
        <w:t>si</w:t>
      </w:r>
      <w:r w:rsidR="00426630">
        <w:rPr>
          <w:rFonts w:ascii="Arial" w:hAnsi="Arial" w:cs="Arial"/>
        </w:rPr>
        <w:t xml:space="preserve"> através de um </w:t>
      </w:r>
      <w:r w:rsidR="00426630" w:rsidRPr="005C6248">
        <w:rPr>
          <w:rFonts w:ascii="Arial" w:hAnsi="Arial" w:cs="Arial"/>
          <w:i/>
        </w:rPr>
        <w:t>Data Warehouse Bus</w:t>
      </w:r>
      <w:r w:rsidR="00426630">
        <w:rPr>
          <w:rFonts w:ascii="Arial" w:hAnsi="Arial" w:cs="Arial"/>
        </w:rPr>
        <w:t xml:space="preserve"> </w:t>
      </w:r>
      <w:r w:rsidR="00426630" w:rsidRPr="005C6248">
        <w:rPr>
          <w:rFonts w:ascii="Arial" w:hAnsi="Arial" w:cs="Arial"/>
          <w:i/>
        </w:rPr>
        <w:t>(DWB)</w:t>
      </w:r>
      <w:r w:rsidR="00426630">
        <w:rPr>
          <w:rFonts w:ascii="Arial" w:hAnsi="Arial" w:cs="Arial"/>
        </w:rPr>
        <w:t xml:space="preserve"> de forma a garantir a coerência entre os diferentes </w:t>
      </w:r>
      <w:r w:rsidR="00363C4D" w:rsidRPr="005C6248">
        <w:rPr>
          <w:rFonts w:ascii="Arial" w:hAnsi="Arial" w:cs="Arial"/>
          <w:i/>
        </w:rPr>
        <w:t xml:space="preserve">data </w:t>
      </w:r>
      <w:proofErr w:type="spellStart"/>
      <w:r w:rsidR="00363C4D" w:rsidRPr="005C6248">
        <w:rPr>
          <w:rFonts w:ascii="Arial" w:hAnsi="Arial" w:cs="Arial"/>
          <w:i/>
        </w:rPr>
        <w:t>marts</w:t>
      </w:r>
      <w:proofErr w:type="spellEnd"/>
      <w:r w:rsidR="00363C4D">
        <w:rPr>
          <w:rFonts w:ascii="Arial" w:hAnsi="Arial" w:cs="Arial"/>
        </w:rPr>
        <w:t xml:space="preserve">. </w:t>
      </w:r>
      <w:r w:rsidR="00075A4C">
        <w:rPr>
          <w:rFonts w:ascii="Arial" w:hAnsi="Arial" w:cs="Arial"/>
        </w:rPr>
        <w:t xml:space="preserve">Resulta assim uma metodologia que contrasta com o modelo de </w:t>
      </w:r>
      <w:proofErr w:type="spellStart"/>
      <w:r w:rsidR="00075A4C">
        <w:rPr>
          <w:rFonts w:ascii="Arial" w:hAnsi="Arial" w:cs="Arial"/>
        </w:rPr>
        <w:t>Imnon</w:t>
      </w:r>
      <w:proofErr w:type="spellEnd"/>
      <w:r w:rsidR="00075A4C">
        <w:rPr>
          <w:rFonts w:ascii="Arial" w:hAnsi="Arial" w:cs="Arial"/>
        </w:rPr>
        <w:t xml:space="preserve">, principalmente na forma de construção da DW que resulta numa interpretação </w:t>
      </w:r>
      <w:proofErr w:type="spellStart"/>
      <w:r w:rsidR="00075A4C" w:rsidRPr="005C6248">
        <w:rPr>
          <w:rFonts w:ascii="Arial" w:hAnsi="Arial" w:cs="Arial"/>
          <w:i/>
        </w:rPr>
        <w:t>Botto</w:t>
      </w:r>
      <w:r w:rsidR="004F2C6E">
        <w:rPr>
          <w:rFonts w:ascii="Arial" w:hAnsi="Arial" w:cs="Arial"/>
          <w:i/>
        </w:rPr>
        <w:t>m</w:t>
      </w:r>
      <w:r w:rsidR="00075A4C" w:rsidRPr="005C6248">
        <w:rPr>
          <w:rFonts w:ascii="Arial" w:hAnsi="Arial" w:cs="Arial"/>
          <w:i/>
        </w:rPr>
        <w:t>-up</w:t>
      </w:r>
      <w:proofErr w:type="spellEnd"/>
      <w:r w:rsidR="00075A4C">
        <w:rPr>
          <w:rFonts w:ascii="Arial" w:hAnsi="Arial" w:cs="Arial"/>
        </w:rPr>
        <w:t xml:space="preserve"> dos sistemas de dados da empresa. </w:t>
      </w:r>
    </w:p>
    <w:p w:rsidR="008973E4" w:rsidRDefault="00F31A2A" w:rsidP="00A20B8F">
      <w:pPr>
        <w:spacing w:line="360" w:lineRule="auto"/>
        <w:jc w:val="both"/>
        <w:rPr>
          <w:rFonts w:ascii="Arial" w:hAnsi="Arial" w:cs="Arial"/>
          <w:b/>
        </w:rPr>
      </w:pPr>
      <w:r w:rsidRPr="00F31A2A">
        <w:rPr>
          <w:rFonts w:ascii="Arial" w:hAnsi="Arial" w:cs="Arial"/>
          <w:b/>
        </w:rPr>
        <w:t>Metodologia</w:t>
      </w:r>
    </w:p>
    <w:p w:rsidR="00F31A2A" w:rsidRDefault="00075A4C" w:rsidP="00A20B8F">
      <w:pPr>
        <w:spacing w:line="360" w:lineRule="auto"/>
        <w:jc w:val="both"/>
        <w:rPr>
          <w:rFonts w:ascii="Arial" w:hAnsi="Arial" w:cs="Arial"/>
        </w:rPr>
      </w:pPr>
      <w:proofErr w:type="spellStart"/>
      <w:r>
        <w:rPr>
          <w:rFonts w:ascii="Arial" w:hAnsi="Arial" w:cs="Arial"/>
        </w:rPr>
        <w:t>Kimball</w:t>
      </w:r>
      <w:proofErr w:type="spellEnd"/>
      <w:r>
        <w:rPr>
          <w:rFonts w:ascii="Arial" w:hAnsi="Arial" w:cs="Arial"/>
        </w:rPr>
        <w:t xml:space="preserve"> </w:t>
      </w:r>
      <w:sdt>
        <w:sdtPr>
          <w:rPr>
            <w:rFonts w:ascii="Arial" w:hAnsi="Arial" w:cs="Arial"/>
          </w:rPr>
          <w:id w:val="450371068"/>
          <w:citation/>
        </w:sdtPr>
        <w:sdtContent>
          <w:r w:rsidR="002D57E5">
            <w:rPr>
              <w:rFonts w:ascii="Arial" w:hAnsi="Arial" w:cs="Arial"/>
            </w:rPr>
            <w:fldChar w:fldCharType="begin"/>
          </w:r>
          <w:r w:rsidR="002D57E5">
            <w:rPr>
              <w:rFonts w:ascii="Arial" w:hAnsi="Arial" w:cs="Arial"/>
            </w:rPr>
            <w:instrText xml:space="preserve"> CITATION Rob02 \l 2070 </w:instrText>
          </w:r>
          <w:r w:rsidR="002D57E5">
            <w:rPr>
              <w:rFonts w:ascii="Arial" w:hAnsi="Arial" w:cs="Arial"/>
            </w:rPr>
            <w:fldChar w:fldCharType="separate"/>
          </w:r>
          <w:r w:rsidR="007F319D" w:rsidRPr="007F319D">
            <w:rPr>
              <w:rFonts w:ascii="Arial" w:hAnsi="Arial" w:cs="Arial"/>
              <w:noProof/>
            </w:rPr>
            <w:t>(Kimball &amp; Ross, 2002)</w:t>
          </w:r>
          <w:r w:rsidR="002D57E5">
            <w:rPr>
              <w:rFonts w:ascii="Arial" w:hAnsi="Arial" w:cs="Arial"/>
            </w:rPr>
            <w:fldChar w:fldCharType="end"/>
          </w:r>
        </w:sdtContent>
      </w:sdt>
      <w:r>
        <w:rPr>
          <w:rFonts w:ascii="Arial" w:hAnsi="Arial" w:cs="Arial"/>
        </w:rPr>
        <w:t xml:space="preserve"> identifica 4 passos no processo de desenho de uma data warehouse.</w:t>
      </w:r>
    </w:p>
    <w:p w:rsidR="00075A4C" w:rsidRDefault="009D5A29" w:rsidP="00A20B8F">
      <w:pPr>
        <w:spacing w:line="360" w:lineRule="auto"/>
        <w:jc w:val="both"/>
        <w:rPr>
          <w:rFonts w:ascii="Arial" w:hAnsi="Arial" w:cs="Arial"/>
        </w:rPr>
      </w:pPr>
      <w:r>
        <w:rPr>
          <w:rFonts w:ascii="Arial" w:hAnsi="Arial" w:cs="Arial"/>
        </w:rPr>
        <w:t xml:space="preserve">Selecionar a área de negocio, e </w:t>
      </w:r>
      <w:r w:rsidR="00075A4C">
        <w:rPr>
          <w:rFonts w:ascii="Arial" w:hAnsi="Arial" w:cs="Arial"/>
        </w:rPr>
        <w:t>o processo que se pretende modelar.</w:t>
      </w:r>
    </w:p>
    <w:p w:rsidR="009D5A29" w:rsidRDefault="009D5A29" w:rsidP="00A20B8F">
      <w:pPr>
        <w:spacing w:line="360" w:lineRule="auto"/>
        <w:jc w:val="both"/>
        <w:rPr>
          <w:rFonts w:ascii="Arial" w:hAnsi="Arial" w:cs="Arial"/>
        </w:rPr>
      </w:pPr>
      <w:r>
        <w:rPr>
          <w:rFonts w:ascii="Arial" w:hAnsi="Arial" w:cs="Arial"/>
        </w:rPr>
        <w:t>Declarar o nível de detalhe.</w:t>
      </w:r>
    </w:p>
    <w:p w:rsidR="009D5A29" w:rsidRDefault="009D5A29" w:rsidP="00A20B8F">
      <w:pPr>
        <w:spacing w:line="360" w:lineRule="auto"/>
        <w:jc w:val="both"/>
        <w:rPr>
          <w:rFonts w:ascii="Arial" w:hAnsi="Arial" w:cs="Arial"/>
        </w:rPr>
      </w:pPr>
      <w:r>
        <w:rPr>
          <w:rFonts w:ascii="Arial" w:hAnsi="Arial" w:cs="Arial"/>
        </w:rPr>
        <w:t>Escolher as dimensões que relevantes.</w:t>
      </w:r>
    </w:p>
    <w:p w:rsidR="009D5A29" w:rsidRDefault="009D5A29" w:rsidP="00A20B8F">
      <w:pPr>
        <w:spacing w:line="360" w:lineRule="auto"/>
        <w:jc w:val="both"/>
        <w:rPr>
          <w:rFonts w:ascii="Arial" w:hAnsi="Arial" w:cs="Arial"/>
        </w:rPr>
      </w:pPr>
      <w:r>
        <w:rPr>
          <w:rFonts w:ascii="Arial" w:hAnsi="Arial" w:cs="Arial"/>
        </w:rPr>
        <w:t>Identificar os factos numéricos.</w:t>
      </w:r>
    </w:p>
    <w:p w:rsidR="009D5A29" w:rsidRDefault="0036171B" w:rsidP="00A20B8F">
      <w:pPr>
        <w:spacing w:line="360" w:lineRule="auto"/>
        <w:jc w:val="both"/>
        <w:rPr>
          <w:rFonts w:ascii="Arial" w:hAnsi="Arial" w:cs="Arial"/>
        </w:rPr>
      </w:pPr>
      <w:r>
        <w:rPr>
          <w:rFonts w:ascii="Arial" w:hAnsi="Arial" w:cs="Arial"/>
        </w:rPr>
        <w:t>O resultado será uma base de dados composta por uma tabela de factos, ligada por tabelas de dimensões</w:t>
      </w:r>
      <w:r w:rsidR="00DF3E09">
        <w:rPr>
          <w:rFonts w:ascii="Arial" w:hAnsi="Arial" w:cs="Arial"/>
        </w:rPr>
        <w:t xml:space="preserve">. Esta carteiristas levou a que o modelo dimensional se designe também por </w:t>
      </w:r>
      <w:r w:rsidR="005C6248">
        <w:rPr>
          <w:rFonts w:ascii="Arial" w:hAnsi="Arial" w:cs="Arial"/>
          <w:i/>
        </w:rPr>
        <w:t xml:space="preserve">star </w:t>
      </w:r>
      <w:proofErr w:type="spellStart"/>
      <w:r w:rsidR="005C6248">
        <w:rPr>
          <w:rFonts w:ascii="Arial" w:hAnsi="Arial" w:cs="Arial"/>
          <w:i/>
        </w:rPr>
        <w:t>schema</w:t>
      </w:r>
      <w:proofErr w:type="spellEnd"/>
      <w:r w:rsidR="00DF3E09">
        <w:rPr>
          <w:rFonts w:ascii="Arial" w:hAnsi="Arial" w:cs="Arial"/>
        </w:rPr>
        <w:t>, uma vez que quando representadas em gráfico a sua aparência assemelha-se ao desenho de uma estrela.</w:t>
      </w:r>
    </w:p>
    <w:p w:rsidR="005C6248" w:rsidRDefault="005C6248" w:rsidP="00A20B8F">
      <w:pPr>
        <w:spacing w:line="360" w:lineRule="auto"/>
        <w:jc w:val="both"/>
        <w:rPr>
          <w:rFonts w:ascii="Arial" w:hAnsi="Arial" w:cs="Arial"/>
        </w:rPr>
      </w:pPr>
    </w:p>
    <w:p w:rsidR="005C6248" w:rsidRDefault="005C6248" w:rsidP="00A20B8F">
      <w:pPr>
        <w:keepNext/>
        <w:spacing w:line="360" w:lineRule="auto"/>
        <w:jc w:val="both"/>
      </w:pPr>
      <w:r>
        <w:rPr>
          <w:noProof/>
          <w:lang w:eastAsia="pt-PT"/>
        </w:rPr>
        <w:drawing>
          <wp:inline distT="0" distB="0" distL="0" distR="0" wp14:anchorId="58E9461D" wp14:editId="0833A253">
            <wp:extent cx="5274310" cy="150939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9395"/>
                    </a:xfrm>
                    <a:prstGeom prst="rect">
                      <a:avLst/>
                    </a:prstGeom>
                  </pic:spPr>
                </pic:pic>
              </a:graphicData>
            </a:graphic>
          </wp:inline>
        </w:drawing>
      </w:r>
    </w:p>
    <w:p w:rsidR="005C6248" w:rsidRDefault="005C6248" w:rsidP="00A20B8F">
      <w:pPr>
        <w:pStyle w:val="Legenda"/>
        <w:spacing w:line="360" w:lineRule="auto"/>
        <w:jc w:val="both"/>
        <w:rPr>
          <w:rFonts w:ascii="Arial" w:hAnsi="Arial" w:cs="Arial"/>
        </w:rPr>
      </w:pPr>
      <w:bookmarkStart w:id="15" w:name="_Toc58168251"/>
      <w:r>
        <w:t xml:space="preserve">Figura </w:t>
      </w:r>
      <w:r w:rsidR="0062192F">
        <w:fldChar w:fldCharType="begin"/>
      </w:r>
      <w:r w:rsidR="0062192F">
        <w:instrText xml:space="preserve"> SEQ Figura \* ARABIC </w:instrText>
      </w:r>
      <w:r w:rsidR="0062192F">
        <w:fldChar w:fldCharType="separate"/>
      </w:r>
      <w:r w:rsidR="00F27AD1">
        <w:rPr>
          <w:noProof/>
        </w:rPr>
        <w:t>5</w:t>
      </w:r>
      <w:r w:rsidR="0062192F">
        <w:rPr>
          <w:noProof/>
        </w:rPr>
        <w:fldChar w:fldCharType="end"/>
      </w:r>
      <w:r>
        <w:t xml:space="preserve">:Tabelas de facto e dimensões num modelo dimensional </w:t>
      </w:r>
      <w:sdt>
        <w:sdtPr>
          <w:id w:val="1106695575"/>
          <w:citation/>
        </w:sdtPr>
        <w:sdtContent>
          <w:r>
            <w:fldChar w:fldCharType="begin"/>
          </w:r>
          <w:r w:rsidR="002D57E5">
            <w:instrText xml:space="preserve">CITATION Rob02 \l 2070 </w:instrText>
          </w:r>
          <w:r>
            <w:fldChar w:fldCharType="separate"/>
          </w:r>
          <w:r w:rsidR="007F319D">
            <w:rPr>
              <w:noProof/>
            </w:rPr>
            <w:t>(Kimball &amp; Ross, 2002)</w:t>
          </w:r>
          <w:r>
            <w:fldChar w:fldCharType="end"/>
          </w:r>
        </w:sdtContent>
      </w:sdt>
      <w:bookmarkEnd w:id="15"/>
    </w:p>
    <w:p w:rsidR="00A0690F" w:rsidRDefault="00A0690F" w:rsidP="00A20B8F">
      <w:pPr>
        <w:spacing w:line="360" w:lineRule="auto"/>
        <w:jc w:val="both"/>
        <w:rPr>
          <w:rFonts w:ascii="Arial" w:hAnsi="Arial" w:cs="Arial"/>
        </w:rPr>
      </w:pPr>
    </w:p>
    <w:p w:rsidR="0060649B" w:rsidRDefault="0060649B" w:rsidP="00A20B8F">
      <w:pPr>
        <w:spacing w:line="360" w:lineRule="auto"/>
        <w:jc w:val="both"/>
        <w:rPr>
          <w:rFonts w:ascii="Arial" w:hAnsi="Arial" w:cs="Arial"/>
        </w:rPr>
      </w:pPr>
      <w:r>
        <w:rPr>
          <w:rFonts w:ascii="Arial" w:hAnsi="Arial" w:cs="Arial"/>
        </w:rPr>
        <w:t xml:space="preserve">As principais caraterísticas de uma </w:t>
      </w:r>
      <w:r w:rsidRPr="007B2C2B">
        <w:rPr>
          <w:rFonts w:ascii="Arial" w:hAnsi="Arial" w:cs="Arial"/>
          <w:i/>
        </w:rPr>
        <w:t>data warehouse</w:t>
      </w:r>
      <w:r>
        <w:rPr>
          <w:rFonts w:ascii="Arial" w:hAnsi="Arial" w:cs="Arial"/>
        </w:rPr>
        <w:t xml:space="preserve"> com base nesta implementação é que ela apresenta uma construção vocacionada para a consulta. As consultas tornam-se mais fáceis de elaborar, </w:t>
      </w:r>
      <w:r w:rsidR="006C29E6">
        <w:rPr>
          <w:rFonts w:ascii="Arial" w:hAnsi="Arial" w:cs="Arial"/>
        </w:rPr>
        <w:t>pois a implementação evita junções sucessivas entre tabelas</w:t>
      </w:r>
      <w:r>
        <w:rPr>
          <w:rFonts w:ascii="Arial" w:hAnsi="Arial" w:cs="Arial"/>
        </w:rPr>
        <w:t xml:space="preserve"> </w:t>
      </w:r>
      <w:r w:rsidR="006C29E6">
        <w:rPr>
          <w:rFonts w:ascii="Arial" w:hAnsi="Arial" w:cs="Arial"/>
        </w:rPr>
        <w:t>relacionadas, e proporciona um local central onde as medidas constam em tabelas</w:t>
      </w:r>
      <w:r>
        <w:rPr>
          <w:rFonts w:ascii="Arial" w:hAnsi="Arial" w:cs="Arial"/>
        </w:rPr>
        <w:t xml:space="preserve"> </w:t>
      </w:r>
      <w:r w:rsidR="006C29E6">
        <w:rPr>
          <w:rFonts w:ascii="Arial" w:hAnsi="Arial" w:cs="Arial"/>
        </w:rPr>
        <w:t>d</w:t>
      </w:r>
      <w:r>
        <w:rPr>
          <w:rFonts w:ascii="Arial" w:hAnsi="Arial" w:cs="Arial"/>
        </w:rPr>
        <w:t>e factos</w:t>
      </w:r>
      <w:r w:rsidR="006C29E6">
        <w:rPr>
          <w:rFonts w:ascii="Arial" w:hAnsi="Arial" w:cs="Arial"/>
        </w:rPr>
        <w:t xml:space="preserve"> que se encontram relacionadas com tabelas de </w:t>
      </w:r>
      <w:r w:rsidR="00186DB3">
        <w:rPr>
          <w:rFonts w:ascii="Arial" w:hAnsi="Arial" w:cs="Arial"/>
        </w:rPr>
        <w:t>dimensões</w:t>
      </w:r>
      <w:r w:rsidR="006C29E6">
        <w:rPr>
          <w:rFonts w:ascii="Arial" w:hAnsi="Arial" w:cs="Arial"/>
        </w:rPr>
        <w:t xml:space="preserve"> que </w:t>
      </w:r>
      <w:r w:rsidR="006C29E6">
        <w:rPr>
          <w:rFonts w:ascii="Arial" w:hAnsi="Arial" w:cs="Arial"/>
        </w:rPr>
        <w:lastRenderedPageBreak/>
        <w:t>lhes dão o contexto</w:t>
      </w:r>
      <w:r>
        <w:rPr>
          <w:rFonts w:ascii="Arial" w:hAnsi="Arial" w:cs="Arial"/>
        </w:rPr>
        <w:t>. Tudo isto torna o trabalho de pesquisa menos elaborado, pois exige menos conhecimentos técnicos aos utilizadores na área de pesquisa os quais normalmente têm outras aptidões em áreas de interesse diferentes de interesses informáticos.</w:t>
      </w:r>
    </w:p>
    <w:p w:rsidR="0060668E" w:rsidRDefault="00974658" w:rsidP="00A20B8F">
      <w:pPr>
        <w:spacing w:line="360" w:lineRule="auto"/>
        <w:jc w:val="both"/>
        <w:rPr>
          <w:rFonts w:ascii="Arial" w:hAnsi="Arial" w:cs="Arial"/>
        </w:rPr>
      </w:pPr>
      <w:r>
        <w:rPr>
          <w:rFonts w:ascii="Arial" w:hAnsi="Arial" w:cs="Arial"/>
        </w:rPr>
        <w:t xml:space="preserve">Esta implementação, sendo muito simplista adquire uma dimensão mais complexa no momento em que </w:t>
      </w:r>
      <w:r w:rsidR="0060668E">
        <w:rPr>
          <w:rFonts w:ascii="Arial" w:hAnsi="Arial" w:cs="Arial"/>
        </w:rPr>
        <w:t>vários</w:t>
      </w:r>
      <w:r>
        <w:rPr>
          <w:rFonts w:ascii="Arial" w:hAnsi="Arial" w:cs="Arial"/>
        </w:rPr>
        <w:t xml:space="preserve"> factos são incluídos </w:t>
      </w:r>
      <w:r w:rsidR="0060668E">
        <w:rPr>
          <w:rFonts w:ascii="Arial" w:hAnsi="Arial" w:cs="Arial"/>
        </w:rPr>
        <w:t>de forma a permitir</w:t>
      </w:r>
      <w:r>
        <w:rPr>
          <w:rFonts w:ascii="Arial" w:hAnsi="Arial" w:cs="Arial"/>
        </w:rPr>
        <w:t xml:space="preserve"> diferentes data-</w:t>
      </w:r>
      <w:proofErr w:type="spellStart"/>
      <w:r>
        <w:rPr>
          <w:rFonts w:ascii="Arial" w:hAnsi="Arial" w:cs="Arial"/>
        </w:rPr>
        <w:t>marts</w:t>
      </w:r>
      <w:proofErr w:type="spellEnd"/>
      <w:r>
        <w:rPr>
          <w:rFonts w:ascii="Arial" w:hAnsi="Arial" w:cs="Arial"/>
        </w:rPr>
        <w:t xml:space="preserve"> que </w:t>
      </w:r>
      <w:r w:rsidR="0060668E">
        <w:rPr>
          <w:rFonts w:ascii="Arial" w:hAnsi="Arial" w:cs="Arial"/>
        </w:rPr>
        <w:t xml:space="preserve">irão </w:t>
      </w:r>
      <w:r>
        <w:rPr>
          <w:rFonts w:ascii="Arial" w:hAnsi="Arial" w:cs="Arial"/>
        </w:rPr>
        <w:t>coexist</w:t>
      </w:r>
      <w:r w:rsidR="0060668E">
        <w:rPr>
          <w:rFonts w:ascii="Arial" w:hAnsi="Arial" w:cs="Arial"/>
        </w:rPr>
        <w:t>ir</w:t>
      </w:r>
      <w:r>
        <w:rPr>
          <w:rFonts w:ascii="Arial" w:hAnsi="Arial" w:cs="Arial"/>
        </w:rPr>
        <w:t xml:space="preserve"> na mesma data warehouse. </w:t>
      </w:r>
      <w:r w:rsidR="0060668E">
        <w:rPr>
          <w:rFonts w:ascii="Arial" w:hAnsi="Arial" w:cs="Arial"/>
        </w:rPr>
        <w:t xml:space="preserve">Esta evolução resulta em </w:t>
      </w:r>
      <w:proofErr w:type="spellStart"/>
      <w:r>
        <w:rPr>
          <w:rFonts w:ascii="Arial" w:hAnsi="Arial" w:cs="Arial"/>
        </w:rPr>
        <w:t>schemas</w:t>
      </w:r>
      <w:proofErr w:type="spellEnd"/>
      <w:r>
        <w:rPr>
          <w:rFonts w:ascii="Arial" w:hAnsi="Arial" w:cs="Arial"/>
        </w:rPr>
        <w:t xml:space="preserve"> cuja configuração </w:t>
      </w:r>
      <w:r w:rsidR="0060668E">
        <w:rPr>
          <w:rFonts w:ascii="Arial" w:hAnsi="Arial" w:cs="Arial"/>
        </w:rPr>
        <w:t xml:space="preserve">vai adquirir um formato de constelação, na qual as diversas tabelas de factos relacionam-se com as tabelas dimensão que lhes dão contexto. </w:t>
      </w:r>
    </w:p>
    <w:p w:rsidR="00974658" w:rsidRDefault="0060668E" w:rsidP="00A20B8F">
      <w:pPr>
        <w:spacing w:line="360" w:lineRule="auto"/>
        <w:jc w:val="both"/>
        <w:rPr>
          <w:rFonts w:ascii="Arial" w:hAnsi="Arial" w:cs="Arial"/>
        </w:rPr>
      </w:pPr>
      <w:r>
        <w:rPr>
          <w:rFonts w:ascii="Arial" w:hAnsi="Arial" w:cs="Arial"/>
        </w:rPr>
        <w:t xml:space="preserve">As tabelas de dimensões são por regra tabelas desnormalizadas, com muitos campos. São tabelas que considerando a sua relação com as tabelas de factos possuem registos que sofrem menos inserções do que os factos. No entanto existem registos que por uma questão de organização podem ser alvo de normalização, evitando assim </w:t>
      </w:r>
      <w:r w:rsidR="00543334">
        <w:rPr>
          <w:rFonts w:ascii="Arial" w:hAnsi="Arial" w:cs="Arial"/>
        </w:rPr>
        <w:t xml:space="preserve">surjam repetidas em elevado numero. Normalmente são campos cujos dados ocupam um espaço maior. </w:t>
      </w:r>
      <w:r>
        <w:rPr>
          <w:rFonts w:ascii="Arial" w:hAnsi="Arial" w:cs="Arial"/>
        </w:rPr>
        <w:t>Nest</w:t>
      </w:r>
      <w:r w:rsidR="00543334">
        <w:rPr>
          <w:rFonts w:ascii="Arial" w:hAnsi="Arial" w:cs="Arial"/>
        </w:rPr>
        <w:t xml:space="preserve">a situação pode ser útil normalizar a tabela de dimensão, resultando </w:t>
      </w:r>
      <w:r>
        <w:rPr>
          <w:rFonts w:ascii="Arial" w:hAnsi="Arial" w:cs="Arial"/>
        </w:rPr>
        <w:t xml:space="preserve">a DW </w:t>
      </w:r>
      <w:r w:rsidR="00543334">
        <w:rPr>
          <w:rFonts w:ascii="Arial" w:hAnsi="Arial" w:cs="Arial"/>
        </w:rPr>
        <w:t>n</w:t>
      </w:r>
      <w:r>
        <w:rPr>
          <w:rFonts w:ascii="Arial" w:hAnsi="Arial" w:cs="Arial"/>
        </w:rPr>
        <w:t xml:space="preserve">uma configuração </w:t>
      </w:r>
      <w:r w:rsidR="00303AB9">
        <w:rPr>
          <w:rFonts w:ascii="Arial" w:hAnsi="Arial" w:cs="Arial"/>
        </w:rPr>
        <w:t>conhecida por</w:t>
      </w:r>
      <w:r w:rsidR="00543334">
        <w:rPr>
          <w:rFonts w:ascii="Arial" w:hAnsi="Arial" w:cs="Arial"/>
        </w:rPr>
        <w:t xml:space="preserve"> </w:t>
      </w:r>
      <w:proofErr w:type="spellStart"/>
      <w:r w:rsidR="00303AB9" w:rsidRPr="00303AB9">
        <w:rPr>
          <w:rFonts w:ascii="Arial" w:hAnsi="Arial" w:cs="Arial"/>
          <w:i/>
        </w:rPr>
        <w:t>s</w:t>
      </w:r>
      <w:r w:rsidR="00543334" w:rsidRPr="00303AB9">
        <w:rPr>
          <w:rFonts w:ascii="Arial" w:hAnsi="Arial" w:cs="Arial"/>
          <w:i/>
        </w:rPr>
        <w:t>now</w:t>
      </w:r>
      <w:proofErr w:type="spellEnd"/>
      <w:r w:rsidR="00543334" w:rsidRPr="00303AB9">
        <w:rPr>
          <w:rFonts w:ascii="Arial" w:hAnsi="Arial" w:cs="Arial"/>
          <w:i/>
        </w:rPr>
        <w:t xml:space="preserve"> </w:t>
      </w:r>
      <w:proofErr w:type="spellStart"/>
      <w:r w:rsidR="00303AB9" w:rsidRPr="00303AB9">
        <w:rPr>
          <w:rFonts w:ascii="Arial" w:hAnsi="Arial" w:cs="Arial"/>
          <w:i/>
        </w:rPr>
        <w:t>flake</w:t>
      </w:r>
      <w:proofErr w:type="spellEnd"/>
      <w:r w:rsidR="00303AB9">
        <w:rPr>
          <w:rFonts w:ascii="Arial" w:hAnsi="Arial" w:cs="Arial"/>
        </w:rPr>
        <w:t>.</w:t>
      </w:r>
    </w:p>
    <w:p w:rsidR="00F24808" w:rsidRDefault="00F24808" w:rsidP="00A20B8F">
      <w:pPr>
        <w:spacing w:line="360" w:lineRule="auto"/>
        <w:jc w:val="both"/>
        <w:rPr>
          <w:rFonts w:ascii="Arial" w:hAnsi="Arial" w:cs="Arial"/>
        </w:rPr>
      </w:pPr>
    </w:p>
    <w:p w:rsidR="005F48A1" w:rsidRDefault="00F33EFA" w:rsidP="00A20B8F">
      <w:pPr>
        <w:pStyle w:val="Cabealho2"/>
        <w:numPr>
          <w:ilvl w:val="1"/>
          <w:numId w:val="17"/>
        </w:numPr>
        <w:spacing w:line="360" w:lineRule="auto"/>
        <w:rPr>
          <w:rFonts w:ascii="Arial" w:hAnsi="Arial" w:cs="Arial"/>
          <w:sz w:val="22"/>
        </w:rPr>
      </w:pPr>
      <w:bookmarkStart w:id="16" w:name="_Toc58168232"/>
      <w:r w:rsidRPr="006C29E6">
        <w:rPr>
          <w:rFonts w:ascii="Arial" w:hAnsi="Arial" w:cs="Arial"/>
          <w:sz w:val="22"/>
        </w:rPr>
        <w:t>I</w:t>
      </w:r>
      <w:r w:rsidR="005F48A1" w:rsidRPr="006C29E6">
        <w:rPr>
          <w:rFonts w:ascii="Arial" w:hAnsi="Arial" w:cs="Arial"/>
          <w:sz w:val="22"/>
        </w:rPr>
        <w:t>mplementação</w:t>
      </w:r>
      <w:r w:rsidR="005F48A1" w:rsidRPr="00C139B2">
        <w:rPr>
          <w:rFonts w:ascii="Arial" w:hAnsi="Arial" w:cs="Arial"/>
          <w:sz w:val="22"/>
        </w:rPr>
        <w:t xml:space="preserve"> top-down versus botto</w:t>
      </w:r>
      <w:r w:rsidR="004F2C6E">
        <w:rPr>
          <w:rFonts w:ascii="Arial" w:hAnsi="Arial" w:cs="Arial"/>
          <w:sz w:val="22"/>
        </w:rPr>
        <w:t>m</w:t>
      </w:r>
      <w:r w:rsidR="005F48A1" w:rsidRPr="00C139B2">
        <w:rPr>
          <w:rFonts w:ascii="Arial" w:hAnsi="Arial" w:cs="Arial"/>
          <w:sz w:val="22"/>
        </w:rPr>
        <w:t>-up</w:t>
      </w:r>
      <w:bookmarkEnd w:id="16"/>
    </w:p>
    <w:p w:rsidR="00F24808" w:rsidRPr="00F24808" w:rsidRDefault="00F24808" w:rsidP="00F24808"/>
    <w:p w:rsidR="005F48A1" w:rsidRPr="00C139B2" w:rsidRDefault="005F48A1" w:rsidP="00F90020">
      <w:pPr>
        <w:spacing w:line="360" w:lineRule="auto"/>
        <w:jc w:val="both"/>
        <w:rPr>
          <w:rFonts w:ascii="Arial" w:hAnsi="Arial" w:cs="Arial"/>
        </w:rPr>
      </w:pPr>
      <w:proofErr w:type="spellStart"/>
      <w:r w:rsidRPr="00C139B2">
        <w:rPr>
          <w:rFonts w:ascii="Arial" w:hAnsi="Arial" w:cs="Arial"/>
        </w:rPr>
        <w:t>Paulraj</w:t>
      </w:r>
      <w:proofErr w:type="spellEnd"/>
      <w:r w:rsidRPr="00C139B2">
        <w:rPr>
          <w:rFonts w:ascii="Arial" w:hAnsi="Arial" w:cs="Arial"/>
        </w:rPr>
        <w:t xml:space="preserve"> </w:t>
      </w:r>
      <w:proofErr w:type="spellStart"/>
      <w:r w:rsidRPr="00C139B2">
        <w:rPr>
          <w:rFonts w:ascii="Arial" w:hAnsi="Arial" w:cs="Arial"/>
        </w:rPr>
        <w:t>Ponniah</w:t>
      </w:r>
      <w:proofErr w:type="spellEnd"/>
      <w:sdt>
        <w:sdtPr>
          <w:rPr>
            <w:rFonts w:ascii="Arial" w:hAnsi="Arial" w:cs="Arial"/>
          </w:rPr>
          <w:id w:val="1355382467"/>
          <w:citation/>
        </w:sdtPr>
        <w:sdtContent>
          <w:r w:rsidR="00CC2CE6" w:rsidRPr="00C139B2">
            <w:rPr>
              <w:rFonts w:ascii="Arial" w:hAnsi="Arial" w:cs="Arial"/>
            </w:rPr>
            <w:fldChar w:fldCharType="begin"/>
          </w:r>
          <w:r w:rsidR="00CC2CE6" w:rsidRPr="00C139B2">
            <w:rPr>
              <w:rFonts w:ascii="Arial" w:hAnsi="Arial" w:cs="Arial"/>
            </w:rPr>
            <w:instrText xml:space="preserve"> CITATION Pau01 \l 2070 </w:instrText>
          </w:r>
          <w:r w:rsidR="00CC2CE6"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(Ponniah, 2001)</w:t>
          </w:r>
          <w:r w:rsidR="00CC2CE6" w:rsidRPr="00C139B2">
            <w:rPr>
              <w:rFonts w:ascii="Arial" w:hAnsi="Arial" w:cs="Arial"/>
            </w:rPr>
            <w:fldChar w:fldCharType="end"/>
          </w:r>
        </w:sdtContent>
      </w:sdt>
      <w:r w:rsidR="00CC2CE6" w:rsidRPr="00C139B2">
        <w:rPr>
          <w:rFonts w:ascii="Arial" w:hAnsi="Arial" w:cs="Arial"/>
        </w:rPr>
        <w:t xml:space="preserve"> </w:t>
      </w:r>
      <w:r w:rsidRPr="00C139B2">
        <w:rPr>
          <w:rFonts w:ascii="Arial" w:hAnsi="Arial" w:cs="Arial"/>
        </w:rPr>
        <w:t>descreve de forma sucinta as vantagens e desvantagens relativamente a cada um</w:t>
      </w:r>
      <w:r w:rsidR="00CC2CE6" w:rsidRPr="00C139B2">
        <w:rPr>
          <w:rFonts w:ascii="Arial" w:hAnsi="Arial" w:cs="Arial"/>
        </w:rPr>
        <w:t>a</w:t>
      </w:r>
      <w:r w:rsidRPr="00C139B2">
        <w:rPr>
          <w:rFonts w:ascii="Arial" w:hAnsi="Arial" w:cs="Arial"/>
        </w:rPr>
        <w:t xml:space="preserve"> desta</w:t>
      </w:r>
      <w:r w:rsidR="00CC2CE6" w:rsidRPr="00C139B2">
        <w:rPr>
          <w:rFonts w:ascii="Arial" w:hAnsi="Arial" w:cs="Arial"/>
        </w:rPr>
        <w:t>s abordagens:</w:t>
      </w:r>
      <w:r w:rsidR="00D61022" w:rsidRPr="00C139B2">
        <w:rPr>
          <w:rFonts w:ascii="Arial" w:hAnsi="Arial" w:cs="Arial"/>
        </w:rPr>
        <w:t xml:space="preserve"> Numa adaptação livre pode-se descrever da seguinte forma:</w:t>
      </w:r>
    </w:p>
    <w:p w:rsidR="005F48A1" w:rsidRPr="00C139B2" w:rsidRDefault="00CC2CE6" w:rsidP="00A20B8F">
      <w:pPr>
        <w:spacing w:line="360" w:lineRule="auto"/>
        <w:rPr>
          <w:rFonts w:ascii="Arial" w:hAnsi="Arial" w:cs="Arial"/>
          <w:b/>
        </w:rPr>
      </w:pPr>
      <w:r w:rsidRPr="00C139B2">
        <w:rPr>
          <w:rFonts w:ascii="Arial" w:hAnsi="Arial" w:cs="Arial"/>
          <w:b/>
        </w:rPr>
        <w:t xml:space="preserve">Vantagens de uma abordagem tipo </w:t>
      </w:r>
      <w:proofErr w:type="spellStart"/>
      <w:r w:rsidRPr="00C139B2">
        <w:rPr>
          <w:rFonts w:ascii="Arial" w:hAnsi="Arial" w:cs="Arial"/>
          <w:b/>
          <w:i/>
        </w:rPr>
        <w:t>Botto</w:t>
      </w:r>
      <w:r w:rsidR="004F2C6E">
        <w:rPr>
          <w:rFonts w:ascii="Arial" w:hAnsi="Arial" w:cs="Arial"/>
          <w:b/>
          <w:i/>
        </w:rPr>
        <w:t>m</w:t>
      </w:r>
      <w:r w:rsidRPr="00C139B2">
        <w:rPr>
          <w:rFonts w:ascii="Arial" w:hAnsi="Arial" w:cs="Arial"/>
          <w:b/>
          <w:i/>
        </w:rPr>
        <w:t>-up</w:t>
      </w:r>
      <w:proofErr w:type="spellEnd"/>
    </w:p>
    <w:p w:rsidR="00CC2CE6" w:rsidRPr="00C139B2" w:rsidRDefault="00CC2CE6" w:rsidP="00A20B8F">
      <w:pPr>
        <w:spacing w:line="360" w:lineRule="auto"/>
        <w:rPr>
          <w:rFonts w:ascii="Arial" w:hAnsi="Arial" w:cs="Arial"/>
        </w:rPr>
      </w:pPr>
      <w:r w:rsidRPr="00C139B2">
        <w:rPr>
          <w:rFonts w:ascii="Arial" w:hAnsi="Arial" w:cs="Arial"/>
        </w:rPr>
        <w:t>Implementação mais fácil e rápida</w:t>
      </w:r>
      <w:r w:rsidR="00A0690F" w:rsidRPr="00C139B2">
        <w:rPr>
          <w:rFonts w:ascii="Arial" w:hAnsi="Arial" w:cs="Arial"/>
        </w:rPr>
        <w:t>.</w:t>
      </w:r>
    </w:p>
    <w:p w:rsidR="00CC2CE6" w:rsidRPr="00C139B2" w:rsidRDefault="00CC2CE6" w:rsidP="00A20B8F">
      <w:pPr>
        <w:spacing w:line="360" w:lineRule="auto"/>
        <w:rPr>
          <w:rFonts w:ascii="Arial" w:hAnsi="Arial" w:cs="Arial"/>
        </w:rPr>
      </w:pPr>
      <w:r w:rsidRPr="00C139B2">
        <w:rPr>
          <w:rFonts w:ascii="Arial" w:hAnsi="Arial" w:cs="Arial"/>
        </w:rPr>
        <w:t>Provas de conceito e retorno de investimento mais favoráveis.</w:t>
      </w:r>
    </w:p>
    <w:p w:rsidR="00CC2CE6" w:rsidRPr="00C139B2" w:rsidRDefault="00CC2CE6" w:rsidP="00A20B8F">
      <w:pPr>
        <w:spacing w:line="360" w:lineRule="auto"/>
        <w:rPr>
          <w:rFonts w:ascii="Arial" w:hAnsi="Arial" w:cs="Arial"/>
        </w:rPr>
      </w:pPr>
      <w:r w:rsidRPr="00C139B2">
        <w:rPr>
          <w:rFonts w:ascii="Arial" w:hAnsi="Arial" w:cs="Arial"/>
        </w:rPr>
        <w:t>Menor risco de falha na implementação</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Incremental e escalável, o que p</w:t>
      </w:r>
      <w:r w:rsidR="00CC2CE6" w:rsidRPr="00C139B2">
        <w:rPr>
          <w:rFonts w:ascii="Arial" w:hAnsi="Arial" w:cs="Arial"/>
        </w:rPr>
        <w:t xml:space="preserve">ermite a implementação de </w:t>
      </w:r>
      <w:r w:rsidR="00CC2CE6" w:rsidRPr="00C139B2">
        <w:rPr>
          <w:rFonts w:ascii="Arial" w:hAnsi="Arial" w:cs="Arial"/>
          <w:i/>
        </w:rPr>
        <w:t xml:space="preserve">Data </w:t>
      </w:r>
      <w:proofErr w:type="spellStart"/>
      <w:r w:rsidR="00CC2CE6" w:rsidRPr="00C139B2">
        <w:rPr>
          <w:rFonts w:ascii="Arial" w:hAnsi="Arial" w:cs="Arial"/>
          <w:i/>
        </w:rPr>
        <w:t>Marts</w:t>
      </w:r>
      <w:proofErr w:type="spellEnd"/>
      <w:r w:rsidR="00CC2CE6" w:rsidRPr="00C139B2">
        <w:rPr>
          <w:rFonts w:ascii="Arial" w:hAnsi="Arial" w:cs="Arial"/>
        </w:rPr>
        <w:t xml:space="preserve"> após primeiras implementaç</w:t>
      </w:r>
      <w:r w:rsidRPr="00C139B2">
        <w:rPr>
          <w:rFonts w:ascii="Arial" w:hAnsi="Arial" w:cs="Arial"/>
        </w:rPr>
        <w:t>ões.</w:t>
      </w:r>
    </w:p>
    <w:p w:rsidR="00CC2CE6" w:rsidRPr="00C139B2" w:rsidRDefault="00F870A3" w:rsidP="00A20B8F">
      <w:pPr>
        <w:spacing w:line="360" w:lineRule="auto"/>
        <w:rPr>
          <w:rFonts w:ascii="Arial" w:hAnsi="Arial" w:cs="Arial"/>
        </w:rPr>
      </w:pPr>
      <w:r w:rsidRPr="00C139B2">
        <w:rPr>
          <w:rFonts w:ascii="Arial" w:hAnsi="Arial" w:cs="Arial"/>
        </w:rPr>
        <w:t>Permite que a</w:t>
      </w:r>
      <w:r w:rsidR="00CC2CE6" w:rsidRPr="00C139B2">
        <w:rPr>
          <w:rFonts w:ascii="Arial" w:hAnsi="Arial" w:cs="Arial"/>
        </w:rPr>
        <w:t xml:space="preserve"> equipa do </w:t>
      </w:r>
      <w:r w:rsidRPr="00C139B2">
        <w:rPr>
          <w:rFonts w:ascii="Arial" w:hAnsi="Arial" w:cs="Arial"/>
        </w:rPr>
        <w:t>projeto</w:t>
      </w:r>
      <w:r w:rsidR="00CC2CE6" w:rsidRPr="00C139B2">
        <w:rPr>
          <w:rFonts w:ascii="Arial" w:hAnsi="Arial" w:cs="Arial"/>
        </w:rPr>
        <w:t xml:space="preserve"> aprenda e cresça com o mesmo.</w:t>
      </w:r>
    </w:p>
    <w:p w:rsidR="00CC2CE6" w:rsidRPr="00C139B2" w:rsidRDefault="00F870A3" w:rsidP="00A20B8F">
      <w:pPr>
        <w:spacing w:line="360" w:lineRule="auto"/>
        <w:rPr>
          <w:rFonts w:ascii="Arial" w:hAnsi="Arial" w:cs="Arial"/>
          <w:b/>
        </w:rPr>
      </w:pPr>
      <w:r w:rsidRPr="00C139B2">
        <w:rPr>
          <w:rFonts w:ascii="Arial" w:hAnsi="Arial" w:cs="Arial"/>
          <w:b/>
        </w:rPr>
        <w:t>Desvantagens:</w:t>
      </w:r>
    </w:p>
    <w:p w:rsidR="00CC2CE6" w:rsidRPr="00C139B2" w:rsidRDefault="00F870A3" w:rsidP="00A20B8F">
      <w:pPr>
        <w:spacing w:line="360" w:lineRule="auto"/>
        <w:rPr>
          <w:rFonts w:ascii="Arial" w:hAnsi="Arial" w:cs="Arial"/>
        </w:rPr>
      </w:pPr>
      <w:r w:rsidRPr="00C139B2">
        <w:rPr>
          <w:rFonts w:ascii="Arial" w:hAnsi="Arial" w:cs="Arial"/>
        </w:rPr>
        <w:lastRenderedPageBreak/>
        <w:t xml:space="preserve">Cada </w:t>
      </w:r>
      <w:r w:rsidRPr="00C139B2">
        <w:rPr>
          <w:rFonts w:ascii="Arial" w:hAnsi="Arial" w:cs="Arial"/>
          <w:i/>
        </w:rPr>
        <w:t xml:space="preserve">data </w:t>
      </w:r>
      <w:proofErr w:type="spellStart"/>
      <w:r w:rsidRPr="00C139B2">
        <w:rPr>
          <w:rFonts w:ascii="Arial" w:hAnsi="Arial" w:cs="Arial"/>
          <w:i/>
        </w:rPr>
        <w:t>mart</w:t>
      </w:r>
      <w:proofErr w:type="spellEnd"/>
      <w:r w:rsidRPr="00C139B2">
        <w:rPr>
          <w:rFonts w:ascii="Arial" w:hAnsi="Arial" w:cs="Arial"/>
        </w:rPr>
        <w:t xml:space="preserve"> possui a sua visão própria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Permite data redundante no</w:t>
      </w:r>
      <w:r w:rsidR="00E372AC" w:rsidRPr="00C139B2">
        <w:rPr>
          <w:rFonts w:ascii="Arial" w:hAnsi="Arial" w:cs="Arial"/>
        </w:rPr>
        <w:t>s</w:t>
      </w:r>
      <w:r w:rsidRPr="00C139B2">
        <w:rPr>
          <w:rFonts w:ascii="Arial" w:hAnsi="Arial" w:cs="Arial"/>
        </w:rPr>
        <w:t xml:space="preserve"> </w:t>
      </w:r>
      <w:r w:rsidRPr="00C139B2">
        <w:rPr>
          <w:rFonts w:ascii="Arial" w:hAnsi="Arial" w:cs="Arial"/>
          <w:i/>
        </w:rPr>
        <w:t xml:space="preserve">data </w:t>
      </w:r>
      <w:proofErr w:type="spellStart"/>
      <w:r w:rsidRPr="00C139B2">
        <w:rPr>
          <w:rFonts w:ascii="Arial" w:hAnsi="Arial" w:cs="Arial"/>
          <w:i/>
        </w:rPr>
        <w:t>mart</w:t>
      </w:r>
      <w:r w:rsidR="00E372AC" w:rsidRPr="00C139B2">
        <w:rPr>
          <w:rFonts w:ascii="Arial" w:hAnsi="Arial" w:cs="Arial"/>
          <w:i/>
        </w:rPr>
        <w:t>’</w:t>
      </w:r>
      <w:r w:rsidRPr="00C139B2">
        <w:rPr>
          <w:rFonts w:ascii="Arial" w:hAnsi="Arial" w:cs="Arial"/>
          <w:i/>
        </w:rPr>
        <w:t>s</w:t>
      </w:r>
      <w:proofErr w:type="spellEnd"/>
    </w:p>
    <w:p w:rsidR="00F870A3" w:rsidRPr="00C139B2" w:rsidRDefault="00F870A3" w:rsidP="00A20B8F">
      <w:pPr>
        <w:spacing w:line="360" w:lineRule="auto"/>
        <w:rPr>
          <w:rFonts w:ascii="Arial" w:hAnsi="Arial" w:cs="Arial"/>
        </w:rPr>
      </w:pPr>
      <w:r w:rsidRPr="00C139B2">
        <w:rPr>
          <w:rFonts w:ascii="Arial" w:hAnsi="Arial" w:cs="Arial"/>
        </w:rPr>
        <w:t>Dados inconsistentes e irreconciliáveis são perpetuados</w:t>
      </w:r>
    </w:p>
    <w:p w:rsidR="00F870A3" w:rsidRPr="00C139B2" w:rsidRDefault="00F870A3" w:rsidP="00A20B8F">
      <w:pPr>
        <w:spacing w:line="360" w:lineRule="auto"/>
        <w:rPr>
          <w:rFonts w:ascii="Arial" w:hAnsi="Arial" w:cs="Arial"/>
        </w:rPr>
      </w:pPr>
      <w:r w:rsidRPr="00C139B2">
        <w:rPr>
          <w:rFonts w:ascii="Arial" w:hAnsi="Arial" w:cs="Arial"/>
        </w:rPr>
        <w:t>Prolifera interfaces não gerenciáveis.</w:t>
      </w:r>
    </w:p>
    <w:p w:rsidR="00CC2CE6" w:rsidRPr="00C139B2" w:rsidRDefault="00CC2CE6" w:rsidP="00A20B8F">
      <w:pPr>
        <w:spacing w:line="360" w:lineRule="auto"/>
        <w:rPr>
          <w:rFonts w:ascii="Arial" w:hAnsi="Arial" w:cs="Arial"/>
        </w:rPr>
      </w:pPr>
    </w:p>
    <w:p w:rsidR="00F870A3" w:rsidRPr="00C139B2" w:rsidRDefault="00F870A3" w:rsidP="00A20B8F">
      <w:pPr>
        <w:spacing w:line="360" w:lineRule="auto"/>
        <w:rPr>
          <w:rFonts w:ascii="Arial" w:hAnsi="Arial" w:cs="Arial"/>
          <w:b/>
        </w:rPr>
      </w:pPr>
      <w:r w:rsidRPr="00C139B2">
        <w:rPr>
          <w:rFonts w:ascii="Arial" w:hAnsi="Arial" w:cs="Arial"/>
          <w:b/>
        </w:rPr>
        <w:t xml:space="preserve">Vantagens de uma abordagem tipo </w:t>
      </w:r>
      <w:r w:rsidRPr="00C139B2">
        <w:rPr>
          <w:rFonts w:ascii="Arial" w:hAnsi="Arial" w:cs="Arial"/>
          <w:b/>
          <w:i/>
        </w:rPr>
        <w:t>Top-</w:t>
      </w:r>
      <w:proofErr w:type="spellStart"/>
      <w:r w:rsidRPr="00C139B2">
        <w:rPr>
          <w:rFonts w:ascii="Arial" w:hAnsi="Arial" w:cs="Arial"/>
          <w:b/>
          <w:i/>
        </w:rPr>
        <w:t>Down</w:t>
      </w:r>
      <w:proofErr w:type="spellEnd"/>
    </w:p>
    <w:p w:rsidR="00CC2CE6" w:rsidRPr="00C139B2" w:rsidRDefault="00F870A3" w:rsidP="00A20B8F">
      <w:pPr>
        <w:spacing w:line="360" w:lineRule="auto"/>
        <w:rPr>
          <w:rFonts w:ascii="Arial" w:hAnsi="Arial" w:cs="Arial"/>
        </w:rPr>
      </w:pPr>
      <w:r w:rsidRPr="00C139B2">
        <w:rPr>
          <w:rFonts w:ascii="Arial" w:hAnsi="Arial" w:cs="Arial"/>
        </w:rPr>
        <w:t>Transmite uma visão corporativa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 xml:space="preserve">Arquitetura </w:t>
      </w:r>
      <w:r w:rsidR="0039763C" w:rsidRPr="00C139B2">
        <w:rPr>
          <w:rFonts w:ascii="Arial" w:hAnsi="Arial" w:cs="Arial"/>
        </w:rPr>
        <w:t xml:space="preserve">unida, e não junção de </w:t>
      </w:r>
      <w:r w:rsidR="00A0690F" w:rsidRPr="00C139B2">
        <w:rPr>
          <w:rFonts w:ascii="Arial" w:hAnsi="Arial" w:cs="Arial"/>
        </w:rPr>
        <w:t xml:space="preserve">diversos </w:t>
      </w:r>
      <w:r w:rsidR="0039763C" w:rsidRPr="00C139B2">
        <w:rPr>
          <w:rFonts w:ascii="Arial" w:hAnsi="Arial" w:cs="Arial"/>
          <w:i/>
        </w:rPr>
        <w:t xml:space="preserve">data </w:t>
      </w:r>
      <w:proofErr w:type="spellStart"/>
      <w:r w:rsidR="0039763C" w:rsidRPr="00C139B2">
        <w:rPr>
          <w:rFonts w:ascii="Arial" w:hAnsi="Arial" w:cs="Arial"/>
          <w:i/>
        </w:rPr>
        <w:t>mart</w:t>
      </w:r>
      <w:r w:rsidR="00E372AC" w:rsidRPr="00C139B2">
        <w:rPr>
          <w:rFonts w:ascii="Arial" w:hAnsi="Arial" w:cs="Arial"/>
          <w:i/>
        </w:rPr>
        <w:t>’</w:t>
      </w:r>
      <w:r w:rsidR="0039763C" w:rsidRPr="00C139B2">
        <w:rPr>
          <w:rFonts w:ascii="Arial" w:hAnsi="Arial" w:cs="Arial"/>
          <w:i/>
        </w:rPr>
        <w:t>s</w:t>
      </w:r>
      <w:proofErr w:type="spellEnd"/>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Armazenamento central de dados relacionados ao conteúdo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Regras de controle centralizadas</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Se implementado com iterações, pode-se ter resultados rápidos.</w:t>
      </w:r>
    </w:p>
    <w:p w:rsidR="0039763C" w:rsidRPr="00C139B2" w:rsidRDefault="0039763C" w:rsidP="00A20B8F">
      <w:pPr>
        <w:spacing w:line="360" w:lineRule="auto"/>
        <w:rPr>
          <w:rFonts w:ascii="Arial" w:hAnsi="Arial" w:cs="Arial"/>
          <w:b/>
        </w:rPr>
      </w:pPr>
      <w:r w:rsidRPr="00C139B2">
        <w:rPr>
          <w:rFonts w:ascii="Arial" w:hAnsi="Arial" w:cs="Arial"/>
          <w:b/>
        </w:rPr>
        <w:t>Desvantagens</w:t>
      </w:r>
    </w:p>
    <w:p w:rsidR="0039763C" w:rsidRPr="00C139B2" w:rsidRDefault="0039763C" w:rsidP="00A20B8F">
      <w:pPr>
        <w:spacing w:line="360" w:lineRule="auto"/>
        <w:rPr>
          <w:rFonts w:ascii="Arial" w:hAnsi="Arial" w:cs="Arial"/>
        </w:rPr>
      </w:pPr>
      <w:r w:rsidRPr="00C139B2">
        <w:rPr>
          <w:rFonts w:ascii="Arial" w:hAnsi="Arial" w:cs="Arial"/>
        </w:rPr>
        <w:t>Demora mais tempo para ser implementado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Maior exposição ao risco de falha na implementação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Necessita de uma equip</w:t>
      </w:r>
      <w:r w:rsidR="00E372AC" w:rsidRPr="00C139B2">
        <w:rPr>
          <w:rFonts w:ascii="Arial" w:hAnsi="Arial" w:cs="Arial"/>
        </w:rPr>
        <w:t>a de técnicos</w:t>
      </w:r>
      <w:r w:rsidRPr="00C139B2">
        <w:rPr>
          <w:rFonts w:ascii="Arial" w:hAnsi="Arial" w:cs="Arial"/>
        </w:rPr>
        <w:t xml:space="preserve"> com maiores conhecimento e experiência</w:t>
      </w:r>
      <w:r w:rsidR="00A0690F" w:rsidRPr="00C139B2">
        <w:rPr>
          <w:rFonts w:ascii="Arial" w:hAnsi="Arial" w:cs="Arial"/>
        </w:rPr>
        <w:t>.</w:t>
      </w:r>
    </w:p>
    <w:p w:rsidR="0039763C" w:rsidRDefault="0039763C" w:rsidP="00A20B8F">
      <w:pPr>
        <w:spacing w:line="360" w:lineRule="auto"/>
        <w:rPr>
          <w:rFonts w:ascii="Arial" w:hAnsi="Arial" w:cs="Arial"/>
        </w:rPr>
      </w:pPr>
      <w:r w:rsidRPr="00C139B2">
        <w:rPr>
          <w:rFonts w:ascii="Arial" w:hAnsi="Arial" w:cs="Arial"/>
        </w:rPr>
        <w:t xml:space="preserve">Despesas mais elevadas e </w:t>
      </w:r>
      <w:r w:rsidR="003B3490" w:rsidRPr="00C139B2">
        <w:rPr>
          <w:rFonts w:ascii="Arial" w:hAnsi="Arial" w:cs="Arial"/>
        </w:rPr>
        <w:t xml:space="preserve">dificuldade de implementar ambiente de </w:t>
      </w:r>
      <w:r w:rsidRPr="00C139B2">
        <w:rPr>
          <w:rFonts w:ascii="Arial" w:hAnsi="Arial" w:cs="Arial"/>
        </w:rPr>
        <w:t>prova de conceito.</w:t>
      </w:r>
    </w:p>
    <w:p w:rsidR="00F24808" w:rsidRPr="00C139B2" w:rsidRDefault="00F24808" w:rsidP="00A20B8F">
      <w:pPr>
        <w:spacing w:line="360" w:lineRule="auto"/>
        <w:rPr>
          <w:rFonts w:ascii="Arial" w:hAnsi="Arial" w:cs="Arial"/>
        </w:rPr>
      </w:pPr>
    </w:p>
    <w:p w:rsidR="005F48A1" w:rsidRDefault="00777D42" w:rsidP="00A20B8F">
      <w:pPr>
        <w:pStyle w:val="Cabealho2"/>
        <w:numPr>
          <w:ilvl w:val="1"/>
          <w:numId w:val="17"/>
        </w:numPr>
        <w:spacing w:line="360" w:lineRule="auto"/>
        <w:rPr>
          <w:rFonts w:ascii="Arial" w:hAnsi="Arial" w:cs="Arial"/>
          <w:sz w:val="22"/>
        </w:rPr>
      </w:pPr>
      <w:bookmarkStart w:id="17" w:name="_Toc58168233"/>
      <w:r>
        <w:rPr>
          <w:rFonts w:ascii="Arial" w:hAnsi="Arial" w:cs="Arial"/>
          <w:sz w:val="22"/>
        </w:rPr>
        <w:t xml:space="preserve">ETL - </w:t>
      </w:r>
      <w:r w:rsidR="000E215A">
        <w:rPr>
          <w:rFonts w:ascii="Arial" w:hAnsi="Arial" w:cs="Arial"/>
          <w:sz w:val="22"/>
        </w:rPr>
        <w:t>Extract Transform Load</w:t>
      </w:r>
      <w:bookmarkEnd w:id="17"/>
    </w:p>
    <w:p w:rsidR="00F24808" w:rsidRPr="00F24808" w:rsidRDefault="00F24808" w:rsidP="00F24808"/>
    <w:p w:rsidR="000626C9" w:rsidRPr="00C139B2" w:rsidRDefault="000626C9" w:rsidP="00303AB9">
      <w:pPr>
        <w:spacing w:line="360" w:lineRule="auto"/>
        <w:jc w:val="both"/>
        <w:rPr>
          <w:rFonts w:ascii="Arial" w:hAnsi="Arial" w:cs="Arial"/>
        </w:rPr>
      </w:pPr>
      <w:r w:rsidRPr="00C139B2">
        <w:rPr>
          <w:rFonts w:ascii="Arial" w:hAnsi="Arial" w:cs="Arial"/>
        </w:rPr>
        <w:t>O processo de ETL é um dos principais pilares de uma data W</w:t>
      </w:r>
      <w:r w:rsidR="00166131" w:rsidRPr="00C139B2">
        <w:rPr>
          <w:rFonts w:ascii="Arial" w:hAnsi="Arial" w:cs="Arial"/>
        </w:rPr>
        <w:t xml:space="preserve">arehouse, e corresponde aos processos de extrair dados das bases de dados e outras fontes relevantes o conteúdo significante, transformar </w:t>
      </w:r>
      <w:r w:rsidR="00223E75" w:rsidRPr="00C139B2">
        <w:rPr>
          <w:rFonts w:ascii="Arial" w:hAnsi="Arial" w:cs="Arial"/>
        </w:rPr>
        <w:t>através de ações de limpeza e verificação de conformidade os</w:t>
      </w:r>
      <w:r w:rsidR="00166131" w:rsidRPr="00C139B2">
        <w:rPr>
          <w:rFonts w:ascii="Arial" w:hAnsi="Arial" w:cs="Arial"/>
        </w:rPr>
        <w:t xml:space="preserve"> dados segundo os requerimentos </w:t>
      </w:r>
      <w:r w:rsidR="00223E75" w:rsidRPr="00C139B2">
        <w:rPr>
          <w:rFonts w:ascii="Arial" w:hAnsi="Arial" w:cs="Arial"/>
        </w:rPr>
        <w:t>estabelecidos</w:t>
      </w:r>
      <w:r w:rsidR="00166131" w:rsidRPr="00C139B2">
        <w:rPr>
          <w:rFonts w:ascii="Arial" w:hAnsi="Arial" w:cs="Arial"/>
        </w:rPr>
        <w:t xml:space="preserve"> e inserir esses mesmos dados numa data warehouse.</w:t>
      </w:r>
    </w:p>
    <w:p w:rsidR="00D40517" w:rsidRDefault="00B828B1" w:rsidP="00A20B8F">
      <w:pPr>
        <w:keepNext/>
        <w:spacing w:line="360" w:lineRule="auto"/>
      </w:pPr>
      <w:r>
        <w:rPr>
          <w:noProof/>
          <w:lang w:eastAsia="pt-PT"/>
        </w:rPr>
        <w:lastRenderedPageBreak/>
        <w:drawing>
          <wp:inline distT="0" distB="0" distL="0" distR="0" wp14:anchorId="3FE7112F" wp14:editId="1E8B1969">
            <wp:extent cx="5274310" cy="1649730"/>
            <wp:effectExtent l="0" t="0" r="254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9730"/>
                    </a:xfrm>
                    <a:prstGeom prst="rect">
                      <a:avLst/>
                    </a:prstGeom>
                  </pic:spPr>
                </pic:pic>
              </a:graphicData>
            </a:graphic>
          </wp:inline>
        </w:drawing>
      </w:r>
    </w:p>
    <w:p w:rsidR="00B828B1" w:rsidRDefault="00D40517" w:rsidP="00A20B8F">
      <w:pPr>
        <w:pStyle w:val="Legenda"/>
        <w:spacing w:line="360" w:lineRule="auto"/>
      </w:pPr>
      <w:bookmarkStart w:id="18" w:name="_Toc58168252"/>
      <w:r>
        <w:t xml:space="preserve">Figura </w:t>
      </w:r>
      <w:r w:rsidR="0062192F">
        <w:fldChar w:fldCharType="begin"/>
      </w:r>
      <w:r w:rsidR="0062192F">
        <w:instrText xml:space="preserve"> SEQ Figura \* ARABIC </w:instrText>
      </w:r>
      <w:r w:rsidR="0062192F">
        <w:fldChar w:fldCharType="separate"/>
      </w:r>
      <w:r w:rsidR="00F27AD1">
        <w:rPr>
          <w:noProof/>
        </w:rPr>
        <w:t>6</w:t>
      </w:r>
      <w:r w:rsidR="0062192F">
        <w:rPr>
          <w:noProof/>
        </w:rPr>
        <w:fldChar w:fldCharType="end"/>
      </w:r>
      <w:r>
        <w:t xml:space="preserve">:O processo de ETL </w:t>
      </w:r>
      <w:r w:rsidR="00084CD4">
        <w:t>–</w:t>
      </w:r>
      <w:r>
        <w:t xml:space="preserve">  Fonte: </w:t>
      </w:r>
      <w:sdt>
        <w:sdtPr>
          <w:id w:val="-1371838378"/>
          <w:citation/>
        </w:sdtPr>
        <w:sdtContent>
          <w:r>
            <w:fldChar w:fldCharType="begin"/>
          </w:r>
          <w:r w:rsidR="002D57E5">
            <w:instrText xml:space="preserve">CITATION Kim04 \l 2070 </w:instrText>
          </w:r>
          <w:r>
            <w:fldChar w:fldCharType="separate"/>
          </w:r>
          <w:r w:rsidR="007F319D">
            <w:rPr>
              <w:noProof/>
            </w:rPr>
            <w:t>(Kimball, Ralph; Caserta, Joe, 2004)</w:t>
          </w:r>
          <w:r>
            <w:fldChar w:fldCharType="end"/>
          </w:r>
        </w:sdtContent>
      </w:sdt>
      <w:bookmarkEnd w:id="18"/>
    </w:p>
    <w:p w:rsidR="009B3466" w:rsidRPr="009B3466" w:rsidRDefault="009B3466" w:rsidP="00A20B8F">
      <w:pPr>
        <w:spacing w:line="360" w:lineRule="auto"/>
      </w:pPr>
    </w:p>
    <w:p w:rsidR="00223E75" w:rsidRPr="00C139B2" w:rsidRDefault="00166131" w:rsidP="00CF57D7">
      <w:pPr>
        <w:spacing w:line="360" w:lineRule="auto"/>
        <w:jc w:val="both"/>
        <w:rPr>
          <w:rFonts w:ascii="Arial" w:hAnsi="Arial" w:cs="Arial"/>
        </w:rPr>
      </w:pPr>
      <w:r w:rsidRPr="00C139B2">
        <w:rPr>
          <w:rFonts w:ascii="Arial" w:hAnsi="Arial" w:cs="Arial"/>
        </w:rPr>
        <w:t xml:space="preserve">A estruturação de um processo de ETL deve </w:t>
      </w:r>
      <w:r w:rsidR="00223E75" w:rsidRPr="00C139B2">
        <w:rPr>
          <w:rFonts w:ascii="Arial" w:hAnsi="Arial" w:cs="Arial"/>
        </w:rPr>
        <w:t>começar por</w:t>
      </w:r>
      <w:r w:rsidR="003E7A70" w:rsidRPr="00C139B2">
        <w:rPr>
          <w:rFonts w:ascii="Arial" w:hAnsi="Arial" w:cs="Arial"/>
        </w:rPr>
        <w:t xml:space="preserve"> estabelecer os requisitos do processo. Ralph </w:t>
      </w:r>
      <w:proofErr w:type="spellStart"/>
      <w:r w:rsidR="003E7A70" w:rsidRPr="00C139B2">
        <w:rPr>
          <w:rFonts w:ascii="Arial" w:hAnsi="Arial" w:cs="Arial"/>
        </w:rPr>
        <w:t>Kimball</w:t>
      </w:r>
      <w:proofErr w:type="spellEnd"/>
      <w:r w:rsidR="003E7A70" w:rsidRPr="00C139B2">
        <w:rPr>
          <w:rFonts w:ascii="Arial" w:hAnsi="Arial" w:cs="Arial"/>
        </w:rPr>
        <w:t xml:space="preserve"> identifica os seguintes no livro Data Warehouse ETL </w:t>
      </w:r>
      <w:proofErr w:type="spellStart"/>
      <w:r w:rsidR="003E7A70" w:rsidRPr="00C139B2">
        <w:rPr>
          <w:rFonts w:ascii="Arial" w:hAnsi="Arial" w:cs="Arial"/>
        </w:rPr>
        <w:t>Toolkit</w:t>
      </w:r>
      <w:proofErr w:type="spellEnd"/>
      <w:sdt>
        <w:sdtPr>
          <w:rPr>
            <w:rFonts w:ascii="Arial" w:hAnsi="Arial" w:cs="Arial"/>
          </w:rPr>
          <w:id w:val="1131679797"/>
          <w:citation/>
        </w:sdtPr>
        <w:sdtContent>
          <w:r w:rsidR="003E7A70" w:rsidRPr="00C139B2">
            <w:rPr>
              <w:rFonts w:ascii="Arial" w:hAnsi="Arial" w:cs="Arial"/>
            </w:rPr>
            <w:fldChar w:fldCharType="begin"/>
          </w:r>
          <w:r w:rsidR="002D57E5">
            <w:rPr>
              <w:rFonts w:ascii="Arial" w:hAnsi="Arial" w:cs="Arial"/>
            </w:rPr>
            <w:instrText xml:space="preserve">CITATION Kim04 \l 2070 </w:instrText>
          </w:r>
          <w:r w:rsidR="003E7A70"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(Kimball, Ralph; Caserta, Joe, 2004)</w:t>
          </w:r>
          <w:r w:rsidR="003E7A70" w:rsidRPr="00C139B2">
            <w:rPr>
              <w:rFonts w:ascii="Arial" w:hAnsi="Arial" w:cs="Arial"/>
            </w:rPr>
            <w:fldChar w:fldCharType="end"/>
          </w:r>
        </w:sdtContent>
      </w:sdt>
      <w:r w:rsidR="003E7A70" w:rsidRPr="00C139B2">
        <w:rPr>
          <w:rFonts w:ascii="Arial" w:hAnsi="Arial" w:cs="Arial"/>
        </w:rPr>
        <w:t>:</w:t>
      </w:r>
      <w:r w:rsidR="008F0B46" w:rsidRPr="00C139B2">
        <w:rPr>
          <w:rFonts w:ascii="Arial" w:hAnsi="Arial" w:cs="Arial"/>
        </w:rPr>
        <w:t xml:space="preserve"> as n</w:t>
      </w:r>
      <w:r w:rsidR="003E7A70" w:rsidRPr="00C139B2">
        <w:rPr>
          <w:rFonts w:ascii="Arial" w:hAnsi="Arial" w:cs="Arial"/>
        </w:rPr>
        <w:t xml:space="preserve">ecessidades do </w:t>
      </w:r>
      <w:r w:rsidR="008F0B46" w:rsidRPr="00C139B2">
        <w:rPr>
          <w:rFonts w:ascii="Arial" w:hAnsi="Arial" w:cs="Arial"/>
        </w:rPr>
        <w:t>n</w:t>
      </w:r>
      <w:r w:rsidR="003E7A70" w:rsidRPr="00C139B2">
        <w:rPr>
          <w:rFonts w:ascii="Arial" w:hAnsi="Arial" w:cs="Arial"/>
        </w:rPr>
        <w:t>egócio</w:t>
      </w:r>
      <w:r w:rsidR="008F0B46" w:rsidRPr="00C139B2">
        <w:rPr>
          <w:rFonts w:ascii="Arial" w:hAnsi="Arial" w:cs="Arial"/>
        </w:rPr>
        <w:t>; a c</w:t>
      </w:r>
      <w:r w:rsidR="003E7A70" w:rsidRPr="00C139B2">
        <w:rPr>
          <w:rFonts w:ascii="Arial" w:hAnsi="Arial" w:cs="Arial"/>
        </w:rPr>
        <w:t>onformidade</w:t>
      </w:r>
      <w:r w:rsidR="00223E75" w:rsidRPr="00C139B2">
        <w:rPr>
          <w:rFonts w:ascii="Arial" w:hAnsi="Arial" w:cs="Arial"/>
        </w:rPr>
        <w:t xml:space="preserve"> dos dados</w:t>
      </w:r>
      <w:r w:rsidR="008F0B46" w:rsidRPr="00C139B2">
        <w:rPr>
          <w:rFonts w:ascii="Arial" w:hAnsi="Arial" w:cs="Arial"/>
        </w:rPr>
        <w:t>; o</w:t>
      </w:r>
      <w:r w:rsidR="003E7A70" w:rsidRPr="00C139B2">
        <w:rPr>
          <w:rFonts w:ascii="Arial" w:hAnsi="Arial" w:cs="Arial"/>
        </w:rPr>
        <w:t xml:space="preserve"> perfil dos dados</w:t>
      </w:r>
      <w:r w:rsidR="008F0B46" w:rsidRPr="00C139B2">
        <w:rPr>
          <w:rFonts w:ascii="Arial" w:hAnsi="Arial" w:cs="Arial"/>
        </w:rPr>
        <w:t>; a s</w:t>
      </w:r>
      <w:r w:rsidR="003E7A70" w:rsidRPr="00C139B2">
        <w:rPr>
          <w:rFonts w:ascii="Arial" w:hAnsi="Arial" w:cs="Arial"/>
        </w:rPr>
        <w:t>egurança</w:t>
      </w:r>
      <w:r w:rsidR="00223E75" w:rsidRPr="00C139B2">
        <w:rPr>
          <w:rFonts w:ascii="Arial" w:hAnsi="Arial" w:cs="Arial"/>
        </w:rPr>
        <w:t xml:space="preserve"> dos dados</w:t>
      </w:r>
      <w:r w:rsidR="008F0B46" w:rsidRPr="00C139B2">
        <w:rPr>
          <w:rFonts w:ascii="Arial" w:hAnsi="Arial" w:cs="Arial"/>
        </w:rPr>
        <w:t>; a i</w:t>
      </w:r>
      <w:r w:rsidR="00223E75" w:rsidRPr="00C139B2">
        <w:rPr>
          <w:rFonts w:ascii="Arial" w:hAnsi="Arial" w:cs="Arial"/>
        </w:rPr>
        <w:t>ntegração dos dados</w:t>
      </w:r>
      <w:r w:rsidR="008F0B46" w:rsidRPr="00C139B2">
        <w:rPr>
          <w:rFonts w:ascii="Arial" w:hAnsi="Arial" w:cs="Arial"/>
        </w:rPr>
        <w:t>; a l</w:t>
      </w:r>
      <w:r w:rsidR="00223E75" w:rsidRPr="00C139B2">
        <w:rPr>
          <w:rFonts w:ascii="Arial" w:hAnsi="Arial" w:cs="Arial"/>
        </w:rPr>
        <w:t xml:space="preserve">atência dos </w:t>
      </w:r>
      <w:r w:rsidR="008F0B46" w:rsidRPr="00C139B2">
        <w:rPr>
          <w:rFonts w:ascii="Arial" w:hAnsi="Arial" w:cs="Arial"/>
        </w:rPr>
        <w:t>d</w:t>
      </w:r>
      <w:r w:rsidR="00223E75" w:rsidRPr="00C139B2">
        <w:rPr>
          <w:rFonts w:ascii="Arial" w:hAnsi="Arial" w:cs="Arial"/>
        </w:rPr>
        <w:t>ados</w:t>
      </w:r>
      <w:r w:rsidR="008F0B46" w:rsidRPr="00C139B2">
        <w:rPr>
          <w:rFonts w:ascii="Arial" w:hAnsi="Arial" w:cs="Arial"/>
        </w:rPr>
        <w:t>; os i</w:t>
      </w:r>
      <w:r w:rsidR="00223E75" w:rsidRPr="00C139B2">
        <w:rPr>
          <w:rFonts w:ascii="Arial" w:hAnsi="Arial" w:cs="Arial"/>
        </w:rPr>
        <w:t>nterfaces do utilizador final</w:t>
      </w:r>
      <w:r w:rsidR="008F0B46" w:rsidRPr="00C139B2">
        <w:rPr>
          <w:rFonts w:ascii="Arial" w:hAnsi="Arial" w:cs="Arial"/>
        </w:rPr>
        <w:t>; os c</w:t>
      </w:r>
      <w:r w:rsidR="00223E75" w:rsidRPr="00C139B2">
        <w:rPr>
          <w:rFonts w:ascii="Arial" w:hAnsi="Arial" w:cs="Arial"/>
        </w:rPr>
        <w:t>onhecimentos técnicos</w:t>
      </w:r>
      <w:r w:rsidR="008F0B46" w:rsidRPr="00C139B2">
        <w:rPr>
          <w:rFonts w:ascii="Arial" w:hAnsi="Arial" w:cs="Arial"/>
        </w:rPr>
        <w:t>; o l</w:t>
      </w:r>
      <w:r w:rsidR="00223E75" w:rsidRPr="00C139B2">
        <w:rPr>
          <w:rFonts w:ascii="Arial" w:hAnsi="Arial" w:cs="Arial"/>
        </w:rPr>
        <w:t>icenciamento de sistemas</w:t>
      </w:r>
      <w:r w:rsidR="008F0B46" w:rsidRPr="00C139B2">
        <w:rPr>
          <w:rFonts w:ascii="Arial" w:hAnsi="Arial" w:cs="Arial"/>
        </w:rPr>
        <w:t>; e por fim a e</w:t>
      </w:r>
      <w:r w:rsidR="00223E75" w:rsidRPr="00C139B2">
        <w:rPr>
          <w:rFonts w:ascii="Arial" w:hAnsi="Arial" w:cs="Arial"/>
        </w:rPr>
        <w:t>scolha d</w:t>
      </w:r>
      <w:r w:rsidR="00D167BF" w:rsidRPr="00C139B2">
        <w:rPr>
          <w:rFonts w:ascii="Arial" w:hAnsi="Arial" w:cs="Arial"/>
        </w:rPr>
        <w:t>a</w:t>
      </w:r>
      <w:r w:rsidR="00223E75" w:rsidRPr="00C139B2">
        <w:rPr>
          <w:rFonts w:ascii="Arial" w:hAnsi="Arial" w:cs="Arial"/>
        </w:rPr>
        <w:t xml:space="preserve"> arquitetura</w:t>
      </w:r>
    </w:p>
    <w:p w:rsidR="00223E75" w:rsidRPr="00C139B2" w:rsidRDefault="00D167BF" w:rsidP="00CF57D7">
      <w:pPr>
        <w:spacing w:line="360" w:lineRule="auto"/>
        <w:jc w:val="both"/>
        <w:rPr>
          <w:rFonts w:ascii="Arial" w:hAnsi="Arial" w:cs="Arial"/>
        </w:rPr>
      </w:pPr>
      <w:r w:rsidRPr="00C139B2">
        <w:rPr>
          <w:rFonts w:ascii="Arial" w:hAnsi="Arial" w:cs="Arial"/>
        </w:rPr>
        <w:t xml:space="preserve">Estes requisitos devem de ser definidos com clareza, de forma a que o processo de extração, transformação e carregamento de dados seja efetuado de forma transparente </w:t>
      </w:r>
      <w:r w:rsidR="008F0B46" w:rsidRPr="00C139B2">
        <w:rPr>
          <w:rFonts w:ascii="Arial" w:hAnsi="Arial" w:cs="Arial"/>
        </w:rPr>
        <w:t xml:space="preserve">e os processos de ETL ficarem </w:t>
      </w:r>
      <w:r w:rsidRPr="00C139B2">
        <w:rPr>
          <w:rFonts w:ascii="Arial" w:hAnsi="Arial" w:cs="Arial"/>
        </w:rPr>
        <w:t>bem definidos.</w:t>
      </w:r>
    </w:p>
    <w:p w:rsidR="00D167BF" w:rsidRPr="00C139B2" w:rsidRDefault="00D167BF" w:rsidP="00CF57D7">
      <w:pPr>
        <w:spacing w:line="360" w:lineRule="auto"/>
        <w:jc w:val="both"/>
        <w:rPr>
          <w:rFonts w:ascii="Arial" w:hAnsi="Arial" w:cs="Arial"/>
        </w:rPr>
      </w:pPr>
      <w:r w:rsidRPr="00C139B2">
        <w:rPr>
          <w:rFonts w:ascii="Arial" w:hAnsi="Arial" w:cs="Arial"/>
        </w:rPr>
        <w:t>O processo de extração deve ser incidir sobre os dados empresarias e gua</w:t>
      </w:r>
      <w:r w:rsidR="008F0B46" w:rsidRPr="00C139B2">
        <w:rPr>
          <w:rFonts w:ascii="Arial" w:hAnsi="Arial" w:cs="Arial"/>
        </w:rPr>
        <w:t xml:space="preserve">rdados em tabelas independentes de forma serem trabalhados sem causar impactos nos sistemas operacionais. </w:t>
      </w:r>
    </w:p>
    <w:p w:rsidR="00881149" w:rsidRDefault="008F0B46" w:rsidP="00CF57D7">
      <w:pPr>
        <w:spacing w:line="360" w:lineRule="auto"/>
        <w:jc w:val="both"/>
        <w:rPr>
          <w:rFonts w:ascii="Arial" w:hAnsi="Arial" w:cs="Arial"/>
        </w:rPr>
      </w:pPr>
      <w:r w:rsidRPr="00C139B2">
        <w:rPr>
          <w:rFonts w:ascii="Arial" w:hAnsi="Arial" w:cs="Arial"/>
        </w:rPr>
        <w:t xml:space="preserve">O processo de transformação dos dados </w:t>
      </w:r>
      <w:r w:rsidR="00881149" w:rsidRPr="00C139B2">
        <w:rPr>
          <w:rFonts w:ascii="Arial" w:hAnsi="Arial" w:cs="Arial"/>
        </w:rPr>
        <w:t xml:space="preserve">vai assim lidar com dados </w:t>
      </w:r>
      <w:r w:rsidR="00FE0654">
        <w:rPr>
          <w:rFonts w:ascii="Arial" w:hAnsi="Arial" w:cs="Arial"/>
        </w:rPr>
        <w:t xml:space="preserve">com </w:t>
      </w:r>
      <w:r w:rsidR="00881149" w:rsidRPr="00C139B2">
        <w:rPr>
          <w:rFonts w:ascii="Arial" w:hAnsi="Arial" w:cs="Arial"/>
        </w:rPr>
        <w:t xml:space="preserve">origem </w:t>
      </w:r>
      <w:r w:rsidR="00FE0654">
        <w:rPr>
          <w:rFonts w:ascii="Arial" w:hAnsi="Arial" w:cs="Arial"/>
        </w:rPr>
        <w:t>em</w:t>
      </w:r>
      <w:r w:rsidR="00881149" w:rsidRPr="00C139B2">
        <w:rPr>
          <w:rFonts w:ascii="Arial" w:hAnsi="Arial" w:cs="Arial"/>
        </w:rPr>
        <w:t xml:space="preserve"> diferentes sistemas, </w:t>
      </w:r>
      <w:r w:rsidR="00E76402">
        <w:rPr>
          <w:rFonts w:ascii="Arial" w:hAnsi="Arial" w:cs="Arial"/>
        </w:rPr>
        <w:t xml:space="preserve">cada qual com as suas próprias regras </w:t>
      </w:r>
      <w:r w:rsidR="00881149" w:rsidRPr="00C139B2">
        <w:rPr>
          <w:rFonts w:ascii="Arial" w:hAnsi="Arial" w:cs="Arial"/>
        </w:rPr>
        <w:t>e</w:t>
      </w:r>
      <w:r w:rsidR="00E76402">
        <w:rPr>
          <w:rFonts w:ascii="Arial" w:hAnsi="Arial" w:cs="Arial"/>
        </w:rPr>
        <w:t xml:space="preserve"> tipos de dados que podem não obedecer ao padrão definido para a DW.</w:t>
      </w:r>
      <w:r w:rsidR="00881149" w:rsidRPr="00C139B2">
        <w:rPr>
          <w:rFonts w:ascii="Arial" w:hAnsi="Arial" w:cs="Arial"/>
        </w:rPr>
        <w:t xml:space="preserve"> Este processo </w:t>
      </w:r>
      <w:r w:rsidRPr="00C139B2">
        <w:rPr>
          <w:rFonts w:ascii="Arial" w:hAnsi="Arial" w:cs="Arial"/>
        </w:rPr>
        <w:t>incidir</w:t>
      </w:r>
      <w:r w:rsidR="00A748C4" w:rsidRPr="00C139B2">
        <w:rPr>
          <w:rFonts w:ascii="Arial" w:hAnsi="Arial" w:cs="Arial"/>
        </w:rPr>
        <w:t xml:space="preserve">á </w:t>
      </w:r>
      <w:r w:rsidR="00881149" w:rsidRPr="00C139B2">
        <w:rPr>
          <w:rFonts w:ascii="Arial" w:hAnsi="Arial" w:cs="Arial"/>
        </w:rPr>
        <w:t xml:space="preserve">assim </w:t>
      </w:r>
      <w:r w:rsidR="00A748C4" w:rsidRPr="00C139B2">
        <w:rPr>
          <w:rFonts w:ascii="Arial" w:hAnsi="Arial" w:cs="Arial"/>
        </w:rPr>
        <w:t>n</w:t>
      </w:r>
      <w:r w:rsidR="009D20D4">
        <w:rPr>
          <w:rFonts w:ascii="Arial" w:hAnsi="Arial" w:cs="Arial"/>
        </w:rPr>
        <w:t>a limpeza e transformação d</w:t>
      </w:r>
      <w:r w:rsidR="00A748C4" w:rsidRPr="00C139B2">
        <w:rPr>
          <w:rFonts w:ascii="Arial" w:hAnsi="Arial" w:cs="Arial"/>
        </w:rPr>
        <w:t xml:space="preserve">os </w:t>
      </w:r>
      <w:r w:rsidRPr="00C139B2">
        <w:rPr>
          <w:rFonts w:ascii="Arial" w:hAnsi="Arial" w:cs="Arial"/>
        </w:rPr>
        <w:t>dados</w:t>
      </w:r>
      <w:r w:rsidR="009D20D4">
        <w:rPr>
          <w:rFonts w:ascii="Arial" w:hAnsi="Arial" w:cs="Arial"/>
        </w:rPr>
        <w:t xml:space="preserve"> que não estão em conformidade com os requisitos</w:t>
      </w:r>
      <w:r w:rsidR="00881149" w:rsidRPr="00C139B2">
        <w:rPr>
          <w:rFonts w:ascii="Arial" w:hAnsi="Arial" w:cs="Arial"/>
        </w:rPr>
        <w:t>, levando-os a um ponto de consistência</w:t>
      </w:r>
      <w:r w:rsidR="009D20D4">
        <w:rPr>
          <w:rFonts w:ascii="Arial" w:hAnsi="Arial" w:cs="Arial"/>
        </w:rPr>
        <w:t>. Como exemplo podemos encontrar moradas e números de telefone com diferentes formatos, códigos de produtos com diferentes anotações ou até mesmo campos numéricos com diferentes implementações. Também registo incompletos e sem interesse podem ser alvo de transformação ou até mesmo descartados se não tiverem significado relevante.</w:t>
      </w:r>
      <w:r w:rsidR="001C71FC">
        <w:rPr>
          <w:rFonts w:ascii="Arial" w:hAnsi="Arial" w:cs="Arial"/>
        </w:rPr>
        <w:t xml:space="preserve"> Outro dos fatores importante nesta fase é a colocação dos dados na granularidade definida. Nem sempre a caraterística da data warehouse requer que os dados sejam </w:t>
      </w:r>
      <w:r w:rsidR="001C71FC">
        <w:rPr>
          <w:rFonts w:ascii="Arial" w:hAnsi="Arial" w:cs="Arial"/>
        </w:rPr>
        <w:lastRenderedPageBreak/>
        <w:t>transpostos na granularidade com que se apresentam nas bases de dados operacionais, ou potras vezes o mesmo dado tem origem de sistemas com diferentes granularidades. Um exemplo prático é por exemplo medidas que podem estar registadas em diferentes sistemas métricos.</w:t>
      </w:r>
    </w:p>
    <w:p w:rsidR="009D20D4" w:rsidRDefault="009D20D4" w:rsidP="00CF57D7">
      <w:pPr>
        <w:spacing w:line="360" w:lineRule="auto"/>
        <w:jc w:val="both"/>
        <w:rPr>
          <w:rFonts w:ascii="Arial" w:hAnsi="Arial" w:cs="Arial"/>
        </w:rPr>
      </w:pPr>
      <w:r>
        <w:rPr>
          <w:rFonts w:ascii="Arial" w:hAnsi="Arial" w:cs="Arial"/>
        </w:rPr>
        <w:t>Segue-se o processo de carregamento dos dados em data warehouse, quando estes cumprirem os requisitos e estarem em conformidade com as necessidades.</w:t>
      </w:r>
      <w:r w:rsidR="0060649B">
        <w:rPr>
          <w:rFonts w:ascii="Arial" w:hAnsi="Arial" w:cs="Arial"/>
        </w:rPr>
        <w:t>de pesquisa do utilizador final.</w:t>
      </w:r>
      <w:r w:rsidR="001C71FC">
        <w:rPr>
          <w:rFonts w:ascii="Arial" w:hAnsi="Arial" w:cs="Arial"/>
        </w:rPr>
        <w:t xml:space="preserve"> Este passo é importante num sistema de data warehouse, porque pretende-se que sejam carregados uma única vez com o seu significado temporal, e não serem alvo de futuros atualizações e, ou correções.</w:t>
      </w:r>
    </w:p>
    <w:p w:rsidR="001C71FC" w:rsidRPr="00C139B2" w:rsidRDefault="001C71FC" w:rsidP="00A20B8F">
      <w:pPr>
        <w:spacing w:line="360" w:lineRule="auto"/>
        <w:rPr>
          <w:rFonts w:ascii="Arial" w:hAnsi="Arial" w:cs="Arial"/>
        </w:rPr>
      </w:pPr>
    </w:p>
    <w:p w:rsidR="008973E4" w:rsidRDefault="009D56AF" w:rsidP="00A20B8F">
      <w:pPr>
        <w:pStyle w:val="Cabealho2"/>
        <w:numPr>
          <w:ilvl w:val="1"/>
          <w:numId w:val="17"/>
        </w:numPr>
        <w:spacing w:line="360" w:lineRule="auto"/>
        <w:rPr>
          <w:rFonts w:ascii="Arial" w:hAnsi="Arial" w:cs="Arial"/>
          <w:sz w:val="22"/>
        </w:rPr>
      </w:pPr>
      <w:bookmarkStart w:id="19" w:name="_Toc58168234"/>
      <w:r>
        <w:rPr>
          <w:rFonts w:ascii="Arial" w:hAnsi="Arial" w:cs="Arial"/>
          <w:sz w:val="22"/>
        </w:rPr>
        <w:t>Structed Query Language - SQL</w:t>
      </w:r>
      <w:bookmarkEnd w:id="19"/>
    </w:p>
    <w:p w:rsidR="008973E4" w:rsidRDefault="008973E4" w:rsidP="00A20B8F">
      <w:pPr>
        <w:spacing w:line="360" w:lineRule="auto"/>
        <w:jc w:val="both"/>
        <w:rPr>
          <w:rFonts w:ascii="Arial" w:hAnsi="Arial" w:cs="Arial"/>
        </w:rPr>
      </w:pPr>
    </w:p>
    <w:p w:rsidR="007B2C2B" w:rsidRDefault="009D56AF" w:rsidP="00A20B8F">
      <w:pPr>
        <w:spacing w:line="360" w:lineRule="auto"/>
        <w:jc w:val="both"/>
        <w:rPr>
          <w:rFonts w:ascii="Arial" w:hAnsi="Arial" w:cs="Arial"/>
        </w:rPr>
      </w:pPr>
      <w:r>
        <w:rPr>
          <w:rFonts w:ascii="Arial" w:hAnsi="Arial" w:cs="Arial"/>
        </w:rPr>
        <w:t xml:space="preserve">SQL </w:t>
      </w:r>
      <w:r w:rsidR="007B2C2B">
        <w:rPr>
          <w:rFonts w:ascii="Arial" w:hAnsi="Arial" w:cs="Arial"/>
        </w:rPr>
        <w:t xml:space="preserve">é a linguagem padrão das bases de dados, e como tal não deixa de ter um papel relevante em todo o processo relativo a data </w:t>
      </w:r>
      <w:proofErr w:type="spellStart"/>
      <w:r w:rsidR="007B2C2B">
        <w:rPr>
          <w:rFonts w:ascii="Arial" w:hAnsi="Arial" w:cs="Arial"/>
        </w:rPr>
        <w:t>warehousing</w:t>
      </w:r>
      <w:proofErr w:type="spellEnd"/>
      <w:r w:rsidR="007B2C2B">
        <w:rPr>
          <w:rFonts w:ascii="Arial" w:hAnsi="Arial" w:cs="Arial"/>
        </w:rPr>
        <w:t xml:space="preserve">. </w:t>
      </w:r>
    </w:p>
    <w:p w:rsidR="00C240A8" w:rsidRDefault="007B2C2B" w:rsidP="00A20B8F">
      <w:pPr>
        <w:spacing w:line="360" w:lineRule="auto"/>
        <w:jc w:val="both"/>
        <w:rPr>
          <w:rFonts w:ascii="Arial" w:hAnsi="Arial" w:cs="Arial"/>
        </w:rPr>
      </w:pPr>
      <w:r>
        <w:rPr>
          <w:rFonts w:ascii="Arial" w:hAnsi="Arial" w:cs="Arial"/>
        </w:rPr>
        <w:t xml:space="preserve">Para o processo de ETL recomenda-se a utilização de ferramenta desenhadas para esse propósito, uma vez que têm integradas funcionalidades que irão facilitar em muito todo o processo, </w:t>
      </w:r>
      <w:r w:rsidR="00C240A8">
        <w:rPr>
          <w:rFonts w:ascii="Arial" w:hAnsi="Arial" w:cs="Arial"/>
        </w:rPr>
        <w:t>tornando-o mais ágil, rápido, resultando num processo mais fácil. Este facto torna-se ainda mais relevante em sistemas de maior complexidade, e com volume de dados de diversas origens e por vezes dispares entre si na sua forma.</w:t>
      </w:r>
    </w:p>
    <w:p w:rsidR="009D56AF" w:rsidRDefault="00C240A8" w:rsidP="00A20B8F">
      <w:pPr>
        <w:spacing w:line="360" w:lineRule="auto"/>
        <w:jc w:val="both"/>
        <w:rPr>
          <w:rFonts w:ascii="Arial" w:hAnsi="Arial" w:cs="Arial"/>
        </w:rPr>
      </w:pPr>
      <w:r>
        <w:rPr>
          <w:rFonts w:ascii="Arial" w:hAnsi="Arial" w:cs="Arial"/>
        </w:rPr>
        <w:t xml:space="preserve">Não existe qualquer </w:t>
      </w:r>
      <w:r w:rsidR="0010020C">
        <w:rPr>
          <w:rFonts w:ascii="Arial" w:hAnsi="Arial" w:cs="Arial"/>
        </w:rPr>
        <w:t xml:space="preserve">inconveniente </w:t>
      </w:r>
      <w:r>
        <w:rPr>
          <w:rFonts w:ascii="Arial" w:hAnsi="Arial" w:cs="Arial"/>
        </w:rPr>
        <w:t xml:space="preserve">numa implementação por código SQL, </w:t>
      </w:r>
      <w:r w:rsidR="0010020C">
        <w:rPr>
          <w:rFonts w:ascii="Arial" w:hAnsi="Arial" w:cs="Arial"/>
        </w:rPr>
        <w:t xml:space="preserve">mas tornam-se um processo mais dispendioso e mais trabalhoso. Ainda relativamente ao SQL a extração de dados deve ser efetuada de forma a obter resultados corretos. Estão identificadas diversas </w:t>
      </w:r>
      <w:r w:rsidR="009F02FD">
        <w:rPr>
          <w:rFonts w:ascii="Arial" w:hAnsi="Arial" w:cs="Arial"/>
        </w:rPr>
        <w:t xml:space="preserve">lacunas </w:t>
      </w:r>
      <w:r w:rsidR="0078746E">
        <w:rPr>
          <w:rFonts w:ascii="Arial" w:hAnsi="Arial" w:cs="Arial"/>
        </w:rPr>
        <w:t xml:space="preserve">que se tornam verdadeiras armadilhas </w:t>
      </w:r>
      <w:r w:rsidR="009F02FD">
        <w:rPr>
          <w:rFonts w:ascii="Arial" w:hAnsi="Arial" w:cs="Arial"/>
        </w:rPr>
        <w:t xml:space="preserve">no procedimento de </w:t>
      </w:r>
      <w:r w:rsidR="0078746E">
        <w:rPr>
          <w:rFonts w:ascii="Arial" w:hAnsi="Arial" w:cs="Arial"/>
        </w:rPr>
        <w:t>extração de dados operacionais</w:t>
      </w:r>
      <w:r w:rsidR="009F02FD">
        <w:rPr>
          <w:rFonts w:ascii="Arial" w:hAnsi="Arial" w:cs="Arial"/>
        </w:rPr>
        <w:t xml:space="preserve"> utilizando esta linguagem</w:t>
      </w:r>
      <w:r w:rsidR="008D2D69">
        <w:rPr>
          <w:rFonts w:ascii="Arial" w:hAnsi="Arial" w:cs="Arial"/>
        </w:rPr>
        <w:t xml:space="preserve"> </w:t>
      </w:r>
      <w:r w:rsidR="0078746E">
        <w:rPr>
          <w:rFonts w:ascii="Arial" w:hAnsi="Arial" w:cs="Arial"/>
        </w:rPr>
        <w:t xml:space="preserve">e que estão diretamente </w:t>
      </w:r>
      <w:r w:rsidR="008D2D69">
        <w:rPr>
          <w:rFonts w:ascii="Arial" w:hAnsi="Arial" w:cs="Arial"/>
        </w:rPr>
        <w:t xml:space="preserve">relacionados com junções </w:t>
      </w:r>
      <w:r w:rsidR="0078746E">
        <w:rPr>
          <w:rFonts w:ascii="Arial" w:hAnsi="Arial" w:cs="Arial"/>
        </w:rPr>
        <w:t xml:space="preserve">entre </w:t>
      </w:r>
      <w:r w:rsidR="008D2D69">
        <w:rPr>
          <w:rFonts w:ascii="Arial" w:hAnsi="Arial" w:cs="Arial"/>
        </w:rPr>
        <w:t>tabelas</w:t>
      </w:r>
      <w:r w:rsidR="009F02FD">
        <w:rPr>
          <w:rFonts w:ascii="Arial" w:hAnsi="Arial" w:cs="Arial"/>
        </w:rPr>
        <w:t xml:space="preserve">. </w:t>
      </w:r>
      <w:r w:rsidR="0078746E">
        <w:rPr>
          <w:rFonts w:ascii="Arial" w:hAnsi="Arial" w:cs="Arial"/>
        </w:rPr>
        <w:t xml:space="preserve">As </w:t>
      </w:r>
      <w:r>
        <w:rPr>
          <w:rFonts w:ascii="Arial" w:hAnsi="Arial" w:cs="Arial"/>
        </w:rPr>
        <w:t xml:space="preserve">mais comuns </w:t>
      </w:r>
      <w:r w:rsidR="0078746E">
        <w:rPr>
          <w:rFonts w:ascii="Arial" w:hAnsi="Arial" w:cs="Arial"/>
        </w:rPr>
        <w:t>são as</w:t>
      </w:r>
      <w:r w:rsidR="00D70416">
        <w:rPr>
          <w:rFonts w:ascii="Arial" w:hAnsi="Arial" w:cs="Arial"/>
        </w:rPr>
        <w:t xml:space="preserve"> </w:t>
      </w:r>
      <w:r w:rsidR="005C208B">
        <w:rPr>
          <w:rFonts w:ascii="Arial" w:hAnsi="Arial" w:cs="Arial"/>
        </w:rPr>
        <w:t>relacionadas</w:t>
      </w:r>
      <w:r w:rsidR="009F02FD">
        <w:rPr>
          <w:rFonts w:ascii="Arial" w:hAnsi="Arial" w:cs="Arial"/>
        </w:rPr>
        <w:t xml:space="preserve"> com</w:t>
      </w:r>
      <w:r w:rsidR="005C208B">
        <w:rPr>
          <w:rFonts w:ascii="Arial" w:hAnsi="Arial" w:cs="Arial"/>
        </w:rPr>
        <w:t xml:space="preserve"> </w:t>
      </w:r>
      <w:r w:rsidR="009F02FD">
        <w:rPr>
          <w:rFonts w:ascii="Arial" w:hAnsi="Arial" w:cs="Arial"/>
        </w:rPr>
        <w:t xml:space="preserve">a existência de caminhos </w:t>
      </w:r>
      <w:r>
        <w:rPr>
          <w:rFonts w:ascii="Arial" w:hAnsi="Arial" w:cs="Arial"/>
        </w:rPr>
        <w:t>múltiplos de pe</w:t>
      </w:r>
      <w:r w:rsidR="009F02FD">
        <w:rPr>
          <w:rFonts w:ascii="Arial" w:hAnsi="Arial" w:cs="Arial"/>
        </w:rPr>
        <w:t xml:space="preserve">squisa sobre dados, principalmente quando se pretende a obtenção de dados </w:t>
      </w:r>
      <w:r>
        <w:rPr>
          <w:rFonts w:ascii="Arial" w:hAnsi="Arial" w:cs="Arial"/>
        </w:rPr>
        <w:t>agregados.</w:t>
      </w:r>
    </w:p>
    <w:p w:rsidR="00BF2FC7" w:rsidRDefault="00D70416" w:rsidP="00A20B8F">
      <w:pPr>
        <w:spacing w:line="360" w:lineRule="auto"/>
        <w:jc w:val="both"/>
        <w:rPr>
          <w:rFonts w:ascii="Arial" w:hAnsi="Arial" w:cs="Arial"/>
        </w:rPr>
      </w:pPr>
      <w:r>
        <w:rPr>
          <w:rFonts w:ascii="Arial" w:hAnsi="Arial" w:cs="Arial"/>
        </w:rPr>
        <w:t xml:space="preserve">No </w:t>
      </w:r>
      <w:r w:rsidR="000F7ADD">
        <w:rPr>
          <w:rFonts w:ascii="Arial" w:hAnsi="Arial" w:cs="Arial"/>
        </w:rPr>
        <w:t xml:space="preserve">artigo </w:t>
      </w:r>
      <w:r>
        <w:rPr>
          <w:rFonts w:ascii="Arial" w:hAnsi="Arial" w:cs="Arial"/>
        </w:rPr>
        <w:t xml:space="preserve">publicado no </w:t>
      </w:r>
      <w:proofErr w:type="spellStart"/>
      <w:r w:rsidR="000F7ADD">
        <w:rPr>
          <w:rFonts w:ascii="Arial" w:hAnsi="Arial" w:cs="Arial"/>
        </w:rPr>
        <w:t>WorlsCIST</w:t>
      </w:r>
      <w:proofErr w:type="spellEnd"/>
      <w:r w:rsidR="000F7ADD">
        <w:rPr>
          <w:rFonts w:ascii="Arial" w:hAnsi="Arial" w:cs="Arial"/>
        </w:rPr>
        <w:t xml:space="preserve"> 2019</w:t>
      </w:r>
      <w:r>
        <w:rPr>
          <w:rFonts w:ascii="Arial" w:hAnsi="Arial" w:cs="Arial"/>
        </w:rPr>
        <w:t xml:space="preserve">, </w:t>
      </w:r>
      <w:r w:rsidR="000F7ADD" w:rsidRPr="00D70416">
        <w:rPr>
          <w:rFonts w:ascii="Arial" w:hAnsi="Arial" w:cs="Arial"/>
        </w:rPr>
        <w:t xml:space="preserve">7th World Conference </w:t>
      </w:r>
      <w:proofErr w:type="spellStart"/>
      <w:r w:rsidR="000F7ADD" w:rsidRPr="00D70416">
        <w:rPr>
          <w:rFonts w:ascii="Arial" w:hAnsi="Arial" w:cs="Arial"/>
        </w:rPr>
        <w:t>on</w:t>
      </w:r>
      <w:proofErr w:type="spellEnd"/>
      <w:r w:rsidR="000F7ADD" w:rsidRPr="00D70416">
        <w:rPr>
          <w:rFonts w:ascii="Arial" w:hAnsi="Arial" w:cs="Arial"/>
        </w:rPr>
        <w:t xml:space="preserve"> </w:t>
      </w:r>
      <w:proofErr w:type="spellStart"/>
      <w:r w:rsidR="000F7ADD" w:rsidRPr="00D70416">
        <w:rPr>
          <w:rFonts w:ascii="Arial" w:hAnsi="Arial" w:cs="Arial"/>
        </w:rPr>
        <w:t>Information</w:t>
      </w:r>
      <w:proofErr w:type="spellEnd"/>
      <w:r w:rsidR="000F7ADD" w:rsidRPr="00D70416">
        <w:rPr>
          <w:rFonts w:ascii="Arial" w:hAnsi="Arial" w:cs="Arial"/>
        </w:rPr>
        <w:t xml:space="preserve"> </w:t>
      </w:r>
      <w:proofErr w:type="spellStart"/>
      <w:r w:rsidR="000F7ADD" w:rsidRPr="00D70416">
        <w:rPr>
          <w:rFonts w:ascii="Arial" w:hAnsi="Arial" w:cs="Arial"/>
        </w:rPr>
        <w:t>Systems</w:t>
      </w:r>
      <w:proofErr w:type="spellEnd"/>
      <w:r w:rsidR="000F7ADD" w:rsidRPr="00D70416">
        <w:rPr>
          <w:rFonts w:ascii="Arial" w:hAnsi="Arial" w:cs="Arial"/>
        </w:rPr>
        <w:t xml:space="preserve"> </w:t>
      </w:r>
      <w:proofErr w:type="spellStart"/>
      <w:r w:rsidR="000F7ADD" w:rsidRPr="00D70416">
        <w:rPr>
          <w:rFonts w:ascii="Arial" w:hAnsi="Arial" w:cs="Arial"/>
        </w:rPr>
        <w:t>and</w:t>
      </w:r>
      <w:proofErr w:type="spellEnd"/>
      <w:r w:rsidR="000F7ADD" w:rsidRPr="00D70416">
        <w:rPr>
          <w:rFonts w:ascii="Arial" w:hAnsi="Arial" w:cs="Arial"/>
        </w:rPr>
        <w:t xml:space="preserve"> Technologies</w:t>
      </w:r>
      <w:r w:rsidR="00B2203B">
        <w:rPr>
          <w:rFonts w:ascii="Arial" w:hAnsi="Arial" w:cs="Arial"/>
        </w:rPr>
        <w:t>,</w:t>
      </w:r>
      <w:r w:rsidR="000F7ADD">
        <w:rPr>
          <w:rFonts w:ascii="Arial" w:hAnsi="Arial" w:cs="Arial"/>
        </w:rPr>
        <w:t xml:space="preserve"> </w:t>
      </w:r>
      <w:proofErr w:type="spellStart"/>
      <w:r w:rsidR="00F16048">
        <w:rPr>
          <w:rFonts w:ascii="Arial" w:hAnsi="Arial" w:cs="Arial"/>
        </w:rPr>
        <w:t>C</w:t>
      </w:r>
      <w:r w:rsidR="00685102">
        <w:rPr>
          <w:rFonts w:ascii="Arial" w:hAnsi="Arial" w:cs="Arial"/>
        </w:rPr>
        <w:t>avique</w:t>
      </w:r>
      <w:proofErr w:type="spellEnd"/>
      <w:r>
        <w:rPr>
          <w:rFonts w:ascii="Arial" w:hAnsi="Arial" w:cs="Arial"/>
        </w:rPr>
        <w:t xml:space="preserve"> </w:t>
      </w:r>
      <w:sdt>
        <w:sdtPr>
          <w:rPr>
            <w:rFonts w:ascii="Arial" w:hAnsi="Arial" w:cs="Arial"/>
          </w:rPr>
          <w:id w:val="-342931139"/>
          <w:citation/>
        </w:sdtPr>
        <w:sdtContent>
          <w:r>
            <w:rPr>
              <w:rFonts w:ascii="Arial" w:hAnsi="Arial" w:cs="Arial"/>
            </w:rPr>
            <w:fldChar w:fldCharType="begin"/>
          </w:r>
          <w:r w:rsidR="006143FC">
            <w:rPr>
              <w:rFonts w:ascii="Arial" w:hAnsi="Arial" w:cs="Arial"/>
            </w:rPr>
            <w:instrText xml:space="preserve">CITATION Cav19 \l 2070 </w:instrText>
          </w:r>
          <w:r>
            <w:rPr>
              <w:rFonts w:ascii="Arial" w:hAnsi="Arial" w:cs="Arial"/>
            </w:rPr>
            <w:fldChar w:fldCharType="separate"/>
          </w:r>
          <w:r w:rsidR="007F319D" w:rsidRPr="007F319D">
            <w:rPr>
              <w:rFonts w:ascii="Arial" w:hAnsi="Arial" w:cs="Arial"/>
              <w:noProof/>
            </w:rPr>
            <w:t>(Cavique, Cavique, &amp; Gonçalves, 2019)</w:t>
          </w:r>
          <w:r>
            <w:rPr>
              <w:rFonts w:ascii="Arial" w:hAnsi="Arial" w:cs="Arial"/>
            </w:rPr>
            <w:fldChar w:fldCharType="end"/>
          </w:r>
        </w:sdtContent>
      </w:sdt>
      <w:r w:rsidR="000F7ADD">
        <w:rPr>
          <w:rFonts w:ascii="Arial" w:hAnsi="Arial" w:cs="Arial"/>
        </w:rPr>
        <w:t xml:space="preserve">. Descreve dois principais problemas que podem ocorrer no processo de </w:t>
      </w:r>
      <w:proofErr w:type="spellStart"/>
      <w:r w:rsidR="000F7ADD">
        <w:rPr>
          <w:rFonts w:ascii="Arial" w:hAnsi="Arial" w:cs="Arial"/>
        </w:rPr>
        <w:t>desnormalização</w:t>
      </w:r>
      <w:proofErr w:type="spellEnd"/>
      <w:r w:rsidR="000F7ADD">
        <w:rPr>
          <w:rFonts w:ascii="Arial" w:hAnsi="Arial" w:cs="Arial"/>
        </w:rPr>
        <w:t xml:space="preserve"> de bases de dados relacionais com a extração de tabelas de factos. Identifica</w:t>
      </w:r>
      <w:r w:rsidR="004227DC">
        <w:rPr>
          <w:rFonts w:ascii="Arial" w:hAnsi="Arial" w:cs="Arial"/>
        </w:rPr>
        <w:t xml:space="preserve"> em primeiro lugar</w:t>
      </w:r>
      <w:r w:rsidR="005D12A9">
        <w:rPr>
          <w:rFonts w:ascii="Arial" w:hAnsi="Arial" w:cs="Arial"/>
        </w:rPr>
        <w:t xml:space="preserve"> </w:t>
      </w:r>
      <w:r w:rsidR="004227DC">
        <w:rPr>
          <w:rFonts w:ascii="Arial" w:hAnsi="Arial" w:cs="Arial"/>
        </w:rPr>
        <w:t xml:space="preserve">a problemática de existirem caminhos alternativo entre </w:t>
      </w:r>
      <w:r w:rsidR="004227DC">
        <w:rPr>
          <w:rFonts w:ascii="Arial" w:hAnsi="Arial" w:cs="Arial"/>
        </w:rPr>
        <w:lastRenderedPageBreak/>
        <w:t xml:space="preserve">tabelas de factos e tabelas de pesquisa, passando por tabelas intermédias, evidenciando assim </w:t>
      </w:r>
      <w:r w:rsidR="000F7ADD">
        <w:rPr>
          <w:rFonts w:ascii="Arial" w:hAnsi="Arial" w:cs="Arial"/>
        </w:rPr>
        <w:t xml:space="preserve">caminhos múltiplos de acesso, </w:t>
      </w:r>
      <w:r w:rsidR="004227DC">
        <w:rPr>
          <w:rFonts w:ascii="Arial" w:hAnsi="Arial" w:cs="Arial"/>
        </w:rPr>
        <w:t xml:space="preserve">que o operador </w:t>
      </w:r>
      <w:proofErr w:type="spellStart"/>
      <w:r w:rsidR="004227DC" w:rsidRPr="00FA2F7B">
        <w:rPr>
          <w:rFonts w:ascii="Arial" w:hAnsi="Arial" w:cs="Arial"/>
          <w:i/>
        </w:rPr>
        <w:t>join</w:t>
      </w:r>
      <w:proofErr w:type="spellEnd"/>
      <w:r w:rsidR="004227DC">
        <w:rPr>
          <w:rFonts w:ascii="Arial" w:hAnsi="Arial" w:cs="Arial"/>
        </w:rPr>
        <w:t xml:space="preserve"> vai retornar valores diferentes, correspondendo às relações existentes nas tabelas intermédias.</w:t>
      </w:r>
      <w:r w:rsidR="000F7ADD">
        <w:rPr>
          <w:rFonts w:ascii="Arial" w:hAnsi="Arial" w:cs="Arial"/>
        </w:rPr>
        <w:t xml:space="preserve"> qual existem tabelas intermédias poderem retornar resultados diferentes quando se pretende retirar um facto. </w:t>
      </w:r>
      <w:r w:rsidR="005D12A9">
        <w:rPr>
          <w:rFonts w:ascii="Arial" w:hAnsi="Arial" w:cs="Arial"/>
        </w:rPr>
        <w:t>Considerando</w:t>
      </w:r>
      <w:r w:rsidR="000F7ADD">
        <w:rPr>
          <w:rFonts w:ascii="Arial" w:hAnsi="Arial" w:cs="Arial"/>
        </w:rPr>
        <w:t xml:space="preserve"> que uma única tabela intermédia pode não devolve</w:t>
      </w:r>
      <w:r w:rsidR="004227DC">
        <w:rPr>
          <w:rFonts w:ascii="Arial" w:hAnsi="Arial" w:cs="Arial"/>
        </w:rPr>
        <w:t xml:space="preserve">r todos os resultados esperados. Identifica também nas relações </w:t>
      </w:r>
      <w:r w:rsidR="00BD51C9">
        <w:rPr>
          <w:rFonts w:ascii="Arial" w:hAnsi="Arial" w:cs="Arial"/>
        </w:rPr>
        <w:t xml:space="preserve">ternárias </w:t>
      </w:r>
      <w:r w:rsidR="004227DC">
        <w:rPr>
          <w:rFonts w:ascii="Arial" w:hAnsi="Arial" w:cs="Arial"/>
        </w:rPr>
        <w:t xml:space="preserve">entre três tabelas em que existe uma relação muitos para muitos, (N:1 – 1:1 – </w:t>
      </w:r>
      <w:proofErr w:type="gramStart"/>
      <w:r w:rsidR="004227DC">
        <w:rPr>
          <w:rFonts w:ascii="Arial" w:hAnsi="Arial" w:cs="Arial"/>
        </w:rPr>
        <w:t>1:N</w:t>
      </w:r>
      <w:proofErr w:type="gramEnd"/>
      <w:r w:rsidR="004227DC">
        <w:rPr>
          <w:rFonts w:ascii="Arial" w:hAnsi="Arial" w:cs="Arial"/>
        </w:rPr>
        <w:t xml:space="preserve">) com recurso a uma tabela intermédia, ocorre uma </w:t>
      </w:r>
      <w:r w:rsidR="00BD51C9">
        <w:rPr>
          <w:rFonts w:ascii="Arial" w:hAnsi="Arial" w:cs="Arial"/>
        </w:rPr>
        <w:t xml:space="preserve">inflacionamento nos dados agregados, que resulta da projeção natural do operador </w:t>
      </w:r>
      <w:proofErr w:type="spellStart"/>
      <w:r w:rsidR="00BD51C9" w:rsidRPr="005D12A9">
        <w:rPr>
          <w:rFonts w:ascii="Arial" w:hAnsi="Arial" w:cs="Arial"/>
          <w:i/>
        </w:rPr>
        <w:t>join</w:t>
      </w:r>
      <w:proofErr w:type="spellEnd"/>
      <w:r w:rsidR="00BD51C9">
        <w:rPr>
          <w:rFonts w:ascii="Arial" w:hAnsi="Arial" w:cs="Arial"/>
        </w:rPr>
        <w:t xml:space="preserve">, tornando os valores irreais. </w:t>
      </w:r>
      <w:r w:rsidR="005D12A9">
        <w:rPr>
          <w:rFonts w:ascii="Arial" w:hAnsi="Arial" w:cs="Arial"/>
        </w:rPr>
        <w:t>É</w:t>
      </w:r>
      <w:r w:rsidR="00BD51C9">
        <w:rPr>
          <w:rFonts w:ascii="Arial" w:hAnsi="Arial" w:cs="Arial"/>
        </w:rPr>
        <w:t xml:space="preserve"> apresentado duas formas de </w:t>
      </w:r>
      <w:proofErr w:type="spellStart"/>
      <w:r w:rsidR="00BD51C9">
        <w:rPr>
          <w:rFonts w:ascii="Arial" w:hAnsi="Arial" w:cs="Arial"/>
        </w:rPr>
        <w:t>desnormalização</w:t>
      </w:r>
      <w:proofErr w:type="spellEnd"/>
      <w:r w:rsidR="00BD51C9">
        <w:rPr>
          <w:rFonts w:ascii="Arial" w:hAnsi="Arial" w:cs="Arial"/>
        </w:rPr>
        <w:t xml:space="preserve"> de forma a evitar os caminhos múltiplos, uma primeira solução</w:t>
      </w:r>
      <w:r w:rsidR="00685102">
        <w:rPr>
          <w:rFonts w:ascii="Arial" w:hAnsi="Arial" w:cs="Arial"/>
        </w:rPr>
        <w:t>, designada por 1DF</w:t>
      </w:r>
      <w:r w:rsidR="00BD51C9">
        <w:rPr>
          <w:rFonts w:ascii="Arial" w:hAnsi="Arial" w:cs="Arial"/>
        </w:rPr>
        <w:t xml:space="preserve"> em que é proposto uma estratégia de divisão do caminho de acesso mú</w:t>
      </w:r>
      <w:r w:rsidR="00685102">
        <w:rPr>
          <w:rFonts w:ascii="Arial" w:hAnsi="Arial" w:cs="Arial"/>
        </w:rPr>
        <w:t>ltiplo com recurso a uma estratégia de divisão em dois caminhos distintos de</w:t>
      </w:r>
      <w:r w:rsidR="00BF2FC7">
        <w:rPr>
          <w:rFonts w:ascii="Arial" w:hAnsi="Arial" w:cs="Arial"/>
        </w:rPr>
        <w:t xml:space="preserve"> pesquisa de forma a cada </w:t>
      </w:r>
      <w:r w:rsidR="004A3629">
        <w:rPr>
          <w:rFonts w:ascii="Arial" w:hAnsi="Arial" w:cs="Arial"/>
        </w:rPr>
        <w:t xml:space="preserve">tabela </w:t>
      </w:r>
      <w:r w:rsidR="00BF2FC7">
        <w:rPr>
          <w:rFonts w:ascii="Arial" w:hAnsi="Arial" w:cs="Arial"/>
        </w:rPr>
        <w:t xml:space="preserve">ficar virtualmente conectada às tabelas intermédias </w:t>
      </w:r>
      <w:r w:rsidR="004A3629">
        <w:rPr>
          <w:rFonts w:ascii="Arial" w:hAnsi="Arial" w:cs="Arial"/>
        </w:rPr>
        <w:t>e de pesquisa por um só caminho de acesso</w:t>
      </w:r>
      <w:r w:rsidR="00BF2FC7">
        <w:rPr>
          <w:rFonts w:ascii="Arial" w:hAnsi="Arial" w:cs="Arial"/>
        </w:rPr>
        <w:t>, evitando assim os caminhos múltiplos na pesquisa</w:t>
      </w:r>
      <w:r w:rsidR="004A3629">
        <w:rPr>
          <w:rFonts w:ascii="Arial" w:hAnsi="Arial" w:cs="Arial"/>
        </w:rPr>
        <w:t xml:space="preserve">. Isto é conseguido por um processo de duplicação das tabelas onde se regista o acesso por diferentes </w:t>
      </w:r>
      <w:r w:rsidR="005C748A">
        <w:rPr>
          <w:rFonts w:ascii="Arial" w:hAnsi="Arial" w:cs="Arial"/>
        </w:rPr>
        <w:t>caminhos; uma</w:t>
      </w:r>
      <w:r w:rsidR="00BF2FC7">
        <w:rPr>
          <w:rFonts w:ascii="Arial" w:hAnsi="Arial" w:cs="Arial"/>
        </w:rPr>
        <w:t xml:space="preserve"> segunda técnica </w:t>
      </w:r>
      <w:r w:rsidR="00685102">
        <w:rPr>
          <w:rFonts w:ascii="Arial" w:hAnsi="Arial" w:cs="Arial"/>
        </w:rPr>
        <w:t xml:space="preserve">nomeada 2DF </w:t>
      </w:r>
      <w:r w:rsidR="00BF2FC7">
        <w:rPr>
          <w:rFonts w:ascii="Arial" w:hAnsi="Arial" w:cs="Arial"/>
        </w:rPr>
        <w:t xml:space="preserve">de </w:t>
      </w:r>
      <w:proofErr w:type="spellStart"/>
      <w:r w:rsidR="00BF2FC7">
        <w:rPr>
          <w:rFonts w:ascii="Arial" w:hAnsi="Arial" w:cs="Arial"/>
        </w:rPr>
        <w:t>desno</w:t>
      </w:r>
      <w:r w:rsidR="003F37D3">
        <w:rPr>
          <w:rFonts w:ascii="Arial" w:hAnsi="Arial" w:cs="Arial"/>
        </w:rPr>
        <w:t>rmalização</w:t>
      </w:r>
      <w:proofErr w:type="spellEnd"/>
      <w:r w:rsidR="003F37D3">
        <w:rPr>
          <w:rFonts w:ascii="Arial" w:hAnsi="Arial" w:cs="Arial"/>
        </w:rPr>
        <w:t xml:space="preserve"> </w:t>
      </w:r>
      <w:r w:rsidR="004A3629">
        <w:rPr>
          <w:rFonts w:ascii="Arial" w:hAnsi="Arial" w:cs="Arial"/>
        </w:rPr>
        <w:t xml:space="preserve">em que o </w:t>
      </w:r>
      <w:proofErr w:type="spellStart"/>
      <w:r w:rsidR="004A3629">
        <w:rPr>
          <w:rFonts w:ascii="Arial" w:hAnsi="Arial" w:cs="Arial"/>
        </w:rPr>
        <w:t>objectivo</w:t>
      </w:r>
      <w:proofErr w:type="spellEnd"/>
      <w:r w:rsidR="004A3629">
        <w:rPr>
          <w:rFonts w:ascii="Arial" w:hAnsi="Arial" w:cs="Arial"/>
        </w:rPr>
        <w:t xml:space="preserve"> é encontrar para cada facto a sua própria árvore de pesquisa. Sem caminhos duplos. E é conseguido identificando árvores independentes para cada facto identificado na base de dados, e </w:t>
      </w:r>
      <w:r w:rsidR="005C748A">
        <w:rPr>
          <w:rFonts w:ascii="Arial" w:hAnsi="Arial" w:cs="Arial"/>
        </w:rPr>
        <w:t>resulta na</w:t>
      </w:r>
      <w:r w:rsidR="003F37D3">
        <w:rPr>
          <w:rFonts w:ascii="Arial" w:hAnsi="Arial" w:cs="Arial"/>
        </w:rPr>
        <w:t xml:space="preserve"> div</w:t>
      </w:r>
      <w:r w:rsidR="00BF2FC7">
        <w:rPr>
          <w:rFonts w:ascii="Arial" w:hAnsi="Arial" w:cs="Arial"/>
        </w:rPr>
        <w:t xml:space="preserve">isão de toda a árvore </w:t>
      </w:r>
      <w:r w:rsidR="004A3629">
        <w:rPr>
          <w:rFonts w:ascii="Arial" w:hAnsi="Arial" w:cs="Arial"/>
        </w:rPr>
        <w:t xml:space="preserve">do </w:t>
      </w:r>
      <w:proofErr w:type="spellStart"/>
      <w:r w:rsidR="004A3629">
        <w:rPr>
          <w:rFonts w:ascii="Arial" w:hAnsi="Arial" w:cs="Arial"/>
        </w:rPr>
        <w:t>schema</w:t>
      </w:r>
      <w:proofErr w:type="spellEnd"/>
      <w:r w:rsidR="004A3629">
        <w:rPr>
          <w:rFonts w:ascii="Arial" w:hAnsi="Arial" w:cs="Arial"/>
        </w:rPr>
        <w:t xml:space="preserve"> </w:t>
      </w:r>
      <w:r w:rsidR="00BF2FC7">
        <w:rPr>
          <w:rFonts w:ascii="Arial" w:hAnsi="Arial" w:cs="Arial"/>
        </w:rPr>
        <w:t>em diferentes árvores, de forma a que cada tabela de factos esteja relacionada com tabelas de pesquisa por caminhos de acesso independentes no que diz respeito às tabelas intermédias.</w:t>
      </w:r>
    </w:p>
    <w:p w:rsidR="00186DB3" w:rsidRDefault="00186DB3" w:rsidP="00186DB3">
      <w:pPr>
        <w:pStyle w:val="Cabealho2"/>
        <w:numPr>
          <w:ilvl w:val="1"/>
          <w:numId w:val="17"/>
        </w:numPr>
        <w:spacing w:line="360" w:lineRule="auto"/>
        <w:rPr>
          <w:rFonts w:ascii="Arial" w:hAnsi="Arial" w:cs="Arial"/>
          <w:sz w:val="22"/>
        </w:rPr>
      </w:pPr>
      <w:bookmarkStart w:id="20" w:name="_Toc58168235"/>
      <w:r>
        <w:rPr>
          <w:rFonts w:ascii="Arial" w:hAnsi="Arial" w:cs="Arial"/>
          <w:sz w:val="22"/>
        </w:rPr>
        <w:t>Cubos e olap</w:t>
      </w:r>
      <w:bookmarkEnd w:id="20"/>
    </w:p>
    <w:p w:rsidR="00186DB3" w:rsidRPr="00DC6F9D" w:rsidRDefault="00186DB3" w:rsidP="00DC6F9D">
      <w:pPr>
        <w:spacing w:line="360" w:lineRule="auto"/>
        <w:rPr>
          <w:rFonts w:ascii="Arial" w:hAnsi="Arial" w:cs="Arial"/>
        </w:rPr>
      </w:pPr>
    </w:p>
    <w:p w:rsidR="00F263F2" w:rsidRPr="00DC6F9D" w:rsidRDefault="00CE7068" w:rsidP="005C748A">
      <w:pPr>
        <w:spacing w:line="360" w:lineRule="auto"/>
        <w:jc w:val="both"/>
        <w:rPr>
          <w:rFonts w:ascii="Arial" w:hAnsi="Arial" w:cs="Arial"/>
        </w:rPr>
      </w:pPr>
      <w:r w:rsidRPr="00DC6F9D">
        <w:rPr>
          <w:rFonts w:ascii="Arial" w:hAnsi="Arial" w:cs="Arial"/>
        </w:rPr>
        <w:t xml:space="preserve">Uma data warehouse é uma base de dados relacional. Apresenta, no entanto, uma subtileza </w:t>
      </w:r>
      <w:r w:rsidR="00F263F2" w:rsidRPr="00DC6F9D">
        <w:rPr>
          <w:rFonts w:ascii="Arial" w:hAnsi="Arial" w:cs="Arial"/>
        </w:rPr>
        <w:t xml:space="preserve">funcional </w:t>
      </w:r>
      <w:r w:rsidRPr="00DC6F9D">
        <w:rPr>
          <w:rFonts w:ascii="Arial" w:hAnsi="Arial" w:cs="Arial"/>
        </w:rPr>
        <w:t xml:space="preserve">que a distingue das bases de dados relacionais </w:t>
      </w:r>
      <w:r w:rsidR="00F263F2" w:rsidRPr="00DC6F9D">
        <w:rPr>
          <w:rFonts w:ascii="Arial" w:hAnsi="Arial" w:cs="Arial"/>
        </w:rPr>
        <w:t xml:space="preserve">que são </w:t>
      </w:r>
      <w:r w:rsidRPr="00DC6F9D">
        <w:rPr>
          <w:rFonts w:ascii="Arial" w:hAnsi="Arial" w:cs="Arial"/>
        </w:rPr>
        <w:t xml:space="preserve">projetadas </w:t>
      </w:r>
      <w:r w:rsidR="00FA4E75" w:rsidRPr="00DC6F9D">
        <w:rPr>
          <w:rFonts w:ascii="Arial" w:hAnsi="Arial" w:cs="Arial"/>
        </w:rPr>
        <w:t xml:space="preserve">para serem utilizadas nos processos de </w:t>
      </w:r>
      <w:r w:rsidR="00F263F2" w:rsidRPr="00DC6F9D">
        <w:rPr>
          <w:rFonts w:ascii="Arial" w:hAnsi="Arial" w:cs="Arial"/>
        </w:rPr>
        <w:t>negócio</w:t>
      </w:r>
      <w:r w:rsidR="006A66B1" w:rsidRPr="00DC6F9D">
        <w:rPr>
          <w:rFonts w:ascii="Arial" w:hAnsi="Arial" w:cs="Arial"/>
        </w:rPr>
        <w:t xml:space="preserve"> e </w:t>
      </w:r>
      <w:r w:rsidR="00F263F2" w:rsidRPr="00DC6F9D">
        <w:rPr>
          <w:rFonts w:ascii="Arial" w:hAnsi="Arial" w:cs="Arial"/>
        </w:rPr>
        <w:t>desenhadas para serem e</w:t>
      </w:r>
      <w:r w:rsidR="00FA4E75" w:rsidRPr="00DC6F9D">
        <w:rPr>
          <w:rFonts w:ascii="Arial" w:hAnsi="Arial" w:cs="Arial"/>
        </w:rPr>
        <w:t xml:space="preserve">ficazes </w:t>
      </w:r>
      <w:r w:rsidR="00F263F2" w:rsidRPr="00DC6F9D">
        <w:rPr>
          <w:rFonts w:ascii="Arial" w:hAnsi="Arial" w:cs="Arial"/>
        </w:rPr>
        <w:t xml:space="preserve">quando sujeitas a uma </w:t>
      </w:r>
      <w:r w:rsidR="00DC6F9D">
        <w:rPr>
          <w:rFonts w:ascii="Arial" w:hAnsi="Arial" w:cs="Arial"/>
        </w:rPr>
        <w:t>utilização exaustiva</w:t>
      </w:r>
      <w:r w:rsidR="00FA4E75" w:rsidRPr="00DC6F9D">
        <w:rPr>
          <w:rFonts w:ascii="Arial" w:hAnsi="Arial" w:cs="Arial"/>
        </w:rPr>
        <w:t xml:space="preserve"> </w:t>
      </w:r>
      <w:r w:rsidR="006A66B1" w:rsidRPr="00DC6F9D">
        <w:rPr>
          <w:rFonts w:ascii="Arial" w:hAnsi="Arial" w:cs="Arial"/>
        </w:rPr>
        <w:t xml:space="preserve">em processos transacionais </w:t>
      </w:r>
      <w:r w:rsidR="00F263F2" w:rsidRPr="00DC6F9D">
        <w:rPr>
          <w:rFonts w:ascii="Arial" w:hAnsi="Arial" w:cs="Arial"/>
        </w:rPr>
        <w:t xml:space="preserve">que incluem </w:t>
      </w:r>
      <w:r w:rsidR="006A66B1" w:rsidRPr="00DC6F9D">
        <w:rPr>
          <w:rFonts w:ascii="Arial" w:hAnsi="Arial" w:cs="Arial"/>
        </w:rPr>
        <w:t>pesquisas, inserções ou alterações em um ou vários registos</w:t>
      </w:r>
      <w:r w:rsidR="00263680">
        <w:rPr>
          <w:rFonts w:ascii="Arial" w:hAnsi="Arial" w:cs="Arial"/>
        </w:rPr>
        <w:t xml:space="preserve">, </w:t>
      </w:r>
      <w:r w:rsidR="006A66B1" w:rsidRPr="00DC6F9D">
        <w:rPr>
          <w:rFonts w:ascii="Arial" w:hAnsi="Arial" w:cs="Arial"/>
        </w:rPr>
        <w:t>c</w:t>
      </w:r>
      <w:r w:rsidR="00F263F2" w:rsidRPr="00DC6F9D">
        <w:rPr>
          <w:rFonts w:ascii="Arial" w:hAnsi="Arial" w:cs="Arial"/>
        </w:rPr>
        <w:t xml:space="preserve">onhecidas por </w:t>
      </w:r>
      <w:r w:rsidR="006A66B1" w:rsidRPr="00DC6F9D">
        <w:rPr>
          <w:rFonts w:ascii="Arial" w:hAnsi="Arial" w:cs="Arial"/>
        </w:rPr>
        <w:t xml:space="preserve">serem bases de dados operacionais, </w:t>
      </w:r>
      <w:r w:rsidR="00F263F2" w:rsidRPr="00DC6F9D">
        <w:rPr>
          <w:rFonts w:ascii="Arial" w:hAnsi="Arial" w:cs="Arial"/>
        </w:rPr>
        <w:t>OLTP</w:t>
      </w:r>
      <w:r w:rsidR="00FE1EDD" w:rsidRPr="00DC6F9D">
        <w:rPr>
          <w:rFonts w:ascii="Arial" w:hAnsi="Arial" w:cs="Arial"/>
        </w:rPr>
        <w:t xml:space="preserve"> </w:t>
      </w:r>
      <w:proofErr w:type="spellStart"/>
      <w:r w:rsidR="00FE1EDD" w:rsidRPr="00DC6F9D">
        <w:rPr>
          <w:rFonts w:ascii="Arial" w:hAnsi="Arial" w:cs="Arial"/>
        </w:rPr>
        <w:t>systems</w:t>
      </w:r>
      <w:proofErr w:type="spellEnd"/>
      <w:r w:rsidR="00FE1EDD" w:rsidRPr="00DC6F9D">
        <w:rPr>
          <w:rFonts w:ascii="Arial" w:hAnsi="Arial" w:cs="Arial"/>
        </w:rPr>
        <w:t xml:space="preserve"> </w:t>
      </w:r>
      <w:r w:rsidR="006A66B1" w:rsidRPr="00DC6F9D">
        <w:rPr>
          <w:rFonts w:ascii="Arial" w:hAnsi="Arial" w:cs="Arial"/>
        </w:rPr>
        <w:t>(</w:t>
      </w:r>
      <w:proofErr w:type="spellStart"/>
      <w:r w:rsidR="00F263F2" w:rsidRPr="00DC6F9D">
        <w:rPr>
          <w:rFonts w:ascii="Arial" w:hAnsi="Arial" w:cs="Arial"/>
        </w:rPr>
        <w:t>OnLine</w:t>
      </w:r>
      <w:proofErr w:type="spellEnd"/>
      <w:r w:rsidR="00F263F2" w:rsidRPr="00DC6F9D">
        <w:rPr>
          <w:rFonts w:ascii="Arial" w:hAnsi="Arial" w:cs="Arial"/>
        </w:rPr>
        <w:t xml:space="preserve"> </w:t>
      </w:r>
      <w:proofErr w:type="spellStart"/>
      <w:r w:rsidR="00F263F2" w:rsidRPr="00DC6F9D">
        <w:rPr>
          <w:rFonts w:ascii="Arial" w:hAnsi="Arial" w:cs="Arial"/>
        </w:rPr>
        <w:t>Transaction</w:t>
      </w:r>
      <w:proofErr w:type="spellEnd"/>
      <w:r w:rsidR="00F263F2" w:rsidRPr="00DC6F9D">
        <w:rPr>
          <w:rFonts w:ascii="Arial" w:hAnsi="Arial" w:cs="Arial"/>
        </w:rPr>
        <w:t xml:space="preserve"> </w:t>
      </w:r>
      <w:proofErr w:type="spellStart"/>
      <w:r w:rsidR="006A66B1" w:rsidRPr="00DC6F9D">
        <w:rPr>
          <w:rFonts w:ascii="Arial" w:hAnsi="Arial" w:cs="Arial"/>
        </w:rPr>
        <w:t>Processing</w:t>
      </w:r>
      <w:proofErr w:type="spellEnd"/>
      <w:r w:rsidR="006A66B1" w:rsidRPr="00DC6F9D">
        <w:rPr>
          <w:rFonts w:ascii="Arial" w:hAnsi="Arial" w:cs="Arial"/>
        </w:rPr>
        <w:t xml:space="preserve"> </w:t>
      </w:r>
      <w:proofErr w:type="spellStart"/>
      <w:r w:rsidR="006A66B1" w:rsidRPr="00DC6F9D">
        <w:rPr>
          <w:rFonts w:ascii="Arial" w:hAnsi="Arial" w:cs="Arial"/>
        </w:rPr>
        <w:t>systems</w:t>
      </w:r>
      <w:proofErr w:type="spellEnd"/>
      <w:r w:rsidR="006A66B1" w:rsidRPr="00DC6F9D">
        <w:rPr>
          <w:rFonts w:ascii="Arial" w:hAnsi="Arial" w:cs="Arial"/>
        </w:rPr>
        <w:t>).</w:t>
      </w:r>
    </w:p>
    <w:p w:rsidR="00263680" w:rsidRDefault="006A66B1" w:rsidP="005C748A">
      <w:pPr>
        <w:spacing w:line="360" w:lineRule="auto"/>
        <w:jc w:val="both"/>
        <w:rPr>
          <w:rFonts w:ascii="Arial" w:hAnsi="Arial" w:cs="Arial"/>
        </w:rPr>
      </w:pPr>
      <w:r w:rsidRPr="00DC6F9D">
        <w:rPr>
          <w:rFonts w:ascii="Arial" w:hAnsi="Arial" w:cs="Arial"/>
        </w:rPr>
        <w:t>A distinção de uma data warehouse para um sistema OLTP é precisamente a sua função: fornecer informação estratégi</w:t>
      </w:r>
      <w:r w:rsidR="00263680">
        <w:rPr>
          <w:rFonts w:ascii="Arial" w:hAnsi="Arial" w:cs="Arial"/>
        </w:rPr>
        <w:t>c</w:t>
      </w:r>
      <w:r w:rsidRPr="00DC6F9D">
        <w:rPr>
          <w:rFonts w:ascii="Arial" w:hAnsi="Arial" w:cs="Arial"/>
        </w:rPr>
        <w:t>a</w:t>
      </w:r>
      <w:r w:rsidR="00263680">
        <w:rPr>
          <w:rFonts w:ascii="Arial" w:hAnsi="Arial" w:cs="Arial"/>
        </w:rPr>
        <w:t xml:space="preserve"> para a tomada de decisão</w:t>
      </w:r>
      <w:r w:rsidRPr="00DC6F9D">
        <w:rPr>
          <w:rFonts w:ascii="Arial" w:hAnsi="Arial" w:cs="Arial"/>
        </w:rPr>
        <w:t xml:space="preserve">. </w:t>
      </w:r>
      <w:r w:rsidR="00FE1EDD" w:rsidRPr="00DC6F9D">
        <w:rPr>
          <w:rFonts w:ascii="Arial" w:hAnsi="Arial" w:cs="Arial"/>
        </w:rPr>
        <w:t xml:space="preserve">Para se conseguir </w:t>
      </w:r>
      <w:r w:rsidR="009E3BD7">
        <w:rPr>
          <w:rFonts w:ascii="Arial" w:hAnsi="Arial" w:cs="Arial"/>
        </w:rPr>
        <w:t>este objetivo</w:t>
      </w:r>
      <w:r w:rsidR="00FE1EDD" w:rsidRPr="00DC6F9D">
        <w:rPr>
          <w:rFonts w:ascii="Arial" w:hAnsi="Arial" w:cs="Arial"/>
        </w:rPr>
        <w:t xml:space="preserve"> os dados relevantes </w:t>
      </w:r>
      <w:r w:rsidR="009E3BD7">
        <w:rPr>
          <w:rFonts w:ascii="Arial" w:hAnsi="Arial" w:cs="Arial"/>
        </w:rPr>
        <w:t xml:space="preserve">deixam de ser </w:t>
      </w:r>
      <w:r w:rsidR="00FE1EDD" w:rsidRPr="00DC6F9D">
        <w:rPr>
          <w:rFonts w:ascii="Arial" w:hAnsi="Arial" w:cs="Arial"/>
        </w:rPr>
        <w:t xml:space="preserve">os registos atualizados </w:t>
      </w:r>
      <w:r w:rsidR="00263680">
        <w:rPr>
          <w:rFonts w:ascii="Arial" w:hAnsi="Arial" w:cs="Arial"/>
        </w:rPr>
        <w:t xml:space="preserve">como os </w:t>
      </w:r>
      <w:r w:rsidR="00263680">
        <w:rPr>
          <w:rFonts w:ascii="Arial" w:hAnsi="Arial" w:cs="Arial"/>
        </w:rPr>
        <w:lastRenderedPageBreak/>
        <w:t>existentes n</w:t>
      </w:r>
      <w:r w:rsidR="00FE1EDD" w:rsidRPr="00DC6F9D">
        <w:rPr>
          <w:rFonts w:ascii="Arial" w:hAnsi="Arial" w:cs="Arial"/>
        </w:rPr>
        <w:t>uma base de dados operacional, mas sim dados históricos, sumários de dados e dados que se podem derivar dos que se encontram online. A estrutura d</w:t>
      </w:r>
      <w:r w:rsidR="00DC6F9D">
        <w:rPr>
          <w:rFonts w:ascii="Arial" w:hAnsi="Arial" w:cs="Arial"/>
        </w:rPr>
        <w:t>e dados deixa de ser relevante p</w:t>
      </w:r>
      <w:r w:rsidR="00FE1EDD" w:rsidRPr="00DC6F9D">
        <w:rPr>
          <w:rFonts w:ascii="Arial" w:hAnsi="Arial" w:cs="Arial"/>
        </w:rPr>
        <w:t xml:space="preserve">ara transações, </w:t>
      </w:r>
      <w:r w:rsidR="00DC6F9D">
        <w:rPr>
          <w:rFonts w:ascii="Arial" w:hAnsi="Arial" w:cs="Arial"/>
        </w:rPr>
        <w:t>e ganha importância</w:t>
      </w:r>
      <w:r w:rsidR="009E3BD7">
        <w:rPr>
          <w:rFonts w:ascii="Arial" w:hAnsi="Arial" w:cs="Arial"/>
        </w:rPr>
        <w:t xml:space="preserve"> que sejam projetadas e </w:t>
      </w:r>
      <w:r w:rsidR="00FE1EDD" w:rsidRPr="00DC6F9D">
        <w:rPr>
          <w:rFonts w:ascii="Arial" w:hAnsi="Arial" w:cs="Arial"/>
        </w:rPr>
        <w:t>otimizados para consulta</w:t>
      </w:r>
      <w:r w:rsidR="00DC6F9D">
        <w:rPr>
          <w:rFonts w:ascii="Arial" w:hAnsi="Arial" w:cs="Arial"/>
        </w:rPr>
        <w:t>s</w:t>
      </w:r>
      <w:r w:rsidR="009E3BD7">
        <w:rPr>
          <w:rFonts w:ascii="Arial" w:hAnsi="Arial" w:cs="Arial"/>
        </w:rPr>
        <w:t xml:space="preserve">, que </w:t>
      </w:r>
      <w:r w:rsidR="00263680">
        <w:rPr>
          <w:rFonts w:ascii="Arial" w:hAnsi="Arial" w:cs="Arial"/>
        </w:rPr>
        <w:t xml:space="preserve">normalmente </w:t>
      </w:r>
      <w:r w:rsidR="009E3BD7">
        <w:rPr>
          <w:rFonts w:ascii="Arial" w:hAnsi="Arial" w:cs="Arial"/>
        </w:rPr>
        <w:t xml:space="preserve">são efetuadas </w:t>
      </w:r>
      <w:r w:rsidR="00FE1EDD" w:rsidRPr="00DC6F9D">
        <w:rPr>
          <w:rFonts w:ascii="Arial" w:hAnsi="Arial" w:cs="Arial"/>
        </w:rPr>
        <w:t xml:space="preserve">com uma frequência </w:t>
      </w:r>
      <w:r w:rsidR="009E3BD7">
        <w:rPr>
          <w:rFonts w:ascii="Arial" w:hAnsi="Arial" w:cs="Arial"/>
        </w:rPr>
        <w:t>menor, mas com tempos de resposta grandes.</w:t>
      </w:r>
    </w:p>
    <w:p w:rsidR="00DC6F9D" w:rsidRDefault="00DC6F9D" w:rsidP="005C748A">
      <w:pPr>
        <w:spacing w:line="360" w:lineRule="auto"/>
        <w:jc w:val="both"/>
        <w:rPr>
          <w:rFonts w:ascii="Arial" w:hAnsi="Arial" w:cs="Arial"/>
        </w:rPr>
      </w:pPr>
      <w:r>
        <w:rPr>
          <w:rFonts w:ascii="Arial" w:hAnsi="Arial" w:cs="Arial"/>
        </w:rPr>
        <w:t>Uma estrutura de uma data</w:t>
      </w:r>
      <w:r w:rsidR="009E3BD7">
        <w:rPr>
          <w:rFonts w:ascii="Arial" w:hAnsi="Arial" w:cs="Arial"/>
        </w:rPr>
        <w:t xml:space="preserve"> </w:t>
      </w:r>
      <w:r>
        <w:rPr>
          <w:rFonts w:ascii="Arial" w:hAnsi="Arial" w:cs="Arial"/>
        </w:rPr>
        <w:t>warehouse dimensional apr</w:t>
      </w:r>
      <w:r w:rsidR="00CB2109">
        <w:rPr>
          <w:rFonts w:ascii="Arial" w:hAnsi="Arial" w:cs="Arial"/>
        </w:rPr>
        <w:t>esenta-se como um</w:t>
      </w:r>
      <w:r w:rsidR="00263680">
        <w:rPr>
          <w:rFonts w:ascii="Arial" w:hAnsi="Arial" w:cs="Arial"/>
        </w:rPr>
        <w:t xml:space="preserve"> sistema</w:t>
      </w:r>
      <w:r w:rsidR="00CB2109">
        <w:rPr>
          <w:rFonts w:ascii="Arial" w:hAnsi="Arial" w:cs="Arial"/>
        </w:rPr>
        <w:t xml:space="preserve">, nas quais os dados encontram-se relacionados entre valores </w:t>
      </w:r>
      <w:r w:rsidR="0051520E">
        <w:rPr>
          <w:rFonts w:ascii="Arial" w:hAnsi="Arial" w:cs="Arial"/>
        </w:rPr>
        <w:t xml:space="preserve">e </w:t>
      </w:r>
      <w:r w:rsidR="00CB2109">
        <w:rPr>
          <w:rFonts w:ascii="Arial" w:hAnsi="Arial" w:cs="Arial"/>
        </w:rPr>
        <w:t xml:space="preserve">dimensões de conteúdos. </w:t>
      </w:r>
      <w:r>
        <w:rPr>
          <w:rFonts w:ascii="Arial" w:hAnsi="Arial" w:cs="Arial"/>
        </w:rPr>
        <w:t xml:space="preserve">Esta configuração apresenta </w:t>
      </w:r>
      <w:r w:rsidR="00CB2109">
        <w:rPr>
          <w:rFonts w:ascii="Arial" w:hAnsi="Arial" w:cs="Arial"/>
        </w:rPr>
        <w:t xml:space="preserve">um desenho lógico que permite que sejam consultados os </w:t>
      </w:r>
      <w:r>
        <w:rPr>
          <w:rFonts w:ascii="Arial" w:hAnsi="Arial" w:cs="Arial"/>
        </w:rPr>
        <w:t xml:space="preserve">dados </w:t>
      </w:r>
      <w:r w:rsidR="00CB2109">
        <w:rPr>
          <w:rFonts w:ascii="Arial" w:hAnsi="Arial" w:cs="Arial"/>
        </w:rPr>
        <w:t xml:space="preserve">com o detalhe disponível ou sumarizados, </w:t>
      </w:r>
      <w:r w:rsidR="0051520E">
        <w:rPr>
          <w:rFonts w:ascii="Arial" w:hAnsi="Arial" w:cs="Arial"/>
        </w:rPr>
        <w:t xml:space="preserve">e esta facilidade de consulta </w:t>
      </w:r>
      <w:r w:rsidR="00CB2109">
        <w:rPr>
          <w:rFonts w:ascii="Arial" w:hAnsi="Arial" w:cs="Arial"/>
        </w:rPr>
        <w:t xml:space="preserve">torna-se uma boa fonte de alimentação </w:t>
      </w:r>
      <w:r w:rsidR="00263680">
        <w:rPr>
          <w:rFonts w:ascii="Arial" w:hAnsi="Arial" w:cs="Arial"/>
        </w:rPr>
        <w:t xml:space="preserve">para </w:t>
      </w:r>
      <w:r w:rsidR="00263680" w:rsidRPr="00DC6F9D">
        <w:rPr>
          <w:rFonts w:ascii="Arial" w:hAnsi="Arial" w:cs="Arial"/>
        </w:rPr>
        <w:t xml:space="preserve">sistemas </w:t>
      </w:r>
      <w:r w:rsidR="009E3BD7">
        <w:rPr>
          <w:rFonts w:ascii="Arial" w:hAnsi="Arial" w:cs="Arial"/>
        </w:rPr>
        <w:t>informacionais</w:t>
      </w:r>
      <w:r w:rsidR="00263680" w:rsidRPr="00DC6F9D">
        <w:rPr>
          <w:rFonts w:ascii="Arial" w:hAnsi="Arial" w:cs="Arial"/>
        </w:rPr>
        <w:t xml:space="preserve">, </w:t>
      </w:r>
      <w:r w:rsidR="009E3BD7">
        <w:rPr>
          <w:rFonts w:ascii="Arial" w:hAnsi="Arial" w:cs="Arial"/>
        </w:rPr>
        <w:t xml:space="preserve">conhecidos pela sigla </w:t>
      </w:r>
      <w:r w:rsidR="00263680" w:rsidRPr="00DC6F9D">
        <w:rPr>
          <w:rFonts w:ascii="Arial" w:hAnsi="Arial" w:cs="Arial"/>
        </w:rPr>
        <w:t xml:space="preserve">OLAP </w:t>
      </w:r>
      <w:r w:rsidR="009E3BD7">
        <w:rPr>
          <w:rFonts w:ascii="Arial" w:hAnsi="Arial" w:cs="Arial"/>
        </w:rPr>
        <w:t xml:space="preserve">do inglês </w:t>
      </w:r>
      <w:proofErr w:type="spellStart"/>
      <w:r w:rsidR="00263680" w:rsidRPr="00DC6F9D">
        <w:rPr>
          <w:rFonts w:ascii="Arial" w:hAnsi="Arial" w:cs="Arial"/>
        </w:rPr>
        <w:t>OnLin</w:t>
      </w:r>
      <w:r w:rsidR="009E3BD7">
        <w:rPr>
          <w:rFonts w:ascii="Arial" w:hAnsi="Arial" w:cs="Arial"/>
        </w:rPr>
        <w:t>e</w:t>
      </w:r>
      <w:proofErr w:type="spellEnd"/>
      <w:r w:rsidR="009E3BD7">
        <w:rPr>
          <w:rFonts w:ascii="Arial" w:hAnsi="Arial" w:cs="Arial"/>
        </w:rPr>
        <w:t xml:space="preserve"> </w:t>
      </w:r>
      <w:proofErr w:type="spellStart"/>
      <w:r w:rsidR="009E3BD7">
        <w:rPr>
          <w:rFonts w:ascii="Arial" w:hAnsi="Arial" w:cs="Arial"/>
        </w:rPr>
        <w:t>Analytical</w:t>
      </w:r>
      <w:proofErr w:type="spellEnd"/>
      <w:r w:rsidR="009E3BD7">
        <w:rPr>
          <w:rFonts w:ascii="Arial" w:hAnsi="Arial" w:cs="Arial"/>
        </w:rPr>
        <w:t xml:space="preserve"> </w:t>
      </w:r>
      <w:proofErr w:type="spellStart"/>
      <w:r w:rsidR="009E3BD7">
        <w:rPr>
          <w:rFonts w:ascii="Arial" w:hAnsi="Arial" w:cs="Arial"/>
        </w:rPr>
        <w:t>Processing</w:t>
      </w:r>
      <w:proofErr w:type="spellEnd"/>
      <w:r w:rsidR="009E3BD7">
        <w:rPr>
          <w:rFonts w:ascii="Arial" w:hAnsi="Arial" w:cs="Arial"/>
        </w:rPr>
        <w:t xml:space="preserve"> </w:t>
      </w:r>
      <w:proofErr w:type="spellStart"/>
      <w:r w:rsidR="009E3BD7">
        <w:rPr>
          <w:rFonts w:ascii="Arial" w:hAnsi="Arial" w:cs="Arial"/>
        </w:rPr>
        <w:t>System</w:t>
      </w:r>
      <w:proofErr w:type="spellEnd"/>
      <w:r w:rsidR="009E3BD7">
        <w:rPr>
          <w:rFonts w:ascii="Arial" w:hAnsi="Arial" w:cs="Arial"/>
        </w:rPr>
        <w:t xml:space="preserve"> cuja estrutura reflete os </w:t>
      </w:r>
      <w:r w:rsidR="00CB2109">
        <w:rPr>
          <w:rFonts w:ascii="Arial" w:hAnsi="Arial" w:cs="Arial"/>
        </w:rPr>
        <w:t xml:space="preserve">dados </w:t>
      </w:r>
      <w:r w:rsidR="0051520E">
        <w:rPr>
          <w:rFonts w:ascii="Arial" w:hAnsi="Arial" w:cs="Arial"/>
        </w:rPr>
        <w:t xml:space="preserve">tratados de forma a poderem explorados sob diversas perspetivas. A esta nova forma de apresentar os dados que invoca a figura geométrica de um cubo designa-se por </w:t>
      </w:r>
      <w:r w:rsidR="00651148">
        <w:rPr>
          <w:rFonts w:ascii="Arial" w:hAnsi="Arial" w:cs="Arial"/>
        </w:rPr>
        <w:t xml:space="preserve">cubo OLAP, </w:t>
      </w:r>
      <w:r w:rsidR="0051520E">
        <w:rPr>
          <w:rFonts w:ascii="Arial" w:hAnsi="Arial" w:cs="Arial"/>
        </w:rPr>
        <w:t xml:space="preserve">e </w:t>
      </w:r>
      <w:r w:rsidR="00DA5FAE">
        <w:rPr>
          <w:rFonts w:ascii="Arial" w:hAnsi="Arial" w:cs="Arial"/>
        </w:rPr>
        <w:t xml:space="preserve">tem a vantagem de </w:t>
      </w:r>
      <w:r w:rsidR="0051520E">
        <w:rPr>
          <w:rFonts w:ascii="Arial" w:hAnsi="Arial" w:cs="Arial"/>
        </w:rPr>
        <w:t xml:space="preserve">ter os dados já organizados em células individuais, relacionadas com as dimensões </w:t>
      </w:r>
      <w:r w:rsidR="001F0D23">
        <w:rPr>
          <w:rFonts w:ascii="Arial" w:hAnsi="Arial" w:cs="Arial"/>
        </w:rPr>
        <w:t>relevantes</w:t>
      </w:r>
      <w:r w:rsidR="0051520E">
        <w:rPr>
          <w:rFonts w:ascii="Arial" w:hAnsi="Arial" w:cs="Arial"/>
        </w:rPr>
        <w:t xml:space="preserve"> para extração de informação base de suporte à decisão. </w:t>
      </w:r>
      <w:r w:rsidR="001F0D23">
        <w:rPr>
          <w:rFonts w:ascii="Arial" w:hAnsi="Arial" w:cs="Arial"/>
        </w:rPr>
        <w:t xml:space="preserve">Os dados num cubo OLAP podem ser explorados </w:t>
      </w:r>
      <w:r w:rsidR="0051520E">
        <w:rPr>
          <w:rFonts w:ascii="Arial" w:hAnsi="Arial" w:cs="Arial"/>
        </w:rPr>
        <w:t xml:space="preserve">sob diversas </w:t>
      </w:r>
      <w:r w:rsidR="001F0D23">
        <w:rPr>
          <w:rFonts w:ascii="Arial" w:hAnsi="Arial" w:cs="Arial"/>
        </w:rPr>
        <w:t>perspetivas, serem fatiados, agrupados e s</w:t>
      </w:r>
      <w:r w:rsidR="00263680">
        <w:rPr>
          <w:rFonts w:ascii="Arial" w:hAnsi="Arial" w:cs="Arial"/>
        </w:rPr>
        <w:t>umarizados de forma mais rápida, e suportam de forma geral as seguintes operações:</w:t>
      </w:r>
    </w:p>
    <w:p w:rsidR="00263680" w:rsidRDefault="005F372F" w:rsidP="005C748A">
      <w:pPr>
        <w:spacing w:line="360" w:lineRule="auto"/>
        <w:jc w:val="both"/>
        <w:rPr>
          <w:rFonts w:ascii="Arial" w:hAnsi="Arial" w:cs="Arial"/>
        </w:rPr>
      </w:pPr>
      <w:proofErr w:type="spellStart"/>
      <w:r w:rsidRPr="005C748A">
        <w:rPr>
          <w:rFonts w:ascii="Arial" w:hAnsi="Arial" w:cs="Arial"/>
          <w:u w:val="single"/>
        </w:rPr>
        <w:t>Slice</w:t>
      </w:r>
      <w:proofErr w:type="spellEnd"/>
      <w:r>
        <w:rPr>
          <w:rFonts w:ascii="Arial" w:hAnsi="Arial" w:cs="Arial"/>
        </w:rPr>
        <w:t>, operação que permite selecionar dados por dimensões;</w:t>
      </w:r>
    </w:p>
    <w:p w:rsidR="005F372F" w:rsidRDefault="005F372F" w:rsidP="005C748A">
      <w:pPr>
        <w:spacing w:line="360" w:lineRule="auto"/>
        <w:jc w:val="both"/>
        <w:rPr>
          <w:rFonts w:ascii="Arial" w:hAnsi="Arial" w:cs="Arial"/>
        </w:rPr>
      </w:pPr>
      <w:r w:rsidRPr="005C748A">
        <w:rPr>
          <w:rFonts w:ascii="Arial" w:hAnsi="Arial" w:cs="Arial"/>
          <w:u w:val="single"/>
        </w:rPr>
        <w:t>Dice</w:t>
      </w:r>
      <w:r>
        <w:rPr>
          <w:rFonts w:ascii="Arial" w:hAnsi="Arial" w:cs="Arial"/>
        </w:rPr>
        <w:t xml:space="preserve">, operação que permite </w:t>
      </w:r>
      <w:proofErr w:type="gramStart"/>
      <w:r>
        <w:rPr>
          <w:rFonts w:ascii="Arial" w:hAnsi="Arial" w:cs="Arial"/>
        </w:rPr>
        <w:t>obter</w:t>
      </w:r>
      <w:r w:rsidR="00295EB4">
        <w:rPr>
          <w:rFonts w:ascii="Arial" w:hAnsi="Arial" w:cs="Arial"/>
        </w:rPr>
        <w:t xml:space="preserve"> </w:t>
      </w:r>
      <w:r>
        <w:rPr>
          <w:rFonts w:ascii="Arial" w:hAnsi="Arial" w:cs="Arial"/>
        </w:rPr>
        <w:t xml:space="preserve"> cubos</w:t>
      </w:r>
      <w:proofErr w:type="gramEnd"/>
      <w:r>
        <w:rPr>
          <w:rFonts w:ascii="Arial" w:hAnsi="Arial" w:cs="Arial"/>
        </w:rPr>
        <w:t xml:space="preserve"> menores através de extração de dados por dimensões;</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Drill</w:t>
      </w:r>
      <w:proofErr w:type="spellEnd"/>
      <w:r w:rsidRPr="005C748A">
        <w:rPr>
          <w:rFonts w:ascii="Arial" w:hAnsi="Arial" w:cs="Arial"/>
          <w:u w:val="single"/>
        </w:rPr>
        <w:t xml:space="preserve"> </w:t>
      </w:r>
      <w:proofErr w:type="spellStart"/>
      <w:r w:rsidRPr="005C748A">
        <w:rPr>
          <w:rFonts w:ascii="Arial" w:hAnsi="Arial" w:cs="Arial"/>
          <w:u w:val="single"/>
        </w:rPr>
        <w:t>Down</w:t>
      </w:r>
      <w:proofErr w:type="spellEnd"/>
      <w:r>
        <w:rPr>
          <w:rFonts w:ascii="Arial" w:hAnsi="Arial" w:cs="Arial"/>
        </w:rPr>
        <w:t>, operação que permite desagrupar dados de forma a se ir obtendo maior detalhe;</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Roll</w:t>
      </w:r>
      <w:proofErr w:type="spellEnd"/>
      <w:r w:rsidRPr="005C748A">
        <w:rPr>
          <w:rFonts w:ascii="Arial" w:hAnsi="Arial" w:cs="Arial"/>
          <w:u w:val="single"/>
        </w:rPr>
        <w:t xml:space="preserve"> </w:t>
      </w:r>
      <w:proofErr w:type="spellStart"/>
      <w:r w:rsidRPr="005C748A">
        <w:rPr>
          <w:rFonts w:ascii="Arial" w:hAnsi="Arial" w:cs="Arial"/>
          <w:u w:val="single"/>
        </w:rPr>
        <w:t>Up</w:t>
      </w:r>
      <w:proofErr w:type="spellEnd"/>
      <w:r>
        <w:rPr>
          <w:rFonts w:ascii="Arial" w:hAnsi="Arial" w:cs="Arial"/>
        </w:rPr>
        <w:t xml:space="preserve">, operação inversa de </w:t>
      </w:r>
      <w:proofErr w:type="spellStart"/>
      <w:r>
        <w:rPr>
          <w:rFonts w:ascii="Arial" w:hAnsi="Arial" w:cs="Arial"/>
        </w:rPr>
        <w:t>Drill</w:t>
      </w:r>
      <w:proofErr w:type="spellEnd"/>
      <w:r>
        <w:rPr>
          <w:rFonts w:ascii="Arial" w:hAnsi="Arial" w:cs="Arial"/>
        </w:rPr>
        <w:t xml:space="preserve"> </w:t>
      </w:r>
      <w:proofErr w:type="spellStart"/>
      <w:r>
        <w:rPr>
          <w:rFonts w:ascii="Arial" w:hAnsi="Arial" w:cs="Arial"/>
        </w:rPr>
        <w:t>Down</w:t>
      </w:r>
      <w:proofErr w:type="spellEnd"/>
      <w:r>
        <w:rPr>
          <w:rFonts w:ascii="Arial" w:hAnsi="Arial" w:cs="Arial"/>
        </w:rPr>
        <w:t>.</w:t>
      </w:r>
    </w:p>
    <w:p w:rsidR="00263680" w:rsidRDefault="00263680" w:rsidP="005C748A">
      <w:pPr>
        <w:spacing w:line="360" w:lineRule="auto"/>
        <w:jc w:val="both"/>
        <w:rPr>
          <w:rFonts w:ascii="Arial" w:hAnsi="Arial" w:cs="Arial"/>
        </w:rPr>
      </w:pPr>
    </w:p>
    <w:p w:rsidR="00B34807" w:rsidRDefault="002B1032" w:rsidP="005C748A">
      <w:pPr>
        <w:keepNext/>
        <w:spacing w:line="360" w:lineRule="auto"/>
        <w:jc w:val="both"/>
      </w:pPr>
      <w:r>
        <w:rPr>
          <w:noProof/>
          <w:lang w:eastAsia="pt-PT"/>
        </w:rPr>
        <w:lastRenderedPageBreak/>
        <w:drawing>
          <wp:inline distT="0" distB="0" distL="0" distR="0" wp14:anchorId="595A82BF" wp14:editId="0056BCAC">
            <wp:extent cx="5274310" cy="195199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1990"/>
                    </a:xfrm>
                    <a:prstGeom prst="rect">
                      <a:avLst/>
                    </a:prstGeom>
                  </pic:spPr>
                </pic:pic>
              </a:graphicData>
            </a:graphic>
          </wp:inline>
        </w:drawing>
      </w:r>
    </w:p>
    <w:p w:rsidR="002B1032" w:rsidRDefault="00B34807" w:rsidP="005C748A">
      <w:pPr>
        <w:pStyle w:val="Legenda"/>
        <w:jc w:val="both"/>
      </w:pPr>
      <w:bookmarkStart w:id="21" w:name="_Toc58168253"/>
      <w:r>
        <w:t xml:space="preserve">Figura </w:t>
      </w:r>
      <w:r w:rsidR="0062192F">
        <w:fldChar w:fldCharType="begin"/>
      </w:r>
      <w:r w:rsidR="0062192F">
        <w:instrText xml:space="preserve"> SEQ Figura \* ARABIC </w:instrText>
      </w:r>
      <w:r w:rsidR="0062192F">
        <w:fldChar w:fldCharType="separate"/>
      </w:r>
      <w:r w:rsidR="00F27AD1">
        <w:rPr>
          <w:noProof/>
        </w:rPr>
        <w:t>7</w:t>
      </w:r>
      <w:r w:rsidR="0062192F">
        <w:rPr>
          <w:noProof/>
        </w:rPr>
        <w:fldChar w:fldCharType="end"/>
      </w:r>
      <w:r>
        <w:t>: Star Schema versus cubo OLAP</w:t>
      </w:r>
      <w:r w:rsidR="00084CD4">
        <w:t xml:space="preserve">  - fonte: </w:t>
      </w:r>
      <w:sdt>
        <w:sdtPr>
          <w:id w:val="-1926024039"/>
          <w:citation/>
        </w:sdtPr>
        <w:sdtContent>
          <w:r w:rsidR="00084CD4">
            <w:fldChar w:fldCharType="begin"/>
          </w:r>
          <w:r w:rsidR="00084CD4">
            <w:instrText xml:space="preserve"> CITATION Rob02 \l 2070 </w:instrText>
          </w:r>
          <w:r w:rsidR="00084CD4">
            <w:fldChar w:fldCharType="separate"/>
          </w:r>
          <w:r w:rsidR="00084CD4">
            <w:rPr>
              <w:noProof/>
            </w:rPr>
            <w:t>(Kimball &amp; Ross, 2002)</w:t>
          </w:r>
          <w:r w:rsidR="00084CD4">
            <w:fldChar w:fldCharType="end"/>
          </w:r>
        </w:sdtContent>
      </w:sdt>
      <w:bookmarkEnd w:id="21"/>
    </w:p>
    <w:p w:rsidR="00B34807" w:rsidRPr="00B34807" w:rsidRDefault="00B34807" w:rsidP="005C748A">
      <w:pPr>
        <w:jc w:val="both"/>
      </w:pPr>
    </w:p>
    <w:p w:rsidR="00A67CC3" w:rsidRDefault="001F0D23" w:rsidP="005C748A">
      <w:pPr>
        <w:spacing w:line="360" w:lineRule="auto"/>
        <w:jc w:val="both"/>
        <w:rPr>
          <w:rFonts w:ascii="Arial" w:hAnsi="Arial" w:cs="Arial"/>
        </w:rPr>
      </w:pPr>
      <w:r>
        <w:rPr>
          <w:rFonts w:ascii="Arial" w:hAnsi="Arial" w:cs="Arial"/>
        </w:rPr>
        <w:t xml:space="preserve">Os </w:t>
      </w:r>
      <w:r w:rsidR="00B34807">
        <w:rPr>
          <w:rFonts w:ascii="BerkeleyStd-Medium" w:hAnsi="BerkeleyStd-Medium" w:cs="BerkeleyStd-Medium"/>
          <w:sz w:val="21"/>
          <w:szCs w:val="21"/>
        </w:rPr>
        <w:t xml:space="preserve">cubos </w:t>
      </w:r>
      <w:r>
        <w:rPr>
          <w:rFonts w:ascii="BerkeleyStd-Medium" w:hAnsi="BerkeleyStd-Medium" w:cs="BerkeleyStd-Medium"/>
          <w:sz w:val="21"/>
          <w:szCs w:val="21"/>
        </w:rPr>
        <w:t>OLAP</w:t>
      </w:r>
      <w:r w:rsidR="005F372F">
        <w:rPr>
          <w:rFonts w:ascii="BerkeleyStd-Medium" w:hAnsi="BerkeleyStd-Medium" w:cs="BerkeleyStd-Medium"/>
          <w:sz w:val="21"/>
          <w:szCs w:val="21"/>
        </w:rPr>
        <w:t xml:space="preserve"> </w:t>
      </w:r>
      <w:r w:rsidR="00BC5182">
        <w:rPr>
          <w:rFonts w:ascii="BerkeleyStd-Medium" w:hAnsi="BerkeleyStd-Medium" w:cs="BerkeleyStd-Medium"/>
          <w:sz w:val="21"/>
          <w:szCs w:val="21"/>
        </w:rPr>
        <w:t xml:space="preserve">são representações dos dados geridas por software que possuem motores próprios de indexação e agregação, estrutura essa </w:t>
      </w:r>
      <w:r w:rsidR="002B1032">
        <w:rPr>
          <w:rFonts w:ascii="BerkeleyStd-Medium" w:hAnsi="BerkeleyStd-Medium" w:cs="BerkeleyStd-Medium"/>
          <w:sz w:val="21"/>
          <w:szCs w:val="21"/>
        </w:rPr>
        <w:t>que difere de fabrican</w:t>
      </w:r>
      <w:r w:rsidR="00B34807">
        <w:rPr>
          <w:rFonts w:ascii="BerkeleyStd-Medium" w:hAnsi="BerkeleyStd-Medium" w:cs="BerkeleyStd-Medium"/>
          <w:sz w:val="21"/>
          <w:szCs w:val="21"/>
        </w:rPr>
        <w:t xml:space="preserve">te para fabricante </w:t>
      </w:r>
      <w:r>
        <w:rPr>
          <w:rFonts w:ascii="BerkeleyStd-Medium" w:hAnsi="BerkeleyStd-Medium" w:cs="BerkeleyStd-Medium"/>
          <w:sz w:val="21"/>
          <w:szCs w:val="21"/>
        </w:rPr>
        <w:t xml:space="preserve">que </w:t>
      </w:r>
      <w:r w:rsidR="005F372F">
        <w:rPr>
          <w:rFonts w:ascii="BerkeleyStd-Medium" w:hAnsi="BerkeleyStd-Medium" w:cs="BerkeleyStd-Medium"/>
          <w:sz w:val="21"/>
          <w:szCs w:val="21"/>
        </w:rPr>
        <w:t xml:space="preserve">concorrem entre si em inovação de forma a </w:t>
      </w:r>
      <w:r>
        <w:rPr>
          <w:rFonts w:ascii="BerkeleyStd-Medium" w:hAnsi="BerkeleyStd-Medium" w:cs="BerkeleyStd-Medium"/>
          <w:sz w:val="21"/>
          <w:szCs w:val="21"/>
        </w:rPr>
        <w:t xml:space="preserve">apresentar produtos </w:t>
      </w:r>
      <w:r w:rsidR="005F372F">
        <w:rPr>
          <w:rFonts w:ascii="BerkeleyStd-Medium" w:hAnsi="BerkeleyStd-Medium" w:cs="BerkeleyStd-Medium"/>
          <w:sz w:val="21"/>
          <w:szCs w:val="21"/>
        </w:rPr>
        <w:t xml:space="preserve">capazes </w:t>
      </w:r>
      <w:r>
        <w:rPr>
          <w:rFonts w:ascii="BerkeleyStd-Medium" w:hAnsi="BerkeleyStd-Medium" w:cs="BerkeleyStd-Medium"/>
          <w:sz w:val="21"/>
          <w:szCs w:val="21"/>
        </w:rPr>
        <w:t>d</w:t>
      </w:r>
      <w:r w:rsidR="00B34807">
        <w:rPr>
          <w:rFonts w:ascii="BerkeleyStd-Medium" w:hAnsi="BerkeleyStd-Medium" w:cs="BerkeleyStd-Medium"/>
          <w:sz w:val="21"/>
          <w:szCs w:val="21"/>
        </w:rPr>
        <w:t xml:space="preserve">e oferecer melhores desempenhos na gestão de recursos de análise </w:t>
      </w:r>
      <w:r w:rsidR="005F372F">
        <w:rPr>
          <w:rFonts w:ascii="BerkeleyStd-Medium" w:hAnsi="BerkeleyStd-Medium" w:cs="BerkeleyStd-Medium"/>
          <w:sz w:val="21"/>
          <w:szCs w:val="21"/>
        </w:rPr>
        <w:t xml:space="preserve">do que aqueles que são possíveis de retirar por consulta </w:t>
      </w:r>
      <w:r w:rsidR="00B34807">
        <w:rPr>
          <w:rFonts w:ascii="BerkeleyStd-Medium" w:hAnsi="BerkeleyStd-Medium" w:cs="BerkeleyStd-Medium"/>
          <w:sz w:val="21"/>
          <w:szCs w:val="21"/>
        </w:rPr>
        <w:t>num</w:t>
      </w:r>
      <w:r>
        <w:rPr>
          <w:rFonts w:ascii="BerkeleyStd-Medium" w:hAnsi="BerkeleyStd-Medium" w:cs="BerkeleyStd-Medium"/>
          <w:sz w:val="21"/>
          <w:szCs w:val="21"/>
        </w:rPr>
        <w:t>a data</w:t>
      </w:r>
      <w:r w:rsidR="005F372F">
        <w:rPr>
          <w:rFonts w:ascii="BerkeleyStd-Medium" w:hAnsi="BerkeleyStd-Medium" w:cs="BerkeleyStd-Medium"/>
          <w:sz w:val="21"/>
          <w:szCs w:val="21"/>
        </w:rPr>
        <w:t xml:space="preserve"> warehouse</w:t>
      </w:r>
      <w:r>
        <w:rPr>
          <w:rFonts w:ascii="BerkeleyStd-Medium" w:hAnsi="BerkeleyStd-Medium" w:cs="BerkeleyStd-Medium"/>
          <w:sz w:val="21"/>
          <w:szCs w:val="21"/>
        </w:rPr>
        <w:t xml:space="preserve"> que</w:t>
      </w:r>
      <w:r w:rsidR="009E3BD7">
        <w:rPr>
          <w:rFonts w:ascii="BerkeleyStd-Medium" w:hAnsi="BerkeleyStd-Medium" w:cs="BerkeleyStd-Medium"/>
          <w:sz w:val="21"/>
          <w:szCs w:val="21"/>
        </w:rPr>
        <w:t>,</w:t>
      </w:r>
      <w:r>
        <w:rPr>
          <w:rFonts w:ascii="BerkeleyStd-Medium" w:hAnsi="BerkeleyStd-Medium" w:cs="BerkeleyStd-Medium"/>
          <w:sz w:val="21"/>
          <w:szCs w:val="21"/>
        </w:rPr>
        <w:t xml:space="preserve"> apesar </w:t>
      </w:r>
      <w:r w:rsidR="00E55F40">
        <w:rPr>
          <w:rFonts w:ascii="Arial" w:hAnsi="Arial" w:cs="Arial"/>
        </w:rPr>
        <w:t xml:space="preserve">de </w:t>
      </w:r>
      <w:r w:rsidR="00B34807">
        <w:rPr>
          <w:rFonts w:ascii="Arial" w:hAnsi="Arial" w:cs="Arial"/>
        </w:rPr>
        <w:t>s</w:t>
      </w:r>
      <w:r>
        <w:rPr>
          <w:rFonts w:ascii="Arial" w:hAnsi="Arial" w:cs="Arial"/>
        </w:rPr>
        <w:t xml:space="preserve">er vocacionada para a consulta, normalmente apresenta </w:t>
      </w:r>
      <w:r w:rsidR="00B34807">
        <w:rPr>
          <w:rFonts w:ascii="Arial" w:hAnsi="Arial" w:cs="Arial"/>
        </w:rPr>
        <w:t>um volume de dados</w:t>
      </w:r>
      <w:r w:rsidR="00E55F40">
        <w:rPr>
          <w:rFonts w:ascii="Arial" w:hAnsi="Arial" w:cs="Arial"/>
        </w:rPr>
        <w:t xml:space="preserve"> bastante elevado com tendência para crescer c</w:t>
      </w:r>
      <w:r>
        <w:rPr>
          <w:rFonts w:ascii="Arial" w:hAnsi="Arial" w:cs="Arial"/>
        </w:rPr>
        <w:t>om o tempo, o que torna</w:t>
      </w:r>
      <w:r w:rsidR="009E3BD7">
        <w:rPr>
          <w:rFonts w:ascii="Arial" w:hAnsi="Arial" w:cs="Arial"/>
        </w:rPr>
        <w:t xml:space="preserve"> os </w:t>
      </w:r>
      <w:r w:rsidR="00E55F40">
        <w:rPr>
          <w:rFonts w:ascii="Arial" w:hAnsi="Arial" w:cs="Arial"/>
        </w:rPr>
        <w:t>processo</w:t>
      </w:r>
      <w:r w:rsidR="005F372F">
        <w:rPr>
          <w:rFonts w:ascii="Arial" w:hAnsi="Arial" w:cs="Arial"/>
        </w:rPr>
        <w:t>s</w:t>
      </w:r>
      <w:r w:rsidR="00E55F40">
        <w:rPr>
          <w:rFonts w:ascii="Arial" w:hAnsi="Arial" w:cs="Arial"/>
        </w:rPr>
        <w:t xml:space="preserve"> de </w:t>
      </w:r>
      <w:r w:rsidR="00B34807">
        <w:rPr>
          <w:rFonts w:ascii="Arial" w:hAnsi="Arial" w:cs="Arial"/>
        </w:rPr>
        <w:t>consulta,</w:t>
      </w:r>
      <w:r w:rsidR="005F372F">
        <w:rPr>
          <w:rFonts w:ascii="Arial" w:hAnsi="Arial" w:cs="Arial"/>
        </w:rPr>
        <w:t xml:space="preserve"> </w:t>
      </w:r>
      <w:r>
        <w:rPr>
          <w:rFonts w:ascii="Arial" w:hAnsi="Arial" w:cs="Arial"/>
        </w:rPr>
        <w:t xml:space="preserve">de </w:t>
      </w:r>
      <w:r w:rsidR="00B34807">
        <w:rPr>
          <w:rFonts w:ascii="Arial" w:hAnsi="Arial" w:cs="Arial"/>
        </w:rPr>
        <w:t xml:space="preserve">agregação e </w:t>
      </w:r>
      <w:r w:rsidR="005F372F">
        <w:rPr>
          <w:rFonts w:ascii="Arial" w:hAnsi="Arial" w:cs="Arial"/>
        </w:rPr>
        <w:t xml:space="preserve">de </w:t>
      </w:r>
      <w:r w:rsidR="00E55F40">
        <w:rPr>
          <w:rFonts w:ascii="Arial" w:hAnsi="Arial" w:cs="Arial"/>
        </w:rPr>
        <w:t xml:space="preserve">sumarização um processo </w:t>
      </w:r>
      <w:r w:rsidR="00B34807">
        <w:rPr>
          <w:rFonts w:ascii="Arial" w:hAnsi="Arial" w:cs="Arial"/>
        </w:rPr>
        <w:t>mais demorado. Os c</w:t>
      </w:r>
      <w:r w:rsidR="00E55F40">
        <w:rPr>
          <w:rFonts w:ascii="Arial" w:hAnsi="Arial" w:cs="Arial"/>
        </w:rPr>
        <w:t xml:space="preserve">ubos OLAP respondem com mais eficiência a estes problemas, pois podem ser estruturados com </w:t>
      </w:r>
      <w:r w:rsidR="00F66B7A">
        <w:rPr>
          <w:rFonts w:ascii="Arial" w:hAnsi="Arial" w:cs="Arial"/>
        </w:rPr>
        <w:t>a sumarização ou detalhe pretendido para os dados factuais e relaciona-los diretamente com as dimensões relevantes para determinado tipo de questão,</w:t>
      </w:r>
      <w:r w:rsidR="009E3BD7">
        <w:rPr>
          <w:rFonts w:ascii="Arial" w:hAnsi="Arial" w:cs="Arial"/>
        </w:rPr>
        <w:t xml:space="preserve"> podendo</w:t>
      </w:r>
      <w:r w:rsidR="00B34807">
        <w:rPr>
          <w:rFonts w:ascii="Arial" w:hAnsi="Arial" w:cs="Arial"/>
        </w:rPr>
        <w:t xml:space="preserve"> serem oferecidos e ficarem disponíveis </w:t>
      </w:r>
      <w:r w:rsidR="00F66B7A">
        <w:rPr>
          <w:rFonts w:ascii="Arial" w:hAnsi="Arial" w:cs="Arial"/>
        </w:rPr>
        <w:t>para exploração aos utilizadores finais</w:t>
      </w:r>
      <w:r w:rsidR="009E3BD7">
        <w:rPr>
          <w:rFonts w:ascii="Arial" w:hAnsi="Arial" w:cs="Arial"/>
        </w:rPr>
        <w:t xml:space="preserve"> de forma permanente</w:t>
      </w:r>
      <w:r w:rsidR="00F66B7A">
        <w:rPr>
          <w:rFonts w:ascii="Arial" w:hAnsi="Arial" w:cs="Arial"/>
        </w:rPr>
        <w:t xml:space="preserve">. </w:t>
      </w:r>
    </w:p>
    <w:p w:rsidR="00BC5182" w:rsidRDefault="005F372F" w:rsidP="005C748A">
      <w:pPr>
        <w:spacing w:line="360" w:lineRule="auto"/>
        <w:jc w:val="both"/>
        <w:rPr>
          <w:rFonts w:ascii="Arial" w:hAnsi="Arial" w:cs="Arial"/>
        </w:rPr>
      </w:pPr>
      <w:r>
        <w:rPr>
          <w:rFonts w:ascii="Arial" w:hAnsi="Arial" w:cs="Arial"/>
        </w:rPr>
        <w:t>O</w:t>
      </w:r>
      <w:r w:rsidR="00A67CC3">
        <w:rPr>
          <w:rFonts w:ascii="Arial" w:hAnsi="Arial" w:cs="Arial"/>
        </w:rPr>
        <w:t xml:space="preserve">s cubos OLAP </w:t>
      </w:r>
      <w:r>
        <w:rPr>
          <w:rFonts w:ascii="Arial" w:hAnsi="Arial" w:cs="Arial"/>
        </w:rPr>
        <w:t>tem vindo a ganhar u</w:t>
      </w:r>
      <w:r w:rsidR="00A67CC3">
        <w:rPr>
          <w:rFonts w:ascii="Arial" w:hAnsi="Arial" w:cs="Arial"/>
        </w:rPr>
        <w:t>ma importância crescente na capacidade que têm d</w:t>
      </w:r>
      <w:r w:rsidR="00BC5182">
        <w:rPr>
          <w:rFonts w:ascii="Arial" w:hAnsi="Arial" w:cs="Arial"/>
        </w:rPr>
        <w:t xml:space="preserve">e oferecer ao utilizador final a possibilidade de obter informação relevante para a tomada de decisão de forma mais </w:t>
      </w:r>
      <w:r w:rsidR="005C748A">
        <w:rPr>
          <w:rFonts w:ascii="Arial" w:hAnsi="Arial" w:cs="Arial"/>
        </w:rPr>
        <w:t>célere</w:t>
      </w:r>
      <w:r w:rsidR="00BC5182">
        <w:rPr>
          <w:rFonts w:ascii="Arial" w:hAnsi="Arial" w:cs="Arial"/>
        </w:rPr>
        <w:t xml:space="preserve"> e intuitiva, pois têm a possibilidades de serem construídos </w:t>
      </w:r>
      <w:r w:rsidR="009E3BD7">
        <w:rPr>
          <w:rFonts w:ascii="Arial" w:hAnsi="Arial" w:cs="Arial"/>
        </w:rPr>
        <w:t>de forma a oferecer respostas à</w:t>
      </w:r>
      <w:r w:rsidR="00BC5182">
        <w:rPr>
          <w:rFonts w:ascii="Arial" w:hAnsi="Arial" w:cs="Arial"/>
        </w:rPr>
        <w:t>s quest</w:t>
      </w:r>
      <w:r w:rsidR="009E3BD7">
        <w:rPr>
          <w:rFonts w:ascii="Arial" w:hAnsi="Arial" w:cs="Arial"/>
        </w:rPr>
        <w:t>ões que costumam ser colocadas com maior frequência.</w:t>
      </w:r>
      <w:r w:rsidR="00870203">
        <w:rPr>
          <w:rFonts w:ascii="Arial" w:hAnsi="Arial" w:cs="Arial"/>
        </w:rPr>
        <w:t xml:space="preserve"> </w:t>
      </w:r>
    </w:p>
    <w:p w:rsidR="00BC5182" w:rsidRDefault="00BC5182" w:rsidP="00BB1B9C">
      <w:pPr>
        <w:spacing w:line="360" w:lineRule="auto"/>
        <w:rPr>
          <w:rFonts w:ascii="Arial" w:hAnsi="Arial" w:cs="Arial"/>
        </w:rPr>
      </w:pPr>
    </w:p>
    <w:p w:rsidR="00162F63" w:rsidRPr="00734151" w:rsidRDefault="00162F63" w:rsidP="00A20B8F">
      <w:pPr>
        <w:spacing w:line="360" w:lineRule="auto"/>
        <w:rPr>
          <w:rFonts w:ascii="Arial" w:hAnsi="Arial" w:cs="Arial"/>
        </w:rPr>
      </w:pPr>
      <w:r w:rsidRPr="00734151">
        <w:rPr>
          <w:rFonts w:ascii="Arial" w:hAnsi="Arial" w:cs="Arial"/>
        </w:rPr>
        <w:br w:type="page"/>
      </w:r>
    </w:p>
    <w:p w:rsidR="00612887" w:rsidRPr="005F3D3B" w:rsidRDefault="00612887" w:rsidP="00A20B8F">
      <w:pPr>
        <w:pStyle w:val="Ttulo"/>
        <w:spacing w:line="360" w:lineRule="auto"/>
        <w:jc w:val="left"/>
        <w:outlineLvl w:val="0"/>
        <w:rPr>
          <w:rFonts w:ascii="Arial" w:hAnsi="Arial" w:cs="Arial"/>
          <w:sz w:val="40"/>
          <w:szCs w:val="40"/>
        </w:rPr>
      </w:pPr>
      <w:bookmarkStart w:id="22" w:name="_Toc58168236"/>
      <w:r w:rsidRPr="005F3D3B">
        <w:rPr>
          <w:rFonts w:ascii="Arial" w:hAnsi="Arial" w:cs="Arial"/>
          <w:sz w:val="40"/>
          <w:szCs w:val="40"/>
        </w:rPr>
        <w:lastRenderedPageBreak/>
        <w:t xml:space="preserve">Capítulo </w:t>
      </w:r>
      <w:r>
        <w:rPr>
          <w:rFonts w:ascii="Arial" w:hAnsi="Arial" w:cs="Arial"/>
          <w:sz w:val="40"/>
          <w:szCs w:val="40"/>
        </w:rPr>
        <w:t>2</w:t>
      </w:r>
      <w:r w:rsidR="00057FF0">
        <w:rPr>
          <w:rFonts w:ascii="Arial" w:hAnsi="Arial" w:cs="Arial"/>
          <w:sz w:val="40"/>
          <w:szCs w:val="40"/>
        </w:rPr>
        <w:t xml:space="preserve"> – Data </w:t>
      </w:r>
      <w:proofErr w:type="spellStart"/>
      <w:r w:rsidR="00057FF0">
        <w:rPr>
          <w:rFonts w:ascii="Arial" w:hAnsi="Arial" w:cs="Arial"/>
          <w:sz w:val="40"/>
          <w:szCs w:val="40"/>
        </w:rPr>
        <w:t>Sources</w:t>
      </w:r>
      <w:proofErr w:type="spellEnd"/>
      <w:r w:rsidR="00057FF0">
        <w:rPr>
          <w:rFonts w:ascii="Arial" w:hAnsi="Arial" w:cs="Arial"/>
          <w:sz w:val="40"/>
          <w:szCs w:val="40"/>
        </w:rPr>
        <w:t xml:space="preserve"> (Fontes dos dados)</w:t>
      </w:r>
      <w:bookmarkEnd w:id="22"/>
    </w:p>
    <w:p w:rsidR="00612887" w:rsidRDefault="00612887" w:rsidP="00A20B8F">
      <w:pPr>
        <w:spacing w:line="360" w:lineRule="auto"/>
        <w:jc w:val="both"/>
        <w:rPr>
          <w:rFonts w:ascii="Arial" w:hAnsi="Arial" w:cs="Arial"/>
        </w:rPr>
      </w:pPr>
    </w:p>
    <w:p w:rsidR="00CD2E84" w:rsidRPr="00734151" w:rsidRDefault="00612887" w:rsidP="00A20B8F">
      <w:pPr>
        <w:spacing w:line="360" w:lineRule="auto"/>
        <w:jc w:val="both"/>
        <w:rPr>
          <w:rFonts w:ascii="Arial" w:hAnsi="Arial" w:cs="Arial"/>
        </w:rPr>
      </w:pPr>
      <w:r>
        <w:rPr>
          <w:rFonts w:ascii="Arial" w:hAnsi="Arial" w:cs="Arial"/>
        </w:rPr>
        <w:t xml:space="preserve">Este trabalho desenvolve-se em torno de </w:t>
      </w:r>
      <w:r w:rsidR="00CD2E84" w:rsidRPr="00734151">
        <w:rPr>
          <w:rFonts w:ascii="Arial" w:hAnsi="Arial" w:cs="Arial"/>
        </w:rPr>
        <w:t xml:space="preserve">uma empresa que </w:t>
      </w:r>
      <w:r>
        <w:rPr>
          <w:rFonts w:ascii="Arial" w:hAnsi="Arial" w:cs="Arial"/>
        </w:rPr>
        <w:t xml:space="preserve">se dedica ao aluguer de vídeos, que será designada por </w:t>
      </w:r>
      <w:proofErr w:type="spellStart"/>
      <w:r>
        <w:rPr>
          <w:rFonts w:ascii="Arial" w:hAnsi="Arial" w:cs="Arial"/>
        </w:rPr>
        <w:t>VideoX</w:t>
      </w:r>
      <w:proofErr w:type="spellEnd"/>
      <w:r>
        <w:rPr>
          <w:rFonts w:ascii="Arial" w:hAnsi="Arial" w:cs="Arial"/>
        </w:rPr>
        <w:t>.</w:t>
      </w:r>
    </w:p>
    <w:p w:rsidR="00B737C3" w:rsidRDefault="00CD2E84" w:rsidP="00A20B8F">
      <w:pPr>
        <w:spacing w:line="360" w:lineRule="auto"/>
        <w:jc w:val="both"/>
        <w:rPr>
          <w:rFonts w:ascii="Arial" w:hAnsi="Arial" w:cs="Arial"/>
        </w:rPr>
      </w:pPr>
      <w:r w:rsidRPr="00734151">
        <w:rPr>
          <w:rFonts w:ascii="Arial" w:hAnsi="Arial" w:cs="Arial"/>
        </w:rPr>
        <w:t xml:space="preserve">Pretende implementar uma </w:t>
      </w:r>
      <w:r w:rsidRPr="00C314B9">
        <w:rPr>
          <w:rFonts w:ascii="Arial" w:hAnsi="Arial" w:cs="Arial"/>
          <w:i/>
        </w:rPr>
        <w:t>Data Warehouse</w:t>
      </w:r>
      <w:r w:rsidRPr="00734151">
        <w:rPr>
          <w:rFonts w:ascii="Arial" w:hAnsi="Arial" w:cs="Arial"/>
        </w:rPr>
        <w:t xml:space="preserve"> que responda </w:t>
      </w:r>
      <w:r w:rsidR="00CD1A4D">
        <w:rPr>
          <w:rFonts w:ascii="Arial" w:hAnsi="Arial" w:cs="Arial"/>
        </w:rPr>
        <w:t>às</w:t>
      </w:r>
      <w:r w:rsidRPr="00734151">
        <w:rPr>
          <w:rFonts w:ascii="Arial" w:hAnsi="Arial" w:cs="Arial"/>
        </w:rPr>
        <w:t xml:space="preserve"> necessidades </w:t>
      </w:r>
      <w:r w:rsidR="00B737C3" w:rsidRPr="00734151">
        <w:rPr>
          <w:rFonts w:ascii="Arial" w:hAnsi="Arial" w:cs="Arial"/>
        </w:rPr>
        <w:t>da empresa de analisar o seu histórico e possuir uma ferramenta que lhe permita a tomada de decisão com bases solidas.</w:t>
      </w:r>
    </w:p>
    <w:p w:rsidR="00D337B2" w:rsidRDefault="00D337B2" w:rsidP="00D337B2">
      <w:pPr>
        <w:pStyle w:val="Cabealho2"/>
        <w:spacing w:line="360" w:lineRule="auto"/>
        <w:rPr>
          <w:rFonts w:ascii="Arial" w:hAnsi="Arial" w:cs="Arial"/>
          <w:sz w:val="22"/>
        </w:rPr>
      </w:pPr>
      <w:bookmarkStart w:id="23" w:name="_Toc58168237"/>
      <w:r w:rsidRPr="00734151">
        <w:rPr>
          <w:rFonts w:ascii="Arial" w:hAnsi="Arial" w:cs="Arial"/>
          <w:sz w:val="22"/>
        </w:rPr>
        <w:t xml:space="preserve">2.1. </w:t>
      </w:r>
      <w:r w:rsidRPr="00734151">
        <w:rPr>
          <w:rFonts w:ascii="Arial" w:hAnsi="Arial" w:cs="Arial"/>
          <w:sz w:val="22"/>
        </w:rPr>
        <w:tab/>
      </w:r>
      <w:r w:rsidR="001330C5">
        <w:rPr>
          <w:rFonts w:ascii="Arial" w:hAnsi="Arial" w:cs="Arial"/>
          <w:sz w:val="22"/>
        </w:rPr>
        <w:t xml:space="preserve">Referência para o </w:t>
      </w:r>
      <w:r>
        <w:rPr>
          <w:rFonts w:ascii="Arial" w:hAnsi="Arial" w:cs="Arial"/>
          <w:sz w:val="22"/>
        </w:rPr>
        <w:t>Estudo de caso</w:t>
      </w:r>
      <w:bookmarkEnd w:id="23"/>
    </w:p>
    <w:p w:rsidR="00D337B2" w:rsidRPr="00D337B2" w:rsidRDefault="00D337B2" w:rsidP="00D337B2"/>
    <w:p w:rsidR="00D337B2" w:rsidRDefault="00A45D0B" w:rsidP="00D337B2">
      <w:pPr>
        <w:spacing w:line="360" w:lineRule="auto"/>
        <w:jc w:val="both"/>
        <w:rPr>
          <w:rFonts w:ascii="Arial" w:hAnsi="Arial" w:cs="Arial"/>
        </w:rPr>
      </w:pPr>
      <w:r>
        <w:rPr>
          <w:rFonts w:ascii="Arial" w:hAnsi="Arial" w:cs="Arial"/>
        </w:rPr>
        <w:t>Luís</w:t>
      </w:r>
      <w:r w:rsidR="00D337B2">
        <w:rPr>
          <w:rFonts w:ascii="Arial" w:hAnsi="Arial" w:cs="Arial"/>
        </w:rPr>
        <w:t xml:space="preserve"> </w:t>
      </w:r>
      <w:proofErr w:type="spellStart"/>
      <w:r w:rsidR="00D337B2">
        <w:rPr>
          <w:rFonts w:ascii="Arial" w:hAnsi="Arial" w:cs="Arial"/>
        </w:rPr>
        <w:t>Cavique</w:t>
      </w:r>
      <w:proofErr w:type="spellEnd"/>
      <w:r>
        <w:rPr>
          <w:rFonts w:ascii="Arial" w:hAnsi="Arial" w:cs="Arial"/>
        </w:rPr>
        <w:t>,</w:t>
      </w:r>
      <w:r w:rsidR="00D337B2">
        <w:rPr>
          <w:rFonts w:ascii="Arial" w:hAnsi="Arial" w:cs="Arial"/>
        </w:rPr>
        <w:t xml:space="preserve"> </w:t>
      </w:r>
      <w:proofErr w:type="spellStart"/>
      <w:r>
        <w:rPr>
          <w:rFonts w:ascii="Arial" w:hAnsi="Arial" w:cs="Arial"/>
        </w:rPr>
        <w:t>et</w:t>
      </w:r>
      <w:proofErr w:type="spellEnd"/>
      <w:r>
        <w:rPr>
          <w:rFonts w:ascii="Arial" w:hAnsi="Arial" w:cs="Arial"/>
        </w:rPr>
        <w:t xml:space="preserve"> al. </w:t>
      </w:r>
      <w:r w:rsidR="00D337B2">
        <w:rPr>
          <w:rFonts w:ascii="Arial" w:hAnsi="Arial" w:cs="Arial"/>
        </w:rPr>
        <w:t xml:space="preserve">num artigo publicado no </w:t>
      </w:r>
      <w:proofErr w:type="spellStart"/>
      <w:r w:rsidR="00D337B2">
        <w:rPr>
          <w:rFonts w:ascii="Arial" w:hAnsi="Arial" w:cs="Arial"/>
        </w:rPr>
        <w:t>WorlsCIST</w:t>
      </w:r>
      <w:proofErr w:type="spellEnd"/>
      <w:r w:rsidR="00D337B2">
        <w:rPr>
          <w:rFonts w:ascii="Arial" w:hAnsi="Arial" w:cs="Arial"/>
        </w:rPr>
        <w:t xml:space="preserve"> 2020, 8</w:t>
      </w:r>
      <w:r w:rsidR="00D337B2" w:rsidRPr="00D70416">
        <w:rPr>
          <w:rFonts w:ascii="Arial" w:hAnsi="Arial" w:cs="Arial"/>
        </w:rPr>
        <w:t xml:space="preserve">th World Conference </w:t>
      </w:r>
      <w:proofErr w:type="spellStart"/>
      <w:r w:rsidR="00D337B2" w:rsidRPr="00D70416">
        <w:rPr>
          <w:rFonts w:ascii="Arial" w:hAnsi="Arial" w:cs="Arial"/>
        </w:rPr>
        <w:t>on</w:t>
      </w:r>
      <w:proofErr w:type="spellEnd"/>
      <w:r w:rsidR="00D337B2" w:rsidRPr="00D70416">
        <w:rPr>
          <w:rFonts w:ascii="Arial" w:hAnsi="Arial" w:cs="Arial"/>
        </w:rPr>
        <w:t xml:space="preserve"> </w:t>
      </w:r>
      <w:proofErr w:type="spellStart"/>
      <w:r w:rsidR="00D337B2" w:rsidRPr="00D70416">
        <w:rPr>
          <w:rFonts w:ascii="Arial" w:hAnsi="Arial" w:cs="Arial"/>
        </w:rPr>
        <w:t>Information</w:t>
      </w:r>
      <w:proofErr w:type="spellEnd"/>
      <w:r w:rsidR="00D337B2" w:rsidRPr="00D70416">
        <w:rPr>
          <w:rFonts w:ascii="Arial" w:hAnsi="Arial" w:cs="Arial"/>
        </w:rPr>
        <w:t xml:space="preserve"> </w:t>
      </w:r>
      <w:proofErr w:type="spellStart"/>
      <w:r w:rsidR="00D337B2" w:rsidRPr="00D70416">
        <w:rPr>
          <w:rFonts w:ascii="Arial" w:hAnsi="Arial" w:cs="Arial"/>
        </w:rPr>
        <w:t>Systems</w:t>
      </w:r>
      <w:proofErr w:type="spellEnd"/>
      <w:r w:rsidR="00D337B2" w:rsidRPr="00D70416">
        <w:rPr>
          <w:rFonts w:ascii="Arial" w:hAnsi="Arial" w:cs="Arial"/>
        </w:rPr>
        <w:t xml:space="preserve"> </w:t>
      </w:r>
      <w:proofErr w:type="spellStart"/>
      <w:r w:rsidR="00D337B2" w:rsidRPr="00D70416">
        <w:rPr>
          <w:rFonts w:ascii="Arial" w:hAnsi="Arial" w:cs="Arial"/>
        </w:rPr>
        <w:t>and</w:t>
      </w:r>
      <w:proofErr w:type="spellEnd"/>
      <w:r w:rsidR="00D337B2" w:rsidRPr="00D70416">
        <w:rPr>
          <w:rFonts w:ascii="Arial" w:hAnsi="Arial" w:cs="Arial"/>
        </w:rPr>
        <w:t xml:space="preserve"> Technologies</w:t>
      </w:r>
      <w:r w:rsidR="00D337B2">
        <w:rPr>
          <w:rFonts w:ascii="Arial" w:hAnsi="Arial" w:cs="Arial"/>
        </w:rPr>
        <w:t xml:space="preserve"> </w:t>
      </w:r>
      <w:sdt>
        <w:sdtPr>
          <w:rPr>
            <w:rFonts w:ascii="Arial" w:hAnsi="Arial" w:cs="Arial"/>
          </w:rPr>
          <w:id w:val="-731301359"/>
          <w:citation/>
        </w:sdtPr>
        <w:sdtContent>
          <w:r w:rsidR="00D337B2">
            <w:rPr>
              <w:rFonts w:ascii="Arial" w:hAnsi="Arial" w:cs="Arial"/>
            </w:rPr>
            <w:fldChar w:fldCharType="begin"/>
          </w:r>
          <w:r w:rsidR="00D337B2">
            <w:rPr>
              <w:rFonts w:ascii="Arial" w:hAnsi="Arial" w:cs="Arial"/>
            </w:rPr>
            <w:instrText xml:space="preserve"> CITATION Cav20 \l 2070 </w:instrText>
          </w:r>
          <w:r w:rsidR="00D337B2">
            <w:rPr>
              <w:rFonts w:ascii="Arial" w:hAnsi="Arial" w:cs="Arial"/>
            </w:rPr>
            <w:fldChar w:fldCharType="separate"/>
          </w:r>
          <w:r w:rsidR="007F319D" w:rsidRPr="007F319D">
            <w:rPr>
              <w:rFonts w:ascii="Arial" w:hAnsi="Arial" w:cs="Arial"/>
              <w:noProof/>
            </w:rPr>
            <w:t>(Cavique, Cavique, &amp; Santos, 2020)</w:t>
          </w:r>
          <w:r w:rsidR="00D337B2">
            <w:rPr>
              <w:rFonts w:ascii="Arial" w:hAnsi="Arial" w:cs="Arial"/>
            </w:rPr>
            <w:fldChar w:fldCharType="end"/>
          </w:r>
        </w:sdtContent>
      </w:sdt>
      <w:r w:rsidR="00D337B2">
        <w:rPr>
          <w:rFonts w:ascii="Arial" w:hAnsi="Arial" w:cs="Arial"/>
        </w:rPr>
        <w:t xml:space="preserve"> propõe  um processo para extração de uma data warehouse de diversas bases de dados relacionais, decompondo-as através de uma visão </w:t>
      </w:r>
      <w:proofErr w:type="spellStart"/>
      <w:r w:rsidR="00D337B2">
        <w:rPr>
          <w:rFonts w:ascii="Arial" w:hAnsi="Arial" w:cs="Arial"/>
        </w:rPr>
        <w:t>botton-up</w:t>
      </w:r>
      <w:proofErr w:type="spellEnd"/>
      <w:r w:rsidR="00D337B2">
        <w:rPr>
          <w:rFonts w:ascii="Arial" w:hAnsi="Arial" w:cs="Arial"/>
        </w:rPr>
        <w:t xml:space="preserve">, </w:t>
      </w:r>
      <w:proofErr w:type="spellStart"/>
      <w:r w:rsidR="00D337B2">
        <w:rPr>
          <w:rFonts w:ascii="Arial" w:hAnsi="Arial" w:cs="Arial"/>
        </w:rPr>
        <w:t>objectivando</w:t>
      </w:r>
      <w:proofErr w:type="spellEnd"/>
      <w:r w:rsidR="00D337B2">
        <w:rPr>
          <w:rFonts w:ascii="Arial" w:hAnsi="Arial" w:cs="Arial"/>
        </w:rPr>
        <w:t xml:space="preserve"> a criação de um esquema de constelação (</w:t>
      </w:r>
      <w:proofErr w:type="spellStart"/>
      <w:r w:rsidR="00D337B2">
        <w:rPr>
          <w:rFonts w:ascii="Arial" w:hAnsi="Arial" w:cs="Arial"/>
        </w:rPr>
        <w:t>constelation</w:t>
      </w:r>
      <w:proofErr w:type="spellEnd"/>
      <w:r w:rsidR="00D337B2">
        <w:rPr>
          <w:rFonts w:ascii="Arial" w:hAnsi="Arial" w:cs="Arial"/>
        </w:rPr>
        <w:t xml:space="preserve"> </w:t>
      </w:r>
      <w:proofErr w:type="spellStart"/>
      <w:r w:rsidR="00D337B2">
        <w:rPr>
          <w:rFonts w:ascii="Arial" w:hAnsi="Arial" w:cs="Arial"/>
        </w:rPr>
        <w:t>schema</w:t>
      </w:r>
      <w:proofErr w:type="spellEnd"/>
      <w:r w:rsidR="00D337B2">
        <w:rPr>
          <w:rFonts w:ascii="Arial" w:hAnsi="Arial" w:cs="Arial"/>
        </w:rPr>
        <w:t>).</w:t>
      </w:r>
    </w:p>
    <w:p w:rsidR="00D337B2" w:rsidRDefault="00D337B2" w:rsidP="00D337B2">
      <w:pPr>
        <w:spacing w:line="360" w:lineRule="auto"/>
        <w:jc w:val="both"/>
        <w:rPr>
          <w:rFonts w:ascii="Arial" w:hAnsi="Arial" w:cs="Arial"/>
        </w:rPr>
      </w:pPr>
      <w:r>
        <w:rPr>
          <w:rFonts w:ascii="Arial" w:hAnsi="Arial" w:cs="Arial"/>
        </w:rPr>
        <w:t xml:space="preserve">O principal objetivo na extração de um data </w:t>
      </w:r>
      <w:proofErr w:type="spellStart"/>
      <w:r>
        <w:rPr>
          <w:rFonts w:ascii="Arial" w:hAnsi="Arial" w:cs="Arial"/>
        </w:rPr>
        <w:t>mart</w:t>
      </w:r>
      <w:proofErr w:type="spellEnd"/>
      <w:r>
        <w:rPr>
          <w:rFonts w:ascii="Arial" w:hAnsi="Arial" w:cs="Arial"/>
        </w:rPr>
        <w:t xml:space="preserve"> é identificar corretamente a tabela de facto que lhe está associada, identificar </w:t>
      </w:r>
      <w:proofErr w:type="gramStart"/>
      <w:r>
        <w:rPr>
          <w:rFonts w:ascii="Arial" w:hAnsi="Arial" w:cs="Arial"/>
        </w:rPr>
        <w:t>a</w:t>
      </w:r>
      <w:proofErr w:type="gramEnd"/>
      <w:r>
        <w:rPr>
          <w:rFonts w:ascii="Arial" w:hAnsi="Arial" w:cs="Arial"/>
        </w:rPr>
        <w:t xml:space="preserve"> medida que lhe está subjacente e construir uma árvore sem caminhos duplicados para as tabelas que proporcionam significado. Essa identificação é conseguida pela construção de tabelas de resumo onde se identifica o tipo de tabela e das medidas presentes, e pela elaboração de uma matriz que faz a associação entre os factos apurados e as dimensões que lhes fornecem conteúdo.</w:t>
      </w:r>
    </w:p>
    <w:p w:rsidR="00D337B2" w:rsidRDefault="00D337B2" w:rsidP="00D337B2">
      <w:pPr>
        <w:spacing w:line="360" w:lineRule="auto"/>
        <w:jc w:val="both"/>
        <w:rPr>
          <w:rFonts w:ascii="Arial" w:hAnsi="Arial" w:cs="Arial"/>
        </w:rPr>
      </w:pPr>
      <w:r>
        <w:rPr>
          <w:rFonts w:ascii="Arial" w:hAnsi="Arial" w:cs="Arial"/>
        </w:rPr>
        <w:t>Parte deste trabalho terá como base os processos e princípios descritos nos artigos mencionados, nomeadamente na base à extração das tabelas de factos e dimensões das bases de dados.</w:t>
      </w:r>
    </w:p>
    <w:p w:rsidR="00D337B2" w:rsidRPr="00734151" w:rsidRDefault="00D337B2" w:rsidP="00A20B8F">
      <w:pPr>
        <w:spacing w:line="360" w:lineRule="auto"/>
        <w:jc w:val="both"/>
        <w:rPr>
          <w:rFonts w:ascii="Arial" w:hAnsi="Arial" w:cs="Arial"/>
        </w:rPr>
      </w:pPr>
    </w:p>
    <w:p w:rsidR="00B71470" w:rsidRPr="00734151" w:rsidRDefault="00D337B2" w:rsidP="00A20B8F">
      <w:pPr>
        <w:pStyle w:val="Cabealho2"/>
        <w:spacing w:line="360" w:lineRule="auto"/>
        <w:rPr>
          <w:rFonts w:ascii="Arial" w:hAnsi="Arial" w:cs="Arial"/>
          <w:sz w:val="22"/>
        </w:rPr>
      </w:pPr>
      <w:bookmarkStart w:id="24" w:name="_Toc58168238"/>
      <w:r>
        <w:rPr>
          <w:rFonts w:ascii="Arial" w:hAnsi="Arial" w:cs="Arial"/>
          <w:sz w:val="22"/>
        </w:rPr>
        <w:t>2.2</w:t>
      </w:r>
      <w:r w:rsidR="00512BAF" w:rsidRPr="00734151">
        <w:rPr>
          <w:rFonts w:ascii="Arial" w:hAnsi="Arial" w:cs="Arial"/>
          <w:sz w:val="22"/>
        </w:rPr>
        <w:t xml:space="preserve">. </w:t>
      </w:r>
      <w:r w:rsidR="00512BAF" w:rsidRPr="00734151">
        <w:rPr>
          <w:rFonts w:ascii="Arial" w:hAnsi="Arial" w:cs="Arial"/>
          <w:sz w:val="22"/>
        </w:rPr>
        <w:tab/>
      </w:r>
      <w:r w:rsidR="00612887">
        <w:rPr>
          <w:rFonts w:ascii="Arial" w:hAnsi="Arial" w:cs="Arial"/>
          <w:sz w:val="22"/>
        </w:rPr>
        <w:t>Estrutura de dados</w:t>
      </w:r>
      <w:bookmarkEnd w:id="24"/>
    </w:p>
    <w:p w:rsidR="00612887" w:rsidRDefault="00612887" w:rsidP="00A20B8F">
      <w:pPr>
        <w:spacing w:line="360" w:lineRule="auto"/>
        <w:jc w:val="both"/>
        <w:rPr>
          <w:rFonts w:ascii="Arial" w:hAnsi="Arial" w:cs="Arial"/>
        </w:rPr>
      </w:pPr>
    </w:p>
    <w:p w:rsidR="004A750D" w:rsidRDefault="004A750D" w:rsidP="00A20B8F">
      <w:pPr>
        <w:spacing w:line="360" w:lineRule="auto"/>
        <w:jc w:val="both"/>
        <w:rPr>
          <w:rFonts w:ascii="Arial" w:hAnsi="Arial" w:cs="Arial"/>
        </w:rPr>
      </w:pPr>
      <w:r>
        <w:rPr>
          <w:rFonts w:ascii="Arial" w:hAnsi="Arial" w:cs="Arial"/>
        </w:rPr>
        <w:t xml:space="preserve">A </w:t>
      </w:r>
      <w:proofErr w:type="spellStart"/>
      <w:r>
        <w:rPr>
          <w:rFonts w:ascii="Arial" w:hAnsi="Arial" w:cs="Arial"/>
        </w:rPr>
        <w:t>VideoX</w:t>
      </w:r>
      <w:proofErr w:type="spellEnd"/>
      <w:r>
        <w:rPr>
          <w:rFonts w:ascii="Arial" w:hAnsi="Arial" w:cs="Arial"/>
        </w:rPr>
        <w:t xml:space="preserve"> possui na sua organização orgânica 3 departamentos, que gerem de forma independente 3 bases de dados transacionais.</w:t>
      </w:r>
    </w:p>
    <w:p w:rsidR="004A750D" w:rsidRDefault="004A750D" w:rsidP="00A20B8F">
      <w:pPr>
        <w:spacing w:line="360" w:lineRule="auto"/>
        <w:jc w:val="both"/>
        <w:rPr>
          <w:rFonts w:ascii="Arial" w:hAnsi="Arial" w:cs="Arial"/>
        </w:rPr>
      </w:pPr>
      <w:r>
        <w:rPr>
          <w:rFonts w:ascii="Arial" w:hAnsi="Arial" w:cs="Arial"/>
        </w:rPr>
        <w:lastRenderedPageBreak/>
        <w:t xml:space="preserve">O departamento cuja responsabilidade cabe o registo de alugueres de vídeo, utiliza uma réplica da base de dados </w:t>
      </w:r>
      <w:proofErr w:type="spellStart"/>
      <w:r>
        <w:rPr>
          <w:rFonts w:ascii="Arial" w:hAnsi="Arial" w:cs="Arial"/>
        </w:rPr>
        <w:t>sakila</w:t>
      </w:r>
      <w:proofErr w:type="spellEnd"/>
      <w:r w:rsidR="0000612B">
        <w:rPr>
          <w:rFonts w:ascii="Arial" w:hAnsi="Arial" w:cs="Arial"/>
        </w:rPr>
        <w:t xml:space="preserve"> sample </w:t>
      </w:r>
      <w:proofErr w:type="spellStart"/>
      <w:r w:rsidR="0000612B">
        <w:rPr>
          <w:rFonts w:ascii="Arial" w:hAnsi="Arial" w:cs="Arial"/>
        </w:rPr>
        <w:t>database</w:t>
      </w:r>
      <w:proofErr w:type="spellEnd"/>
      <w:r>
        <w:rPr>
          <w:rFonts w:ascii="Arial" w:hAnsi="Arial" w:cs="Arial"/>
        </w:rPr>
        <w:t>, disponível no sitio da internet</w:t>
      </w:r>
      <w:r w:rsidR="0000612B">
        <w:rPr>
          <w:rFonts w:ascii="Arial" w:hAnsi="Arial" w:cs="Arial"/>
        </w:rPr>
        <w:t xml:space="preserve"> </w:t>
      </w:r>
      <w:r w:rsidR="0000612B" w:rsidRPr="0000612B">
        <w:rPr>
          <w:rFonts w:ascii="Arial" w:hAnsi="Arial" w:cs="Arial"/>
        </w:rPr>
        <w:t>https://dev.mysql.com/doc/sakila/en/</w:t>
      </w:r>
      <w:r>
        <w:rPr>
          <w:rFonts w:ascii="Arial" w:hAnsi="Arial" w:cs="Arial"/>
        </w:rPr>
        <w:t xml:space="preserve"> </w:t>
      </w:r>
      <w:sdt>
        <w:sdtPr>
          <w:rPr>
            <w:rFonts w:ascii="Arial" w:hAnsi="Arial" w:cs="Arial"/>
          </w:rPr>
          <w:id w:val="-828986209"/>
          <w:citation/>
        </w:sdtPr>
        <w:sdtContent>
          <w:r w:rsidR="006207A5">
            <w:rPr>
              <w:rFonts w:ascii="Arial" w:hAnsi="Arial" w:cs="Arial"/>
            </w:rPr>
            <w:fldChar w:fldCharType="begin"/>
          </w:r>
          <w:r w:rsidR="0000612B">
            <w:rPr>
              <w:rFonts w:ascii="Arial" w:hAnsi="Arial" w:cs="Arial"/>
              <w:i/>
            </w:rPr>
            <w:instrText xml:space="preserve">CITATION sakila \l 2070 </w:instrText>
          </w:r>
          <w:r w:rsidR="006207A5">
            <w:rPr>
              <w:rFonts w:ascii="Arial" w:hAnsi="Arial" w:cs="Arial"/>
            </w:rPr>
            <w:fldChar w:fldCharType="separate"/>
          </w:r>
          <w:r w:rsidR="007F319D" w:rsidRPr="007F319D">
            <w:rPr>
              <w:rFonts w:ascii="Arial" w:hAnsi="Arial" w:cs="Arial"/>
              <w:noProof/>
            </w:rPr>
            <w:t>(Oracle, 2020)</w:t>
          </w:r>
          <w:r w:rsidR="006207A5">
            <w:rPr>
              <w:rFonts w:ascii="Arial" w:hAnsi="Arial" w:cs="Arial"/>
            </w:rPr>
            <w:fldChar w:fldCharType="end"/>
          </w:r>
        </w:sdtContent>
      </w:sdt>
      <w:r w:rsidR="006207A5">
        <w:rPr>
          <w:rFonts w:ascii="Arial" w:hAnsi="Arial" w:cs="Arial"/>
        </w:rPr>
        <w:t xml:space="preserve"> </w:t>
      </w:r>
    </w:p>
    <w:p w:rsidR="00185C0A" w:rsidRDefault="0038344A" w:rsidP="00A20B8F">
      <w:pPr>
        <w:keepNext/>
        <w:spacing w:line="360" w:lineRule="auto"/>
        <w:jc w:val="both"/>
      </w:pPr>
      <w:r>
        <w:rPr>
          <w:noProof/>
          <w:lang w:eastAsia="pt-PT"/>
        </w:rPr>
        <w:drawing>
          <wp:inline distT="0" distB="0" distL="0" distR="0" wp14:anchorId="1A90B973" wp14:editId="3D2735A3">
            <wp:extent cx="5274310" cy="3801745"/>
            <wp:effectExtent l="0" t="0" r="254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I_Sakila_sche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01745"/>
                    </a:xfrm>
                    <a:prstGeom prst="rect">
                      <a:avLst/>
                    </a:prstGeom>
                  </pic:spPr>
                </pic:pic>
              </a:graphicData>
            </a:graphic>
          </wp:inline>
        </w:drawing>
      </w:r>
    </w:p>
    <w:p w:rsidR="00185C0A" w:rsidRDefault="00185C0A" w:rsidP="00A20B8F">
      <w:pPr>
        <w:pStyle w:val="Legenda"/>
        <w:spacing w:line="360" w:lineRule="auto"/>
        <w:jc w:val="both"/>
      </w:pPr>
      <w:bookmarkStart w:id="25" w:name="_Ref52903696"/>
      <w:bookmarkStart w:id="26" w:name="_Toc58168254"/>
      <w:r>
        <w:t xml:space="preserve">Figura </w:t>
      </w:r>
      <w:r w:rsidR="0062192F">
        <w:fldChar w:fldCharType="begin"/>
      </w:r>
      <w:r w:rsidR="0062192F">
        <w:instrText xml:space="preserve"> SEQ Figura \* ARABIC </w:instrText>
      </w:r>
      <w:r w:rsidR="0062192F">
        <w:fldChar w:fldCharType="separate"/>
      </w:r>
      <w:r w:rsidR="00F27AD1">
        <w:rPr>
          <w:noProof/>
        </w:rPr>
        <w:t>8</w:t>
      </w:r>
      <w:r w:rsidR="0062192F">
        <w:rPr>
          <w:noProof/>
        </w:rPr>
        <w:fldChar w:fldCharType="end"/>
      </w:r>
      <w:r w:rsidR="00DF0F7C">
        <w:t xml:space="preserve">: </w:t>
      </w:r>
      <w:proofErr w:type="spellStart"/>
      <w:r w:rsidR="00DF0F7C">
        <w:t>sakila</w:t>
      </w:r>
      <w:proofErr w:type="spellEnd"/>
      <w:r w:rsidR="00DF0F7C">
        <w:t xml:space="preserve"> S</w:t>
      </w:r>
      <w:r>
        <w:t>chema,</w:t>
      </w:r>
      <w:r w:rsidR="008E7182">
        <w:t xml:space="preserve"> </w:t>
      </w:r>
      <w:bookmarkEnd w:id="25"/>
      <w:r w:rsidR="004F5B36">
        <w:t>(fonte própria)</w:t>
      </w:r>
      <w:bookmarkEnd w:id="26"/>
      <w:r>
        <w:t xml:space="preserve"> </w:t>
      </w:r>
    </w:p>
    <w:p w:rsidR="006207A5" w:rsidRDefault="006207A5" w:rsidP="00A20B8F">
      <w:pPr>
        <w:spacing w:line="360" w:lineRule="auto"/>
        <w:jc w:val="both"/>
        <w:rPr>
          <w:rFonts w:ascii="Arial" w:hAnsi="Arial" w:cs="Arial"/>
        </w:rPr>
      </w:pPr>
    </w:p>
    <w:p w:rsidR="007C6EF1" w:rsidRDefault="007C6EF1" w:rsidP="007C6EF1">
      <w:pPr>
        <w:pStyle w:val="Legenda"/>
        <w:keepNext/>
      </w:pPr>
      <w:bookmarkStart w:id="27" w:name="_Toc58168357"/>
      <w:r>
        <w:t xml:space="preserve">Tabela </w:t>
      </w:r>
      <w:r w:rsidR="0062192F">
        <w:fldChar w:fldCharType="begin"/>
      </w:r>
      <w:r w:rsidR="0062192F">
        <w:instrText xml:space="preserve"> SEQ Tabela \* ARABIC </w:instrText>
      </w:r>
      <w:r w:rsidR="0062192F">
        <w:fldChar w:fldCharType="separate"/>
      </w:r>
      <w:r w:rsidR="00E94BD0">
        <w:rPr>
          <w:noProof/>
        </w:rPr>
        <w:t>1</w:t>
      </w:r>
      <w:r w:rsidR="0062192F">
        <w:rPr>
          <w:noProof/>
        </w:rPr>
        <w:fldChar w:fldCharType="end"/>
      </w:r>
      <w:r>
        <w:t xml:space="preserve">: </w:t>
      </w:r>
      <w:r w:rsidRPr="00091444">
        <w:t>Tip</w:t>
      </w:r>
      <w:r>
        <w:t xml:space="preserve">o de tabelas no </w:t>
      </w:r>
      <w:proofErr w:type="spellStart"/>
      <w:r w:rsidRPr="001751A9">
        <w:t>schema</w:t>
      </w:r>
      <w:proofErr w:type="spellEnd"/>
      <w:r w:rsidRPr="001751A9">
        <w:t xml:space="preserve"> </w:t>
      </w:r>
      <w:proofErr w:type="spellStart"/>
      <w:r>
        <w:t>sakila</w:t>
      </w:r>
      <w:bookmarkEnd w:id="27"/>
      <w:proofErr w:type="spellEnd"/>
    </w:p>
    <w:tbl>
      <w:tblPr>
        <w:tblW w:w="5211" w:type="dxa"/>
        <w:tblInd w:w="-5" w:type="dxa"/>
        <w:tblCellMar>
          <w:left w:w="70" w:type="dxa"/>
          <w:right w:w="70" w:type="dxa"/>
        </w:tblCellMar>
        <w:tblLook w:val="04A0" w:firstRow="1" w:lastRow="0" w:firstColumn="1" w:lastColumn="0" w:noHBand="0" w:noVBand="1"/>
      </w:tblPr>
      <w:tblGrid>
        <w:gridCol w:w="2080"/>
        <w:gridCol w:w="1351"/>
        <w:gridCol w:w="1780"/>
      </w:tblGrid>
      <w:tr w:rsidR="007C6EF1" w:rsidRPr="007C6EF1" w:rsidTr="009736E9">
        <w:trPr>
          <w:trHeight w:hRule="exact" w:val="255"/>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film_text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655FDE" w:rsidP="007C6EF1">
            <w:pPr>
              <w:spacing w:after="0" w:line="240" w:lineRule="auto"/>
              <w:jc w:val="center"/>
              <w:rPr>
                <w:rFonts w:ascii="Arial" w:eastAsia="Times New Roman" w:hAnsi="Arial" w:cs="Arial"/>
                <w:color w:val="595959"/>
                <w:lang w:eastAsia="pt-PT"/>
              </w:rPr>
            </w:pPr>
            <w:proofErr w:type="spellStart"/>
            <w:r>
              <w:rPr>
                <w:rFonts w:ascii="Arial" w:eastAsia="Times New Roman" w:hAnsi="Arial" w:cs="Arial"/>
                <w:color w:val="595959"/>
                <w:lang w:eastAsia="pt-PT"/>
              </w:rPr>
              <w:t>without</w:t>
            </w:r>
            <w:proofErr w:type="spellEnd"/>
            <w:r>
              <w:rPr>
                <w:rFonts w:ascii="Arial" w:eastAsia="Times New Roman" w:hAnsi="Arial" w:cs="Arial"/>
                <w:color w:val="595959"/>
                <w:lang w:eastAsia="pt-PT"/>
              </w:rPr>
              <w:t xml:space="preserve"> </w:t>
            </w:r>
            <w:proofErr w:type="spellStart"/>
            <w:r>
              <w:rPr>
                <w:rFonts w:ascii="Arial" w:eastAsia="Times New Roman" w:hAnsi="Arial" w:cs="Arial"/>
                <w:color w:val="595959"/>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payment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film_actor</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film_category</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7C6EF1" w:rsidRDefault="007C6EF1" w:rsidP="007C6EF1">
      <w:pPr>
        <w:pStyle w:val="Legenda"/>
        <w:rPr>
          <w:rFonts w:ascii="Arial" w:hAnsi="Arial" w:cs="Arial"/>
        </w:rPr>
      </w:pPr>
      <w:bookmarkStart w:id="28" w:name="_Toc58168358"/>
      <w:r>
        <w:lastRenderedPageBreak/>
        <w:t xml:space="preserve">Tabela </w:t>
      </w:r>
      <w:r w:rsidR="0062192F">
        <w:fldChar w:fldCharType="begin"/>
      </w:r>
      <w:r w:rsidR="0062192F">
        <w:instrText xml:space="preserve"> SEQ Tabela \* ARABIC </w:instrText>
      </w:r>
      <w:r w:rsidR="0062192F">
        <w:fldChar w:fldCharType="separate"/>
      </w:r>
      <w:r w:rsidR="00E94BD0">
        <w:rPr>
          <w:noProof/>
        </w:rPr>
        <w:t>2</w:t>
      </w:r>
      <w:r w:rsidR="0062192F">
        <w:rPr>
          <w:noProof/>
        </w:rPr>
        <w:fldChar w:fldCharType="end"/>
      </w:r>
      <w:r>
        <w:t xml:space="preserve"> : </w:t>
      </w:r>
      <w:r w:rsidRPr="00566C43">
        <w:t xml:space="preserve">Tabela de factos do </w:t>
      </w:r>
      <w:proofErr w:type="spellStart"/>
      <w:r w:rsidRPr="00566C43">
        <w:t>schema</w:t>
      </w:r>
      <w:proofErr w:type="spellEnd"/>
      <w:r w:rsidRPr="00566C43">
        <w:t xml:space="preserve"> </w:t>
      </w:r>
      <w:proofErr w:type="spellStart"/>
      <w:r>
        <w:t>sakila</w:t>
      </w:r>
      <w:bookmarkEnd w:id="28"/>
      <w:proofErr w:type="spellEnd"/>
    </w:p>
    <w:tbl>
      <w:tblPr>
        <w:tblW w:w="5900" w:type="dxa"/>
        <w:tblInd w:w="-5" w:type="dxa"/>
        <w:tblCellMar>
          <w:left w:w="70" w:type="dxa"/>
          <w:right w:w="70" w:type="dxa"/>
        </w:tblCellMar>
        <w:tblLook w:val="04A0" w:firstRow="1" w:lastRow="0" w:firstColumn="1" w:lastColumn="0" w:noHBand="0" w:noVBand="1"/>
      </w:tblPr>
      <w:tblGrid>
        <w:gridCol w:w="1400"/>
        <w:gridCol w:w="1340"/>
        <w:gridCol w:w="1240"/>
        <w:gridCol w:w="1080"/>
        <w:gridCol w:w="1399"/>
      </w:tblGrid>
      <w:tr w:rsidR="007C6EF1" w:rsidRPr="007C6EF1" w:rsidTr="009736E9">
        <w:trPr>
          <w:trHeight w:val="255"/>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payment</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film_text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film_actor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film_category</w:t>
            </w:r>
            <w:proofErr w:type="spellEnd"/>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A20B8F">
      <w:pPr>
        <w:spacing w:line="360" w:lineRule="auto"/>
        <w:jc w:val="both"/>
        <w:rPr>
          <w:rFonts w:ascii="Arial" w:hAnsi="Arial" w:cs="Arial"/>
        </w:rPr>
      </w:pPr>
    </w:p>
    <w:p w:rsidR="006207A5" w:rsidRDefault="006207A5" w:rsidP="00A20B8F">
      <w:pPr>
        <w:spacing w:line="360" w:lineRule="auto"/>
        <w:jc w:val="both"/>
        <w:rPr>
          <w:rFonts w:ascii="Arial" w:hAnsi="Arial" w:cs="Arial"/>
        </w:rPr>
      </w:pPr>
      <w:r>
        <w:rPr>
          <w:rFonts w:ascii="Arial" w:hAnsi="Arial" w:cs="Arial"/>
        </w:rPr>
        <w:t>O departamento de recursos humanos, possui uma base de dados na qual se regista os funcionários, os departamentos a que estão afetos, os dias e os motivos de ausência bem como outras indicações pessoais, tal como contactos.</w:t>
      </w:r>
    </w:p>
    <w:p w:rsidR="00B71470" w:rsidRPr="001330C5" w:rsidRDefault="006207A5" w:rsidP="001330C5">
      <w:pPr>
        <w:spacing w:line="360" w:lineRule="auto"/>
        <w:rPr>
          <w:rFonts w:ascii="Arial" w:hAnsi="Arial" w:cs="Arial"/>
        </w:rPr>
      </w:pPr>
      <w:r w:rsidRPr="001330C5">
        <w:rPr>
          <w:rFonts w:ascii="Arial" w:hAnsi="Arial" w:cs="Arial"/>
        </w:rPr>
        <w:t xml:space="preserve">O </w:t>
      </w:r>
      <w:proofErr w:type="spellStart"/>
      <w:r w:rsidRPr="001330C5">
        <w:rPr>
          <w:rFonts w:ascii="Arial" w:hAnsi="Arial" w:cs="Arial"/>
        </w:rPr>
        <w:t>schema</w:t>
      </w:r>
      <w:proofErr w:type="spellEnd"/>
      <w:r w:rsidRPr="001330C5">
        <w:rPr>
          <w:rFonts w:ascii="Arial" w:hAnsi="Arial" w:cs="Arial"/>
        </w:rPr>
        <w:t xml:space="preserve"> da base de dados </w:t>
      </w:r>
      <w:r w:rsidR="009E5BBF" w:rsidRPr="001330C5">
        <w:rPr>
          <w:rFonts w:ascii="Arial" w:hAnsi="Arial" w:cs="Arial"/>
        </w:rPr>
        <w:t xml:space="preserve">é representado pelo diagrama da </w:t>
      </w:r>
      <w:r w:rsidR="009E5BBF" w:rsidRPr="001330C5">
        <w:rPr>
          <w:rFonts w:ascii="Arial" w:hAnsi="Arial" w:cs="Arial"/>
        </w:rPr>
        <w:fldChar w:fldCharType="begin"/>
      </w:r>
      <w:r w:rsidR="009E5BBF" w:rsidRPr="001330C5">
        <w:rPr>
          <w:rFonts w:ascii="Arial" w:hAnsi="Arial" w:cs="Arial"/>
        </w:rPr>
        <w:instrText xml:space="preserve"> REF _Ref51854590 \h  \* MERGEFORMAT </w:instrText>
      </w:r>
      <w:r w:rsidR="009E5BBF" w:rsidRPr="001330C5">
        <w:rPr>
          <w:rFonts w:ascii="Arial" w:hAnsi="Arial" w:cs="Arial"/>
        </w:rPr>
      </w:r>
      <w:r w:rsidR="009E5BBF" w:rsidRPr="001330C5">
        <w:rPr>
          <w:rFonts w:ascii="Arial" w:hAnsi="Arial" w:cs="Arial"/>
        </w:rPr>
        <w:fldChar w:fldCharType="separate"/>
      </w:r>
      <w:r w:rsidR="001330C5" w:rsidRPr="001330C5">
        <w:rPr>
          <w:rFonts w:ascii="Arial" w:hAnsi="Arial" w:cs="Arial"/>
        </w:rPr>
        <w:t xml:space="preserve">Figura </w:t>
      </w:r>
      <w:r w:rsidR="001330C5" w:rsidRPr="001330C5">
        <w:rPr>
          <w:rFonts w:ascii="Arial" w:hAnsi="Arial" w:cs="Arial"/>
          <w:noProof/>
        </w:rPr>
        <w:t>9</w:t>
      </w:r>
      <w:r w:rsidR="001330C5" w:rsidRPr="001330C5">
        <w:rPr>
          <w:rFonts w:ascii="Arial" w:hAnsi="Arial" w:cs="Arial"/>
        </w:rPr>
        <w:t xml:space="preserve">: Schema </w:t>
      </w:r>
      <w:proofErr w:type="spellStart"/>
      <w:r w:rsidR="001330C5" w:rsidRPr="001330C5">
        <w:rPr>
          <w:rFonts w:ascii="Arial" w:hAnsi="Arial" w:cs="Arial"/>
        </w:rPr>
        <w:t>emplyees</w:t>
      </w:r>
      <w:proofErr w:type="spellEnd"/>
      <w:r w:rsidR="001330C5" w:rsidRPr="001330C5">
        <w:rPr>
          <w:rFonts w:ascii="Arial" w:hAnsi="Arial" w:cs="Arial"/>
        </w:rPr>
        <w:t xml:space="preserve"> do departamento recursos humanos, </w:t>
      </w:r>
      <w:r w:rsidR="009E5BBF" w:rsidRPr="001330C5">
        <w:rPr>
          <w:rFonts w:ascii="Arial" w:hAnsi="Arial" w:cs="Arial"/>
        </w:rPr>
        <w:fldChar w:fldCharType="end"/>
      </w:r>
      <w:r w:rsidR="009E5BBF" w:rsidRPr="001330C5">
        <w:rPr>
          <w:rFonts w:ascii="Arial" w:hAnsi="Arial" w:cs="Arial"/>
        </w:rPr>
        <w:t xml:space="preserve"> que se reproduz em anexo B com maior detalhe. Este </w:t>
      </w:r>
      <w:proofErr w:type="spellStart"/>
      <w:r w:rsidR="009E5BBF" w:rsidRPr="001330C5">
        <w:rPr>
          <w:rFonts w:ascii="Arial" w:hAnsi="Arial" w:cs="Arial"/>
        </w:rPr>
        <w:t>schema</w:t>
      </w:r>
      <w:proofErr w:type="spellEnd"/>
      <w:r w:rsidR="009E5BBF" w:rsidRPr="001330C5">
        <w:rPr>
          <w:rFonts w:ascii="Arial" w:hAnsi="Arial" w:cs="Arial"/>
        </w:rPr>
        <w:t xml:space="preserve"> é de elaboração própria, com influência no </w:t>
      </w:r>
      <w:proofErr w:type="spellStart"/>
      <w:r w:rsidR="009E5BBF" w:rsidRPr="001330C5">
        <w:rPr>
          <w:rFonts w:ascii="Arial" w:hAnsi="Arial" w:cs="Arial"/>
        </w:rPr>
        <w:t>schema</w:t>
      </w:r>
      <w:proofErr w:type="spellEnd"/>
      <w:r w:rsidR="009E5BBF" w:rsidRPr="001330C5">
        <w:rPr>
          <w:rFonts w:ascii="Arial" w:hAnsi="Arial" w:cs="Arial"/>
        </w:rPr>
        <w:t xml:space="preserve"> disponível no sítio da internet </w:t>
      </w:r>
      <w:proofErr w:type="spellStart"/>
      <w:r w:rsidR="009E5BBF" w:rsidRPr="001330C5">
        <w:rPr>
          <w:rFonts w:ascii="Arial" w:hAnsi="Arial" w:cs="Arial"/>
        </w:rPr>
        <w:t>htps</w:t>
      </w:r>
      <w:proofErr w:type="spellEnd"/>
      <w:r w:rsidR="009E5BBF" w:rsidRPr="001330C5">
        <w:rPr>
          <w:rFonts w:ascii="Arial" w:hAnsi="Arial" w:cs="Arial"/>
        </w:rPr>
        <w:t>://dev.mysql.com/</w:t>
      </w:r>
      <w:proofErr w:type="spellStart"/>
      <w:r w:rsidR="009E5BBF" w:rsidRPr="001330C5">
        <w:rPr>
          <w:rFonts w:ascii="Arial" w:hAnsi="Arial" w:cs="Arial"/>
        </w:rPr>
        <w:t>doc</w:t>
      </w:r>
      <w:proofErr w:type="spellEnd"/>
      <w:r w:rsidR="009E5BBF" w:rsidRPr="001330C5">
        <w:rPr>
          <w:rFonts w:ascii="Arial" w:hAnsi="Arial" w:cs="Arial"/>
        </w:rPr>
        <w:t>/</w:t>
      </w:r>
      <w:proofErr w:type="spellStart"/>
      <w:r w:rsidR="009E5BBF" w:rsidRPr="001330C5">
        <w:rPr>
          <w:rFonts w:ascii="Arial" w:hAnsi="Arial" w:cs="Arial"/>
        </w:rPr>
        <w:t>employee</w:t>
      </w:r>
      <w:proofErr w:type="spellEnd"/>
      <w:r w:rsidR="009E5BBF" w:rsidRPr="001330C5">
        <w:rPr>
          <w:rFonts w:ascii="Arial" w:hAnsi="Arial" w:cs="Arial"/>
        </w:rPr>
        <w:t>/</w:t>
      </w:r>
      <w:proofErr w:type="spellStart"/>
      <w:r w:rsidR="009E5BBF" w:rsidRPr="001330C5">
        <w:rPr>
          <w:rFonts w:ascii="Arial" w:hAnsi="Arial" w:cs="Arial"/>
        </w:rPr>
        <w:t>en</w:t>
      </w:r>
      <w:proofErr w:type="spellEnd"/>
      <w:r w:rsidR="009E5BBF" w:rsidRPr="001330C5">
        <w:rPr>
          <w:rFonts w:ascii="Arial" w:hAnsi="Arial" w:cs="Arial"/>
        </w:rPr>
        <w:t>/.</w:t>
      </w:r>
    </w:p>
    <w:p w:rsidR="0000612B" w:rsidRDefault="00180FF9" w:rsidP="00A20B8F">
      <w:pPr>
        <w:keepNext/>
        <w:spacing w:line="360" w:lineRule="auto"/>
        <w:jc w:val="both"/>
      </w:pPr>
      <w:r>
        <w:rPr>
          <w:noProof/>
          <w:lang w:eastAsia="pt-PT"/>
        </w:rPr>
        <w:drawing>
          <wp:inline distT="0" distB="0" distL="0" distR="0" wp14:anchorId="244193A7" wp14:editId="02CA26C4">
            <wp:extent cx="5274310" cy="2361565"/>
            <wp:effectExtent l="0" t="0" r="254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1565"/>
                    </a:xfrm>
                    <a:prstGeom prst="rect">
                      <a:avLst/>
                    </a:prstGeom>
                  </pic:spPr>
                </pic:pic>
              </a:graphicData>
            </a:graphic>
          </wp:inline>
        </w:drawing>
      </w:r>
    </w:p>
    <w:p w:rsidR="009E5BBF" w:rsidRDefault="0000612B" w:rsidP="00A20B8F">
      <w:pPr>
        <w:pStyle w:val="Legenda"/>
        <w:spacing w:line="360" w:lineRule="auto"/>
        <w:jc w:val="both"/>
      </w:pPr>
      <w:bookmarkStart w:id="29" w:name="_Ref51854590"/>
      <w:bookmarkStart w:id="30" w:name="_Toc58168255"/>
      <w:r>
        <w:t xml:space="preserve">Figura </w:t>
      </w:r>
      <w:r w:rsidR="0062192F">
        <w:fldChar w:fldCharType="begin"/>
      </w:r>
      <w:r w:rsidR="0062192F">
        <w:instrText xml:space="preserve"> SEQ Figura \* ARABIC </w:instrText>
      </w:r>
      <w:r w:rsidR="0062192F">
        <w:fldChar w:fldCharType="separate"/>
      </w:r>
      <w:r w:rsidR="00F27AD1">
        <w:rPr>
          <w:noProof/>
        </w:rPr>
        <w:t>9</w:t>
      </w:r>
      <w:r w:rsidR="0062192F">
        <w:rPr>
          <w:noProof/>
        </w:rPr>
        <w:fldChar w:fldCharType="end"/>
      </w:r>
      <w:r>
        <w:t xml:space="preserve">: Schema </w:t>
      </w:r>
      <w:proofErr w:type="spellStart"/>
      <w:r>
        <w:t>empl</w:t>
      </w:r>
      <w:r w:rsidR="002D61B8">
        <w:t>o</w:t>
      </w:r>
      <w:r>
        <w:t>yees</w:t>
      </w:r>
      <w:proofErr w:type="spellEnd"/>
      <w:r>
        <w:t xml:space="preserve"> do departamento recursos humanos.</w:t>
      </w:r>
      <w:bookmarkEnd w:id="30"/>
      <w:r>
        <w:t xml:space="preserve"> </w:t>
      </w:r>
    </w:p>
    <w:bookmarkEnd w:id="29"/>
    <w:p w:rsidR="009736E9" w:rsidRDefault="009736E9" w:rsidP="007C6EF1">
      <w:pPr>
        <w:pStyle w:val="Legenda"/>
        <w:keepNext/>
      </w:pPr>
    </w:p>
    <w:p w:rsidR="007C6EF1" w:rsidRDefault="007C6EF1" w:rsidP="007C6EF1">
      <w:pPr>
        <w:pStyle w:val="Legenda"/>
        <w:keepNext/>
      </w:pPr>
      <w:bookmarkStart w:id="31" w:name="_Toc58168359"/>
      <w:r>
        <w:t xml:space="preserve">Tabela </w:t>
      </w:r>
      <w:r w:rsidR="0062192F">
        <w:fldChar w:fldCharType="begin"/>
      </w:r>
      <w:r w:rsidR="0062192F">
        <w:instrText xml:space="preserve"> SEQ Tabela \* ARABIC </w:instrText>
      </w:r>
      <w:r w:rsidR="0062192F">
        <w:fldChar w:fldCharType="separate"/>
      </w:r>
      <w:r w:rsidR="00E94BD0">
        <w:rPr>
          <w:noProof/>
        </w:rPr>
        <w:t>3</w:t>
      </w:r>
      <w:r w:rsidR="0062192F">
        <w:rPr>
          <w:noProof/>
        </w:rPr>
        <w:fldChar w:fldCharType="end"/>
      </w:r>
      <w:r>
        <w:t xml:space="preserve">: </w:t>
      </w:r>
      <w:r w:rsidRPr="00091444">
        <w:t>Tip</w:t>
      </w:r>
      <w:r>
        <w:t xml:space="preserve">o de tabelas no </w:t>
      </w:r>
      <w:proofErr w:type="spellStart"/>
      <w:r>
        <w:t>schema</w:t>
      </w:r>
      <w:proofErr w:type="spellEnd"/>
      <w:r>
        <w:t xml:space="preserve"> </w:t>
      </w:r>
      <w:proofErr w:type="spellStart"/>
      <w:r>
        <w:t>employee</w:t>
      </w:r>
      <w:bookmarkEnd w:id="31"/>
      <w:proofErr w:type="spellEnd"/>
    </w:p>
    <w:tbl>
      <w:tblPr>
        <w:tblW w:w="5387" w:type="dxa"/>
        <w:tblInd w:w="-5" w:type="dxa"/>
        <w:tblCellMar>
          <w:left w:w="70" w:type="dxa"/>
          <w:right w:w="70" w:type="dxa"/>
        </w:tblCellMar>
        <w:tblLook w:val="04A0" w:firstRow="1" w:lastRow="0" w:firstColumn="1" w:lastColumn="0" w:noHBand="0" w:noVBand="1"/>
      </w:tblPr>
      <w:tblGrid>
        <w:gridCol w:w="2330"/>
        <w:gridCol w:w="1351"/>
        <w:gridCol w:w="1706"/>
      </w:tblGrid>
      <w:tr w:rsidR="007C6EF1" w:rsidRPr="007C6EF1" w:rsidTr="009736E9">
        <w:trPr>
          <w:trHeight w:val="255"/>
        </w:trPr>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06"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department_manager</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department_employee</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4C2182" w:rsidP="007C6EF1">
            <w:pPr>
              <w:spacing w:after="0" w:line="240" w:lineRule="auto"/>
              <w:jc w:val="center"/>
              <w:rPr>
                <w:rFonts w:ascii="Arial" w:eastAsia="Times New Roman" w:hAnsi="Arial" w:cs="Arial"/>
                <w:color w:val="595959"/>
                <w:lang w:eastAsia="pt-PT"/>
              </w:rPr>
            </w:pPr>
            <w:r>
              <w:rPr>
                <w:rFonts w:ascii="Arial" w:eastAsia="Times New Roman" w:hAnsi="Arial" w:cs="Arial"/>
                <w:color w:val="595959"/>
                <w:lang w:eastAsia="pt-PT"/>
              </w:rPr>
              <w:t>s</w:t>
            </w:r>
            <w:r w:rsidR="007C6EF1" w:rsidRPr="007C6EF1">
              <w:rPr>
                <w:rFonts w:ascii="Arial" w:eastAsia="Times New Roman" w:hAnsi="Arial" w:cs="Arial"/>
                <w:color w:val="595959"/>
                <w:lang w:eastAsia="pt-PT"/>
              </w:rPr>
              <w:t>alaries</w:t>
            </w:r>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relatives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9E5BBF" w:rsidRDefault="009E5BBF" w:rsidP="00A20B8F">
      <w:pPr>
        <w:pStyle w:val="Cabealho3"/>
        <w:spacing w:line="360" w:lineRule="auto"/>
        <w:rPr>
          <w:rFonts w:ascii="Arial" w:hAnsi="Arial" w:cs="Arial"/>
          <w:sz w:val="22"/>
          <w:szCs w:val="22"/>
        </w:rPr>
      </w:pPr>
    </w:p>
    <w:p w:rsidR="007C6EF1" w:rsidRDefault="007C6EF1" w:rsidP="007C6EF1"/>
    <w:p w:rsidR="007C6EF1" w:rsidRDefault="007C6EF1" w:rsidP="007C6EF1">
      <w:pPr>
        <w:pStyle w:val="Legenda"/>
        <w:keepNext/>
      </w:pPr>
      <w:bookmarkStart w:id="32" w:name="_Toc58168360"/>
      <w:r>
        <w:t xml:space="preserve">Tabela </w:t>
      </w:r>
      <w:r w:rsidR="0062192F">
        <w:fldChar w:fldCharType="begin"/>
      </w:r>
      <w:r w:rsidR="0062192F">
        <w:instrText xml:space="preserve"> SEQ Tabela \* ARABIC </w:instrText>
      </w:r>
      <w:r w:rsidR="0062192F">
        <w:fldChar w:fldCharType="separate"/>
      </w:r>
      <w:r w:rsidR="00E94BD0">
        <w:rPr>
          <w:noProof/>
        </w:rPr>
        <w:t>4</w:t>
      </w:r>
      <w:r w:rsidR="0062192F">
        <w:rPr>
          <w:noProof/>
        </w:rPr>
        <w:fldChar w:fldCharType="end"/>
      </w:r>
      <w:r>
        <w:t xml:space="preserve">: </w:t>
      </w:r>
      <w:r w:rsidRPr="007A2D2C">
        <w:t xml:space="preserve">Tabela de factos do </w:t>
      </w:r>
      <w:proofErr w:type="spellStart"/>
      <w:r w:rsidRPr="007A2D2C">
        <w:t>schema</w:t>
      </w:r>
      <w:proofErr w:type="spellEnd"/>
      <w:r>
        <w:t xml:space="preserve"> </w:t>
      </w:r>
      <w:proofErr w:type="spellStart"/>
      <w:r>
        <w:t>employee</w:t>
      </w:r>
      <w:bookmarkEnd w:id="32"/>
      <w:proofErr w:type="spellEnd"/>
    </w:p>
    <w:tbl>
      <w:tblPr>
        <w:tblW w:w="7843" w:type="dxa"/>
        <w:tblInd w:w="-5" w:type="dxa"/>
        <w:tblCellMar>
          <w:left w:w="70" w:type="dxa"/>
          <w:right w:w="70" w:type="dxa"/>
        </w:tblCellMar>
        <w:tblLook w:val="04A0" w:firstRow="1" w:lastRow="0" w:firstColumn="1" w:lastColumn="0" w:noHBand="0" w:noVBand="1"/>
      </w:tblPr>
      <w:tblGrid>
        <w:gridCol w:w="1363"/>
        <w:gridCol w:w="2160"/>
        <w:gridCol w:w="2400"/>
        <w:gridCol w:w="960"/>
        <w:gridCol w:w="960"/>
      </w:tblGrid>
      <w:tr w:rsidR="007C6EF1" w:rsidRPr="007C6EF1"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department_manager</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department_employees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r w:rsidRPr="007C6EF1">
              <w:rPr>
                <w:rFonts w:ascii="Calibri" w:eastAsia="Times New Roman" w:hAnsi="Calibri" w:cs="Calibri"/>
                <w:b/>
                <w:bCs/>
                <w:color w:val="000000"/>
                <w:lang w:eastAsia="pt-PT"/>
              </w:rPr>
              <w:t>salaries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relatives</w:t>
            </w:r>
            <w:proofErr w:type="spellEnd"/>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7C6EF1"/>
    <w:p w:rsidR="0036733F" w:rsidRDefault="0036733F" w:rsidP="00A20B8F">
      <w:pPr>
        <w:spacing w:line="360" w:lineRule="auto"/>
        <w:jc w:val="both"/>
        <w:rPr>
          <w:rFonts w:ascii="Arial" w:hAnsi="Arial" w:cs="Arial"/>
        </w:rPr>
      </w:pPr>
      <w:r>
        <w:rPr>
          <w:rFonts w:ascii="Arial" w:hAnsi="Arial" w:cs="Arial"/>
        </w:rPr>
        <w:t>O departamento de recursos aquisições, possui uma base de dados de elaboração própria, onde se mantém um registo dos vídeos adquiridos, referenciando o responsável pela aquisição, assim como um registo de contactos efetua</w:t>
      </w:r>
      <w:r w:rsidR="00D80928">
        <w:rPr>
          <w:rFonts w:ascii="Arial" w:hAnsi="Arial" w:cs="Arial"/>
        </w:rPr>
        <w:t>dos com os fornecedore</w:t>
      </w:r>
      <w:r w:rsidR="0038344A">
        <w:rPr>
          <w:rFonts w:ascii="Arial" w:hAnsi="Arial" w:cs="Arial"/>
        </w:rPr>
        <w:t>s.</w:t>
      </w:r>
    </w:p>
    <w:p w:rsidR="0095013E" w:rsidRDefault="00150F10" w:rsidP="00A20B8F">
      <w:pPr>
        <w:keepNext/>
        <w:spacing w:line="360" w:lineRule="auto"/>
        <w:jc w:val="center"/>
      </w:pPr>
      <w:r>
        <w:rPr>
          <w:noProof/>
          <w:lang w:eastAsia="pt-PT"/>
        </w:rPr>
        <w:drawing>
          <wp:inline distT="0" distB="0" distL="0" distR="0" wp14:anchorId="203DF06B" wp14:editId="033CE9BB">
            <wp:extent cx="5158854" cy="2445891"/>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793" cy="2447758"/>
                    </a:xfrm>
                    <a:prstGeom prst="rect">
                      <a:avLst/>
                    </a:prstGeom>
                  </pic:spPr>
                </pic:pic>
              </a:graphicData>
            </a:graphic>
          </wp:inline>
        </w:drawing>
      </w:r>
    </w:p>
    <w:p w:rsidR="0095013E" w:rsidRDefault="0095013E" w:rsidP="00A20B8F">
      <w:pPr>
        <w:pStyle w:val="Legenda"/>
        <w:spacing w:line="360" w:lineRule="auto"/>
        <w:jc w:val="center"/>
        <w:rPr>
          <w:rFonts w:ascii="Arial" w:hAnsi="Arial" w:cs="Arial"/>
        </w:rPr>
      </w:pPr>
      <w:bookmarkStart w:id="33" w:name="_Ref51856603"/>
      <w:bookmarkStart w:id="34" w:name="_Toc58168256"/>
      <w:r>
        <w:t xml:space="preserve">Figura </w:t>
      </w:r>
      <w:r w:rsidR="0062192F">
        <w:fldChar w:fldCharType="begin"/>
      </w:r>
      <w:r w:rsidR="0062192F">
        <w:instrText xml:space="preserve"> SEQ Figura \* ARABIC </w:instrText>
      </w:r>
      <w:r w:rsidR="0062192F">
        <w:fldChar w:fldCharType="separate"/>
      </w:r>
      <w:r w:rsidR="00F27AD1">
        <w:rPr>
          <w:noProof/>
        </w:rPr>
        <w:t>10</w:t>
      </w:r>
      <w:r w:rsidR="0062192F">
        <w:rPr>
          <w:noProof/>
        </w:rPr>
        <w:fldChar w:fldCharType="end"/>
      </w:r>
      <w:r>
        <w:t xml:space="preserve">: Schema </w:t>
      </w:r>
      <w:proofErr w:type="spellStart"/>
      <w:r>
        <w:t>suppliers</w:t>
      </w:r>
      <w:proofErr w:type="spellEnd"/>
      <w:r>
        <w:t xml:space="preserve"> do departamento recursos </w:t>
      </w:r>
      <w:bookmarkEnd w:id="33"/>
      <w:r w:rsidR="0038344A">
        <w:t>aquisições</w:t>
      </w:r>
      <w:bookmarkEnd w:id="34"/>
    </w:p>
    <w:p w:rsidR="00A91D85" w:rsidRDefault="00A91D85" w:rsidP="00A91D85">
      <w:pPr>
        <w:pStyle w:val="Legenda"/>
        <w:keepNext/>
      </w:pPr>
      <w:bookmarkStart w:id="35" w:name="_Toc58168361"/>
      <w:r>
        <w:lastRenderedPageBreak/>
        <w:t xml:space="preserve">Tabela </w:t>
      </w:r>
      <w:r w:rsidR="0062192F">
        <w:fldChar w:fldCharType="begin"/>
      </w:r>
      <w:r w:rsidR="0062192F">
        <w:instrText xml:space="preserve"> SEQ Tabela \* ARABIC </w:instrText>
      </w:r>
      <w:r w:rsidR="0062192F">
        <w:fldChar w:fldCharType="separate"/>
      </w:r>
      <w:r w:rsidR="00E94BD0">
        <w:rPr>
          <w:noProof/>
        </w:rPr>
        <w:t>5</w:t>
      </w:r>
      <w:r w:rsidR="0062192F">
        <w:rPr>
          <w:noProof/>
        </w:rPr>
        <w:fldChar w:fldCharType="end"/>
      </w:r>
      <w:r>
        <w:t xml:space="preserve">: </w:t>
      </w:r>
      <w:r w:rsidRPr="00DC0195">
        <w:t xml:space="preserve">Tipo de tabelas no </w:t>
      </w:r>
      <w:proofErr w:type="spellStart"/>
      <w:r w:rsidRPr="00DC0195">
        <w:t>schema</w:t>
      </w:r>
      <w:proofErr w:type="spellEnd"/>
      <w:r w:rsidRPr="00DC0195">
        <w:t xml:space="preserve"> </w:t>
      </w:r>
      <w:proofErr w:type="spellStart"/>
      <w:r w:rsidRPr="00DC0195">
        <w:t>suppliers</w:t>
      </w:r>
      <w:bookmarkEnd w:id="35"/>
      <w:proofErr w:type="spellEnd"/>
    </w:p>
    <w:tbl>
      <w:tblPr>
        <w:tblW w:w="5387" w:type="dxa"/>
        <w:tblInd w:w="-5" w:type="dxa"/>
        <w:tblCellMar>
          <w:left w:w="70" w:type="dxa"/>
          <w:right w:w="70" w:type="dxa"/>
        </w:tblCellMar>
        <w:tblLook w:val="04A0" w:firstRow="1" w:lastRow="0" w:firstColumn="1" w:lastColumn="0" w:noHBand="0" w:noVBand="1"/>
      </w:tblPr>
      <w:tblGrid>
        <w:gridCol w:w="2260"/>
        <w:gridCol w:w="1351"/>
        <w:gridCol w:w="1776"/>
      </w:tblGrid>
      <w:tr w:rsidR="00A91D85" w:rsidRPr="00A91D85" w:rsidTr="00212AA9">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table</w:t>
            </w:r>
            <w:proofErr w:type="spellEnd"/>
          </w:p>
        </w:tc>
        <w:tc>
          <w:tcPr>
            <w:tcW w:w="1776"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facts</w:t>
            </w:r>
            <w:proofErr w:type="spellEnd"/>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776"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776"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suppliers_address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without</w:t>
            </w:r>
            <w:proofErr w:type="spellEnd"/>
            <w:r w:rsidRPr="00A91D85">
              <w:rPr>
                <w:rFonts w:ascii="Arial" w:eastAsia="Times New Roman" w:hAnsi="Arial" w:cs="Arial"/>
                <w:color w:val="595959"/>
                <w:lang w:eastAsia="pt-PT"/>
              </w:rPr>
              <w:t xml:space="preserve"> </w:t>
            </w:r>
            <w:proofErr w:type="spellStart"/>
            <w:r w:rsidRPr="00A91D85">
              <w:rPr>
                <w:rFonts w:ascii="Arial" w:eastAsia="Times New Roman" w:hAnsi="Arial" w:cs="Arial"/>
                <w:color w:val="595959"/>
                <w:lang w:eastAsia="pt-PT"/>
              </w:rPr>
              <w:t>facts</w:t>
            </w:r>
            <w:proofErr w:type="spellEnd"/>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aquisitions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additive</w:t>
            </w:r>
            <w:proofErr w:type="spellEnd"/>
          </w:p>
        </w:tc>
      </w:tr>
      <w:tr w:rsidR="00A91D85" w:rsidRPr="00A91D85"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communications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rsidR="00A91D85" w:rsidRPr="00A91D85" w:rsidRDefault="00212AA9" w:rsidP="00A91D85">
            <w:pPr>
              <w:spacing w:after="0" w:line="240" w:lineRule="auto"/>
              <w:jc w:val="center"/>
              <w:rPr>
                <w:rFonts w:ascii="Arial" w:eastAsia="Times New Roman" w:hAnsi="Arial" w:cs="Arial"/>
                <w:color w:val="595959"/>
                <w:lang w:eastAsia="pt-PT"/>
              </w:rPr>
            </w:pPr>
            <w:r>
              <w:rPr>
                <w:rFonts w:ascii="Arial" w:eastAsia="Times New Roman" w:hAnsi="Arial" w:cs="Arial"/>
                <w:color w:val="595959"/>
                <w:lang w:eastAsia="pt-PT"/>
              </w:rPr>
              <w:t>no-</w:t>
            </w:r>
            <w:proofErr w:type="spellStart"/>
            <w:r w:rsidR="00A91D85" w:rsidRPr="00A91D85">
              <w:rPr>
                <w:rFonts w:ascii="Arial" w:eastAsia="Times New Roman" w:hAnsi="Arial" w:cs="Arial"/>
                <w:color w:val="595959"/>
                <w:lang w:eastAsia="pt-PT"/>
              </w:rPr>
              <w:t>a</w:t>
            </w:r>
            <w:r>
              <w:rPr>
                <w:rFonts w:ascii="Arial" w:eastAsia="Times New Roman" w:hAnsi="Arial" w:cs="Arial"/>
                <w:color w:val="595959"/>
                <w:lang w:eastAsia="pt-PT"/>
              </w:rPr>
              <w:t>n</w:t>
            </w:r>
            <w:r w:rsidR="00A91D85" w:rsidRPr="00A91D85">
              <w:rPr>
                <w:rFonts w:ascii="Arial" w:eastAsia="Times New Roman" w:hAnsi="Arial" w:cs="Arial"/>
                <w:color w:val="595959"/>
                <w:lang w:eastAsia="pt-PT"/>
              </w:rPr>
              <w:t>dditive</w:t>
            </w:r>
            <w:proofErr w:type="spellEnd"/>
          </w:p>
        </w:tc>
      </w:tr>
    </w:tbl>
    <w:p w:rsidR="000157D5" w:rsidRDefault="000157D5" w:rsidP="00A20B8F">
      <w:pPr>
        <w:spacing w:line="360" w:lineRule="auto"/>
        <w:jc w:val="both"/>
        <w:rPr>
          <w:rFonts w:ascii="Arial" w:hAnsi="Arial" w:cs="Arial"/>
        </w:rPr>
      </w:pPr>
    </w:p>
    <w:p w:rsidR="00A91D85" w:rsidRDefault="00A91D85" w:rsidP="00A20B8F">
      <w:pPr>
        <w:spacing w:line="360" w:lineRule="auto"/>
        <w:jc w:val="both"/>
        <w:rPr>
          <w:rFonts w:ascii="Arial" w:hAnsi="Arial" w:cs="Arial"/>
        </w:rPr>
      </w:pPr>
    </w:p>
    <w:p w:rsidR="00A91D85" w:rsidRDefault="00A91D85" w:rsidP="00A91D85">
      <w:pPr>
        <w:pStyle w:val="Legenda"/>
        <w:keepNext/>
      </w:pPr>
      <w:bookmarkStart w:id="36" w:name="_Toc58168362"/>
      <w:r>
        <w:t xml:space="preserve">Tabela </w:t>
      </w:r>
      <w:r w:rsidR="0062192F">
        <w:fldChar w:fldCharType="begin"/>
      </w:r>
      <w:r w:rsidR="0062192F">
        <w:instrText xml:space="preserve"> SEQ Tabela \* ARABIC </w:instrText>
      </w:r>
      <w:r w:rsidR="0062192F">
        <w:fldChar w:fldCharType="separate"/>
      </w:r>
      <w:r w:rsidR="00E94BD0">
        <w:rPr>
          <w:noProof/>
        </w:rPr>
        <w:t>6</w:t>
      </w:r>
      <w:r w:rsidR="0062192F">
        <w:rPr>
          <w:noProof/>
        </w:rPr>
        <w:fldChar w:fldCharType="end"/>
      </w:r>
      <w:r>
        <w:t xml:space="preserve">: Tabela de factos do </w:t>
      </w:r>
      <w:proofErr w:type="spellStart"/>
      <w:r>
        <w:t>schema</w:t>
      </w:r>
      <w:proofErr w:type="spellEnd"/>
      <w:r>
        <w:t xml:space="preserve"> </w:t>
      </w:r>
      <w:proofErr w:type="spellStart"/>
      <w:r>
        <w:t>suppliers</w:t>
      </w:r>
      <w:bookmarkEnd w:id="36"/>
      <w:proofErr w:type="spellEnd"/>
    </w:p>
    <w:tbl>
      <w:tblPr>
        <w:tblW w:w="7583" w:type="dxa"/>
        <w:tblInd w:w="-5" w:type="dxa"/>
        <w:tblCellMar>
          <w:left w:w="70" w:type="dxa"/>
          <w:right w:w="70" w:type="dxa"/>
        </w:tblCellMar>
        <w:tblLook w:val="04A0" w:firstRow="1" w:lastRow="0" w:firstColumn="1" w:lastColumn="0" w:noHBand="0" w:noVBand="1"/>
      </w:tblPr>
      <w:tblGrid>
        <w:gridCol w:w="1363"/>
        <w:gridCol w:w="2456"/>
        <w:gridCol w:w="1502"/>
        <w:gridCol w:w="2262"/>
      </w:tblGrid>
      <w:tr w:rsidR="00A91D85" w:rsidRPr="00A91D85"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2456"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suppliers_address</w:t>
            </w:r>
            <w:proofErr w:type="spellEnd"/>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aquisitions</w:t>
            </w:r>
            <w:proofErr w:type="spellEnd"/>
          </w:p>
        </w:tc>
        <w:tc>
          <w:tcPr>
            <w:tcW w:w="226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communications</w:t>
            </w:r>
            <w:proofErr w:type="spellEnd"/>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time</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bl>
    <w:p w:rsidR="00A91D85" w:rsidRDefault="00A91D85" w:rsidP="00A20B8F">
      <w:pPr>
        <w:spacing w:line="360" w:lineRule="auto"/>
        <w:jc w:val="both"/>
        <w:rPr>
          <w:rFonts w:ascii="Arial" w:hAnsi="Arial" w:cs="Arial"/>
        </w:rPr>
      </w:pPr>
    </w:p>
    <w:p w:rsidR="00212AA9" w:rsidRDefault="00212AA9" w:rsidP="00A20B8F">
      <w:pPr>
        <w:spacing w:line="360" w:lineRule="auto"/>
        <w:rPr>
          <w:rFonts w:ascii="Arial" w:hAnsi="Arial" w:cs="Arial"/>
        </w:rPr>
      </w:pPr>
      <w:r>
        <w:rPr>
          <w:rFonts w:ascii="Arial" w:hAnsi="Arial" w:cs="Arial"/>
        </w:rPr>
        <w:t>Dos tipos de fac</w:t>
      </w:r>
      <w:r w:rsidR="002D61B8">
        <w:rPr>
          <w:rFonts w:ascii="Arial" w:hAnsi="Arial" w:cs="Arial"/>
        </w:rPr>
        <w:t>tos apurados constata</w:t>
      </w:r>
      <w:r>
        <w:rPr>
          <w:rFonts w:ascii="Arial" w:hAnsi="Arial" w:cs="Arial"/>
        </w:rPr>
        <w:t xml:space="preserve">-se que a tabela </w:t>
      </w:r>
      <w:proofErr w:type="spellStart"/>
      <w:proofErr w:type="gramStart"/>
      <w:r w:rsidRPr="00987BDE">
        <w:rPr>
          <w:rFonts w:ascii="Arial" w:hAnsi="Arial" w:cs="Arial"/>
          <w:i/>
        </w:rPr>
        <w:t>payment</w:t>
      </w:r>
      <w:proofErr w:type="spellEnd"/>
      <w:r>
        <w:rPr>
          <w:rFonts w:ascii="Arial" w:hAnsi="Arial" w:cs="Arial"/>
        </w:rPr>
        <w:t>(</w:t>
      </w:r>
      <w:r w:rsidR="00F769AE">
        <w:rPr>
          <w:rFonts w:ascii="Arial" w:hAnsi="Arial" w:cs="Arial"/>
          <w:i/>
        </w:rPr>
        <w:t xml:space="preserve">  </w:t>
      </w:r>
      <w:proofErr w:type="gramEnd"/>
      <w:r>
        <w:rPr>
          <w:rFonts w:ascii="Arial" w:hAnsi="Arial" w:cs="Arial"/>
        </w:rPr>
        <w:t xml:space="preserve">) </w:t>
      </w:r>
      <w:r w:rsidR="002D61B8">
        <w:rPr>
          <w:rFonts w:ascii="Arial" w:hAnsi="Arial" w:cs="Arial"/>
        </w:rPr>
        <w:t>disponibiliza</w:t>
      </w:r>
      <w:r>
        <w:rPr>
          <w:rFonts w:ascii="Arial" w:hAnsi="Arial" w:cs="Arial"/>
        </w:rPr>
        <w:t xml:space="preserve"> o campo </w:t>
      </w:r>
      <w:proofErr w:type="spellStart"/>
      <w:r w:rsidR="002D61B8">
        <w:rPr>
          <w:rFonts w:ascii="Arial" w:hAnsi="Arial" w:cs="Arial"/>
          <w:i/>
        </w:rPr>
        <w:t>amount</w:t>
      </w:r>
      <w:proofErr w:type="spellEnd"/>
      <w:r w:rsidR="002D61B8">
        <w:rPr>
          <w:rFonts w:ascii="Arial" w:hAnsi="Arial" w:cs="Arial"/>
          <w:i/>
        </w:rPr>
        <w:t xml:space="preserve"> com</w:t>
      </w:r>
      <w:r>
        <w:rPr>
          <w:rFonts w:ascii="Arial" w:hAnsi="Arial" w:cs="Arial"/>
        </w:rPr>
        <w:t>o</w:t>
      </w:r>
      <w:r w:rsidR="002D61B8">
        <w:rPr>
          <w:rFonts w:ascii="Arial" w:hAnsi="Arial" w:cs="Arial"/>
        </w:rPr>
        <w:t xml:space="preserve"> </w:t>
      </w:r>
      <w:r>
        <w:rPr>
          <w:rFonts w:ascii="Arial" w:hAnsi="Arial" w:cs="Arial"/>
        </w:rPr>
        <w:t>pa</w:t>
      </w:r>
      <w:r w:rsidR="002D61B8">
        <w:rPr>
          <w:rFonts w:ascii="Arial" w:hAnsi="Arial" w:cs="Arial"/>
        </w:rPr>
        <w:t>ssí</w:t>
      </w:r>
      <w:r>
        <w:rPr>
          <w:rFonts w:ascii="Arial" w:hAnsi="Arial" w:cs="Arial"/>
        </w:rPr>
        <w:t>ve</w:t>
      </w:r>
      <w:r w:rsidR="002D61B8">
        <w:rPr>
          <w:rFonts w:ascii="Arial" w:hAnsi="Arial" w:cs="Arial"/>
        </w:rPr>
        <w:t>l de ser somado</w:t>
      </w:r>
      <w:r>
        <w:rPr>
          <w:rFonts w:ascii="Arial" w:hAnsi="Arial" w:cs="Arial"/>
        </w:rPr>
        <w:t xml:space="preserve"> </w:t>
      </w:r>
      <w:r w:rsidR="002D61B8">
        <w:rPr>
          <w:rFonts w:ascii="Arial" w:hAnsi="Arial" w:cs="Arial"/>
        </w:rPr>
        <w:t>e por essa razão o consideramos um facto aditivo</w:t>
      </w:r>
      <w:r>
        <w:rPr>
          <w:rFonts w:ascii="Arial" w:hAnsi="Arial" w:cs="Arial"/>
        </w:rPr>
        <w:t xml:space="preserve">; </w:t>
      </w:r>
      <w:r w:rsidR="002D61B8">
        <w:rPr>
          <w:rFonts w:ascii="Arial" w:hAnsi="Arial" w:cs="Arial"/>
        </w:rPr>
        <w:t xml:space="preserve">pela mesma razão a </w:t>
      </w:r>
      <w:r w:rsidR="00265CF1">
        <w:rPr>
          <w:rFonts w:ascii="Arial" w:hAnsi="Arial" w:cs="Arial"/>
        </w:rPr>
        <w:t>tabela salaries</w:t>
      </w:r>
      <w:r w:rsidR="002D61B8">
        <w:rPr>
          <w:rFonts w:ascii="Arial" w:hAnsi="Arial" w:cs="Arial"/>
        </w:rPr>
        <w:t>(</w:t>
      </w:r>
      <w:proofErr w:type="spellStart"/>
      <w:r w:rsidR="002D61B8" w:rsidRPr="00987BDE">
        <w:rPr>
          <w:rFonts w:ascii="Arial" w:hAnsi="Arial" w:cs="Arial"/>
          <w:i/>
        </w:rPr>
        <w:t>employees</w:t>
      </w:r>
      <w:proofErr w:type="spellEnd"/>
      <w:r w:rsidR="002D61B8">
        <w:rPr>
          <w:rFonts w:ascii="Arial" w:hAnsi="Arial" w:cs="Arial"/>
        </w:rPr>
        <w:t>)</w:t>
      </w:r>
      <w:r w:rsidR="00265CF1">
        <w:rPr>
          <w:rFonts w:ascii="Arial" w:hAnsi="Arial" w:cs="Arial"/>
        </w:rPr>
        <w:t xml:space="preserve"> oferece-nos o campo salaries </w:t>
      </w:r>
      <w:r w:rsidR="002D61B8">
        <w:rPr>
          <w:rFonts w:ascii="Arial" w:hAnsi="Arial" w:cs="Arial"/>
        </w:rPr>
        <w:t xml:space="preserve">como um facto aditivo; </w:t>
      </w:r>
      <w:r w:rsidR="00265CF1">
        <w:rPr>
          <w:rFonts w:ascii="Arial" w:hAnsi="Arial" w:cs="Arial"/>
        </w:rPr>
        <w:t xml:space="preserve">bem como a tabela </w:t>
      </w:r>
      <w:proofErr w:type="spellStart"/>
      <w:r w:rsidR="002D61B8" w:rsidRPr="00987BDE">
        <w:rPr>
          <w:rFonts w:ascii="Arial" w:hAnsi="Arial" w:cs="Arial"/>
          <w:i/>
        </w:rPr>
        <w:t>aquisitions</w:t>
      </w:r>
      <w:proofErr w:type="spellEnd"/>
      <w:r w:rsidR="002D61B8">
        <w:rPr>
          <w:rFonts w:ascii="Arial" w:hAnsi="Arial" w:cs="Arial"/>
        </w:rPr>
        <w:t>(</w:t>
      </w:r>
      <w:proofErr w:type="spellStart"/>
      <w:r w:rsidR="002D61B8" w:rsidRPr="00987BDE">
        <w:rPr>
          <w:rFonts w:ascii="Arial" w:hAnsi="Arial" w:cs="Arial"/>
          <w:i/>
        </w:rPr>
        <w:t>suppliers</w:t>
      </w:r>
      <w:proofErr w:type="spellEnd"/>
      <w:r w:rsidR="002D61B8">
        <w:rPr>
          <w:rFonts w:ascii="Arial" w:hAnsi="Arial" w:cs="Arial"/>
        </w:rPr>
        <w:t xml:space="preserve">) </w:t>
      </w:r>
      <w:r w:rsidR="00987BDE">
        <w:rPr>
          <w:rFonts w:ascii="Arial" w:hAnsi="Arial" w:cs="Arial"/>
        </w:rPr>
        <w:t>onde os</w:t>
      </w:r>
      <w:r w:rsidR="002D61B8">
        <w:rPr>
          <w:rFonts w:ascii="Arial" w:hAnsi="Arial" w:cs="Arial"/>
        </w:rPr>
        <w:t xml:space="preserve"> campos </w:t>
      </w:r>
      <w:proofErr w:type="spellStart"/>
      <w:r w:rsidR="002D61B8" w:rsidRPr="00987BDE">
        <w:rPr>
          <w:rFonts w:ascii="Arial" w:hAnsi="Arial" w:cs="Arial"/>
          <w:i/>
        </w:rPr>
        <w:t>price</w:t>
      </w:r>
      <w:proofErr w:type="spellEnd"/>
      <w:r w:rsidR="002D61B8">
        <w:rPr>
          <w:rFonts w:ascii="Arial" w:hAnsi="Arial" w:cs="Arial"/>
        </w:rPr>
        <w:t xml:space="preserve"> e </w:t>
      </w:r>
      <w:proofErr w:type="spellStart"/>
      <w:r w:rsidR="002D61B8" w:rsidRPr="00987BDE">
        <w:rPr>
          <w:rFonts w:ascii="Arial" w:hAnsi="Arial" w:cs="Arial"/>
          <w:i/>
        </w:rPr>
        <w:t>quantity</w:t>
      </w:r>
      <w:proofErr w:type="spellEnd"/>
      <w:r w:rsidR="002D61B8">
        <w:rPr>
          <w:rFonts w:ascii="Arial" w:hAnsi="Arial" w:cs="Arial"/>
        </w:rPr>
        <w:t xml:space="preserve"> </w:t>
      </w:r>
      <w:r w:rsidR="00987BDE">
        <w:rPr>
          <w:rFonts w:ascii="Arial" w:hAnsi="Arial" w:cs="Arial"/>
        </w:rPr>
        <w:t xml:space="preserve">também nos disponibiliza valores aditivos, sendo assim também </w:t>
      </w:r>
      <w:r w:rsidR="002D61B8">
        <w:rPr>
          <w:rFonts w:ascii="Arial" w:hAnsi="Arial" w:cs="Arial"/>
        </w:rPr>
        <w:t>factos aditivos.</w:t>
      </w:r>
      <w:r w:rsidR="00987BDE">
        <w:rPr>
          <w:rFonts w:ascii="Arial" w:hAnsi="Arial" w:cs="Arial"/>
        </w:rPr>
        <w:t xml:space="preserve"> A tabela </w:t>
      </w:r>
      <w:proofErr w:type="spellStart"/>
      <w:r w:rsidR="00987BDE" w:rsidRPr="00987BDE">
        <w:rPr>
          <w:rFonts w:ascii="Arial" w:hAnsi="Arial" w:cs="Arial"/>
          <w:i/>
        </w:rPr>
        <w:t>communications</w:t>
      </w:r>
      <w:proofErr w:type="spellEnd"/>
      <w:r w:rsidR="00987BDE">
        <w:rPr>
          <w:rFonts w:ascii="Arial" w:hAnsi="Arial" w:cs="Arial"/>
        </w:rPr>
        <w:t xml:space="preserve"> considera-se um facto não aditivo, uma vez que não possui valores passíveis de serem somados, no entanto é possível efetuar contagens sobre a chave da tabela, agrupando os restantes campos.</w:t>
      </w:r>
      <w:r>
        <w:rPr>
          <w:rFonts w:ascii="Arial" w:hAnsi="Arial" w:cs="Arial"/>
        </w:rPr>
        <w:t xml:space="preserve"> </w:t>
      </w:r>
    </w:p>
    <w:p w:rsidR="00B71470" w:rsidRDefault="00BF6996" w:rsidP="00A20B8F">
      <w:pPr>
        <w:spacing w:line="360" w:lineRule="auto"/>
        <w:rPr>
          <w:rFonts w:ascii="Arial" w:hAnsi="Arial" w:cs="Arial"/>
        </w:rPr>
      </w:pPr>
      <w:r>
        <w:rPr>
          <w:rFonts w:ascii="Arial" w:hAnsi="Arial" w:cs="Arial"/>
        </w:rPr>
        <w:t xml:space="preserve">Com esta informação, irá proceder-se ao estudo de caso de implementação da data warehouse da </w:t>
      </w:r>
      <w:proofErr w:type="spellStart"/>
      <w:r>
        <w:rPr>
          <w:rFonts w:ascii="Arial" w:hAnsi="Arial" w:cs="Arial"/>
        </w:rPr>
        <w:t>VideoX</w:t>
      </w:r>
      <w:proofErr w:type="spellEnd"/>
      <w:r>
        <w:rPr>
          <w:rFonts w:ascii="Arial" w:hAnsi="Arial" w:cs="Arial"/>
        </w:rPr>
        <w:t>.</w:t>
      </w:r>
    </w:p>
    <w:p w:rsidR="00212AA9" w:rsidRDefault="00212AA9" w:rsidP="00A20B8F">
      <w:pPr>
        <w:spacing w:line="360" w:lineRule="auto"/>
        <w:rPr>
          <w:rFonts w:ascii="Arial" w:hAnsi="Arial" w:cs="Arial"/>
        </w:rPr>
      </w:pPr>
    </w:p>
    <w:p w:rsidR="009736E9" w:rsidRDefault="009736E9">
      <w:pPr>
        <w:rPr>
          <w:rFonts w:ascii="Arial" w:hAnsi="Arial" w:cs="Arial"/>
        </w:rPr>
      </w:pPr>
      <w:bookmarkStart w:id="37" w:name="_Toc54368308"/>
      <w:r>
        <w:rPr>
          <w:rFonts w:ascii="Arial" w:hAnsi="Arial" w:cs="Arial"/>
        </w:rPr>
        <w:br w:type="page"/>
      </w:r>
    </w:p>
    <w:p w:rsidR="008D6B44" w:rsidRDefault="008D6B44" w:rsidP="008D6B44">
      <w:pPr>
        <w:pStyle w:val="Ttulo"/>
        <w:spacing w:line="360" w:lineRule="auto"/>
        <w:jc w:val="left"/>
        <w:outlineLvl w:val="0"/>
        <w:rPr>
          <w:rFonts w:ascii="Arial" w:hAnsi="Arial" w:cs="Arial"/>
          <w:sz w:val="40"/>
          <w:szCs w:val="40"/>
        </w:rPr>
      </w:pPr>
      <w:bookmarkStart w:id="38" w:name="_Toc58168239"/>
      <w:r>
        <w:rPr>
          <w:rFonts w:ascii="Arial" w:hAnsi="Arial" w:cs="Arial"/>
          <w:sz w:val="40"/>
          <w:szCs w:val="40"/>
        </w:rPr>
        <w:lastRenderedPageBreak/>
        <w:t>Capítulo 3 – Matriz de Oferta-procura da Informação</w:t>
      </w:r>
      <w:bookmarkEnd w:id="37"/>
      <w:bookmarkEnd w:id="38"/>
    </w:p>
    <w:p w:rsidR="008D6B44" w:rsidRPr="000909F3" w:rsidRDefault="008D6B44" w:rsidP="008D6B44">
      <w:pPr>
        <w:pStyle w:val="Cabealho1"/>
        <w:rPr>
          <w:rFonts w:ascii="Arial" w:hAnsi="Arial" w:cs="Arial"/>
          <w:sz w:val="22"/>
        </w:rPr>
      </w:pPr>
      <w:bookmarkStart w:id="39" w:name="_Toc54368309"/>
      <w:bookmarkStart w:id="40" w:name="_Toc58168240"/>
      <w:r w:rsidRPr="000909F3">
        <w:rPr>
          <w:rFonts w:ascii="Arial" w:hAnsi="Arial" w:cs="Arial"/>
          <w:sz w:val="22"/>
        </w:rPr>
        <w:t>3.1 – Narrativa do SI</w:t>
      </w:r>
      <w:bookmarkEnd w:id="39"/>
      <w:bookmarkEnd w:id="40"/>
    </w:p>
    <w:p w:rsidR="00177BAA" w:rsidRDefault="00177BAA" w:rsidP="00177BAA">
      <w:pPr>
        <w:jc w:val="both"/>
      </w:pPr>
      <w:bookmarkStart w:id="41" w:name="_Toc54368310"/>
      <w:r>
        <w:t>O diretor deseja enriquecer a tomada de decisão da organização tornando acessível para os decisores dispor de dados históricos que lhes permitam basear as suas decisões. Foi para isso pedido uma solução aos SI, que lhes apresentaram a necessidade de possuir uma data warehouse, por existir dificuldades em responder de forma imediata às diversas questões que lhes tem sido colocado com a informação disponível nos sistemas de bases de dados operacionais.</w:t>
      </w:r>
    </w:p>
    <w:p w:rsidR="00177BAA" w:rsidRDefault="00177BAA" w:rsidP="00177BAA">
      <w:pPr>
        <w:jc w:val="both"/>
      </w:pPr>
      <w:r>
        <w:t>As questões que fazem parte dos pedidos dos responsáveis são as relacionadas com a quantidade de filmes alugados, com uma periodicidade semanal, interessando também neste tema quais os filmes com melhor saída assim como as preferências dos clientes em relação aos atores e a categoria de filmes alugados. O diretor de recursos humanos habitualmente costuma pedir também uma relação dos funcionários e o seu vencimento, assunto que lhe interessa para planear as necessidades de admitir mais funcionários. Relativamente às relações com os fornecedores, têm sido recorrente pedido de informação de quais temos tido uma relação mais efetiva, quer em termos de aquisições, quer de comunicações efetuadas.</w:t>
      </w:r>
    </w:p>
    <w:p w:rsidR="0062192F" w:rsidRDefault="00AB6DBD" w:rsidP="00177BAA">
      <w:pPr>
        <w:jc w:val="both"/>
      </w:pPr>
      <w:r>
        <w:t xml:space="preserve">A empresa não dispensa </w:t>
      </w:r>
      <w:r w:rsidR="0062192F">
        <w:t>a realização da f</w:t>
      </w:r>
      <w:r>
        <w:t xml:space="preserve">esta de natal para os familiares dos funcionários como forma de fomentação do espirito coletivo. Há a necessidade de contemplar os filhos dos funcionários com idade até aos 14 anos de uma lembrança. Importa anualmente saber que tipo de prendas é necessário adquirir. </w:t>
      </w:r>
    </w:p>
    <w:p w:rsidR="008D6B44" w:rsidRPr="000909F3" w:rsidRDefault="008D6B44" w:rsidP="008D6B44">
      <w:pPr>
        <w:pStyle w:val="Cabealho1"/>
        <w:rPr>
          <w:rFonts w:ascii="Arial" w:hAnsi="Arial" w:cs="Arial"/>
          <w:sz w:val="22"/>
        </w:rPr>
      </w:pPr>
      <w:bookmarkStart w:id="42" w:name="_Toc58168241"/>
      <w:r w:rsidRPr="000909F3">
        <w:rPr>
          <w:rFonts w:ascii="Arial" w:hAnsi="Arial" w:cs="Arial"/>
          <w:sz w:val="22"/>
        </w:rPr>
        <w:t>3.2- Matriz Oferta-Procura</w:t>
      </w:r>
      <w:bookmarkEnd w:id="41"/>
      <w:bookmarkEnd w:id="42"/>
    </w:p>
    <w:p w:rsidR="00177BAA" w:rsidRDefault="00177BAA" w:rsidP="00177BAA">
      <w:bookmarkStart w:id="43" w:name="_Toc54368311"/>
      <w:r>
        <w:t>A análise dos requisitos de uma data warehouse deve ter como objetivo analisar e compreender o contexto das necessidades da organização relacionando-os com os objetivos quer do negócio, como entidade única, quer dos diversos decisores, cada qual com as suas expectativas próprias, nomeadamente nas expectativas em relação à exploração da DW. É expectável também que estes requisitos sejam alterados ao longo do tempo, pelo que deverá estar sujeito a alterações devido ao aumento de requisitos.</w:t>
      </w:r>
    </w:p>
    <w:p w:rsidR="00177BAA" w:rsidRDefault="00177BAA" w:rsidP="00177BAA">
      <w:r>
        <w:t xml:space="preserve">Uma forma de se ter uma visão geral dos requisitos da data warehouse, é elaborar uma matriz, que registe de forma visual o que se oferece versus a procura de informação. </w:t>
      </w:r>
    </w:p>
    <w:p w:rsidR="00177BAA" w:rsidRDefault="00177BAA" w:rsidP="00177BAA">
      <w:r>
        <w:t xml:space="preserve">Luís </w:t>
      </w:r>
      <w:proofErr w:type="spellStart"/>
      <w:r>
        <w:t>Cavique</w:t>
      </w:r>
      <w:proofErr w:type="spellEnd"/>
      <w:r>
        <w:t xml:space="preserve"> </w:t>
      </w:r>
      <w:sdt>
        <w:sdtPr>
          <w:id w:val="81032136"/>
          <w:citation/>
        </w:sdtPr>
        <w:sdtContent>
          <w:r>
            <w:fldChar w:fldCharType="begin"/>
          </w:r>
          <w:r>
            <w:instrText xml:space="preserve"> CITATION Cav20 \l 2070 </w:instrText>
          </w:r>
          <w:r>
            <w:fldChar w:fldCharType="separate"/>
          </w:r>
          <w:r>
            <w:rPr>
              <w:noProof/>
            </w:rPr>
            <w:t>(Cavique, Cavique, &amp; Santos, 2020)</w:t>
          </w:r>
          <w:r>
            <w:fldChar w:fldCharType="end"/>
          </w:r>
        </w:sdtContent>
      </w:sdt>
      <w:r>
        <w:t xml:space="preserve"> apresenta um procedimento para se obter a matriz de oferta-procura, que s transcreve numa tradução livre para português:</w:t>
      </w:r>
    </w:p>
    <w:p w:rsidR="00AB6DBD" w:rsidRDefault="00AB6DBD" w:rsidP="00177BAA"/>
    <w:p w:rsidR="00177BAA" w:rsidRDefault="00177BAA" w:rsidP="00177BAA">
      <w:r>
        <w:lastRenderedPageBreak/>
        <w:t>Procedimento 1 – Geração da matriz oferta-procura</w:t>
      </w:r>
    </w:p>
    <w:p w:rsidR="00177BAA" w:rsidRDefault="005E6A0A" w:rsidP="00177BAA">
      <w:r>
        <w:t>Input: ficheiros, bases de dado</w:t>
      </w:r>
    </w:p>
    <w:p w:rsidR="00177BAA" w:rsidRDefault="00177BAA" w:rsidP="00177BAA">
      <w:r>
        <w:t>Output: matriz d</w:t>
      </w:r>
      <w:r w:rsidR="005E6A0A">
        <w:t>e</w:t>
      </w:r>
      <w:r>
        <w:t xml:space="preserve"> oferta-procura</w:t>
      </w:r>
    </w:p>
    <w:p w:rsidR="00177BAA" w:rsidRDefault="00177BAA" w:rsidP="00177BAA">
      <w:pPr>
        <w:pStyle w:val="PargrafodaLista"/>
        <w:numPr>
          <w:ilvl w:val="0"/>
          <w:numId w:val="22"/>
        </w:numPr>
      </w:pPr>
      <w:r>
        <w:t>Iterar</w:t>
      </w:r>
    </w:p>
    <w:p w:rsidR="00177BAA" w:rsidRDefault="00177BAA" w:rsidP="00177BAA">
      <w:pPr>
        <w:pStyle w:val="PargrafodaLista"/>
        <w:numPr>
          <w:ilvl w:val="1"/>
          <w:numId w:val="22"/>
        </w:numPr>
      </w:pPr>
      <w:r>
        <w:t>Obter uma nova tabela de factos</w:t>
      </w:r>
    </w:p>
    <w:p w:rsidR="00177BAA" w:rsidRDefault="00177BAA" w:rsidP="00177BAA">
      <w:pPr>
        <w:pStyle w:val="PargrafodaLista"/>
        <w:numPr>
          <w:ilvl w:val="1"/>
          <w:numId w:val="22"/>
        </w:numPr>
      </w:pPr>
      <w:r>
        <w:t>Fazer correspondência com dimensões</w:t>
      </w:r>
    </w:p>
    <w:p w:rsidR="00177BAA" w:rsidRDefault="00177BAA" w:rsidP="00177BAA">
      <w:pPr>
        <w:pStyle w:val="PargrafodaLista"/>
        <w:numPr>
          <w:ilvl w:val="1"/>
          <w:numId w:val="22"/>
        </w:numPr>
      </w:pPr>
      <w:r>
        <w:t>Integrar com os requisitos</w:t>
      </w:r>
    </w:p>
    <w:p w:rsidR="00177BAA" w:rsidRDefault="00177BAA" w:rsidP="00177BAA">
      <w:pPr>
        <w:pStyle w:val="PargrafodaLista"/>
        <w:numPr>
          <w:ilvl w:val="0"/>
          <w:numId w:val="22"/>
        </w:numPr>
      </w:pPr>
      <w:r w:rsidRPr="00FF76F8">
        <w:t xml:space="preserve">até que o equilíbrio entre a oferta e </w:t>
      </w:r>
      <w:r>
        <w:t>procura</w:t>
      </w:r>
      <w:r w:rsidRPr="00FF76F8">
        <w:t xml:space="preserve"> seja estabelecido</w:t>
      </w:r>
    </w:p>
    <w:p w:rsidR="00177BAA" w:rsidRDefault="00177BAA" w:rsidP="00177BAA">
      <w:pPr>
        <w:pStyle w:val="PargrafodaLista"/>
      </w:pPr>
    </w:p>
    <w:p w:rsidR="00177BAA" w:rsidRDefault="00177BAA" w:rsidP="00177BAA">
      <w:pPr>
        <w:ind w:left="1080"/>
      </w:pPr>
    </w:p>
    <w:p w:rsidR="00B935CC" w:rsidRDefault="00177BAA" w:rsidP="00177BAA">
      <w:r>
        <w:t>Aplicando este procedimento, obtemos uma matriz referente à oferta (</w:t>
      </w:r>
      <w:r w:rsidR="007003CB">
        <w:fldChar w:fldCharType="begin"/>
      </w:r>
      <w:r w:rsidR="007003CB">
        <w:instrText xml:space="preserve"> REF _Ref56090985 </w:instrText>
      </w:r>
      <w:r w:rsidR="007003CB">
        <w:fldChar w:fldCharType="separate"/>
      </w:r>
      <w:r w:rsidR="00AB6DBD">
        <w:rPr>
          <w:b/>
          <w:bCs/>
        </w:rPr>
        <w:fldChar w:fldCharType="begin"/>
      </w:r>
      <w:r w:rsidR="00AB6DBD">
        <w:instrText xml:space="preserve"> REF _Ref58163685 \h </w:instrText>
      </w:r>
      <w:r w:rsidR="00AB6DBD">
        <w:rPr>
          <w:b/>
          <w:bCs/>
        </w:rPr>
      </w:r>
      <w:r w:rsidR="00AB6DBD">
        <w:rPr>
          <w:b/>
          <w:bCs/>
        </w:rPr>
        <w:fldChar w:fldCharType="separate"/>
      </w:r>
      <w:r w:rsidR="00AB6DBD">
        <w:t xml:space="preserve">Tabela </w:t>
      </w:r>
      <w:r w:rsidR="00AB6DBD">
        <w:rPr>
          <w:noProof/>
        </w:rPr>
        <w:t>7</w:t>
      </w:r>
      <w:r w:rsidR="00AB6DBD">
        <w:t>: Matriz constelação das bases de dados Sakila, employees e suppliers</w:t>
      </w:r>
      <w:r w:rsidR="00AB6DBD">
        <w:rPr>
          <w:b/>
          <w:bCs/>
        </w:rPr>
        <w:fldChar w:fldCharType="end"/>
      </w:r>
      <w:r w:rsidR="007003CB">
        <w:fldChar w:fldCharType="end"/>
      </w:r>
      <w:r>
        <w:t>) que resultará na proposta de constelação par a data warehouse, a que se associa a matriz de procura, resultando no conjunto matriz oferta procura (</w:t>
      </w:r>
      <w:r w:rsidR="007003CB">
        <w:fldChar w:fldCharType="begin"/>
      </w:r>
      <w:r w:rsidR="007003CB">
        <w:instrText xml:space="preserve"> REF _Ref56091108 </w:instrText>
      </w:r>
      <w:r w:rsidR="007003CB">
        <w:fldChar w:fldCharType="separate"/>
      </w:r>
      <w:r w:rsidR="00336828">
        <w:rPr>
          <w:noProof/>
        </w:rPr>
        <w:fldChar w:fldCharType="begin"/>
      </w:r>
      <w:r w:rsidR="00336828">
        <w:rPr>
          <w:noProof/>
        </w:rPr>
        <w:instrText xml:space="preserve"> REF _Ref58163757 \h </w:instrText>
      </w:r>
      <w:r w:rsidR="00336828">
        <w:rPr>
          <w:noProof/>
        </w:rPr>
      </w:r>
      <w:r w:rsidR="00336828">
        <w:rPr>
          <w:noProof/>
        </w:rPr>
        <w:fldChar w:fldCharType="separate"/>
      </w:r>
      <w:r w:rsidR="00336828">
        <w:t xml:space="preserve">Tabela </w:t>
      </w:r>
      <w:r w:rsidR="00336828">
        <w:rPr>
          <w:noProof/>
        </w:rPr>
        <w:t>8</w:t>
      </w:r>
      <w:r w:rsidR="00336828">
        <w:t xml:space="preserve"> : </w:t>
      </w:r>
      <w:r w:rsidR="00336828" w:rsidRPr="0044290A">
        <w:t>Tabela 8 : Matrix Oferta-Procura</w:t>
      </w:r>
      <w:r w:rsidR="00336828">
        <w:rPr>
          <w:noProof/>
        </w:rPr>
        <w:fldChar w:fldCharType="end"/>
      </w:r>
      <w:r>
        <w:t xml:space="preserve">: </w:t>
      </w:r>
      <w:proofErr w:type="spellStart"/>
      <w:r>
        <w:t>Matrix</w:t>
      </w:r>
      <w:proofErr w:type="spellEnd"/>
      <w:r>
        <w:t xml:space="preserve"> Oferta-Procura</w:t>
      </w:r>
      <w:r w:rsidR="007003CB">
        <w:fldChar w:fldCharType="end"/>
      </w:r>
      <w:r>
        <w:t>) por aplicação do procedimento descrito.</w:t>
      </w:r>
    </w:p>
    <w:p w:rsidR="00336828" w:rsidRDefault="00336828" w:rsidP="00336828">
      <w:pPr>
        <w:jc w:val="both"/>
      </w:pPr>
      <w:r>
        <w:t xml:space="preserve">O procedimento aplicado permite-nos obter uma visão geral do que a DW pode-nos oferecer. </w:t>
      </w:r>
    </w:p>
    <w:p w:rsidR="00AB359D" w:rsidRDefault="00AB359D" w:rsidP="00336828">
      <w:pPr>
        <w:jc w:val="both"/>
      </w:pPr>
      <w:r>
        <w:t xml:space="preserve">A </w:t>
      </w:r>
      <w:r w:rsidR="003133FE">
        <w:t xml:space="preserve">matriz de oferta-procura documenta a arquitetura da DW, dando uma perspetiva geral da oferta de factos que nos são disponibilizados e a sua relação com as dimensões. Isto permite-nos </w:t>
      </w:r>
      <w:r>
        <w:t>uma visão dos requisitos que podem ser extraídos da constelação resul</w:t>
      </w:r>
      <w:r w:rsidR="003133FE">
        <w:t xml:space="preserve">tante do procedimento aplicado, e conjuga-los com a procura de informação de interesse para a tomada de decisão. </w:t>
      </w:r>
      <w:r w:rsidR="00E33505">
        <w:t>Assim, os requisitos, ou seja, a procura,</w:t>
      </w:r>
      <w:r>
        <w:t xml:space="preserve"> devem ser suportados pelos dados disponíveis, nomeadamente pelas tabelas de factos,</w:t>
      </w:r>
      <w:r w:rsidR="00E33505">
        <w:t xml:space="preserve"> podendo ser suportados por uma ou mais tabelas de factos. A complexidade deve ser inicialmente reduzida, podendo, no entanto, ser aumentada durante o crescimento da própria DW.</w:t>
      </w:r>
      <w:r>
        <w:t xml:space="preserve"> </w:t>
      </w:r>
    </w:p>
    <w:p w:rsidR="00336828" w:rsidRDefault="00E33505" w:rsidP="00336828">
      <w:pPr>
        <w:jc w:val="both"/>
      </w:pPr>
      <w:r>
        <w:t xml:space="preserve">Também é possível pela </w:t>
      </w:r>
      <w:proofErr w:type="spellStart"/>
      <w:r>
        <w:t>matrix</w:t>
      </w:r>
      <w:proofErr w:type="spellEnd"/>
      <w:r>
        <w:t xml:space="preserve"> de oferta-procura identificar factos</w:t>
      </w:r>
      <w:r w:rsidR="00336828">
        <w:t xml:space="preserve"> cujo conteúdo </w:t>
      </w:r>
      <w:proofErr w:type="gramStart"/>
      <w:r>
        <w:t>é</w:t>
      </w:r>
      <w:r w:rsidR="00336828">
        <w:t xml:space="preserve"> </w:t>
      </w:r>
      <w:r>
        <w:t xml:space="preserve"> irrelevante</w:t>
      </w:r>
      <w:proofErr w:type="gramEnd"/>
      <w:r w:rsidR="00336828">
        <w:t xml:space="preserve"> no que concerne ao objetivo da DW, </w:t>
      </w:r>
      <w:r>
        <w:t>por os</w:t>
      </w:r>
      <w:r w:rsidR="00336828">
        <w:t xml:space="preserve"> seus dados não apresenta</w:t>
      </w:r>
      <w:r>
        <w:t>re</w:t>
      </w:r>
      <w:r w:rsidR="00336828">
        <w:t xml:space="preserve">m </w:t>
      </w:r>
      <w:r>
        <w:t xml:space="preserve">acréscimo qualitativo na </w:t>
      </w:r>
      <w:r w:rsidR="00336828">
        <w:t xml:space="preserve">tomada de decisão em termos estratégicos </w:t>
      </w:r>
      <w:r>
        <w:t xml:space="preserve">da </w:t>
      </w:r>
      <w:r w:rsidR="00336828">
        <w:t xml:space="preserve">empresa, logo não fazem sentido serem modelado; </w:t>
      </w:r>
      <w:r>
        <w:t>e</w:t>
      </w:r>
      <w:r w:rsidR="00336828">
        <w:t xml:space="preserve">ncaixam-se nesta observação as tabelas de factos </w:t>
      </w:r>
      <w:proofErr w:type="spellStart"/>
      <w:r w:rsidR="00336828" w:rsidRPr="00336828">
        <w:rPr>
          <w:i/>
        </w:rPr>
        <w:t>film_text</w:t>
      </w:r>
      <w:proofErr w:type="spellEnd"/>
      <w:r w:rsidR="00336828">
        <w:t xml:space="preserve">, </w:t>
      </w:r>
      <w:proofErr w:type="spellStart"/>
      <w:r w:rsidR="00336828" w:rsidRPr="00336828">
        <w:rPr>
          <w:i/>
        </w:rPr>
        <w:t>suppliers_address</w:t>
      </w:r>
      <w:proofErr w:type="spellEnd"/>
      <w:r w:rsidR="00336828">
        <w:t xml:space="preserve"> </w:t>
      </w:r>
      <w:proofErr w:type="spellStart"/>
      <w:r w:rsidR="00336828" w:rsidRPr="00336828">
        <w:rPr>
          <w:i/>
        </w:rPr>
        <w:t>department_employee</w:t>
      </w:r>
      <w:proofErr w:type="spellEnd"/>
      <w:r w:rsidR="00336828">
        <w:t xml:space="preserve"> e </w:t>
      </w:r>
      <w:proofErr w:type="spellStart"/>
      <w:r w:rsidR="00336828" w:rsidRPr="00336828">
        <w:rPr>
          <w:i/>
        </w:rPr>
        <w:t>department_manager</w:t>
      </w:r>
      <w:proofErr w:type="spellEnd"/>
      <w:r>
        <w:t>.</w:t>
      </w:r>
    </w:p>
    <w:p w:rsidR="00336828" w:rsidRDefault="00336828" w:rsidP="00177BAA"/>
    <w:p w:rsidR="00980BAD" w:rsidRDefault="00980BAD" w:rsidP="00177BAA"/>
    <w:p w:rsidR="00980BAD" w:rsidRDefault="00980BAD" w:rsidP="00177BAA">
      <w:pPr>
        <w:sectPr w:rsidR="00980BAD" w:rsidSect="00914218">
          <w:footerReference w:type="default" r:id="rId19"/>
          <w:footerReference w:type="first" r:id="rId20"/>
          <w:pgSz w:w="11906" w:h="16838" w:code="9"/>
          <w:pgMar w:top="1440" w:right="1800" w:bottom="1728" w:left="1800" w:header="720" w:footer="720" w:gutter="0"/>
          <w:cols w:space="720"/>
          <w:titlePg/>
          <w:docGrid w:linePitch="360"/>
        </w:sectPr>
      </w:pPr>
    </w:p>
    <w:p w:rsidR="00980BAD" w:rsidRDefault="00980BAD" w:rsidP="00177BAA"/>
    <w:p w:rsidR="000C3091" w:rsidRDefault="000C3091" w:rsidP="00980BAD">
      <w:bookmarkStart w:id="44" w:name="_Ref58163685"/>
      <w:bookmarkStart w:id="45" w:name="_Toc58168363"/>
      <w:r>
        <w:t xml:space="preserve">Tabela </w:t>
      </w:r>
      <w:r w:rsidR="0062192F">
        <w:fldChar w:fldCharType="begin"/>
      </w:r>
      <w:r w:rsidR="0062192F">
        <w:instrText xml:space="preserve"> SEQ Tabela \* ARABIC </w:instrText>
      </w:r>
      <w:r w:rsidR="0062192F">
        <w:fldChar w:fldCharType="separate"/>
      </w:r>
      <w:r w:rsidR="00E94BD0">
        <w:rPr>
          <w:noProof/>
        </w:rPr>
        <w:t>7</w:t>
      </w:r>
      <w:r w:rsidR="0062192F">
        <w:rPr>
          <w:noProof/>
        </w:rPr>
        <w:fldChar w:fldCharType="end"/>
      </w:r>
      <w:r>
        <w:t xml:space="preserve">: Matriz constelação das bases de dados </w:t>
      </w:r>
      <w:proofErr w:type="spellStart"/>
      <w:r>
        <w:t>Sakila</w:t>
      </w:r>
      <w:proofErr w:type="spellEnd"/>
      <w:r>
        <w:t xml:space="preserve">, </w:t>
      </w:r>
      <w:proofErr w:type="spellStart"/>
      <w:r>
        <w:t>employees</w:t>
      </w:r>
      <w:proofErr w:type="spellEnd"/>
      <w:r>
        <w:t xml:space="preserve"> e </w:t>
      </w:r>
      <w:proofErr w:type="spellStart"/>
      <w:r>
        <w:t>suppliers</w:t>
      </w:r>
      <w:bookmarkEnd w:id="44"/>
      <w:bookmarkEnd w:id="45"/>
      <w:proofErr w:type="spellEnd"/>
    </w:p>
    <w:p w:rsidR="008D6B44" w:rsidRDefault="000C3091" w:rsidP="008D6B44">
      <w:r w:rsidRPr="000C3091">
        <w:rPr>
          <w:noProof/>
          <w:lang w:eastAsia="pt-PT"/>
        </w:rPr>
        <w:drawing>
          <wp:inline distT="0" distB="0" distL="0" distR="0" wp14:anchorId="52DF5F88" wp14:editId="5E60D1E1">
            <wp:extent cx="8517279" cy="3370997"/>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51309" cy="3384466"/>
                    </a:xfrm>
                    <a:prstGeom prst="rect">
                      <a:avLst/>
                    </a:prstGeom>
                    <a:noFill/>
                    <a:ln>
                      <a:noFill/>
                    </a:ln>
                  </pic:spPr>
                </pic:pic>
              </a:graphicData>
            </a:graphic>
          </wp:inline>
        </w:drawing>
      </w:r>
    </w:p>
    <w:p w:rsidR="00980BAD" w:rsidRDefault="00980BAD" w:rsidP="008D6B44"/>
    <w:p w:rsidR="00980BAD" w:rsidRPr="00980BAD" w:rsidRDefault="00980BAD" w:rsidP="00980BAD"/>
    <w:p w:rsidR="00980BAD" w:rsidRPr="00980BAD" w:rsidRDefault="00980BAD" w:rsidP="00980BAD"/>
    <w:p w:rsidR="00980BAD" w:rsidRPr="00980BAD" w:rsidRDefault="00980BAD" w:rsidP="00980BAD"/>
    <w:p w:rsidR="00E94BD0" w:rsidRDefault="00E94BD0" w:rsidP="00E94BD0">
      <w:pPr>
        <w:pStyle w:val="Legenda"/>
        <w:keepNext/>
        <w:jc w:val="center"/>
      </w:pPr>
      <w:bookmarkStart w:id="46" w:name="_Ref58163757"/>
      <w:bookmarkStart w:id="47" w:name="_Toc58168364"/>
      <w:r>
        <w:t xml:space="preserve">Tabela </w:t>
      </w:r>
      <w:r w:rsidR="0062192F">
        <w:fldChar w:fldCharType="begin"/>
      </w:r>
      <w:r w:rsidR="0062192F">
        <w:instrText xml:space="preserve"> SEQ Tabela \* ARABIC </w:instrText>
      </w:r>
      <w:r w:rsidR="0062192F">
        <w:fldChar w:fldCharType="separate"/>
      </w:r>
      <w:r>
        <w:rPr>
          <w:noProof/>
        </w:rPr>
        <w:t>8</w:t>
      </w:r>
      <w:r w:rsidR="0062192F">
        <w:rPr>
          <w:noProof/>
        </w:rPr>
        <w:fldChar w:fldCharType="end"/>
      </w:r>
      <w:r>
        <w:t xml:space="preserve"> : </w:t>
      </w:r>
      <w:r w:rsidRPr="0044290A">
        <w:t xml:space="preserve">Tabela 8 : </w:t>
      </w:r>
      <w:proofErr w:type="spellStart"/>
      <w:r w:rsidRPr="0044290A">
        <w:t>Matrix</w:t>
      </w:r>
      <w:proofErr w:type="spellEnd"/>
      <w:r w:rsidRPr="0044290A">
        <w:t xml:space="preserve"> Oferta-Procura</w:t>
      </w:r>
      <w:bookmarkEnd w:id="46"/>
      <w:bookmarkEnd w:id="47"/>
    </w:p>
    <w:p w:rsidR="00980BAD" w:rsidRPr="00980BAD" w:rsidRDefault="004C7A9A" w:rsidP="0030570E">
      <w:pPr>
        <w:jc w:val="center"/>
        <w:sectPr w:rsidR="00980BAD" w:rsidRPr="00980BAD" w:rsidSect="00914218">
          <w:pgSz w:w="16838" w:h="11906" w:orient="landscape" w:code="9"/>
          <w:pgMar w:top="1797" w:right="1729" w:bottom="1797" w:left="1440" w:header="720" w:footer="720" w:gutter="0"/>
          <w:cols w:space="720"/>
          <w:titlePg/>
          <w:docGrid w:linePitch="360"/>
        </w:sectPr>
      </w:pPr>
      <w:r w:rsidRPr="004C7A9A">
        <w:drawing>
          <wp:inline distT="0" distB="0" distL="0" distR="0" wp14:anchorId="43607DAE" wp14:editId="67C246FD">
            <wp:extent cx="8679815" cy="2955426"/>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79815" cy="2955426"/>
                    </a:xfrm>
                    <a:prstGeom prst="rect">
                      <a:avLst/>
                    </a:prstGeom>
                    <a:noFill/>
                    <a:ln>
                      <a:noFill/>
                    </a:ln>
                  </pic:spPr>
                </pic:pic>
              </a:graphicData>
            </a:graphic>
          </wp:inline>
        </w:drawing>
      </w:r>
    </w:p>
    <w:p w:rsidR="008D6B44" w:rsidRPr="000909F3" w:rsidRDefault="008D6B44" w:rsidP="008D6B44">
      <w:pPr>
        <w:pStyle w:val="Cabealho1"/>
        <w:rPr>
          <w:rFonts w:ascii="Arial" w:hAnsi="Arial" w:cs="Arial"/>
          <w:sz w:val="22"/>
        </w:rPr>
      </w:pPr>
      <w:bookmarkStart w:id="48" w:name="_Toc58168242"/>
      <w:r w:rsidRPr="000909F3">
        <w:rPr>
          <w:rFonts w:ascii="Arial" w:hAnsi="Arial" w:cs="Arial"/>
          <w:sz w:val="22"/>
        </w:rPr>
        <w:lastRenderedPageBreak/>
        <w:t>3.3-  ETL</w:t>
      </w:r>
      <w:bookmarkEnd w:id="43"/>
      <w:bookmarkEnd w:id="48"/>
    </w:p>
    <w:p w:rsidR="00F62792" w:rsidRDefault="00F62792" w:rsidP="00895569">
      <w:pPr>
        <w:jc w:val="both"/>
      </w:pPr>
      <w:bookmarkStart w:id="49" w:name="_Toc54368312"/>
      <w:r>
        <w:t>O processo de ETL (</w:t>
      </w:r>
      <w:proofErr w:type="spellStart"/>
      <w:r>
        <w:t>Extraction</w:t>
      </w:r>
      <w:proofErr w:type="spellEnd"/>
      <w:r>
        <w:t xml:space="preserve">, </w:t>
      </w:r>
      <w:proofErr w:type="spellStart"/>
      <w:r>
        <w:t>Transform</w:t>
      </w:r>
      <w:proofErr w:type="spellEnd"/>
      <w:r>
        <w:t xml:space="preserve"> </w:t>
      </w:r>
      <w:proofErr w:type="spellStart"/>
      <w:r>
        <w:t>and</w:t>
      </w:r>
      <w:proofErr w:type="spellEnd"/>
      <w:r>
        <w:t xml:space="preserve"> </w:t>
      </w:r>
      <w:proofErr w:type="spellStart"/>
      <w:r>
        <w:t>Load</w:t>
      </w:r>
      <w:proofErr w:type="spellEnd"/>
      <w:r>
        <w:t xml:space="preserve">) fundamentalmente em carregar em DW os </w:t>
      </w:r>
      <w:proofErr w:type="spellStart"/>
      <w:r>
        <w:t>objectos</w:t>
      </w:r>
      <w:proofErr w:type="spellEnd"/>
      <w:r>
        <w:t xml:space="preserve"> necessários de modo a satisfazer os </w:t>
      </w:r>
      <w:proofErr w:type="spellStart"/>
      <w:r>
        <w:t>objectivos</w:t>
      </w:r>
      <w:proofErr w:type="spellEnd"/>
      <w:r>
        <w:t xml:space="preserve"> propostos para a DW. Assim os </w:t>
      </w:r>
      <w:r w:rsidR="00725674">
        <w:t>objetos</w:t>
      </w:r>
      <w:r>
        <w:t xml:space="preserve"> são retirados das fontes disponíveis, transformados no objetivo proposto e carregados em DW. </w:t>
      </w:r>
    </w:p>
    <w:p w:rsidR="007003CB" w:rsidRDefault="00617F07" w:rsidP="00895569">
      <w:pPr>
        <w:jc w:val="both"/>
      </w:pPr>
      <w:r>
        <w:t xml:space="preserve">Para a extração das tabelas de </w:t>
      </w:r>
      <w:r w:rsidR="00725674">
        <w:t>factos</w:t>
      </w:r>
      <w:r w:rsidR="002E5896">
        <w:t xml:space="preserve">, </w:t>
      </w:r>
      <w:r>
        <w:t xml:space="preserve">é necessário </w:t>
      </w:r>
      <w:r w:rsidR="002E5896">
        <w:t>evitar os erros que podem ser originados por “</w:t>
      </w:r>
      <w:proofErr w:type="spellStart"/>
      <w:r w:rsidR="002E5896">
        <w:t>multiple-acess</w:t>
      </w:r>
      <w:proofErr w:type="spellEnd"/>
      <w:r w:rsidR="002E5896">
        <w:t xml:space="preserve"> </w:t>
      </w:r>
      <w:proofErr w:type="spellStart"/>
      <w:r w:rsidR="002E5896">
        <w:t>path</w:t>
      </w:r>
      <w:proofErr w:type="spellEnd"/>
      <w:r w:rsidR="002E5896">
        <w:t xml:space="preserve"> </w:t>
      </w:r>
      <w:proofErr w:type="spellStart"/>
      <w:r w:rsidR="002E5896">
        <w:t>problems</w:t>
      </w:r>
      <w:proofErr w:type="spellEnd"/>
      <w:r w:rsidR="002E5896">
        <w:t>” e “fan-</w:t>
      </w:r>
      <w:proofErr w:type="spellStart"/>
      <w:r w:rsidR="002E5896">
        <w:t>trap</w:t>
      </w:r>
      <w:proofErr w:type="spellEnd"/>
      <w:proofErr w:type="gramStart"/>
      <w:r w:rsidR="002E5896">
        <w:t xml:space="preserve">” </w:t>
      </w:r>
      <w:r w:rsidR="00725674">
        <w:t>.</w:t>
      </w:r>
      <w:proofErr w:type="gramEnd"/>
      <w:r w:rsidR="00725674">
        <w:t xml:space="preserve"> </w:t>
      </w:r>
      <w:r w:rsidR="002E5896">
        <w:t xml:space="preserve">Luís </w:t>
      </w:r>
      <w:proofErr w:type="spellStart"/>
      <w:r w:rsidR="002E5896">
        <w:t>Cavique</w:t>
      </w:r>
      <w:proofErr w:type="spellEnd"/>
      <w:r w:rsidR="002E5896">
        <w:t xml:space="preserve"> </w:t>
      </w:r>
      <w:sdt>
        <w:sdtPr>
          <w:id w:val="396405278"/>
          <w:citation/>
        </w:sdtPr>
        <w:sdtContent>
          <w:r w:rsidR="002E5896">
            <w:fldChar w:fldCharType="begin"/>
          </w:r>
          <w:r w:rsidR="002E5896">
            <w:instrText xml:space="preserve"> CITATION Cav19 \l 2070 </w:instrText>
          </w:r>
          <w:r w:rsidR="002E5896">
            <w:fldChar w:fldCharType="separate"/>
          </w:r>
          <w:r w:rsidR="002E5896">
            <w:rPr>
              <w:noProof/>
            </w:rPr>
            <w:t>(Cavique, Cavique, &amp; Gonçalves, 2019)</w:t>
          </w:r>
          <w:r w:rsidR="002E5896">
            <w:fldChar w:fldCharType="end"/>
          </w:r>
        </w:sdtContent>
      </w:sdt>
      <w:r w:rsidR="002E5896">
        <w:t xml:space="preserve"> propõe duas formas de normalização para evitar a ocorrência desses erros. </w:t>
      </w:r>
    </w:p>
    <w:p w:rsidR="00617F07" w:rsidRDefault="007003CB" w:rsidP="00895569">
      <w:pPr>
        <w:jc w:val="both"/>
      </w:pPr>
      <w:r>
        <w:t xml:space="preserve">Impõe-se uma análise do processo de extração de dados às tabelas de factos que foram consideradas como relevantes após aplicação do procedimento de </w:t>
      </w:r>
      <w:r w:rsidR="00083753">
        <w:t xml:space="preserve">extração de tabelas de factos conjugado com os requerimentos da </w:t>
      </w:r>
      <w:proofErr w:type="spellStart"/>
      <w:r w:rsidR="00083753">
        <w:t>matrix</w:t>
      </w:r>
      <w:proofErr w:type="spellEnd"/>
      <w:r w:rsidR="00083753">
        <w:t xml:space="preserve"> de oferta </w:t>
      </w:r>
      <w:r>
        <w:t>procura</w:t>
      </w:r>
      <w:r w:rsidR="00083753">
        <w:t>.</w:t>
      </w:r>
      <w:r>
        <w:t>,</w:t>
      </w:r>
      <w:r w:rsidR="00083753">
        <w:t xml:space="preserve"> de modo a definir se existe a </w:t>
      </w:r>
      <w:r w:rsidR="00617F07">
        <w:t xml:space="preserve">necessidade de proceder à </w:t>
      </w:r>
      <w:proofErr w:type="spellStart"/>
      <w:r w:rsidR="00617F07">
        <w:t>desnormalização</w:t>
      </w:r>
      <w:proofErr w:type="spellEnd"/>
      <w:r w:rsidR="00617F07">
        <w:t xml:space="preserve"> das tabelas </w:t>
      </w:r>
      <w:r w:rsidR="002E5896">
        <w:t>de factos</w:t>
      </w:r>
      <w:r w:rsidR="00083753">
        <w:t xml:space="preserve"> resultantes</w:t>
      </w:r>
      <w:r w:rsidR="00617F07">
        <w:t>.</w:t>
      </w:r>
    </w:p>
    <w:p w:rsidR="00617F07" w:rsidRDefault="00617F07" w:rsidP="00617F07">
      <w:pPr>
        <w:jc w:val="both"/>
      </w:pPr>
      <w:r>
        <w:t xml:space="preserve">Da base de dados </w:t>
      </w:r>
      <w:proofErr w:type="spellStart"/>
      <w:r>
        <w:t>sakila</w:t>
      </w:r>
      <w:proofErr w:type="spellEnd"/>
      <w:r>
        <w:t xml:space="preserve"> uma análise </w:t>
      </w:r>
      <w:r w:rsidR="00083753">
        <w:t xml:space="preserve">de extração de dados </w:t>
      </w:r>
      <w:r>
        <w:t>da</w:t>
      </w:r>
      <w:r w:rsidR="00083753">
        <w:t xml:space="preserve"> tabela </w:t>
      </w:r>
      <w:proofErr w:type="spellStart"/>
      <w:r w:rsidR="00083753">
        <w:t>payment</w:t>
      </w:r>
      <w:proofErr w:type="spellEnd"/>
      <w:r w:rsidR="00083753">
        <w:t xml:space="preserve"> tem-se o seguinte </w:t>
      </w:r>
      <w:proofErr w:type="spellStart"/>
      <w:r w:rsidR="00083753">
        <w:t>schema</w:t>
      </w:r>
      <w:proofErr w:type="spellEnd"/>
      <w:r w:rsidR="00083753">
        <w:t xml:space="preserve"> relacionado:</w:t>
      </w:r>
    </w:p>
    <w:p w:rsidR="004C7A9A" w:rsidRDefault="004C7A9A" w:rsidP="00617F07">
      <w:pPr>
        <w:jc w:val="both"/>
      </w:pPr>
    </w:p>
    <w:p w:rsidR="004C7A9A" w:rsidRDefault="00617F07" w:rsidP="004C7A9A">
      <w:pPr>
        <w:keepNext/>
        <w:jc w:val="both"/>
      </w:pPr>
      <w:r>
        <w:rPr>
          <w:noProof/>
          <w:lang w:eastAsia="pt-PT"/>
        </w:rPr>
        <w:drawing>
          <wp:inline distT="0" distB="0" distL="0" distR="0" wp14:anchorId="232A3C64" wp14:editId="265B920F">
            <wp:extent cx="5158596" cy="1948292"/>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1116" cy="1953021"/>
                    </a:xfrm>
                    <a:prstGeom prst="rect">
                      <a:avLst/>
                    </a:prstGeom>
                  </pic:spPr>
                </pic:pic>
              </a:graphicData>
            </a:graphic>
          </wp:inline>
        </w:drawing>
      </w:r>
    </w:p>
    <w:p w:rsidR="00617F07" w:rsidRDefault="004C7A9A" w:rsidP="004C7A9A">
      <w:pPr>
        <w:pStyle w:val="Legenda"/>
        <w:jc w:val="both"/>
      </w:pPr>
      <w:bookmarkStart w:id="50" w:name="_Toc58168257"/>
      <w:r>
        <w:t xml:space="preserve">Figura </w:t>
      </w:r>
      <w:r>
        <w:fldChar w:fldCharType="begin"/>
      </w:r>
      <w:r>
        <w:instrText xml:space="preserve"> SEQ Figura \* ARABIC </w:instrText>
      </w:r>
      <w:r>
        <w:fldChar w:fldCharType="separate"/>
      </w:r>
      <w:r w:rsidR="00F27AD1">
        <w:rPr>
          <w:noProof/>
        </w:rPr>
        <w:t>11</w:t>
      </w:r>
      <w:r>
        <w:fldChar w:fldCharType="end"/>
      </w:r>
      <w:r>
        <w:t xml:space="preserve"> : Árvore de e</w:t>
      </w:r>
      <w:r w:rsidR="00F27AD1">
        <w:t xml:space="preserve">xtração </w:t>
      </w:r>
      <w:r>
        <w:t xml:space="preserve">do facto </w:t>
      </w:r>
      <w:proofErr w:type="spellStart"/>
      <w:r>
        <w:t>payment</w:t>
      </w:r>
      <w:bookmarkEnd w:id="50"/>
      <w:proofErr w:type="spellEnd"/>
    </w:p>
    <w:p w:rsidR="00617F07" w:rsidRDefault="00617F07" w:rsidP="00617F07">
      <w:pPr>
        <w:jc w:val="both"/>
      </w:pPr>
    </w:p>
    <w:p w:rsidR="004C7A9A" w:rsidRDefault="004C7A9A" w:rsidP="00617F07">
      <w:pPr>
        <w:jc w:val="both"/>
      </w:pPr>
    </w:p>
    <w:p w:rsidR="004C7A9A" w:rsidRDefault="004C7A9A" w:rsidP="00617F07">
      <w:pPr>
        <w:jc w:val="both"/>
      </w:pPr>
    </w:p>
    <w:p w:rsidR="004C7A9A" w:rsidRDefault="004C7A9A" w:rsidP="00617F07">
      <w:pPr>
        <w:jc w:val="both"/>
      </w:pPr>
    </w:p>
    <w:p w:rsidR="004C7A9A" w:rsidRDefault="004C7A9A" w:rsidP="00617F07">
      <w:pPr>
        <w:jc w:val="both"/>
      </w:pPr>
    </w:p>
    <w:p w:rsidR="004C7A9A" w:rsidRDefault="004C7A9A" w:rsidP="00617F07">
      <w:pPr>
        <w:jc w:val="both"/>
      </w:pPr>
    </w:p>
    <w:p w:rsidR="00617F07" w:rsidRDefault="00083753" w:rsidP="00617F07">
      <w:pPr>
        <w:jc w:val="both"/>
      </w:pPr>
      <w:r>
        <w:lastRenderedPageBreak/>
        <w:t>Do mesmo modo, da tabela</w:t>
      </w:r>
      <w:r w:rsidR="00617F07">
        <w:t xml:space="preserve"> </w:t>
      </w:r>
      <w:proofErr w:type="spellStart"/>
      <w:r w:rsidR="00617F07">
        <w:t>film_actor</w:t>
      </w:r>
      <w:proofErr w:type="spellEnd"/>
    </w:p>
    <w:p w:rsidR="004C7A9A" w:rsidRDefault="00617F07" w:rsidP="00F27AD1">
      <w:pPr>
        <w:keepNext/>
      </w:pPr>
      <w:r>
        <w:rPr>
          <w:noProof/>
          <w:lang w:eastAsia="pt-PT"/>
        </w:rPr>
        <w:drawing>
          <wp:inline distT="0" distB="0" distL="0" distR="0" wp14:anchorId="21FF191A" wp14:editId="5272B124">
            <wp:extent cx="3752491" cy="2394437"/>
            <wp:effectExtent l="0" t="0" r="63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822" cy="2431658"/>
                    </a:xfrm>
                    <a:prstGeom prst="rect">
                      <a:avLst/>
                    </a:prstGeom>
                  </pic:spPr>
                </pic:pic>
              </a:graphicData>
            </a:graphic>
          </wp:inline>
        </w:drawing>
      </w:r>
    </w:p>
    <w:p w:rsidR="00617F07" w:rsidRDefault="004C7A9A" w:rsidP="004C7A9A">
      <w:pPr>
        <w:pStyle w:val="Legenda"/>
        <w:jc w:val="both"/>
      </w:pPr>
      <w:bookmarkStart w:id="51" w:name="_Toc58168258"/>
      <w:r>
        <w:t xml:space="preserve">Figura </w:t>
      </w:r>
      <w:r>
        <w:fldChar w:fldCharType="begin"/>
      </w:r>
      <w:r>
        <w:instrText xml:space="preserve"> SEQ Figura \* ARABIC </w:instrText>
      </w:r>
      <w:r>
        <w:fldChar w:fldCharType="separate"/>
      </w:r>
      <w:r w:rsidR="00F27AD1">
        <w:rPr>
          <w:noProof/>
        </w:rPr>
        <w:t>12</w:t>
      </w:r>
      <w:r>
        <w:fldChar w:fldCharType="end"/>
      </w:r>
      <w:r>
        <w:t xml:space="preserve"> : </w:t>
      </w:r>
      <w:r w:rsidRPr="00F54518">
        <w:t>Árvore de ext</w:t>
      </w:r>
      <w:r w:rsidR="00F27AD1">
        <w:t>ração do facto</w:t>
      </w:r>
      <w:r>
        <w:t xml:space="preserve"> </w:t>
      </w:r>
      <w:proofErr w:type="spellStart"/>
      <w:r>
        <w:t>film-actor</w:t>
      </w:r>
      <w:bookmarkEnd w:id="51"/>
      <w:proofErr w:type="spellEnd"/>
    </w:p>
    <w:p w:rsidR="004C7A9A" w:rsidRDefault="004C7A9A" w:rsidP="00617F07">
      <w:pPr>
        <w:jc w:val="both"/>
      </w:pPr>
    </w:p>
    <w:p w:rsidR="00617F07" w:rsidRDefault="00083753" w:rsidP="00617F07">
      <w:pPr>
        <w:jc w:val="both"/>
      </w:pPr>
      <w:r>
        <w:t>Assim como da t</w:t>
      </w:r>
      <w:r w:rsidR="00617F07">
        <w:t xml:space="preserve">abela </w:t>
      </w:r>
      <w:proofErr w:type="spellStart"/>
      <w:r w:rsidR="00617F07">
        <w:t>film_category</w:t>
      </w:r>
      <w:proofErr w:type="spellEnd"/>
    </w:p>
    <w:p w:rsidR="004C7A9A" w:rsidRDefault="004C7A9A" w:rsidP="00617F07">
      <w:pPr>
        <w:jc w:val="both"/>
      </w:pPr>
    </w:p>
    <w:p w:rsidR="004C7A9A" w:rsidRDefault="00617F07" w:rsidP="004C7A9A">
      <w:pPr>
        <w:keepNext/>
        <w:jc w:val="both"/>
      </w:pPr>
      <w:r>
        <w:rPr>
          <w:noProof/>
          <w:lang w:eastAsia="pt-PT"/>
        </w:rPr>
        <w:drawing>
          <wp:inline distT="0" distB="0" distL="0" distR="0" wp14:anchorId="1502A2D9" wp14:editId="212E2079">
            <wp:extent cx="3459707" cy="1583481"/>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5393" cy="1595237"/>
                    </a:xfrm>
                    <a:prstGeom prst="rect">
                      <a:avLst/>
                    </a:prstGeom>
                  </pic:spPr>
                </pic:pic>
              </a:graphicData>
            </a:graphic>
          </wp:inline>
        </w:drawing>
      </w:r>
    </w:p>
    <w:p w:rsidR="00617F07" w:rsidRDefault="004C7A9A" w:rsidP="004C7A9A">
      <w:pPr>
        <w:pStyle w:val="Legenda"/>
        <w:jc w:val="both"/>
      </w:pPr>
      <w:bookmarkStart w:id="52" w:name="_Toc58168259"/>
      <w:r>
        <w:t xml:space="preserve">Figura </w:t>
      </w:r>
      <w:r>
        <w:fldChar w:fldCharType="begin"/>
      </w:r>
      <w:r>
        <w:instrText xml:space="preserve"> SEQ Figura \* ARABIC </w:instrText>
      </w:r>
      <w:r>
        <w:fldChar w:fldCharType="separate"/>
      </w:r>
      <w:r w:rsidR="00F27AD1">
        <w:rPr>
          <w:noProof/>
        </w:rPr>
        <w:t>13</w:t>
      </w:r>
      <w:r>
        <w:fldChar w:fldCharType="end"/>
      </w:r>
      <w:r>
        <w:t xml:space="preserve"> : </w:t>
      </w:r>
      <w:r w:rsidRPr="009E1639">
        <w:t>Árvore de ext</w:t>
      </w:r>
      <w:r w:rsidR="00F27AD1">
        <w:t>ração</w:t>
      </w:r>
      <w:r>
        <w:t xml:space="preserve"> do facto </w:t>
      </w:r>
      <w:proofErr w:type="spellStart"/>
      <w:r>
        <w:t>film_category</w:t>
      </w:r>
      <w:bookmarkEnd w:id="52"/>
      <w:proofErr w:type="spellEnd"/>
    </w:p>
    <w:p w:rsidR="00617F07" w:rsidRDefault="00617F07" w:rsidP="00617F07">
      <w:pPr>
        <w:jc w:val="both"/>
      </w:pPr>
    </w:p>
    <w:p w:rsidR="00617F07" w:rsidRDefault="00617F07" w:rsidP="00617F07">
      <w:pPr>
        <w:jc w:val="both"/>
      </w:pPr>
      <w:r>
        <w:t xml:space="preserve">Observa-se a que a possibilidade de ocorrer múltiplos caminhos </w:t>
      </w:r>
      <w:r w:rsidR="00083753">
        <w:t xml:space="preserve">de pesquisa </w:t>
      </w:r>
      <w:r>
        <w:t xml:space="preserve">na tabela </w:t>
      </w:r>
      <w:proofErr w:type="spellStart"/>
      <w:r w:rsidRPr="00083753">
        <w:rPr>
          <w:i/>
        </w:rPr>
        <w:t>payment</w:t>
      </w:r>
      <w:proofErr w:type="spellEnd"/>
      <w:r>
        <w:t>, nomeadamente nas pesquisas que possam envolver o caminho “</w:t>
      </w:r>
      <w:proofErr w:type="spellStart"/>
      <w:r w:rsidRPr="00083753">
        <w:rPr>
          <w:i/>
        </w:rPr>
        <w:t>payment-customer</w:t>
      </w:r>
      <w:proofErr w:type="spellEnd"/>
      <w:r>
        <w:t>” ou “</w:t>
      </w:r>
      <w:proofErr w:type="spellStart"/>
      <w:r w:rsidRPr="00083753">
        <w:rPr>
          <w:i/>
        </w:rPr>
        <w:t>pay</w:t>
      </w:r>
      <w:r w:rsidR="00083753" w:rsidRPr="00083753">
        <w:rPr>
          <w:i/>
        </w:rPr>
        <w:t>ment-rental-customer</w:t>
      </w:r>
      <w:proofErr w:type="spellEnd"/>
      <w:r w:rsidR="00083753">
        <w:t xml:space="preserve">”, pelo que existe a necessidade de considerar o procedimento de </w:t>
      </w:r>
      <w:proofErr w:type="spellStart"/>
      <w:r w:rsidR="00083753">
        <w:t>desnormalização</w:t>
      </w:r>
      <w:proofErr w:type="spellEnd"/>
      <w:r w:rsidR="00083753">
        <w:t xml:space="preserve"> de forma a desacoplar</w:t>
      </w:r>
      <w:r>
        <w:t xml:space="preserve"> a árvore </w:t>
      </w:r>
      <w:r w:rsidR="00083753">
        <w:t xml:space="preserve">acíclica </w:t>
      </w:r>
      <w:r>
        <w:t>resultante</w:t>
      </w:r>
      <w:r w:rsidR="00084C98">
        <w:t xml:space="preserve">, </w:t>
      </w:r>
      <w:r w:rsidR="00083753">
        <w:t>através</w:t>
      </w:r>
      <w:r w:rsidR="00084C98">
        <w:t xml:space="preserve"> de uma cópia da tabela </w:t>
      </w:r>
      <w:proofErr w:type="spellStart"/>
      <w:r w:rsidR="00084C98" w:rsidRPr="00083753">
        <w:rPr>
          <w:i/>
        </w:rPr>
        <w:t>customer</w:t>
      </w:r>
      <w:proofErr w:type="spellEnd"/>
      <w:r w:rsidR="00084C98">
        <w:t xml:space="preserve">, </w:t>
      </w:r>
      <w:r w:rsidR="00083753">
        <w:t xml:space="preserve">obtendo a seguinte configuração com a configuração típica de uma </w:t>
      </w:r>
      <w:r w:rsidR="00984A8D">
        <w:t>árvore bem definida no seu percurso de pesquisa.</w:t>
      </w:r>
    </w:p>
    <w:p w:rsidR="004C7A9A" w:rsidRDefault="00617F07" w:rsidP="004C7A9A">
      <w:pPr>
        <w:keepNext/>
        <w:jc w:val="both"/>
      </w:pPr>
      <w:r>
        <w:rPr>
          <w:noProof/>
          <w:lang w:eastAsia="pt-PT"/>
        </w:rPr>
        <w:lastRenderedPageBreak/>
        <w:drawing>
          <wp:inline distT="0" distB="0" distL="0" distR="0" wp14:anchorId="01A079EF" wp14:editId="04726D3E">
            <wp:extent cx="5681138" cy="22434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412" cy="2245933"/>
                    </a:xfrm>
                    <a:prstGeom prst="rect">
                      <a:avLst/>
                    </a:prstGeom>
                  </pic:spPr>
                </pic:pic>
              </a:graphicData>
            </a:graphic>
          </wp:inline>
        </w:drawing>
      </w:r>
    </w:p>
    <w:p w:rsidR="00617F07" w:rsidRDefault="004C7A9A" w:rsidP="004C7A9A">
      <w:pPr>
        <w:pStyle w:val="Legenda"/>
        <w:jc w:val="both"/>
      </w:pPr>
      <w:bookmarkStart w:id="53" w:name="_Toc58168260"/>
      <w:r>
        <w:t xml:space="preserve">Figura </w:t>
      </w:r>
      <w:r>
        <w:fldChar w:fldCharType="begin"/>
      </w:r>
      <w:r>
        <w:instrText xml:space="preserve"> SEQ Figura \* ARABIC </w:instrText>
      </w:r>
      <w:r>
        <w:fldChar w:fldCharType="separate"/>
      </w:r>
      <w:r w:rsidR="00F27AD1">
        <w:rPr>
          <w:noProof/>
        </w:rPr>
        <w:t>14</w:t>
      </w:r>
      <w:r>
        <w:fldChar w:fldCharType="end"/>
      </w:r>
      <w:r>
        <w:t xml:space="preserve"> : </w:t>
      </w:r>
      <w:r w:rsidR="00F27AD1">
        <w:t>Árvore de extração do</w:t>
      </w:r>
      <w:r w:rsidRPr="001A480D">
        <w:t xml:space="preserve"> facto </w:t>
      </w:r>
      <w:proofErr w:type="spellStart"/>
      <w:r w:rsidRPr="001A480D">
        <w:t>payment</w:t>
      </w:r>
      <w:proofErr w:type="spellEnd"/>
      <w:r w:rsidR="00C70F98">
        <w:t>, desnormalizada</w:t>
      </w:r>
      <w:bookmarkEnd w:id="53"/>
    </w:p>
    <w:p w:rsidR="00617F07" w:rsidRDefault="00617F07" w:rsidP="00617F07">
      <w:pPr>
        <w:jc w:val="both"/>
      </w:pPr>
    </w:p>
    <w:p w:rsidR="00C70F98" w:rsidRDefault="00C70F98" w:rsidP="00617F07">
      <w:pPr>
        <w:jc w:val="both"/>
      </w:pPr>
    </w:p>
    <w:p w:rsidR="00617F07" w:rsidRDefault="00984A8D" w:rsidP="00617F07">
      <w:pPr>
        <w:jc w:val="both"/>
      </w:pPr>
      <w:r>
        <w:t xml:space="preserve">Agregando a informação obtida das configurações de extração de dados das tabelas de factos, relativamente à base de dados </w:t>
      </w:r>
      <w:proofErr w:type="spellStart"/>
      <w:r>
        <w:t>sakila</w:t>
      </w:r>
      <w:proofErr w:type="spellEnd"/>
      <w:r>
        <w:t xml:space="preserve"> obtemos uma arvore de </w:t>
      </w:r>
      <w:r w:rsidR="00084C98">
        <w:t xml:space="preserve">pesquisa totalmente desacoplado </w:t>
      </w:r>
      <w:r>
        <w:t xml:space="preserve">com </w:t>
      </w:r>
      <w:r w:rsidR="00084C98">
        <w:t>a seguinte configuração:</w:t>
      </w:r>
    </w:p>
    <w:p w:rsidR="004C7A9A" w:rsidRDefault="00084C98" w:rsidP="004C7A9A">
      <w:pPr>
        <w:keepNext/>
        <w:jc w:val="both"/>
      </w:pPr>
      <w:r>
        <w:rPr>
          <w:noProof/>
          <w:lang w:eastAsia="pt-PT"/>
        </w:rPr>
        <w:drawing>
          <wp:inline distT="0" distB="0" distL="0" distR="0" wp14:anchorId="34D58578" wp14:editId="7E6E166D">
            <wp:extent cx="5659287" cy="247738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5940" cy="2480298"/>
                    </a:xfrm>
                    <a:prstGeom prst="rect">
                      <a:avLst/>
                    </a:prstGeom>
                  </pic:spPr>
                </pic:pic>
              </a:graphicData>
            </a:graphic>
          </wp:inline>
        </w:drawing>
      </w:r>
    </w:p>
    <w:p w:rsidR="00084C98" w:rsidRDefault="004C7A9A" w:rsidP="004C7A9A">
      <w:pPr>
        <w:pStyle w:val="Legenda"/>
        <w:jc w:val="both"/>
      </w:pPr>
      <w:bookmarkStart w:id="54" w:name="_Toc58168261"/>
      <w:r>
        <w:t xml:space="preserve">Figura </w:t>
      </w:r>
      <w:r>
        <w:fldChar w:fldCharType="begin"/>
      </w:r>
      <w:r>
        <w:instrText xml:space="preserve"> SEQ Figura \* ARABIC </w:instrText>
      </w:r>
      <w:r>
        <w:fldChar w:fldCharType="separate"/>
      </w:r>
      <w:r w:rsidR="00F27AD1">
        <w:rPr>
          <w:noProof/>
        </w:rPr>
        <w:t>15</w:t>
      </w:r>
      <w:r>
        <w:fldChar w:fldCharType="end"/>
      </w:r>
      <w:r>
        <w:t xml:space="preserve"> : </w:t>
      </w:r>
      <w:r w:rsidRPr="003965E2">
        <w:t>Árvore de ext</w:t>
      </w:r>
      <w:r>
        <w:t>ração</w:t>
      </w:r>
      <w:r w:rsidR="00F27AD1">
        <w:t xml:space="preserve"> de factos</w:t>
      </w:r>
      <w:r>
        <w:t xml:space="preserve"> da </w:t>
      </w:r>
      <w:proofErr w:type="spellStart"/>
      <w:r>
        <w:t>bd</w:t>
      </w:r>
      <w:proofErr w:type="spellEnd"/>
      <w:r>
        <w:t xml:space="preserve"> </w:t>
      </w:r>
      <w:proofErr w:type="spellStart"/>
      <w:r>
        <w:t>sakila</w:t>
      </w:r>
      <w:bookmarkEnd w:id="54"/>
      <w:proofErr w:type="spellEnd"/>
    </w:p>
    <w:p w:rsidR="00084C98" w:rsidRDefault="00084C98" w:rsidP="00617F07">
      <w:pPr>
        <w:jc w:val="both"/>
      </w:pPr>
    </w:p>
    <w:p w:rsidR="00C70F98" w:rsidRDefault="00C70F98" w:rsidP="00617F07">
      <w:pPr>
        <w:jc w:val="both"/>
      </w:pPr>
    </w:p>
    <w:p w:rsidR="00C70F98" w:rsidRDefault="00C70F98" w:rsidP="00617F07">
      <w:pPr>
        <w:jc w:val="both"/>
      </w:pPr>
    </w:p>
    <w:p w:rsidR="00C70F98" w:rsidRDefault="00C70F98" w:rsidP="00617F07">
      <w:pPr>
        <w:jc w:val="both"/>
      </w:pPr>
    </w:p>
    <w:p w:rsidR="00C70F98" w:rsidRDefault="00C70F98" w:rsidP="00617F07">
      <w:pPr>
        <w:jc w:val="both"/>
      </w:pPr>
    </w:p>
    <w:p w:rsidR="00C70F98" w:rsidRDefault="00C70F98" w:rsidP="00617F07">
      <w:pPr>
        <w:jc w:val="both"/>
      </w:pPr>
    </w:p>
    <w:p w:rsidR="00C70F98" w:rsidRDefault="00C70F98" w:rsidP="00617F07">
      <w:pPr>
        <w:jc w:val="both"/>
      </w:pPr>
    </w:p>
    <w:p w:rsidR="00984A8D" w:rsidRDefault="00984A8D" w:rsidP="00895569">
      <w:pPr>
        <w:jc w:val="both"/>
      </w:pPr>
      <w:r>
        <w:t xml:space="preserve">Esta análise, estendida à </w:t>
      </w:r>
      <w:r w:rsidR="00084C98">
        <w:t xml:space="preserve">de dados </w:t>
      </w:r>
      <w:proofErr w:type="spellStart"/>
      <w:r w:rsidR="00084C98" w:rsidRPr="004C7A9A">
        <w:rPr>
          <w:i/>
        </w:rPr>
        <w:t>suppliers</w:t>
      </w:r>
      <w:proofErr w:type="spellEnd"/>
      <w:r w:rsidR="00084C98">
        <w:t xml:space="preserve">, as configurações </w:t>
      </w:r>
      <w:r w:rsidR="004C7A9A">
        <w:t>são representadas pelo</w:t>
      </w:r>
      <w:r>
        <w:t>s seguintes esquemas:</w:t>
      </w:r>
    </w:p>
    <w:p w:rsidR="007075AA" w:rsidRDefault="00984A8D" w:rsidP="00895569">
      <w:pPr>
        <w:jc w:val="both"/>
      </w:pPr>
      <w:r>
        <w:t xml:space="preserve">Da tabela </w:t>
      </w:r>
      <w:proofErr w:type="spellStart"/>
      <w:r w:rsidR="00BC09B6" w:rsidRPr="00BC09B6">
        <w:rPr>
          <w:i/>
        </w:rPr>
        <w:t>aquisitions</w:t>
      </w:r>
      <w:proofErr w:type="spellEnd"/>
    </w:p>
    <w:p w:rsidR="004C7A9A" w:rsidRDefault="00BC09B6" w:rsidP="00C70F98">
      <w:pPr>
        <w:keepNext/>
      </w:pPr>
      <w:r>
        <w:rPr>
          <w:noProof/>
          <w:lang w:eastAsia="pt-PT"/>
        </w:rPr>
        <w:drawing>
          <wp:inline distT="0" distB="0" distL="0" distR="0" wp14:anchorId="605F5F99" wp14:editId="45E36CE3">
            <wp:extent cx="4335050" cy="1714500"/>
            <wp:effectExtent l="0" t="0" r="889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4830" cy="1722323"/>
                    </a:xfrm>
                    <a:prstGeom prst="rect">
                      <a:avLst/>
                    </a:prstGeom>
                  </pic:spPr>
                </pic:pic>
              </a:graphicData>
            </a:graphic>
          </wp:inline>
        </w:drawing>
      </w:r>
    </w:p>
    <w:p w:rsidR="00BC09B6" w:rsidRDefault="004C7A9A" w:rsidP="004C7A9A">
      <w:pPr>
        <w:pStyle w:val="Legenda"/>
        <w:jc w:val="center"/>
      </w:pPr>
      <w:bookmarkStart w:id="55" w:name="_Toc58168262"/>
      <w:r>
        <w:t xml:space="preserve">Figura </w:t>
      </w:r>
      <w:r>
        <w:fldChar w:fldCharType="begin"/>
      </w:r>
      <w:r>
        <w:instrText xml:space="preserve"> SEQ Figura \* ARABIC </w:instrText>
      </w:r>
      <w:r>
        <w:fldChar w:fldCharType="separate"/>
      </w:r>
      <w:r w:rsidR="00F27AD1">
        <w:rPr>
          <w:noProof/>
        </w:rPr>
        <w:t>16</w:t>
      </w:r>
      <w:r>
        <w:fldChar w:fldCharType="end"/>
      </w:r>
      <w:r>
        <w:t xml:space="preserve"> : </w:t>
      </w:r>
      <w:r w:rsidRPr="0072256D">
        <w:t>Árvore de ext</w:t>
      </w:r>
      <w:r w:rsidR="00F27AD1">
        <w:t xml:space="preserve">ração </w:t>
      </w:r>
      <w:r>
        <w:t xml:space="preserve">do facto </w:t>
      </w:r>
      <w:proofErr w:type="spellStart"/>
      <w:r>
        <w:t>aquisitions</w:t>
      </w:r>
      <w:bookmarkEnd w:id="55"/>
      <w:proofErr w:type="spellEnd"/>
    </w:p>
    <w:p w:rsidR="00E06FFE" w:rsidRDefault="00E06FFE" w:rsidP="00E06FFE"/>
    <w:p w:rsidR="007075AA" w:rsidRDefault="00984A8D" w:rsidP="004C7A9A">
      <w:pPr>
        <w:tabs>
          <w:tab w:val="center" w:pos="4153"/>
        </w:tabs>
        <w:jc w:val="both"/>
      </w:pPr>
      <w:r>
        <w:t>Da t</w:t>
      </w:r>
      <w:r w:rsidR="007075AA">
        <w:t xml:space="preserve">abela </w:t>
      </w:r>
      <w:proofErr w:type="spellStart"/>
      <w:r>
        <w:t>communications</w:t>
      </w:r>
      <w:proofErr w:type="spellEnd"/>
      <w:r>
        <w:t>:</w:t>
      </w:r>
      <w:r w:rsidR="004C7A9A">
        <w:tab/>
      </w:r>
    </w:p>
    <w:p w:rsidR="004C7A9A" w:rsidRDefault="00BC09B6" w:rsidP="004C7A9A">
      <w:pPr>
        <w:keepNext/>
        <w:jc w:val="both"/>
      </w:pPr>
      <w:r>
        <w:rPr>
          <w:noProof/>
          <w:lang w:eastAsia="pt-PT"/>
        </w:rPr>
        <w:drawing>
          <wp:inline distT="0" distB="0" distL="0" distR="0" wp14:anchorId="40D5276B" wp14:editId="4C55FD60">
            <wp:extent cx="4514850" cy="1757889"/>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913" cy="1762197"/>
                    </a:xfrm>
                    <a:prstGeom prst="rect">
                      <a:avLst/>
                    </a:prstGeom>
                  </pic:spPr>
                </pic:pic>
              </a:graphicData>
            </a:graphic>
          </wp:inline>
        </w:drawing>
      </w:r>
    </w:p>
    <w:p w:rsidR="00BC09B6" w:rsidRDefault="004C7A9A" w:rsidP="004C7A9A">
      <w:pPr>
        <w:pStyle w:val="Legenda"/>
        <w:jc w:val="both"/>
      </w:pPr>
      <w:bookmarkStart w:id="56" w:name="_Toc58168263"/>
      <w:r>
        <w:t xml:space="preserve">Figura </w:t>
      </w:r>
      <w:r>
        <w:fldChar w:fldCharType="begin"/>
      </w:r>
      <w:r>
        <w:instrText xml:space="preserve"> SEQ Figura \* ARABIC </w:instrText>
      </w:r>
      <w:r>
        <w:fldChar w:fldCharType="separate"/>
      </w:r>
      <w:r w:rsidR="00F27AD1">
        <w:rPr>
          <w:noProof/>
        </w:rPr>
        <w:t>17</w:t>
      </w:r>
      <w:r>
        <w:fldChar w:fldCharType="end"/>
      </w:r>
      <w:r>
        <w:t xml:space="preserve">: </w:t>
      </w:r>
      <w:r w:rsidRPr="00427D86">
        <w:t>Árvore de ext</w:t>
      </w:r>
      <w:r w:rsidR="00F27AD1">
        <w:t xml:space="preserve">ração </w:t>
      </w:r>
      <w:r>
        <w:t xml:space="preserve">do facto </w:t>
      </w:r>
      <w:proofErr w:type="spellStart"/>
      <w:r>
        <w:t>communications</w:t>
      </w:r>
      <w:bookmarkEnd w:id="56"/>
      <w:proofErr w:type="spellEnd"/>
    </w:p>
    <w:p w:rsidR="00984A8D" w:rsidRDefault="00984A8D" w:rsidP="00895569">
      <w:pPr>
        <w:jc w:val="both"/>
      </w:pPr>
      <w:r>
        <w:t xml:space="preserve">Verifica-se nesta base de dados, que a extração de dados relativos às </w:t>
      </w:r>
      <w:r w:rsidR="00AB7562">
        <w:t xml:space="preserve">tabelas de factos </w:t>
      </w:r>
      <w:r>
        <w:t xml:space="preserve">apuradas que </w:t>
      </w:r>
      <w:r w:rsidR="00AB7562">
        <w:t xml:space="preserve">não existe a necessidade de se proceder </w:t>
      </w:r>
      <w:proofErr w:type="gramStart"/>
      <w:r w:rsidR="00AB7562">
        <w:t>à</w:t>
      </w:r>
      <w:proofErr w:type="gramEnd"/>
      <w:r w:rsidR="00AB7562">
        <w:t xml:space="preserve"> qualquer procedimento de </w:t>
      </w:r>
      <w:proofErr w:type="spellStart"/>
      <w:r w:rsidR="00AB7562">
        <w:t>desnormalização</w:t>
      </w:r>
      <w:proofErr w:type="spellEnd"/>
      <w:r w:rsidR="00AB7562">
        <w:t>, uma vez que as configurações oferecidas encontram-se bem definidas com forma de árvore de pesquisa</w:t>
      </w:r>
      <w:r>
        <w:t xml:space="preserve"> sem caminhos duplos</w:t>
      </w:r>
      <w:r w:rsidR="00AB7562">
        <w:t xml:space="preserve">. </w:t>
      </w:r>
      <w:r>
        <w:t>Resumindo temos a seguinte Schema:</w:t>
      </w:r>
    </w:p>
    <w:p w:rsidR="004C7A9A" w:rsidRDefault="005B0723" w:rsidP="004C7A9A">
      <w:pPr>
        <w:keepNext/>
        <w:jc w:val="both"/>
      </w:pPr>
      <w:r>
        <w:rPr>
          <w:noProof/>
          <w:lang w:eastAsia="pt-PT"/>
        </w:rPr>
        <w:lastRenderedPageBreak/>
        <w:drawing>
          <wp:inline distT="0" distB="0" distL="0" distR="0" wp14:anchorId="19E62CFC" wp14:editId="2E58829C">
            <wp:extent cx="5274310" cy="1485900"/>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85900"/>
                    </a:xfrm>
                    <a:prstGeom prst="rect">
                      <a:avLst/>
                    </a:prstGeom>
                  </pic:spPr>
                </pic:pic>
              </a:graphicData>
            </a:graphic>
          </wp:inline>
        </w:drawing>
      </w:r>
    </w:p>
    <w:p w:rsidR="005B0723" w:rsidRDefault="004C7A9A" w:rsidP="004C7A9A">
      <w:pPr>
        <w:pStyle w:val="Legenda"/>
        <w:jc w:val="both"/>
      </w:pPr>
      <w:bookmarkStart w:id="57" w:name="_Toc58168264"/>
      <w:r>
        <w:t xml:space="preserve">Figura </w:t>
      </w:r>
      <w:r>
        <w:fldChar w:fldCharType="begin"/>
      </w:r>
      <w:r>
        <w:instrText xml:space="preserve"> SEQ Figura \* ARABIC </w:instrText>
      </w:r>
      <w:r>
        <w:fldChar w:fldCharType="separate"/>
      </w:r>
      <w:r w:rsidR="00F27AD1">
        <w:rPr>
          <w:noProof/>
        </w:rPr>
        <w:t>18</w:t>
      </w:r>
      <w:r>
        <w:fldChar w:fldCharType="end"/>
      </w:r>
      <w:r>
        <w:t xml:space="preserve">: </w:t>
      </w:r>
      <w:r w:rsidRPr="00C17E5B">
        <w:t>Árvore de ext</w:t>
      </w:r>
      <w:r>
        <w:t>ra</w:t>
      </w:r>
      <w:r w:rsidR="00F27AD1">
        <w:t>ção dos factos</w:t>
      </w:r>
      <w:r>
        <w:t xml:space="preserve"> da </w:t>
      </w:r>
      <w:proofErr w:type="spellStart"/>
      <w:r>
        <w:t>bd</w:t>
      </w:r>
      <w:proofErr w:type="spellEnd"/>
      <w:r>
        <w:t xml:space="preserve"> </w:t>
      </w:r>
      <w:proofErr w:type="spellStart"/>
      <w:r>
        <w:t>suppliers</w:t>
      </w:r>
      <w:bookmarkEnd w:id="57"/>
      <w:proofErr w:type="spellEnd"/>
    </w:p>
    <w:p w:rsidR="005B0723" w:rsidRDefault="00984A8D" w:rsidP="00895569">
      <w:pPr>
        <w:jc w:val="both"/>
      </w:pPr>
      <w:r>
        <w:t>Aqui verifica-se, no entanto, a</w:t>
      </w:r>
      <w:r w:rsidR="005B0723">
        <w:t xml:space="preserve"> existência d</w:t>
      </w:r>
      <w:r>
        <w:t xml:space="preserve">e possibilidade de poder ocorrer um caminho duplo de </w:t>
      </w:r>
      <w:r w:rsidR="005B0723">
        <w:t xml:space="preserve">pesquisa, pelo que há que considerar a </w:t>
      </w:r>
      <w:proofErr w:type="spellStart"/>
      <w:r w:rsidR="005B0723">
        <w:t>denormalização</w:t>
      </w:r>
      <w:proofErr w:type="spellEnd"/>
      <w:r w:rsidR="005B0723">
        <w:t xml:space="preserve"> na</w:t>
      </w:r>
      <w:r>
        <w:t>s</w:t>
      </w:r>
      <w:r w:rsidR="005B0723">
        <w:t xml:space="preserve"> tabela</w:t>
      </w:r>
      <w:r>
        <w:t>s</w:t>
      </w:r>
      <w:r w:rsidR="005B0723">
        <w:t xml:space="preserve"> </w:t>
      </w:r>
      <w:r w:rsidR="005B0723" w:rsidRPr="005B0723">
        <w:rPr>
          <w:i/>
        </w:rPr>
        <w:t>staff</w:t>
      </w:r>
      <w:r w:rsidR="005B0723">
        <w:t xml:space="preserve"> e </w:t>
      </w:r>
      <w:proofErr w:type="spellStart"/>
      <w:r w:rsidR="005B0723" w:rsidRPr="005B0723">
        <w:rPr>
          <w:i/>
        </w:rPr>
        <w:t>instalations</w:t>
      </w:r>
      <w:proofErr w:type="spellEnd"/>
      <w:r w:rsidR="005B0723">
        <w:t>.</w:t>
      </w:r>
    </w:p>
    <w:p w:rsidR="005B0723" w:rsidRDefault="005B0723" w:rsidP="00895569">
      <w:pPr>
        <w:jc w:val="both"/>
      </w:pPr>
    </w:p>
    <w:p w:rsidR="004C7A9A" w:rsidRDefault="005B0723" w:rsidP="004C7A9A">
      <w:pPr>
        <w:keepNext/>
        <w:jc w:val="both"/>
      </w:pPr>
      <w:r>
        <w:rPr>
          <w:noProof/>
          <w:lang w:eastAsia="pt-PT"/>
        </w:rPr>
        <w:drawing>
          <wp:inline distT="0" distB="0" distL="0" distR="0" wp14:anchorId="149763F4" wp14:editId="0EE253D9">
            <wp:extent cx="5274310" cy="1262380"/>
            <wp:effectExtent l="0" t="0" r="254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62380"/>
                    </a:xfrm>
                    <a:prstGeom prst="rect">
                      <a:avLst/>
                    </a:prstGeom>
                  </pic:spPr>
                </pic:pic>
              </a:graphicData>
            </a:graphic>
          </wp:inline>
        </w:drawing>
      </w:r>
    </w:p>
    <w:p w:rsidR="005B0723" w:rsidRDefault="004C7A9A" w:rsidP="004C7A9A">
      <w:pPr>
        <w:pStyle w:val="Legenda"/>
        <w:jc w:val="both"/>
      </w:pPr>
      <w:bookmarkStart w:id="58" w:name="_Toc58168265"/>
      <w:r>
        <w:t xml:space="preserve">Figura </w:t>
      </w:r>
      <w:r>
        <w:fldChar w:fldCharType="begin"/>
      </w:r>
      <w:r>
        <w:instrText xml:space="preserve"> SEQ Figura \* ARABIC </w:instrText>
      </w:r>
      <w:r>
        <w:fldChar w:fldCharType="separate"/>
      </w:r>
      <w:r w:rsidR="00F27AD1">
        <w:rPr>
          <w:noProof/>
        </w:rPr>
        <w:t>19</w:t>
      </w:r>
      <w:r>
        <w:fldChar w:fldCharType="end"/>
      </w:r>
      <w:r>
        <w:t xml:space="preserve"> : </w:t>
      </w:r>
      <w:r w:rsidR="00F27AD1" w:rsidRPr="00C17E5B">
        <w:t>Árvore de ext</w:t>
      </w:r>
      <w:r w:rsidR="00F27AD1">
        <w:t xml:space="preserve">ração de factos da </w:t>
      </w:r>
      <w:proofErr w:type="spellStart"/>
      <w:r w:rsidR="00F27AD1">
        <w:t>bd</w:t>
      </w:r>
      <w:proofErr w:type="spellEnd"/>
      <w:r w:rsidR="00F27AD1">
        <w:t xml:space="preserve"> </w:t>
      </w:r>
      <w:proofErr w:type="spellStart"/>
      <w:r w:rsidR="00F27AD1">
        <w:t>suppliers</w:t>
      </w:r>
      <w:proofErr w:type="spellEnd"/>
      <w:r w:rsidR="00F27AD1">
        <w:t xml:space="preserve"> </w:t>
      </w:r>
      <w:r>
        <w:t>desnormalizada</w:t>
      </w:r>
      <w:bookmarkEnd w:id="58"/>
    </w:p>
    <w:p w:rsidR="005B0723" w:rsidRDefault="005B0723" w:rsidP="00895569">
      <w:pPr>
        <w:jc w:val="both"/>
      </w:pPr>
    </w:p>
    <w:p w:rsidR="002D3B75" w:rsidRDefault="00D9747B" w:rsidP="00755E65">
      <w:pPr>
        <w:jc w:val="both"/>
      </w:pPr>
      <w:r>
        <w:t xml:space="preserve">Na base de dados </w:t>
      </w:r>
      <w:proofErr w:type="spellStart"/>
      <w:r>
        <w:t>employees</w:t>
      </w:r>
      <w:proofErr w:type="spellEnd"/>
      <w:r>
        <w:t xml:space="preserve">, a mesma análise deve ser efetuada, </w:t>
      </w:r>
      <w:r w:rsidR="00984A8D">
        <w:t xml:space="preserve">sobre as tabelas de factos </w:t>
      </w:r>
      <w:proofErr w:type="spellStart"/>
      <w:r w:rsidR="00984A8D">
        <w:t>relative</w:t>
      </w:r>
      <w:proofErr w:type="spellEnd"/>
      <w:r w:rsidR="00984A8D">
        <w:t xml:space="preserve"> e salarie, cuja Schema de extração são os seguintes.</w:t>
      </w:r>
    </w:p>
    <w:p w:rsidR="00F27AD1" w:rsidRDefault="002D3B75" w:rsidP="00F27AD1">
      <w:pPr>
        <w:keepNext/>
        <w:jc w:val="both"/>
      </w:pPr>
      <w:r>
        <w:rPr>
          <w:noProof/>
          <w:lang w:eastAsia="pt-PT"/>
        </w:rPr>
        <w:drawing>
          <wp:inline distT="0" distB="0" distL="0" distR="0" wp14:anchorId="1BB754E5" wp14:editId="63409D58">
            <wp:extent cx="3381555" cy="177976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594" cy="1800313"/>
                    </a:xfrm>
                    <a:prstGeom prst="rect">
                      <a:avLst/>
                    </a:prstGeom>
                  </pic:spPr>
                </pic:pic>
              </a:graphicData>
            </a:graphic>
          </wp:inline>
        </w:drawing>
      </w:r>
    </w:p>
    <w:p w:rsidR="002D3B75" w:rsidRDefault="00F27AD1" w:rsidP="00F27AD1">
      <w:pPr>
        <w:pStyle w:val="Legenda"/>
        <w:jc w:val="both"/>
      </w:pPr>
      <w:bookmarkStart w:id="59" w:name="_Toc58168266"/>
      <w:r>
        <w:t xml:space="preserve">Figura </w:t>
      </w:r>
      <w:r>
        <w:fldChar w:fldCharType="begin"/>
      </w:r>
      <w:r>
        <w:instrText xml:space="preserve"> SEQ Figura \* ARABIC </w:instrText>
      </w:r>
      <w:r>
        <w:fldChar w:fldCharType="separate"/>
      </w:r>
      <w:r>
        <w:rPr>
          <w:noProof/>
        </w:rPr>
        <w:t>20</w:t>
      </w:r>
      <w:r>
        <w:fldChar w:fldCharType="end"/>
      </w:r>
      <w:r>
        <w:t xml:space="preserve"> : </w:t>
      </w:r>
      <w:r w:rsidRPr="009B497D">
        <w:t>Árvore de ex</w:t>
      </w:r>
      <w:r>
        <w:t xml:space="preserve">tração do facto </w:t>
      </w:r>
      <w:proofErr w:type="spellStart"/>
      <w:r>
        <w:t>relatives</w:t>
      </w:r>
      <w:bookmarkEnd w:id="59"/>
      <w:proofErr w:type="spellEnd"/>
    </w:p>
    <w:p w:rsidR="004C2182" w:rsidRDefault="004C2182" w:rsidP="00755E65">
      <w:pPr>
        <w:jc w:val="both"/>
      </w:pPr>
    </w:p>
    <w:p w:rsidR="00F27AD1" w:rsidRDefault="002D3B75" w:rsidP="00F27AD1">
      <w:pPr>
        <w:keepNext/>
        <w:jc w:val="both"/>
      </w:pPr>
      <w:r>
        <w:rPr>
          <w:noProof/>
          <w:lang w:eastAsia="pt-PT"/>
        </w:rPr>
        <w:lastRenderedPageBreak/>
        <w:drawing>
          <wp:inline distT="0" distB="0" distL="0" distR="0" wp14:anchorId="40E13619" wp14:editId="1AE543F6">
            <wp:extent cx="3276142" cy="1656271"/>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0485" cy="1683744"/>
                    </a:xfrm>
                    <a:prstGeom prst="rect">
                      <a:avLst/>
                    </a:prstGeom>
                  </pic:spPr>
                </pic:pic>
              </a:graphicData>
            </a:graphic>
          </wp:inline>
        </w:drawing>
      </w:r>
    </w:p>
    <w:p w:rsidR="002D3B75" w:rsidRDefault="00F27AD1" w:rsidP="00F27AD1">
      <w:pPr>
        <w:pStyle w:val="Legenda"/>
        <w:jc w:val="both"/>
      </w:pPr>
      <w:bookmarkStart w:id="60" w:name="_Toc58168267"/>
      <w:r>
        <w:t xml:space="preserve">Figura </w:t>
      </w:r>
      <w:r>
        <w:fldChar w:fldCharType="begin"/>
      </w:r>
      <w:r>
        <w:instrText xml:space="preserve"> SEQ Figura \* ARABIC </w:instrText>
      </w:r>
      <w:r>
        <w:fldChar w:fldCharType="separate"/>
      </w:r>
      <w:r>
        <w:rPr>
          <w:noProof/>
        </w:rPr>
        <w:t>21</w:t>
      </w:r>
      <w:r>
        <w:fldChar w:fldCharType="end"/>
      </w:r>
      <w:r>
        <w:t xml:space="preserve"> : </w:t>
      </w:r>
      <w:r w:rsidRPr="00EB52A5">
        <w:t>Árvore de ex</w:t>
      </w:r>
      <w:r>
        <w:t>tração do facto salaries</w:t>
      </w:r>
      <w:bookmarkEnd w:id="60"/>
    </w:p>
    <w:p w:rsidR="00EA0501" w:rsidRDefault="00EA0501" w:rsidP="00755E65">
      <w:pPr>
        <w:jc w:val="both"/>
      </w:pPr>
    </w:p>
    <w:p w:rsidR="00054F85" w:rsidRDefault="00EA0501" w:rsidP="00755E65">
      <w:pPr>
        <w:jc w:val="both"/>
      </w:pPr>
      <w:r>
        <w:t>Na extração de dados sobre ambos os factos relevantes desta base de dados, não se identifica estruturas que possibilitem caminhos cruzados nas pesquisas, observando-se o seguinte formato geral.</w:t>
      </w:r>
    </w:p>
    <w:p w:rsidR="00F27AD1" w:rsidRDefault="00054F85" w:rsidP="00F27AD1">
      <w:pPr>
        <w:keepNext/>
        <w:jc w:val="both"/>
      </w:pPr>
      <w:r>
        <w:rPr>
          <w:noProof/>
          <w:lang w:eastAsia="pt-PT"/>
        </w:rPr>
        <w:drawing>
          <wp:inline distT="0" distB="0" distL="0" distR="0" wp14:anchorId="686CF6E7" wp14:editId="3748E126">
            <wp:extent cx="5274310" cy="1623060"/>
            <wp:effectExtent l="0" t="0" r="254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23060"/>
                    </a:xfrm>
                    <a:prstGeom prst="rect">
                      <a:avLst/>
                    </a:prstGeom>
                  </pic:spPr>
                </pic:pic>
              </a:graphicData>
            </a:graphic>
          </wp:inline>
        </w:drawing>
      </w:r>
    </w:p>
    <w:p w:rsidR="00054F85" w:rsidRDefault="00F27AD1" w:rsidP="00F27AD1">
      <w:pPr>
        <w:pStyle w:val="Legenda"/>
        <w:jc w:val="both"/>
      </w:pPr>
      <w:bookmarkStart w:id="61" w:name="_Toc58168268"/>
      <w:r>
        <w:t xml:space="preserve">Figura </w:t>
      </w:r>
      <w:r>
        <w:fldChar w:fldCharType="begin"/>
      </w:r>
      <w:r>
        <w:instrText xml:space="preserve"> SEQ Figura \* ARABIC </w:instrText>
      </w:r>
      <w:r>
        <w:fldChar w:fldCharType="separate"/>
      </w:r>
      <w:r>
        <w:rPr>
          <w:noProof/>
        </w:rPr>
        <w:t>22</w:t>
      </w:r>
      <w:r>
        <w:fldChar w:fldCharType="end"/>
      </w:r>
      <w:r>
        <w:t xml:space="preserve">: Árvore de extração </w:t>
      </w:r>
      <w:r w:rsidRPr="005C053A">
        <w:t xml:space="preserve">dos factos da </w:t>
      </w:r>
      <w:proofErr w:type="spellStart"/>
      <w:r w:rsidRPr="005C053A">
        <w:t>bd</w:t>
      </w:r>
      <w:proofErr w:type="spellEnd"/>
      <w:r w:rsidRPr="005C053A">
        <w:t xml:space="preserve"> </w:t>
      </w:r>
      <w:proofErr w:type="spellStart"/>
      <w:r>
        <w:t>employees</w:t>
      </w:r>
      <w:bookmarkEnd w:id="61"/>
      <w:proofErr w:type="spellEnd"/>
    </w:p>
    <w:p w:rsidR="004C2182" w:rsidRDefault="004C2182" w:rsidP="00755E65">
      <w:pPr>
        <w:jc w:val="both"/>
      </w:pPr>
    </w:p>
    <w:p w:rsidR="00F62792" w:rsidRDefault="00F62792" w:rsidP="00895569">
      <w:pPr>
        <w:jc w:val="both"/>
      </w:pPr>
      <w:r>
        <w:t>Para determinar a forma como os objetos passam por todo este caminho</w:t>
      </w:r>
      <w:r w:rsidR="00EA0501">
        <w:t xml:space="preserve"> de extração, transformação e carregamento em data warehouse</w:t>
      </w:r>
      <w:r>
        <w:t>,</w:t>
      </w:r>
      <w:r w:rsidR="00EA0501">
        <w:t xml:space="preserve"> uma forma</w:t>
      </w:r>
      <w:r>
        <w:t xml:space="preserve"> de os visualizar é por </w:t>
      </w:r>
      <w:r w:rsidR="00EA0501">
        <w:t xml:space="preserve">meio de gráficos de mapeamento. Quando se recorre a software proprietário e </w:t>
      </w:r>
      <w:r>
        <w:t xml:space="preserve">dedicado a estes processos </w:t>
      </w:r>
      <w:r w:rsidR="00EA0501">
        <w:t>os mapeamentos normalmente são disponibilizados de forma a tornar visualmente entendível</w:t>
      </w:r>
      <w:r>
        <w:t xml:space="preserve"> </w:t>
      </w:r>
      <w:r w:rsidR="00EA0501">
        <w:t>este processo; e</w:t>
      </w:r>
      <w:r>
        <w:t xml:space="preserve">xiste também a necessidade de documentar todo este processo, e tornar acessível aos futuros intervenientes uma fácil compreensão e acessibilidade. Para este facto é importantíssimo a possibilidade de aceder de forma </w:t>
      </w:r>
      <w:r w:rsidR="00EA0501">
        <w:t>espontânea</w:t>
      </w:r>
      <w:r>
        <w:t xml:space="preserve"> à informação disponível, pelo que documentar todo este processo do que em tabelas que coexistirão em paralelo com a </w:t>
      </w:r>
      <w:proofErr w:type="spellStart"/>
      <w:r>
        <w:t>datawarehouse</w:t>
      </w:r>
      <w:proofErr w:type="spellEnd"/>
      <w:r>
        <w:t xml:space="preserve">, em que se registarão todo o processo de ETL. O Schema torna-se assim parte integrante da </w:t>
      </w:r>
      <w:proofErr w:type="spellStart"/>
      <w:r>
        <w:t>datawarehouse</w:t>
      </w:r>
      <w:proofErr w:type="spellEnd"/>
      <w:r>
        <w:t>, possibilitando a consulta de todo o processo.</w:t>
      </w:r>
    </w:p>
    <w:p w:rsidR="00D06DDF" w:rsidRPr="007B4790" w:rsidRDefault="00D06DDF" w:rsidP="00D06DDF">
      <w:r>
        <w:t xml:space="preserve">As </w:t>
      </w:r>
      <w:r w:rsidR="00725674">
        <w:t>consultas</w:t>
      </w:r>
      <w:r>
        <w:t xml:space="preserve"> correspondentes estão descritas no manual de utilização em anexo a este relatório.</w:t>
      </w:r>
    </w:p>
    <w:p w:rsidR="00F62792" w:rsidRDefault="00F62792" w:rsidP="00895569">
      <w:pPr>
        <w:jc w:val="both"/>
      </w:pPr>
      <w:r>
        <w:lastRenderedPageBreak/>
        <w:t>Apresenta-se o processo de ETL dos objetos da DW, de forma esquematizada, sendo de considerar em comum as seguintes anotações:</w:t>
      </w:r>
    </w:p>
    <w:p w:rsidR="00F62792" w:rsidRDefault="00F62792" w:rsidP="00895569">
      <w:pPr>
        <w:jc w:val="both"/>
      </w:pPr>
      <w:r>
        <w:t xml:space="preserve"> - Os campos </w:t>
      </w:r>
      <w:proofErr w:type="spellStart"/>
      <w:r w:rsidRPr="001A14B7">
        <w:rPr>
          <w:b/>
          <w:i/>
        </w:rPr>
        <w:t>last_update</w:t>
      </w:r>
      <w:proofErr w:type="spellEnd"/>
      <w:r>
        <w:t xml:space="preserve"> são extraídos para as tabelas correspondentes, e serão utilizados para comparações de diferentes extrações. Normalmente mantem-se as últimas extrações guardadas para referência e poderão ser utilizados nos processos de seleção de dados a selecionar para serem introduzidos em DW.</w:t>
      </w:r>
    </w:p>
    <w:p w:rsidR="00F62792" w:rsidRDefault="00F62792" w:rsidP="00895569">
      <w:pPr>
        <w:jc w:val="both"/>
      </w:pPr>
      <w:r>
        <w:t xml:space="preserve"> - Nas extrações é criado um campo </w:t>
      </w:r>
      <w:proofErr w:type="spellStart"/>
      <w:r w:rsidRPr="001A14B7">
        <w:rPr>
          <w:b/>
          <w:i/>
        </w:rPr>
        <w:t>extract_date</w:t>
      </w:r>
      <w:proofErr w:type="spellEnd"/>
      <w:r>
        <w:t xml:space="preserve">, tipo date/time, que será carregado em DW no campo </w:t>
      </w:r>
      <w:proofErr w:type="spellStart"/>
      <w:r w:rsidRPr="001A14B7">
        <w:rPr>
          <w:b/>
          <w:i/>
        </w:rPr>
        <w:t>load_date</w:t>
      </w:r>
      <w:proofErr w:type="spellEnd"/>
      <w:r>
        <w:t>, também do tipo date/time</w:t>
      </w:r>
    </w:p>
    <w:p w:rsidR="00F62792" w:rsidRDefault="00895569" w:rsidP="00895569">
      <w:pPr>
        <w:jc w:val="both"/>
      </w:pPr>
      <w:r>
        <w:t xml:space="preserve"> - O</w:t>
      </w:r>
      <w:r w:rsidR="00F62792">
        <w:t>s campos chave primária são campos numéricos automáticos.</w:t>
      </w:r>
    </w:p>
    <w:p w:rsidR="00F62792" w:rsidRDefault="00F62792" w:rsidP="00F62792">
      <w:pPr>
        <w:rPr>
          <w:b/>
        </w:rPr>
      </w:pPr>
    </w:p>
    <w:p w:rsidR="00F62792" w:rsidRPr="001A14B7" w:rsidRDefault="00F62792" w:rsidP="00F62792">
      <w:pPr>
        <w:rPr>
          <w:b/>
        </w:rPr>
      </w:pPr>
      <w:r w:rsidRPr="001A14B7">
        <w:rPr>
          <w:b/>
        </w:rPr>
        <w:t xml:space="preserve">Tabela </w:t>
      </w:r>
      <w:proofErr w:type="spellStart"/>
      <w:r w:rsidRPr="001A14B7">
        <w:rPr>
          <w:b/>
        </w:rPr>
        <w:t>actor</w:t>
      </w:r>
      <w:proofErr w:type="spellEnd"/>
      <w:r w:rsidRPr="001A14B7">
        <w:rPr>
          <w:b/>
        </w:rPr>
        <w:t xml:space="preserve"> (dimensão)</w:t>
      </w:r>
    </w:p>
    <w:p w:rsidR="00BE5038" w:rsidRDefault="00F62792" w:rsidP="00BE5038">
      <w:pPr>
        <w:keepNext/>
      </w:pPr>
      <w:r>
        <w:object w:dxaOrig="16486" w:dyaOrig="4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75pt;height:123.9pt" o:ole="">
            <v:imagedata r:id="rId35" o:title=""/>
          </v:shape>
          <o:OLEObject Type="Embed" ProgID="Visio.Drawing.15" ShapeID="_x0000_i1025" DrawAspect="Content" ObjectID="_1668781161" r:id="rId36"/>
        </w:object>
      </w:r>
    </w:p>
    <w:p w:rsidR="00F62792" w:rsidRDefault="00BE5038" w:rsidP="00BE5038">
      <w:pPr>
        <w:pStyle w:val="Legenda"/>
      </w:pPr>
      <w:bookmarkStart w:id="62" w:name="_Toc58168269"/>
      <w:r>
        <w:t xml:space="preserve">Figura </w:t>
      </w:r>
      <w:r w:rsidR="0062192F">
        <w:fldChar w:fldCharType="begin"/>
      </w:r>
      <w:r w:rsidR="0062192F">
        <w:instrText xml:space="preserve"> SEQ Figura \* ARABIC </w:instrText>
      </w:r>
      <w:r w:rsidR="0062192F">
        <w:fldChar w:fldCharType="separate"/>
      </w:r>
      <w:r w:rsidR="00F27AD1">
        <w:rPr>
          <w:noProof/>
        </w:rPr>
        <w:t>23</w:t>
      </w:r>
      <w:r w:rsidR="0062192F">
        <w:rPr>
          <w:noProof/>
        </w:rPr>
        <w:fldChar w:fldCharType="end"/>
      </w:r>
      <w:r>
        <w:t xml:space="preserve"> : ETL da tabela </w:t>
      </w:r>
      <w:proofErr w:type="spellStart"/>
      <w:r>
        <w:t>actor</w:t>
      </w:r>
      <w:proofErr w:type="spellEnd"/>
      <w:r>
        <w:t xml:space="preserve"> (dimensão)</w:t>
      </w:r>
      <w:bookmarkEnd w:id="62"/>
    </w:p>
    <w:p w:rsidR="00BE5038" w:rsidRDefault="00BE5038" w:rsidP="00F62792">
      <w:pPr>
        <w:rPr>
          <w:b/>
        </w:rPr>
      </w:pPr>
    </w:p>
    <w:p w:rsidR="00F62792" w:rsidRDefault="00F62792" w:rsidP="00F62792">
      <w:proofErr w:type="spellStart"/>
      <w:r w:rsidRPr="001A14B7">
        <w:rPr>
          <w:b/>
        </w:rPr>
        <w:t>Extract</w:t>
      </w:r>
      <w:proofErr w:type="spellEnd"/>
      <w:r>
        <w:t xml:space="preserve">: Extração dos campos </w:t>
      </w:r>
      <w:proofErr w:type="spellStart"/>
      <w:r w:rsidRPr="009F599C">
        <w:rPr>
          <w:i/>
        </w:rPr>
        <w:t>actor_id</w:t>
      </w:r>
      <w:proofErr w:type="spellEnd"/>
      <w:r>
        <w:t xml:space="preserve">, </w:t>
      </w:r>
      <w:proofErr w:type="spellStart"/>
      <w:r w:rsidRPr="009F599C">
        <w:rPr>
          <w:i/>
        </w:rPr>
        <w:t>first_name</w:t>
      </w:r>
      <w:proofErr w:type="spellEnd"/>
      <w:r>
        <w:t xml:space="preserve">, </w:t>
      </w:r>
      <w:proofErr w:type="spellStart"/>
      <w:r w:rsidRPr="009F599C">
        <w:rPr>
          <w:i/>
        </w:rPr>
        <w:t>last_name</w:t>
      </w:r>
      <w:proofErr w:type="spellEnd"/>
      <w:r>
        <w:t xml:space="preserve"> e </w:t>
      </w:r>
      <w:proofErr w:type="spellStart"/>
      <w:r w:rsidRPr="009F599C">
        <w:rPr>
          <w:i/>
        </w:rPr>
        <w:t>last_update</w:t>
      </w:r>
      <w:proofErr w:type="spellEnd"/>
      <w:r>
        <w:t xml:space="preserve"> da tabela </w:t>
      </w:r>
      <w:proofErr w:type="spellStart"/>
      <w:proofErr w:type="gramStart"/>
      <w:r w:rsidRPr="009F599C">
        <w:rPr>
          <w:i/>
        </w:rPr>
        <w:t>actor</w:t>
      </w:r>
      <w:proofErr w:type="spellEnd"/>
      <w:r>
        <w:t xml:space="preserve">  (</w:t>
      </w:r>
      <w:proofErr w:type="spellStart"/>
      <w:proofErr w:type="gramEnd"/>
      <w:r>
        <w:t>sakila</w:t>
      </w:r>
      <w:proofErr w:type="spellEnd"/>
      <w:r>
        <w:t>)</w:t>
      </w:r>
    </w:p>
    <w:p w:rsidR="00F62792" w:rsidRDefault="00F62792" w:rsidP="00F62792">
      <w:proofErr w:type="spellStart"/>
      <w:r w:rsidRPr="001A14B7">
        <w:rPr>
          <w:b/>
        </w:rPr>
        <w:t>Transform</w:t>
      </w:r>
      <w:proofErr w:type="spellEnd"/>
      <w:r>
        <w:t xml:space="preserve">: </w:t>
      </w:r>
      <w:proofErr w:type="spellStart"/>
      <w:r>
        <w:t>first_name</w:t>
      </w:r>
      <w:proofErr w:type="spellEnd"/>
      <w:r>
        <w:t xml:space="preserve"> e </w:t>
      </w:r>
      <w:proofErr w:type="spellStart"/>
      <w:r>
        <w:t>last_name</w:t>
      </w:r>
      <w:proofErr w:type="spellEnd"/>
      <w:r>
        <w:t xml:space="preserve"> para campos de 20 carateres.</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4C7A9A" w:rsidRDefault="004C7A9A" w:rsidP="00F62792">
      <w:pPr>
        <w:rPr>
          <w:b/>
        </w:rPr>
      </w:pPr>
    </w:p>
    <w:p w:rsidR="004C7A9A" w:rsidRDefault="004C7A9A" w:rsidP="00F62792">
      <w:pPr>
        <w:rPr>
          <w:b/>
        </w:rPr>
      </w:pPr>
    </w:p>
    <w:p w:rsidR="004C7A9A" w:rsidRDefault="004C7A9A" w:rsidP="00F62792">
      <w:pPr>
        <w:rPr>
          <w:b/>
        </w:rPr>
      </w:pPr>
    </w:p>
    <w:p w:rsidR="004C7A9A" w:rsidRDefault="004C7A9A" w:rsidP="00F62792">
      <w:pPr>
        <w:rPr>
          <w:b/>
        </w:rPr>
      </w:pPr>
    </w:p>
    <w:p w:rsidR="004C7A9A" w:rsidRDefault="004C7A9A" w:rsidP="00F62792">
      <w:pPr>
        <w:rPr>
          <w:b/>
        </w:rPr>
      </w:pPr>
    </w:p>
    <w:p w:rsidR="004C7A9A" w:rsidRDefault="004C7A9A" w:rsidP="00F62792">
      <w:pPr>
        <w:rPr>
          <w:b/>
        </w:rPr>
      </w:pPr>
    </w:p>
    <w:p w:rsidR="004C7A9A" w:rsidRDefault="004C7A9A" w:rsidP="00F62792">
      <w:pPr>
        <w:rPr>
          <w:b/>
        </w:rPr>
      </w:pPr>
    </w:p>
    <w:p w:rsidR="004C7A9A" w:rsidRDefault="004C7A9A" w:rsidP="00F62792">
      <w:pPr>
        <w:rPr>
          <w:b/>
        </w:rPr>
      </w:pPr>
    </w:p>
    <w:p w:rsidR="004C7A9A" w:rsidRDefault="004C7A9A" w:rsidP="00F62792">
      <w:pPr>
        <w:rPr>
          <w:b/>
        </w:rPr>
      </w:pPr>
    </w:p>
    <w:p w:rsidR="00F62792" w:rsidRPr="001A14B7" w:rsidRDefault="00F62792" w:rsidP="00F62792">
      <w:pPr>
        <w:rPr>
          <w:b/>
        </w:rPr>
      </w:pPr>
      <w:r w:rsidRPr="001A14B7">
        <w:rPr>
          <w:b/>
        </w:rPr>
        <w:t xml:space="preserve">Tabela </w:t>
      </w:r>
      <w:proofErr w:type="spellStart"/>
      <w:r>
        <w:rPr>
          <w:b/>
        </w:rPr>
        <w:t>customers</w:t>
      </w:r>
      <w:proofErr w:type="spellEnd"/>
      <w:r w:rsidRPr="001A14B7">
        <w:rPr>
          <w:b/>
        </w:rPr>
        <w:t xml:space="preserve"> (dimensão)</w:t>
      </w:r>
    </w:p>
    <w:p w:rsidR="00AB3A59" w:rsidRDefault="004C7A9A" w:rsidP="00AB3A59">
      <w:pPr>
        <w:keepNext/>
      </w:pPr>
      <w:r>
        <w:object w:dxaOrig="16456" w:dyaOrig="9870">
          <v:shape id="_x0000_i1026" type="#_x0000_t75" style="width:398.5pt;height:240.3pt" o:ole="">
            <v:imagedata r:id="rId37" o:title=""/>
          </v:shape>
          <o:OLEObject Type="Embed" ProgID="Visio.Drawing.15" ShapeID="_x0000_i1026" DrawAspect="Content" ObjectID="_1668781162" r:id="rId38"/>
        </w:object>
      </w:r>
    </w:p>
    <w:p w:rsidR="00F62792" w:rsidRDefault="00AB3A59" w:rsidP="00AB3A59">
      <w:pPr>
        <w:pStyle w:val="Legenda"/>
      </w:pPr>
      <w:bookmarkStart w:id="63" w:name="_Toc58168270"/>
      <w:r>
        <w:t xml:space="preserve">Figura </w:t>
      </w:r>
      <w:r w:rsidR="0062192F">
        <w:fldChar w:fldCharType="begin"/>
      </w:r>
      <w:r w:rsidR="0062192F">
        <w:instrText xml:space="preserve"> SEQ Figura \* ARABIC </w:instrText>
      </w:r>
      <w:r w:rsidR="0062192F">
        <w:fldChar w:fldCharType="separate"/>
      </w:r>
      <w:r w:rsidR="00F27AD1">
        <w:rPr>
          <w:noProof/>
        </w:rPr>
        <w:t>24</w:t>
      </w:r>
      <w:r w:rsidR="0062192F">
        <w:rPr>
          <w:noProof/>
        </w:rPr>
        <w:fldChar w:fldCharType="end"/>
      </w:r>
      <w:r>
        <w:t xml:space="preserve"> : ETL da tabela </w:t>
      </w:r>
      <w:proofErr w:type="spellStart"/>
      <w:r>
        <w:t>customers</w:t>
      </w:r>
      <w:proofErr w:type="spellEnd"/>
      <w:r>
        <w:t xml:space="preserve"> (dimensão)</w:t>
      </w:r>
      <w:bookmarkEnd w:id="63"/>
    </w:p>
    <w:p w:rsidR="00BE5038" w:rsidRDefault="00BE5038" w:rsidP="00F62792">
      <w:pPr>
        <w:rPr>
          <w:b/>
        </w:rPr>
      </w:pPr>
    </w:p>
    <w:p w:rsidR="00BE5038" w:rsidRDefault="00BE5038" w:rsidP="00F62792">
      <w:pPr>
        <w:rPr>
          <w:b/>
        </w:rPr>
      </w:pPr>
    </w:p>
    <w:p w:rsidR="00F62792" w:rsidRDefault="00F62792" w:rsidP="00F62792">
      <w:proofErr w:type="spellStart"/>
      <w:r w:rsidRPr="001A14B7">
        <w:rPr>
          <w:b/>
        </w:rPr>
        <w:t>Extract</w:t>
      </w:r>
      <w:proofErr w:type="spellEnd"/>
      <w:r>
        <w:t xml:space="preserve">: Extração dos campos </w:t>
      </w:r>
      <w:proofErr w:type="spellStart"/>
      <w:r w:rsidRPr="003D3DA9">
        <w:rPr>
          <w:i/>
        </w:rPr>
        <w:t>customer_id</w:t>
      </w:r>
      <w:proofErr w:type="spellEnd"/>
      <w:r>
        <w:t xml:space="preserve">, </w:t>
      </w:r>
      <w:proofErr w:type="spellStart"/>
      <w:r w:rsidRPr="003D3DA9">
        <w:rPr>
          <w:i/>
        </w:rPr>
        <w:t>first_name</w:t>
      </w:r>
      <w:proofErr w:type="spellEnd"/>
      <w:r>
        <w:t xml:space="preserve">, </w:t>
      </w:r>
      <w:proofErr w:type="spellStart"/>
      <w:r w:rsidRPr="003D3DA9">
        <w:rPr>
          <w:i/>
        </w:rPr>
        <w:t>last_name</w:t>
      </w:r>
      <w:proofErr w:type="spellEnd"/>
      <w:r>
        <w:t xml:space="preserve">, </w:t>
      </w:r>
      <w:proofErr w:type="spellStart"/>
      <w:r w:rsidRPr="003D3DA9">
        <w:rPr>
          <w:i/>
        </w:rPr>
        <w:t>active</w:t>
      </w:r>
      <w:proofErr w:type="spellEnd"/>
      <w:r>
        <w:t xml:space="preserve">, </w:t>
      </w:r>
      <w:proofErr w:type="spellStart"/>
      <w:r w:rsidRPr="003D3DA9">
        <w:rPr>
          <w:i/>
        </w:rPr>
        <w:t>create_date</w:t>
      </w:r>
      <w:proofErr w:type="spellEnd"/>
      <w:r>
        <w:t xml:space="preserve"> e </w:t>
      </w:r>
      <w:proofErr w:type="spellStart"/>
      <w:r w:rsidRPr="003D3DA9">
        <w:rPr>
          <w:i/>
        </w:rPr>
        <w:t>last_update</w:t>
      </w:r>
      <w:proofErr w:type="spellEnd"/>
      <w:r>
        <w:t xml:space="preserve"> da tabela </w:t>
      </w:r>
      <w:proofErr w:type="spellStart"/>
      <w:r w:rsidRPr="003D3DA9">
        <w:rPr>
          <w:i/>
        </w:rPr>
        <w:t>customers</w:t>
      </w:r>
      <w:proofErr w:type="spellEnd"/>
      <w:r>
        <w:t xml:space="preserve"> (</w:t>
      </w:r>
      <w:proofErr w:type="spellStart"/>
      <w:r>
        <w:t>sakila</w:t>
      </w:r>
      <w:proofErr w:type="spellEnd"/>
      <w:r>
        <w:t xml:space="preserve">); e do campo </w:t>
      </w:r>
      <w:proofErr w:type="spellStart"/>
      <w:r w:rsidRPr="003D3DA9">
        <w:rPr>
          <w:i/>
        </w:rPr>
        <w:t>city</w:t>
      </w:r>
      <w:proofErr w:type="spellEnd"/>
      <w:r>
        <w:t xml:space="preserve"> da tabela </w:t>
      </w:r>
      <w:proofErr w:type="spellStart"/>
      <w:r w:rsidRPr="003D3DA9">
        <w:rPr>
          <w:i/>
        </w:rPr>
        <w:t>city</w:t>
      </w:r>
      <w:proofErr w:type="spellEnd"/>
      <w:r>
        <w:t xml:space="preserve"> (</w:t>
      </w:r>
      <w:proofErr w:type="spellStart"/>
      <w:r>
        <w:t>sakila</w:t>
      </w:r>
      <w:proofErr w:type="spellEnd"/>
      <w:r>
        <w:t>).</w:t>
      </w:r>
    </w:p>
    <w:p w:rsidR="00F62792" w:rsidRDefault="00F62792" w:rsidP="00F62792">
      <w:r>
        <w:t xml:space="preserve">O campo </w:t>
      </w:r>
      <w:proofErr w:type="spellStart"/>
      <w:r>
        <w:t>city</w:t>
      </w:r>
      <w:proofErr w:type="spellEnd"/>
      <w:r>
        <w:t xml:space="preserve"> é carregado através da relação </w:t>
      </w:r>
      <w:proofErr w:type="spellStart"/>
      <w:r w:rsidRPr="00056216">
        <w:rPr>
          <w:i/>
        </w:rPr>
        <w:t>city-address-customer</w:t>
      </w:r>
      <w:proofErr w:type="spellEnd"/>
      <w:r>
        <w:t xml:space="preserve">, como </w:t>
      </w:r>
      <w:proofErr w:type="spellStart"/>
      <w:r w:rsidRPr="00056216">
        <w:rPr>
          <w:i/>
        </w:rPr>
        <w:t>city</w:t>
      </w:r>
      <w:proofErr w:type="spellEnd"/>
      <w:r>
        <w:t xml:space="preserve"> representando a cidade do cliente; e pela relação </w:t>
      </w:r>
      <w:proofErr w:type="spellStart"/>
      <w:r w:rsidRPr="00056216">
        <w:rPr>
          <w:i/>
        </w:rPr>
        <w:t>city-address-store-customer</w:t>
      </w:r>
      <w:proofErr w:type="spellEnd"/>
      <w:r>
        <w:t xml:space="preserve">, como </w:t>
      </w:r>
      <w:proofErr w:type="spellStart"/>
      <w:r w:rsidRPr="00056216">
        <w:rPr>
          <w:i/>
        </w:rPr>
        <w:t>store</w:t>
      </w:r>
      <w:proofErr w:type="spellEnd"/>
      <w:r>
        <w:t xml:space="preserve"> que representa a loja em que o cliente está relacionado.</w:t>
      </w:r>
    </w:p>
    <w:p w:rsidR="00F62792" w:rsidRDefault="00F62792" w:rsidP="00F62792">
      <w:proofErr w:type="spellStart"/>
      <w:r w:rsidRPr="001A14B7">
        <w:rPr>
          <w:b/>
        </w:rPr>
        <w:t>Transform</w:t>
      </w:r>
      <w:proofErr w:type="spellEnd"/>
      <w:proofErr w:type="gramStart"/>
      <w:r>
        <w:t>:</w:t>
      </w:r>
      <w:r w:rsidR="00BE5038">
        <w:t xml:space="preserve"> </w:t>
      </w:r>
      <w:r>
        <w:t>Os</w:t>
      </w:r>
      <w:proofErr w:type="gramEnd"/>
      <w:r>
        <w:t xml:space="preserve"> campos </w:t>
      </w:r>
      <w:proofErr w:type="spellStart"/>
      <w:r w:rsidRPr="003D3DA9">
        <w:rPr>
          <w:i/>
        </w:rPr>
        <w:t>first_name</w:t>
      </w:r>
      <w:proofErr w:type="spellEnd"/>
      <w:r>
        <w:t xml:space="preserve"> e </w:t>
      </w:r>
      <w:proofErr w:type="spellStart"/>
      <w:r w:rsidRPr="003D3DA9">
        <w:rPr>
          <w:i/>
        </w:rPr>
        <w:t>last_name</w:t>
      </w:r>
      <w:proofErr w:type="spellEnd"/>
      <w:r>
        <w:t xml:space="preserve"> e </w:t>
      </w:r>
      <w:proofErr w:type="spellStart"/>
      <w:r w:rsidRPr="003D3DA9">
        <w:rPr>
          <w:i/>
        </w:rPr>
        <w:t>city</w:t>
      </w:r>
      <w:proofErr w:type="spellEnd"/>
      <w:r>
        <w:t xml:space="preserve"> são reduzidos para o tamanho de 20 caracteres;</w:t>
      </w:r>
    </w:p>
    <w:p w:rsidR="00F62792" w:rsidRDefault="00F62792" w:rsidP="00F62792">
      <w:r>
        <w:t xml:space="preserve">O campo </w:t>
      </w:r>
      <w:proofErr w:type="spellStart"/>
      <w:r w:rsidRPr="003D3DA9">
        <w:rPr>
          <w:i/>
        </w:rPr>
        <w:t>active</w:t>
      </w:r>
      <w:proofErr w:type="spellEnd"/>
      <w:r>
        <w:t xml:space="preserve"> é transformado de um campo </w:t>
      </w:r>
      <w:proofErr w:type="spellStart"/>
      <w:r w:rsidRPr="003D3DA9">
        <w:rPr>
          <w:i/>
        </w:rPr>
        <w:t>yes</w:t>
      </w:r>
      <w:proofErr w:type="spellEnd"/>
      <w:r w:rsidRPr="003D3DA9">
        <w:rPr>
          <w:i/>
        </w:rPr>
        <w:t>/no</w:t>
      </w:r>
      <w:r>
        <w:t xml:space="preserve"> para um campo de texto com 1 caractere.</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ED7562" w:rsidRDefault="00ED7562" w:rsidP="00F62792">
      <w:pPr>
        <w:rPr>
          <w:b/>
        </w:rPr>
      </w:pPr>
    </w:p>
    <w:p w:rsidR="00F62792" w:rsidRPr="001A14B7" w:rsidRDefault="00F62792" w:rsidP="00F62792">
      <w:pPr>
        <w:rPr>
          <w:b/>
        </w:rPr>
      </w:pPr>
      <w:r w:rsidRPr="001A14B7">
        <w:rPr>
          <w:b/>
        </w:rPr>
        <w:lastRenderedPageBreak/>
        <w:t xml:space="preserve">Tabela </w:t>
      </w:r>
      <w:proofErr w:type="spellStart"/>
      <w:r>
        <w:rPr>
          <w:b/>
        </w:rPr>
        <w:t>film</w:t>
      </w:r>
      <w:proofErr w:type="spellEnd"/>
      <w:r w:rsidRPr="001A14B7">
        <w:rPr>
          <w:b/>
        </w:rPr>
        <w:t xml:space="preserve"> (dimensão)</w:t>
      </w:r>
    </w:p>
    <w:p w:rsidR="00895569" w:rsidRDefault="00D06DDF" w:rsidP="00895569">
      <w:pPr>
        <w:keepNext/>
      </w:pPr>
      <w:r>
        <w:object w:dxaOrig="16651" w:dyaOrig="16276">
          <v:shape id="_x0000_i1027" type="#_x0000_t75" style="width:352.45pt;height:344.95pt" o:ole="">
            <v:imagedata r:id="rId39" o:title=""/>
          </v:shape>
          <o:OLEObject Type="Embed" ProgID="Visio.Drawing.15" ShapeID="_x0000_i1027" DrawAspect="Content" ObjectID="_1668781163" r:id="rId40"/>
        </w:object>
      </w:r>
    </w:p>
    <w:p w:rsidR="00F62792" w:rsidRDefault="00895569" w:rsidP="00895569">
      <w:pPr>
        <w:pStyle w:val="Legenda"/>
      </w:pPr>
      <w:bookmarkStart w:id="64" w:name="_Toc58168271"/>
      <w:r>
        <w:t xml:space="preserve">Figura </w:t>
      </w:r>
      <w:r w:rsidR="0062192F">
        <w:fldChar w:fldCharType="begin"/>
      </w:r>
      <w:r w:rsidR="0062192F">
        <w:instrText xml:space="preserve"> SEQ Figura \* ARABIC </w:instrText>
      </w:r>
      <w:r w:rsidR="0062192F">
        <w:fldChar w:fldCharType="separate"/>
      </w:r>
      <w:r w:rsidR="00F27AD1">
        <w:rPr>
          <w:noProof/>
        </w:rPr>
        <w:t>25</w:t>
      </w:r>
      <w:r w:rsidR="0062192F">
        <w:rPr>
          <w:noProof/>
        </w:rPr>
        <w:fldChar w:fldCharType="end"/>
      </w:r>
      <w:r>
        <w:t xml:space="preserve"> : ETL tabela </w:t>
      </w:r>
      <w:proofErr w:type="spellStart"/>
      <w:r w:rsidR="00AB3A59">
        <w:t>film</w:t>
      </w:r>
      <w:proofErr w:type="spellEnd"/>
      <w:r>
        <w:t xml:space="preserve"> (dimensão)</w:t>
      </w:r>
      <w:bookmarkEnd w:id="64"/>
    </w:p>
    <w:p w:rsidR="00F62792" w:rsidRDefault="00F62792" w:rsidP="00F62792">
      <w:proofErr w:type="spellStart"/>
      <w:r w:rsidRPr="001A14B7">
        <w:rPr>
          <w:b/>
        </w:rPr>
        <w:t>Extract</w:t>
      </w:r>
      <w:proofErr w:type="spellEnd"/>
      <w:r w:rsidR="00BE5038">
        <w:rPr>
          <w:b/>
        </w:rPr>
        <w:t xml:space="preserve">: </w:t>
      </w:r>
      <w:r>
        <w:t xml:space="preserve">Extração </w:t>
      </w:r>
      <w:proofErr w:type="gramStart"/>
      <w:r>
        <w:t>do campos</w:t>
      </w:r>
      <w:proofErr w:type="gramEnd"/>
      <w:r>
        <w:t xml:space="preserve"> </w:t>
      </w:r>
      <w:proofErr w:type="spellStart"/>
      <w:r w:rsidRPr="00BD43A3">
        <w:rPr>
          <w:i/>
        </w:rPr>
        <w:t>film_id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proofErr w:type="spellStart"/>
      <w:r w:rsidRPr="00BD43A3">
        <w:rPr>
          <w:i/>
        </w:rPr>
        <w:t>film</w:t>
      </w:r>
      <w:proofErr w:type="spellEnd"/>
      <w:r>
        <w:t xml:space="preserve"> (</w:t>
      </w:r>
      <w:proofErr w:type="spellStart"/>
      <w:r>
        <w:t>sakila</w:t>
      </w:r>
      <w:proofErr w:type="spellEnd"/>
      <w:r>
        <w:t xml:space="preserve">), e </w:t>
      </w:r>
      <w:proofErr w:type="spellStart"/>
      <w:r w:rsidRPr="00BD43A3">
        <w:rPr>
          <w:i/>
        </w:rPr>
        <w:t>name</w:t>
      </w:r>
      <w:proofErr w:type="spellEnd"/>
      <w:r>
        <w:t xml:space="preserve"> da tabela (</w:t>
      </w:r>
      <w:proofErr w:type="spellStart"/>
      <w:r>
        <w:t>language</w:t>
      </w:r>
      <w:proofErr w:type="spellEnd"/>
      <w:r>
        <w:t xml:space="preserve">) através da relação </w:t>
      </w:r>
      <w:proofErr w:type="spellStart"/>
      <w:r w:rsidRPr="00BD43A3">
        <w:rPr>
          <w:i/>
        </w:rPr>
        <w:t>film-language</w:t>
      </w:r>
      <w:proofErr w:type="spellEnd"/>
      <w:r>
        <w:t>;</w:t>
      </w:r>
    </w:p>
    <w:p w:rsidR="00F62792" w:rsidRDefault="00F62792" w:rsidP="00F62792">
      <w:r>
        <w:t xml:space="preserve">Extração </w:t>
      </w:r>
      <w:proofErr w:type="gramStart"/>
      <w:r>
        <w:t>do campos</w:t>
      </w:r>
      <w:proofErr w:type="gramEnd"/>
      <w:r>
        <w:t xml:space="preserve"> </w:t>
      </w:r>
      <w:proofErr w:type="spellStart"/>
      <w:r w:rsidRPr="00BD43A3">
        <w:rPr>
          <w:i/>
        </w:rPr>
        <w:t>movie_id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proofErr w:type="spellStart"/>
      <w:r w:rsidRPr="00BD43A3">
        <w:rPr>
          <w:i/>
        </w:rPr>
        <w:t>movies</w:t>
      </w:r>
      <w:proofErr w:type="spellEnd"/>
      <w:r>
        <w:t xml:space="preserve"> (</w:t>
      </w:r>
      <w:proofErr w:type="spellStart"/>
      <w:r>
        <w:t>suppliers</w:t>
      </w:r>
      <w:proofErr w:type="spellEnd"/>
      <w:r>
        <w:t>);</w:t>
      </w:r>
    </w:p>
    <w:p w:rsidR="00F62792" w:rsidRDefault="00F62792" w:rsidP="00F62792">
      <w:r>
        <w:t xml:space="preserve">Em cada extração é preenchido o campo </w:t>
      </w:r>
      <w:proofErr w:type="spellStart"/>
      <w:r w:rsidRPr="006361E4">
        <w:rPr>
          <w:b/>
          <w:i/>
        </w:rPr>
        <w:t>origin</w:t>
      </w:r>
      <w:proofErr w:type="spellEnd"/>
      <w:r>
        <w:t xml:space="preserve"> com o nome da tabela de origem</w:t>
      </w:r>
    </w:p>
    <w:p w:rsidR="00F62792" w:rsidRDefault="00F62792" w:rsidP="00F62792">
      <w:proofErr w:type="spellStart"/>
      <w:r w:rsidRPr="001A14B7">
        <w:rPr>
          <w:b/>
        </w:rPr>
        <w:t>Transform</w:t>
      </w:r>
      <w:proofErr w:type="spellEnd"/>
      <w:r>
        <w:t>:</w:t>
      </w:r>
      <w:r w:rsidR="00BE5038">
        <w:t xml:space="preserve"> </w:t>
      </w:r>
      <w:r>
        <w:t xml:space="preserve">O campo </w:t>
      </w:r>
      <w:proofErr w:type="spellStart"/>
      <w:r w:rsidRPr="00BD43A3">
        <w:rPr>
          <w:i/>
        </w:rPr>
        <w:t>name</w:t>
      </w:r>
      <w:proofErr w:type="spellEnd"/>
      <w:r>
        <w:t xml:space="preserve"> é renomeado em </w:t>
      </w:r>
      <w:proofErr w:type="spellStart"/>
      <w:r w:rsidRPr="00BD43A3">
        <w:rPr>
          <w:i/>
        </w:rPr>
        <w:t>language</w:t>
      </w:r>
      <w:proofErr w:type="spellEnd"/>
      <w:r>
        <w:rPr>
          <w:i/>
        </w:rPr>
        <w:t xml:space="preserve"> </w:t>
      </w:r>
      <w:r w:rsidRPr="00BD43A3">
        <w:t>para atribuição do significado da tabela de origem</w:t>
      </w:r>
      <w:r>
        <w:t>;</w:t>
      </w:r>
    </w:p>
    <w:p w:rsidR="00F62792" w:rsidRDefault="00F62792" w:rsidP="00F62792">
      <w:r>
        <w:t xml:space="preserve">O campo </w:t>
      </w:r>
      <w:proofErr w:type="spellStart"/>
      <w:r w:rsidRPr="00BD43A3">
        <w:rPr>
          <w:i/>
        </w:rPr>
        <w:t>title</w:t>
      </w:r>
      <w:proofErr w:type="spellEnd"/>
      <w:r>
        <w:t xml:space="preserve"> é reduzido para o tamanho de 20 caracteres;</w:t>
      </w:r>
    </w:p>
    <w:p w:rsidR="00F62792" w:rsidRDefault="00F62792" w:rsidP="00F62792">
      <w:r>
        <w:t xml:space="preserve">É efetuado um agrupamento por nome do filme que tem origem em duas tabelas distintas. </w:t>
      </w:r>
    </w:p>
    <w:p w:rsidR="00F62792" w:rsidRDefault="00F62792" w:rsidP="00F62792">
      <w:r>
        <w:t xml:space="preserve">Requer varias confirmações de conformidade nos campos que tem origem em tabelas diferentes, nomeadamente </w:t>
      </w:r>
      <w:proofErr w:type="spellStart"/>
      <w:r w:rsidRPr="00C471B7">
        <w:rPr>
          <w:b/>
          <w:i/>
        </w:rPr>
        <w:t>title</w:t>
      </w:r>
      <w:proofErr w:type="spellEnd"/>
      <w:r>
        <w:t xml:space="preserve"> e </w:t>
      </w:r>
      <w:proofErr w:type="spellStart"/>
      <w:r w:rsidRPr="00C471B7">
        <w:rPr>
          <w:b/>
          <w:i/>
        </w:rPr>
        <w:t>release_year</w:t>
      </w:r>
      <w:proofErr w:type="spellEnd"/>
      <w:r>
        <w:t>.</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BE5038" w:rsidRPr="001A14B7" w:rsidRDefault="00BE5038" w:rsidP="00BE5038">
      <w:pPr>
        <w:rPr>
          <w:b/>
        </w:rPr>
      </w:pPr>
      <w:r w:rsidRPr="001A14B7">
        <w:rPr>
          <w:b/>
        </w:rPr>
        <w:t xml:space="preserve">Tabela </w:t>
      </w:r>
      <w:proofErr w:type="spellStart"/>
      <w:r>
        <w:rPr>
          <w:b/>
        </w:rPr>
        <w:t>suppliers</w:t>
      </w:r>
      <w:proofErr w:type="spellEnd"/>
      <w:r w:rsidRPr="001A14B7">
        <w:rPr>
          <w:b/>
        </w:rPr>
        <w:t xml:space="preserve"> (dimensão)</w:t>
      </w:r>
    </w:p>
    <w:p w:rsidR="00BE5038" w:rsidRDefault="00BE5038" w:rsidP="00BE5038">
      <w:pPr>
        <w:keepNext/>
      </w:pPr>
      <w:r>
        <w:object w:dxaOrig="16651" w:dyaOrig="4846">
          <v:shape id="_x0000_i1028" type="#_x0000_t75" style="width:416.1pt;height:121.4pt" o:ole="">
            <v:imagedata r:id="rId41" o:title=""/>
          </v:shape>
          <o:OLEObject Type="Embed" ProgID="Visio.Drawing.15" ShapeID="_x0000_i1028" DrawAspect="Content" ObjectID="_1668781164" r:id="rId42"/>
        </w:object>
      </w:r>
    </w:p>
    <w:p w:rsidR="00BE5038" w:rsidRDefault="00BE5038" w:rsidP="00BE5038">
      <w:pPr>
        <w:pStyle w:val="Legenda"/>
      </w:pPr>
      <w:bookmarkStart w:id="65" w:name="_Toc58168272"/>
      <w:r>
        <w:t xml:space="preserve">Figura </w:t>
      </w:r>
      <w:r w:rsidR="0062192F">
        <w:fldChar w:fldCharType="begin"/>
      </w:r>
      <w:r w:rsidR="0062192F">
        <w:instrText xml:space="preserve"> SEQ Figura \* ARABIC </w:instrText>
      </w:r>
      <w:r w:rsidR="0062192F">
        <w:fldChar w:fldCharType="separate"/>
      </w:r>
      <w:r w:rsidR="00F27AD1">
        <w:rPr>
          <w:noProof/>
        </w:rPr>
        <w:t>26</w:t>
      </w:r>
      <w:r w:rsidR="0062192F">
        <w:rPr>
          <w:noProof/>
        </w:rPr>
        <w:fldChar w:fldCharType="end"/>
      </w:r>
      <w:r>
        <w:t xml:space="preserve">: ETL da tabela </w:t>
      </w:r>
      <w:proofErr w:type="spellStart"/>
      <w:r>
        <w:t>suppliers</w:t>
      </w:r>
      <w:proofErr w:type="spellEnd"/>
      <w:r>
        <w:t xml:space="preserve"> (dimensão)</w:t>
      </w:r>
      <w:bookmarkEnd w:id="65"/>
    </w:p>
    <w:p w:rsidR="00BE5038" w:rsidRDefault="00BE5038" w:rsidP="00BE5038">
      <w:pPr>
        <w:rPr>
          <w:b/>
        </w:rPr>
      </w:pPr>
    </w:p>
    <w:p w:rsidR="00BE5038" w:rsidRDefault="00BE5038" w:rsidP="00BE5038">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supplier_id</w:t>
      </w:r>
      <w:proofErr w:type="spellEnd"/>
      <w:r>
        <w:rPr>
          <w:i/>
        </w:rPr>
        <w:t xml:space="preserve">, </w:t>
      </w:r>
      <w:proofErr w:type="spellStart"/>
      <w:r>
        <w:rPr>
          <w:i/>
        </w:rPr>
        <w:t>name</w:t>
      </w:r>
      <w:proofErr w:type="spellEnd"/>
      <w:r>
        <w:rPr>
          <w:i/>
        </w:rPr>
        <w:t xml:space="preserve">, </w:t>
      </w:r>
      <w:proofErr w:type="spellStart"/>
      <w:r>
        <w:rPr>
          <w:i/>
        </w:rPr>
        <w:t>suplier_type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suppliers</w:t>
      </w:r>
      <w:proofErr w:type="spellEnd"/>
      <w:r>
        <w:t xml:space="preserve"> (</w:t>
      </w:r>
      <w:proofErr w:type="spellStart"/>
      <w:r>
        <w:t>suppliers</w:t>
      </w:r>
      <w:proofErr w:type="spellEnd"/>
      <w:r>
        <w:t>);</w:t>
      </w:r>
    </w:p>
    <w:p w:rsidR="00BE5038" w:rsidRDefault="00BE5038" w:rsidP="00BE5038">
      <w:proofErr w:type="spellStart"/>
      <w:r w:rsidRPr="001A14B7">
        <w:rPr>
          <w:b/>
        </w:rPr>
        <w:t>Transform</w:t>
      </w:r>
      <w:proofErr w:type="spellEnd"/>
      <w:r>
        <w:t xml:space="preserve">: Transformação do nome do campo </w:t>
      </w:r>
      <w:proofErr w:type="spellStart"/>
      <w:r w:rsidRPr="00174434">
        <w:rPr>
          <w:i/>
        </w:rPr>
        <w:t>name</w:t>
      </w:r>
      <w:proofErr w:type="spellEnd"/>
      <w:r>
        <w:t xml:space="preserve"> para </w:t>
      </w:r>
      <w:proofErr w:type="spellStart"/>
      <w:r w:rsidRPr="00174434">
        <w:rPr>
          <w:i/>
        </w:rPr>
        <w:t>supplier_name</w:t>
      </w:r>
      <w:proofErr w:type="spellEnd"/>
      <w:r>
        <w:t>.</w:t>
      </w:r>
    </w:p>
    <w:p w:rsidR="00BE5038" w:rsidRDefault="00BE5038" w:rsidP="00BE5038">
      <w:r>
        <w:t xml:space="preserve">Redução do tamanho dos campos </w:t>
      </w:r>
      <w:proofErr w:type="spellStart"/>
      <w:r w:rsidRPr="00FF31CA">
        <w:rPr>
          <w:i/>
        </w:rPr>
        <w:t>suplier_name</w:t>
      </w:r>
      <w:proofErr w:type="spellEnd"/>
      <w:r w:rsidRPr="00FF31CA">
        <w:rPr>
          <w:i/>
        </w:rPr>
        <w:t xml:space="preserve">, </w:t>
      </w:r>
      <w:proofErr w:type="spellStart"/>
      <w:r w:rsidRPr="00FF31CA">
        <w:rPr>
          <w:i/>
        </w:rPr>
        <w:t>supplier_type</w:t>
      </w:r>
      <w:proofErr w:type="spellEnd"/>
      <w:r>
        <w:t xml:space="preserve"> para uma dimensão máxima de 20 caracteres.</w:t>
      </w:r>
    </w:p>
    <w:p w:rsidR="00BE5038" w:rsidRDefault="00BE5038" w:rsidP="00BE5038">
      <w:proofErr w:type="spellStart"/>
      <w:r w:rsidRPr="001A14B7">
        <w:rPr>
          <w:b/>
        </w:rPr>
        <w:t>Load</w:t>
      </w:r>
      <w:proofErr w:type="spellEnd"/>
      <w:r>
        <w:t>: Carregamento direto após transformação.</w:t>
      </w: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ED7562" w:rsidRDefault="00ED7562" w:rsidP="00F62792">
      <w:pPr>
        <w:rPr>
          <w:b/>
        </w:rPr>
      </w:pPr>
    </w:p>
    <w:p w:rsidR="00F62792" w:rsidRPr="001A14B7" w:rsidRDefault="00F62792" w:rsidP="00F62792">
      <w:pPr>
        <w:rPr>
          <w:b/>
        </w:rPr>
      </w:pPr>
      <w:r w:rsidRPr="001A14B7">
        <w:rPr>
          <w:b/>
        </w:rPr>
        <w:lastRenderedPageBreak/>
        <w:t xml:space="preserve">Tabela </w:t>
      </w:r>
      <w:r>
        <w:rPr>
          <w:b/>
        </w:rPr>
        <w:t>staff</w:t>
      </w:r>
      <w:r w:rsidRPr="001A14B7">
        <w:rPr>
          <w:b/>
        </w:rPr>
        <w:t xml:space="preserve"> (dimensão)</w:t>
      </w:r>
    </w:p>
    <w:p w:rsidR="00AB3A59" w:rsidRDefault="00895569" w:rsidP="00AB3A59">
      <w:pPr>
        <w:keepNext/>
      </w:pPr>
      <w:r>
        <w:object w:dxaOrig="16695" w:dyaOrig="20281">
          <v:shape id="_x0000_i1029" type="#_x0000_t75" style="width:430.35pt;height:522.4pt" o:ole="">
            <v:imagedata r:id="rId43" o:title=""/>
          </v:shape>
          <o:OLEObject Type="Embed" ProgID="Visio.Drawing.15" ShapeID="_x0000_i1029" DrawAspect="Content" ObjectID="_1668781165" r:id="rId44"/>
        </w:object>
      </w:r>
    </w:p>
    <w:p w:rsidR="00F62792" w:rsidRDefault="00AB3A59" w:rsidP="00AB3A59">
      <w:pPr>
        <w:pStyle w:val="Legenda"/>
      </w:pPr>
      <w:bookmarkStart w:id="66" w:name="_Toc58168273"/>
      <w:r>
        <w:t xml:space="preserve">Figura </w:t>
      </w:r>
      <w:r w:rsidR="0062192F">
        <w:fldChar w:fldCharType="begin"/>
      </w:r>
      <w:r w:rsidR="0062192F">
        <w:instrText xml:space="preserve"> SEQ Figura \* ARABIC </w:instrText>
      </w:r>
      <w:r w:rsidR="0062192F">
        <w:fldChar w:fldCharType="separate"/>
      </w:r>
      <w:r w:rsidR="00F27AD1">
        <w:rPr>
          <w:noProof/>
        </w:rPr>
        <w:t>27</w:t>
      </w:r>
      <w:r w:rsidR="0062192F">
        <w:rPr>
          <w:noProof/>
        </w:rPr>
        <w:fldChar w:fldCharType="end"/>
      </w:r>
      <w:r>
        <w:t xml:space="preserve"> : ETL da tabela staff (dimensão)</w:t>
      </w:r>
      <w:bookmarkEnd w:id="66"/>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FF31CA">
        <w:t>Extração dos campos</w:t>
      </w:r>
      <w:r>
        <w:rPr>
          <w:i/>
        </w:rPr>
        <w:t xml:space="preserve"> </w:t>
      </w:r>
      <w:proofErr w:type="spellStart"/>
      <w:r w:rsidRPr="00665E96">
        <w:rPr>
          <w:i/>
        </w:rPr>
        <w:t>employee_id</w:t>
      </w:r>
      <w:proofErr w:type="spellEnd"/>
      <w:r>
        <w:t xml:space="preserve">, </w:t>
      </w:r>
      <w:proofErr w:type="spellStart"/>
      <w:r w:rsidRPr="00665E96">
        <w:rPr>
          <w:i/>
        </w:rPr>
        <w:t>first_name</w:t>
      </w:r>
      <w:proofErr w:type="spellEnd"/>
      <w:r>
        <w:t xml:space="preserve">, </w:t>
      </w:r>
      <w:proofErr w:type="spellStart"/>
      <w:r w:rsidRPr="00665E96">
        <w:rPr>
          <w:i/>
        </w:rPr>
        <w:t>last_name</w:t>
      </w:r>
      <w:proofErr w:type="spellEnd"/>
      <w:r>
        <w:t xml:space="preserve">, </w:t>
      </w:r>
      <w:proofErr w:type="spellStart"/>
      <w:r w:rsidRPr="00665E96">
        <w:rPr>
          <w:i/>
        </w:rPr>
        <w:t>hire_date</w:t>
      </w:r>
      <w:proofErr w:type="spellEnd"/>
      <w:r>
        <w:t xml:space="preserve">, </w:t>
      </w:r>
      <w:proofErr w:type="spellStart"/>
      <w:r w:rsidRPr="00665E96">
        <w:rPr>
          <w:i/>
        </w:rPr>
        <w:t>exit_date</w:t>
      </w:r>
      <w:proofErr w:type="spellEnd"/>
      <w:r>
        <w:t xml:space="preserve">, </w:t>
      </w:r>
      <w:proofErr w:type="spellStart"/>
      <w:r w:rsidRPr="00665E96">
        <w:rPr>
          <w:i/>
        </w:rPr>
        <w:t>last_update</w:t>
      </w:r>
      <w:proofErr w:type="spellEnd"/>
      <w:r>
        <w:t xml:space="preserve"> da tabela </w:t>
      </w:r>
      <w:proofErr w:type="spellStart"/>
      <w:r>
        <w:rPr>
          <w:i/>
        </w:rPr>
        <w:t>employees</w:t>
      </w:r>
      <w:proofErr w:type="spellEnd"/>
      <w:r>
        <w:t xml:space="preserve"> (</w:t>
      </w:r>
      <w:proofErr w:type="spellStart"/>
      <w:r w:rsidRPr="00665E96">
        <w:rPr>
          <w:i/>
        </w:rPr>
        <w:t>employees</w:t>
      </w:r>
      <w:proofErr w:type="spellEnd"/>
      <w:r>
        <w:t xml:space="preserve">) e </w:t>
      </w:r>
      <w:proofErr w:type="spellStart"/>
      <w:r w:rsidRPr="00665E96">
        <w:rPr>
          <w:i/>
        </w:rPr>
        <w:t>department_name</w:t>
      </w:r>
      <w:proofErr w:type="spellEnd"/>
      <w:r>
        <w:t xml:space="preserve"> da tabela </w:t>
      </w:r>
      <w:proofErr w:type="spellStart"/>
      <w:r w:rsidRPr="00665E96">
        <w:rPr>
          <w:i/>
        </w:rPr>
        <w:t>departments</w:t>
      </w:r>
      <w:proofErr w:type="spellEnd"/>
      <w:r>
        <w:rPr>
          <w:i/>
        </w:rPr>
        <w:t>(</w:t>
      </w:r>
      <w:proofErr w:type="spellStart"/>
      <w:r>
        <w:rPr>
          <w:i/>
        </w:rPr>
        <w:t>employees</w:t>
      </w:r>
      <w:proofErr w:type="spellEnd"/>
      <w:r>
        <w:rPr>
          <w:i/>
        </w:rPr>
        <w:t>)</w:t>
      </w:r>
      <w:r>
        <w:t xml:space="preserve"> pela relação </w:t>
      </w:r>
      <w:proofErr w:type="spellStart"/>
      <w:r w:rsidRPr="00665E96">
        <w:rPr>
          <w:i/>
        </w:rPr>
        <w:t>employees-department_employee-departments</w:t>
      </w:r>
      <w:proofErr w:type="spellEnd"/>
      <w:r>
        <w:t>;</w:t>
      </w:r>
    </w:p>
    <w:p w:rsidR="00F62792" w:rsidRDefault="00F62792" w:rsidP="00F62792">
      <w:r>
        <w:lastRenderedPageBreak/>
        <w:t xml:space="preserve">Extração dos campos </w:t>
      </w:r>
      <w:proofErr w:type="spellStart"/>
      <w:r w:rsidRPr="00665E96">
        <w:t>staff_id</w:t>
      </w:r>
      <w:proofErr w:type="spellEnd"/>
      <w:r>
        <w:t xml:space="preserve">, </w:t>
      </w:r>
      <w:proofErr w:type="spellStart"/>
      <w:r w:rsidRPr="00665E96">
        <w:t>first_name</w:t>
      </w:r>
      <w:proofErr w:type="spellEnd"/>
      <w:r>
        <w:t xml:space="preserve">, </w:t>
      </w:r>
      <w:proofErr w:type="spellStart"/>
      <w:r w:rsidRPr="00665E96">
        <w:t>last_name</w:t>
      </w:r>
      <w:proofErr w:type="spellEnd"/>
      <w:r>
        <w:t xml:space="preserve">, </w:t>
      </w:r>
      <w:proofErr w:type="spellStart"/>
      <w:r w:rsidRPr="00665E96">
        <w:t>last_update</w:t>
      </w:r>
      <w:proofErr w:type="spellEnd"/>
      <w:r>
        <w:t xml:space="preserve"> da tabela staff (</w:t>
      </w:r>
      <w:proofErr w:type="spellStart"/>
      <w: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department_name</w:t>
      </w:r>
      <w:proofErr w:type="spellEnd"/>
      <w:r>
        <w:t xml:space="preserve"> são reduzidos no seu tamanho para um máximo de 20 caracteres.</w:t>
      </w:r>
    </w:p>
    <w:p w:rsidR="00F62792" w:rsidRDefault="00F62792" w:rsidP="00F62792">
      <w:r>
        <w:t xml:space="preserve">Os campos </w:t>
      </w:r>
      <w:proofErr w:type="spellStart"/>
      <w:r w:rsidRPr="00174434">
        <w:rPr>
          <w:i/>
        </w:rPr>
        <w:t>first_name</w:t>
      </w:r>
      <w:proofErr w:type="spellEnd"/>
      <w:r>
        <w:t xml:space="preserve"> e </w:t>
      </w:r>
      <w:proofErr w:type="spellStart"/>
      <w:r w:rsidRPr="00174434">
        <w:rPr>
          <w:i/>
        </w:rPr>
        <w:t>last_name</w:t>
      </w:r>
      <w:proofErr w:type="spellEnd"/>
      <w:r>
        <w:t xml:space="preserve"> são agrupados. Retirado o maior valor nos restantes campos.</w:t>
      </w:r>
    </w:p>
    <w:p w:rsidR="00F62792" w:rsidRDefault="00F62792" w:rsidP="00F62792">
      <w:r>
        <w:t xml:space="preserve">Requer verificação de conformidade nos campos que tem origem em tabelas diferentes, nomeadamente </w:t>
      </w:r>
      <w:proofErr w:type="spellStart"/>
      <w:r w:rsidRPr="00174434">
        <w:rPr>
          <w:i/>
        </w:rPr>
        <w:t>first_name</w:t>
      </w:r>
      <w:proofErr w:type="spellEnd"/>
      <w:r>
        <w:t xml:space="preserve"> e </w:t>
      </w:r>
      <w:proofErr w:type="spellStart"/>
      <w:r w:rsidRPr="00174434">
        <w:rPr>
          <w:i/>
        </w:rPr>
        <w:t>last_name</w:t>
      </w:r>
      <w:proofErr w:type="spellEnd"/>
      <w:r>
        <w:t>.</w:t>
      </w:r>
    </w:p>
    <w:p w:rsidR="00F62792" w:rsidRDefault="00F62792" w:rsidP="00F62792">
      <w:proofErr w:type="spellStart"/>
      <w:r w:rsidRPr="001A14B7">
        <w:rPr>
          <w:b/>
        </w:rPr>
        <w:t>Load</w:t>
      </w:r>
      <w:proofErr w:type="spellEnd"/>
      <w:r>
        <w:t>: carregamento direto após transformação.</w:t>
      </w:r>
    </w:p>
    <w:p w:rsidR="00AB3A59" w:rsidRDefault="00AB3A59" w:rsidP="00F62792"/>
    <w:p w:rsidR="00F62792" w:rsidRPr="001A14B7" w:rsidRDefault="00F62792" w:rsidP="00F62792">
      <w:pPr>
        <w:rPr>
          <w:b/>
        </w:rPr>
      </w:pPr>
      <w:r w:rsidRPr="001A14B7">
        <w:rPr>
          <w:b/>
        </w:rPr>
        <w:t xml:space="preserve">Tabela </w:t>
      </w:r>
      <w:proofErr w:type="spellStart"/>
      <w:r>
        <w:rPr>
          <w:b/>
        </w:rPr>
        <w:t>rental</w:t>
      </w:r>
      <w:proofErr w:type="spellEnd"/>
      <w:r w:rsidRPr="001A14B7">
        <w:rPr>
          <w:b/>
        </w:rPr>
        <w:t xml:space="preserve"> (dimensão)</w:t>
      </w:r>
    </w:p>
    <w:p w:rsidR="00AB3A59" w:rsidRDefault="00F62792" w:rsidP="00AB3A59">
      <w:pPr>
        <w:keepNext/>
      </w:pPr>
      <w:r>
        <w:object w:dxaOrig="16606" w:dyaOrig="5521">
          <v:shape id="_x0000_i1030" type="#_x0000_t75" style="width:415.25pt;height:137.3pt" o:ole="">
            <v:imagedata r:id="rId45" o:title=""/>
          </v:shape>
          <o:OLEObject Type="Embed" ProgID="Visio.Drawing.15" ShapeID="_x0000_i1030" DrawAspect="Content" ObjectID="_1668781166" r:id="rId46"/>
        </w:object>
      </w:r>
    </w:p>
    <w:p w:rsidR="00F62792" w:rsidRDefault="00AB3A59" w:rsidP="00AB3A59">
      <w:pPr>
        <w:pStyle w:val="Legenda"/>
      </w:pPr>
      <w:bookmarkStart w:id="67" w:name="_Toc58168274"/>
      <w:r>
        <w:t xml:space="preserve">Figura </w:t>
      </w:r>
      <w:r w:rsidR="0062192F">
        <w:fldChar w:fldCharType="begin"/>
      </w:r>
      <w:r w:rsidR="0062192F">
        <w:instrText xml:space="preserve"> SEQ Figura \* ARABIC </w:instrText>
      </w:r>
      <w:r w:rsidR="0062192F">
        <w:fldChar w:fldCharType="separate"/>
      </w:r>
      <w:r w:rsidR="00F27AD1">
        <w:rPr>
          <w:noProof/>
        </w:rPr>
        <w:t>28</w:t>
      </w:r>
      <w:r w:rsidR="0062192F">
        <w:rPr>
          <w:noProof/>
        </w:rPr>
        <w:fldChar w:fldCharType="end"/>
      </w:r>
      <w:r>
        <w:t xml:space="preserve"> : ETL da tabela </w:t>
      </w:r>
      <w:proofErr w:type="spellStart"/>
      <w:r>
        <w:t>rental</w:t>
      </w:r>
      <w:proofErr w:type="spellEnd"/>
      <w:r>
        <w:t xml:space="preserve"> (dimensão)</w:t>
      </w:r>
      <w:bookmarkEnd w:id="67"/>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174434">
        <w:t>Extração dos campos</w:t>
      </w:r>
      <w:r>
        <w:rPr>
          <w:i/>
        </w:rPr>
        <w:t xml:space="preserve"> </w:t>
      </w:r>
      <w:proofErr w:type="spellStart"/>
      <w:r>
        <w:rPr>
          <w:i/>
        </w:rPr>
        <w:t>rental_id</w:t>
      </w:r>
      <w:proofErr w:type="spellEnd"/>
      <w:r>
        <w:rPr>
          <w:i/>
        </w:rPr>
        <w:t xml:space="preserve">, </w:t>
      </w:r>
      <w:proofErr w:type="spellStart"/>
      <w:r>
        <w:rPr>
          <w:i/>
        </w:rPr>
        <w:t>rental_date</w:t>
      </w:r>
      <w:proofErr w:type="spellEnd"/>
      <w:r>
        <w:rPr>
          <w:i/>
        </w:rPr>
        <w:t xml:space="preserve">, </w:t>
      </w:r>
      <w:proofErr w:type="spellStart"/>
      <w:r>
        <w:rPr>
          <w:i/>
        </w:rPr>
        <w:t>return_date</w:t>
      </w:r>
      <w:proofErr w:type="spellEnd"/>
      <w:r>
        <w:rPr>
          <w:i/>
        </w:rPr>
        <w:t xml:space="preserve"> e </w:t>
      </w:r>
      <w:proofErr w:type="spellStart"/>
      <w:r>
        <w:rPr>
          <w:i/>
        </w:rPr>
        <w:t>last_update</w:t>
      </w:r>
      <w:proofErr w:type="spellEnd"/>
      <w:r>
        <w:rPr>
          <w:i/>
        </w:rPr>
        <w:t xml:space="preserve"> </w:t>
      </w:r>
      <w:r>
        <w:t xml:space="preserve">da tabela </w:t>
      </w:r>
      <w:proofErr w:type="spellStart"/>
      <w:r>
        <w:t>rental</w:t>
      </w:r>
      <w:proofErr w:type="spellEnd"/>
      <w:r>
        <w:t xml:space="preserve"> (</w:t>
      </w:r>
      <w:proofErr w:type="spellStart"/>
      <w: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é efetuado.</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category</w:t>
      </w:r>
      <w:proofErr w:type="spellEnd"/>
      <w:r w:rsidRPr="001A14B7">
        <w:rPr>
          <w:b/>
        </w:rPr>
        <w:t xml:space="preserve"> (dimensão)</w:t>
      </w:r>
    </w:p>
    <w:p w:rsidR="00AB3A59" w:rsidRDefault="00F62792" w:rsidP="00AB3A59">
      <w:pPr>
        <w:keepNext/>
      </w:pPr>
      <w:r>
        <w:object w:dxaOrig="16590" w:dyaOrig="4200">
          <v:shape id="_x0000_i1031" type="#_x0000_t75" style="width:414.4pt;height:104.65pt" o:ole="">
            <v:imagedata r:id="rId47" o:title=""/>
          </v:shape>
          <o:OLEObject Type="Embed" ProgID="Visio.Drawing.15" ShapeID="_x0000_i1031" DrawAspect="Content" ObjectID="_1668781167" r:id="rId48"/>
        </w:object>
      </w:r>
    </w:p>
    <w:p w:rsidR="00F62792" w:rsidRDefault="00AB3A59" w:rsidP="00AB3A59">
      <w:pPr>
        <w:pStyle w:val="Legenda"/>
      </w:pPr>
      <w:bookmarkStart w:id="68" w:name="_Toc58168275"/>
      <w:r>
        <w:t xml:space="preserve">Figura </w:t>
      </w:r>
      <w:r w:rsidR="0062192F">
        <w:fldChar w:fldCharType="begin"/>
      </w:r>
      <w:r w:rsidR="0062192F">
        <w:instrText xml:space="preserve"> SEQ Figura \* ARABIC </w:instrText>
      </w:r>
      <w:r w:rsidR="0062192F">
        <w:fldChar w:fldCharType="separate"/>
      </w:r>
      <w:r w:rsidR="00F27AD1">
        <w:rPr>
          <w:noProof/>
        </w:rPr>
        <w:t>29</w:t>
      </w:r>
      <w:r w:rsidR="0062192F">
        <w:rPr>
          <w:noProof/>
        </w:rPr>
        <w:fldChar w:fldCharType="end"/>
      </w:r>
      <w:r>
        <w:t xml:space="preserve">: ETL da tabela </w:t>
      </w:r>
      <w:proofErr w:type="spellStart"/>
      <w:r>
        <w:t>category</w:t>
      </w:r>
      <w:proofErr w:type="spellEnd"/>
      <w:r>
        <w:t xml:space="preserve"> (dimensão)</w:t>
      </w:r>
      <w:bookmarkEnd w:id="68"/>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174434">
        <w:t>Extração dos campos</w:t>
      </w:r>
      <w:r>
        <w:rPr>
          <w:i/>
        </w:rPr>
        <w:t xml:space="preserve"> </w:t>
      </w:r>
      <w:proofErr w:type="spellStart"/>
      <w:r>
        <w:rPr>
          <w:i/>
        </w:rPr>
        <w:t>category_id</w:t>
      </w:r>
      <w:proofErr w:type="spellEnd"/>
      <w:r>
        <w:rPr>
          <w:i/>
        </w:rPr>
        <w:t xml:space="preserve">, </w:t>
      </w:r>
      <w:proofErr w:type="spellStart"/>
      <w:r>
        <w:rPr>
          <w:i/>
        </w:rPr>
        <w:t>category_name</w:t>
      </w:r>
      <w:proofErr w:type="spellEnd"/>
      <w:r>
        <w:rPr>
          <w:i/>
        </w:rPr>
        <w:t xml:space="preserve"> e </w:t>
      </w:r>
      <w:proofErr w:type="spellStart"/>
      <w:r>
        <w:rPr>
          <w:i/>
        </w:rPr>
        <w:t>last_update</w:t>
      </w:r>
      <w:proofErr w:type="spellEnd"/>
      <w:r>
        <w:rPr>
          <w:i/>
        </w:rPr>
        <w:t xml:space="preserve"> </w:t>
      </w:r>
      <w:r>
        <w:t xml:space="preserve">da tabela </w:t>
      </w:r>
      <w:proofErr w:type="spellStart"/>
      <w:r w:rsidRPr="004976C0">
        <w:rPr>
          <w:i/>
        </w:rPr>
        <w:t>category</w:t>
      </w:r>
      <w:proofErr w:type="spellEnd"/>
      <w:r>
        <w:t xml:space="preserve"> (</w:t>
      </w:r>
      <w:proofErr w:type="spellStart"/>
      <w:r>
        <w:t>sakila</w:t>
      </w:r>
      <w:proofErr w:type="spellEnd"/>
      <w:r>
        <w:t>);</w:t>
      </w:r>
    </w:p>
    <w:p w:rsidR="00F62792" w:rsidRDefault="00F62792" w:rsidP="00F62792">
      <w:proofErr w:type="spellStart"/>
      <w:r w:rsidRPr="001A14B7">
        <w:rPr>
          <w:b/>
        </w:rPr>
        <w:t>Transform</w:t>
      </w:r>
      <w:proofErr w:type="spellEnd"/>
      <w:r>
        <w:t>:</w:t>
      </w:r>
      <w:r w:rsidR="00BE5038">
        <w:t xml:space="preserve"> </w:t>
      </w:r>
      <w:r>
        <w:t xml:space="preserve">Redução do tamanho do campo </w:t>
      </w:r>
      <w:proofErr w:type="spellStart"/>
      <w:r>
        <w:rPr>
          <w:i/>
        </w:rPr>
        <w:t>category_name</w:t>
      </w:r>
      <w:proofErr w:type="spellEnd"/>
      <w:r>
        <w:t xml:space="preserve"> para uma dimensão máxima de 20 caracteres.</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F62792" w:rsidRPr="001A14B7" w:rsidRDefault="00F62792" w:rsidP="00F62792">
      <w:pPr>
        <w:rPr>
          <w:b/>
        </w:rPr>
      </w:pPr>
      <w:r w:rsidRPr="001A14B7">
        <w:rPr>
          <w:b/>
        </w:rPr>
        <w:t xml:space="preserve">Tabela </w:t>
      </w:r>
      <w:r>
        <w:rPr>
          <w:b/>
        </w:rPr>
        <w:t>calendar</w:t>
      </w:r>
      <w:r w:rsidRPr="001A14B7">
        <w:rPr>
          <w:b/>
        </w:rPr>
        <w:t xml:space="preserve"> (dimensão)</w:t>
      </w:r>
    </w:p>
    <w:p w:rsidR="00AB3A59" w:rsidRDefault="00D06DDF" w:rsidP="00AB3A59">
      <w:pPr>
        <w:keepNext/>
      </w:pPr>
      <w:r>
        <w:object w:dxaOrig="16621" w:dyaOrig="11175">
          <v:shape id="_x0000_i1032" type="#_x0000_t75" style="width:415.25pt;height:277.95pt" o:ole="">
            <v:imagedata r:id="rId49" o:title=""/>
          </v:shape>
          <o:OLEObject Type="Embed" ProgID="Visio.Drawing.15" ShapeID="_x0000_i1032" DrawAspect="Content" ObjectID="_1668781168" r:id="rId50"/>
        </w:object>
      </w:r>
    </w:p>
    <w:p w:rsidR="00F62792" w:rsidRDefault="00AB3A59" w:rsidP="00AB3A59">
      <w:pPr>
        <w:pStyle w:val="Legenda"/>
      </w:pPr>
      <w:bookmarkStart w:id="69" w:name="_Toc58168276"/>
      <w:r>
        <w:t xml:space="preserve">Figura </w:t>
      </w:r>
      <w:r w:rsidR="0062192F">
        <w:fldChar w:fldCharType="begin"/>
      </w:r>
      <w:r w:rsidR="0062192F">
        <w:instrText xml:space="preserve"> SEQ Figura \* ARABIC </w:instrText>
      </w:r>
      <w:r w:rsidR="0062192F">
        <w:fldChar w:fldCharType="separate"/>
      </w:r>
      <w:r w:rsidR="00F27AD1">
        <w:rPr>
          <w:noProof/>
        </w:rPr>
        <w:t>30</w:t>
      </w:r>
      <w:r w:rsidR="0062192F">
        <w:rPr>
          <w:noProof/>
        </w:rPr>
        <w:fldChar w:fldCharType="end"/>
      </w:r>
      <w:r>
        <w:t xml:space="preserve"> : ETL da tabela calendar (dimensão)</w:t>
      </w:r>
      <w:bookmarkEnd w:id="69"/>
    </w:p>
    <w:p w:rsidR="00F62792" w:rsidRDefault="00F62792" w:rsidP="00F62792">
      <w:proofErr w:type="spellStart"/>
      <w:r w:rsidRPr="001A14B7">
        <w:rPr>
          <w:b/>
        </w:rPr>
        <w:lastRenderedPageBreak/>
        <w:t>Extract</w:t>
      </w:r>
      <w:proofErr w:type="spellEnd"/>
      <w:proofErr w:type="gramStart"/>
      <w:r w:rsidR="00BE5038">
        <w:rPr>
          <w:b/>
        </w:rPr>
        <w:t xml:space="preserve">: </w:t>
      </w:r>
      <w:r>
        <w:t>Para</w:t>
      </w:r>
      <w:proofErr w:type="gramEnd"/>
      <w:r>
        <w:t xml:space="preserve"> o campo </w:t>
      </w:r>
      <w:r w:rsidRPr="00997D24">
        <w:rPr>
          <w:i/>
        </w:rPr>
        <w:t>calendar</w:t>
      </w:r>
      <w:r>
        <w:t xml:space="preserve"> é efetuada a extração dos seguintes campos, e o nome da tabela de origem:</w:t>
      </w:r>
    </w:p>
    <w:p w:rsidR="00F62792" w:rsidRDefault="00F62792" w:rsidP="00F62792">
      <w:r>
        <w:t xml:space="preserve">- </w:t>
      </w:r>
      <w:proofErr w:type="spellStart"/>
      <w:proofErr w:type="gramStart"/>
      <w:r w:rsidRPr="00997D24">
        <w:rPr>
          <w:i/>
        </w:rPr>
        <w:t>aquisition</w:t>
      </w:r>
      <w:proofErr w:type="gramEnd"/>
      <w:r w:rsidRPr="00997D24">
        <w:rPr>
          <w:i/>
        </w:rPr>
        <w:t>_date</w:t>
      </w:r>
      <w:proofErr w:type="spellEnd"/>
      <w:r>
        <w:t xml:space="preserve"> da tabela </w:t>
      </w:r>
      <w:proofErr w:type="spellStart"/>
      <w:r w:rsidRPr="00997D24">
        <w:rPr>
          <w:i/>
        </w:rPr>
        <w:t>aquisitions</w:t>
      </w:r>
      <w:proofErr w:type="spellEnd"/>
      <w:r>
        <w:t>(</w:t>
      </w:r>
      <w:proofErr w:type="spellStart"/>
      <w:r w:rsidRPr="00997D24">
        <w:rPr>
          <w:i/>
        </w:rPr>
        <w:t>suppliers</w:t>
      </w:r>
      <w:proofErr w:type="spellEnd"/>
      <w:r>
        <w:t>);</w:t>
      </w:r>
    </w:p>
    <w:p w:rsidR="00F62792" w:rsidRDefault="00F62792" w:rsidP="00F62792">
      <w:r>
        <w:t xml:space="preserve">- </w:t>
      </w:r>
      <w:proofErr w:type="spellStart"/>
      <w:proofErr w:type="gramStart"/>
      <w:r w:rsidRPr="00997D24">
        <w:rPr>
          <w:i/>
        </w:rPr>
        <w:t>payment</w:t>
      </w:r>
      <w:proofErr w:type="gramEnd"/>
      <w:r w:rsidRPr="00997D24">
        <w:rPr>
          <w:i/>
        </w:rPr>
        <w:t>_date</w:t>
      </w:r>
      <w:proofErr w:type="spellEnd"/>
      <w:r>
        <w:t xml:space="preserve"> da tabela </w:t>
      </w:r>
      <w:proofErr w:type="spellStart"/>
      <w:r w:rsidRPr="00997D24">
        <w:rPr>
          <w:i/>
        </w:rPr>
        <w:t>payment</w:t>
      </w:r>
      <w:proofErr w:type="spellEnd"/>
      <w:r>
        <w:t>(</w:t>
      </w:r>
      <w:proofErr w:type="spellStart"/>
      <w:r w:rsidRPr="00997D24">
        <w:rPr>
          <w:i/>
        </w:rPr>
        <w:t>sakila</w:t>
      </w:r>
      <w:proofErr w:type="spellEnd"/>
      <w:r>
        <w:t>);</w:t>
      </w:r>
    </w:p>
    <w:p w:rsidR="00F62792" w:rsidRDefault="00F62792" w:rsidP="00F62792">
      <w:r>
        <w:t xml:space="preserve">- </w:t>
      </w:r>
      <w:proofErr w:type="spellStart"/>
      <w:proofErr w:type="gramStart"/>
      <w:r w:rsidRPr="00997D24">
        <w:rPr>
          <w:i/>
        </w:rPr>
        <w:t>comm</w:t>
      </w:r>
      <w:proofErr w:type="gramEnd"/>
      <w:r w:rsidRPr="00997D24">
        <w:rPr>
          <w:i/>
        </w:rPr>
        <w:t>_date</w:t>
      </w:r>
      <w:proofErr w:type="spellEnd"/>
      <w:r>
        <w:t xml:space="preserve"> da tabela </w:t>
      </w:r>
      <w:proofErr w:type="spellStart"/>
      <w:r w:rsidRPr="00997D24">
        <w:rPr>
          <w:i/>
        </w:rPr>
        <w:t>communications</w:t>
      </w:r>
      <w:proofErr w:type="spellEnd"/>
      <w:r>
        <w:t>(</w:t>
      </w:r>
      <w:proofErr w:type="spellStart"/>
      <w:r w:rsidRPr="00997D24">
        <w:rPr>
          <w:i/>
        </w:rPr>
        <w:t>suppliers</w:t>
      </w:r>
      <w:proofErr w:type="spellEnd"/>
      <w:r>
        <w:t>);</w:t>
      </w:r>
    </w:p>
    <w:p w:rsidR="00F62792" w:rsidRDefault="00F62792" w:rsidP="00F62792">
      <w:r>
        <w:t xml:space="preserve">- </w:t>
      </w:r>
      <w:proofErr w:type="spellStart"/>
      <w:proofErr w:type="gramStart"/>
      <w:r w:rsidRPr="00997D24">
        <w:rPr>
          <w:i/>
        </w:rPr>
        <w:t>start</w:t>
      </w:r>
      <w:proofErr w:type="gramEnd"/>
      <w:r w:rsidRPr="00997D24">
        <w:rPr>
          <w:i/>
        </w:rPr>
        <w:t>_date</w:t>
      </w:r>
      <w:proofErr w:type="spellEnd"/>
      <w:r>
        <w:t xml:space="preserve"> da tabela </w:t>
      </w:r>
      <w:r w:rsidRPr="00997D24">
        <w:rPr>
          <w:i/>
        </w:rPr>
        <w:t>salaries</w:t>
      </w:r>
      <w:r>
        <w:t>(</w:t>
      </w:r>
      <w:proofErr w:type="spellStart"/>
      <w:r w:rsidRPr="00997D24">
        <w:rPr>
          <w:i/>
        </w:rPr>
        <w:t>employees</w:t>
      </w:r>
      <w:proofErr w:type="spellEnd"/>
      <w:r>
        <w:t>);</w:t>
      </w:r>
    </w:p>
    <w:p w:rsidR="00F62792" w:rsidRDefault="00F62792" w:rsidP="00F62792">
      <w:r>
        <w:t xml:space="preserve">- </w:t>
      </w:r>
      <w:proofErr w:type="spellStart"/>
      <w:proofErr w:type="gramStart"/>
      <w:r w:rsidRPr="00997D24">
        <w:rPr>
          <w:i/>
        </w:rPr>
        <w:t>birth</w:t>
      </w:r>
      <w:proofErr w:type="gramEnd"/>
      <w:r w:rsidRPr="00997D24">
        <w:rPr>
          <w:i/>
        </w:rPr>
        <w:t>_date</w:t>
      </w:r>
      <w:proofErr w:type="spellEnd"/>
      <w:r>
        <w:t xml:space="preserve"> da tabela</w:t>
      </w:r>
      <w:r>
        <w:rPr>
          <w:i/>
        </w:rPr>
        <w:t xml:space="preserve"> </w:t>
      </w:r>
      <w:proofErr w:type="spellStart"/>
      <w:r>
        <w:rPr>
          <w:i/>
        </w:rPr>
        <w:t>relatives</w:t>
      </w:r>
      <w:proofErr w:type="spellEnd"/>
      <w:r>
        <w:rPr>
          <w:i/>
        </w:rPr>
        <w:t xml:space="preserve"> (</w:t>
      </w:r>
      <w:proofErr w:type="spellStart"/>
      <w:r>
        <w:rPr>
          <w:i/>
        </w:rPr>
        <w:t>employees</w:t>
      </w:r>
      <w:proofErr w:type="spellEnd"/>
      <w:r>
        <w:rPr>
          <w:i/>
        </w:rPr>
        <w:t>);</w:t>
      </w:r>
    </w:p>
    <w:p w:rsidR="00F62792" w:rsidRDefault="00F62792" w:rsidP="00F62792">
      <w:proofErr w:type="spellStart"/>
      <w:r w:rsidRPr="001A14B7">
        <w:rPr>
          <w:b/>
        </w:rPr>
        <w:t>Transform</w:t>
      </w:r>
      <w:proofErr w:type="spellEnd"/>
      <w:r>
        <w:t>:</w:t>
      </w:r>
      <w:r w:rsidR="00BE5038">
        <w:t xml:space="preserve"> </w:t>
      </w:r>
      <w:r>
        <w:t>O campo calendar é definido pelo grão mínimo igual ao “dia” como o pormenor que se pretende para a DW.</w:t>
      </w:r>
    </w:p>
    <w:p w:rsidR="00F62792" w:rsidRDefault="00F62792" w:rsidP="00F62792">
      <w:r>
        <w:t>Por funções disponíveis no Microsoft Access são criados a partir do campo calendar os seguintes campos:</w:t>
      </w:r>
    </w:p>
    <w:p w:rsidR="00F62792" w:rsidRDefault="00F62792" w:rsidP="00F62792">
      <w:r>
        <w:t xml:space="preserve">- </w:t>
      </w:r>
      <w:proofErr w:type="spellStart"/>
      <w:proofErr w:type="gramStart"/>
      <w:r w:rsidRPr="007305DA">
        <w:rPr>
          <w:i/>
        </w:rPr>
        <w:t>nDay</w:t>
      </w:r>
      <w:proofErr w:type="spellEnd"/>
      <w:proofErr w:type="gramEnd"/>
      <w:r>
        <w:t>, para albergar o número do dia;</w:t>
      </w:r>
    </w:p>
    <w:p w:rsidR="00F62792" w:rsidRDefault="00F62792" w:rsidP="00F62792">
      <w:r>
        <w:t xml:space="preserve">- </w:t>
      </w:r>
      <w:proofErr w:type="spellStart"/>
      <w:proofErr w:type="gramStart"/>
      <w:r w:rsidRPr="007305DA">
        <w:rPr>
          <w:i/>
        </w:rPr>
        <w:t>nWeekDay</w:t>
      </w:r>
      <w:proofErr w:type="spellEnd"/>
      <w:proofErr w:type="gramEnd"/>
      <w:r>
        <w:t>, para registo do dia da semana em formato numérico;</w:t>
      </w:r>
    </w:p>
    <w:p w:rsidR="00F62792" w:rsidRDefault="00F62792" w:rsidP="00F62792">
      <w:r>
        <w:t xml:space="preserve">- </w:t>
      </w:r>
      <w:proofErr w:type="spellStart"/>
      <w:proofErr w:type="gramStart"/>
      <w:r w:rsidRPr="007305DA">
        <w:rPr>
          <w:i/>
        </w:rPr>
        <w:t>tWeekDay</w:t>
      </w:r>
      <w:proofErr w:type="spellEnd"/>
      <w:proofErr w:type="gramEnd"/>
      <w:r>
        <w:t>, para registo do dia da semana em formato de texto;</w:t>
      </w:r>
    </w:p>
    <w:p w:rsidR="00F62792" w:rsidRDefault="00F62792" w:rsidP="00F62792">
      <w:r>
        <w:t xml:space="preserve">- </w:t>
      </w:r>
      <w:proofErr w:type="spellStart"/>
      <w:proofErr w:type="gramStart"/>
      <w:r w:rsidRPr="007305DA">
        <w:rPr>
          <w:i/>
        </w:rPr>
        <w:t>nYearDay</w:t>
      </w:r>
      <w:proofErr w:type="spellEnd"/>
      <w:proofErr w:type="gramEnd"/>
      <w:r>
        <w:t xml:space="preserve"> para registo do dia do ano em formato numérico;</w:t>
      </w:r>
    </w:p>
    <w:p w:rsidR="00F62792" w:rsidRDefault="00F62792" w:rsidP="00F62792">
      <w:r>
        <w:t xml:space="preserve">- </w:t>
      </w:r>
      <w:proofErr w:type="spellStart"/>
      <w:proofErr w:type="gramStart"/>
      <w:r w:rsidRPr="007305DA">
        <w:rPr>
          <w:i/>
        </w:rPr>
        <w:t>nWeekYear</w:t>
      </w:r>
      <w:proofErr w:type="spellEnd"/>
      <w:proofErr w:type="gramEnd"/>
      <w:r>
        <w:t xml:space="preserve"> para registo da semana relativamente ao ano em formato numérico;</w:t>
      </w:r>
    </w:p>
    <w:p w:rsidR="00F62792" w:rsidRDefault="00F62792" w:rsidP="00F62792">
      <w:r>
        <w:t xml:space="preserve">- </w:t>
      </w:r>
      <w:proofErr w:type="spellStart"/>
      <w:proofErr w:type="gramStart"/>
      <w:r w:rsidRPr="007305DA">
        <w:rPr>
          <w:i/>
        </w:rPr>
        <w:t>nMonth</w:t>
      </w:r>
      <w:proofErr w:type="spellEnd"/>
      <w:proofErr w:type="gramEnd"/>
      <w:r>
        <w:t xml:space="preserve"> para registo do mês no formato numérico;</w:t>
      </w:r>
    </w:p>
    <w:p w:rsidR="00F62792" w:rsidRDefault="00F62792" w:rsidP="00F62792">
      <w:r>
        <w:t xml:space="preserve">- </w:t>
      </w:r>
      <w:proofErr w:type="spellStart"/>
      <w:proofErr w:type="gramStart"/>
      <w:r w:rsidRPr="007305DA">
        <w:rPr>
          <w:i/>
        </w:rPr>
        <w:t>tMonth</w:t>
      </w:r>
      <w:proofErr w:type="spellEnd"/>
      <w:proofErr w:type="gramEnd"/>
      <w:r>
        <w:t xml:space="preserve"> para registo do mês no formato de texto;</w:t>
      </w:r>
    </w:p>
    <w:p w:rsidR="00F62792" w:rsidRDefault="00F62792" w:rsidP="00F62792">
      <w:r>
        <w:t xml:space="preserve">- </w:t>
      </w:r>
      <w:proofErr w:type="spellStart"/>
      <w:proofErr w:type="gramStart"/>
      <w:r w:rsidRPr="007305DA">
        <w:rPr>
          <w:i/>
        </w:rPr>
        <w:t>nQuarter</w:t>
      </w:r>
      <w:proofErr w:type="spellEnd"/>
      <w:proofErr w:type="gramEnd"/>
      <w:r>
        <w:t xml:space="preserve"> para registo do trimestre no formato numérico;</w:t>
      </w:r>
    </w:p>
    <w:p w:rsidR="00F62792" w:rsidRDefault="00F62792" w:rsidP="00F62792">
      <w:r>
        <w:t xml:space="preserve">- </w:t>
      </w:r>
      <w:proofErr w:type="spellStart"/>
      <w:proofErr w:type="gramStart"/>
      <w:r w:rsidRPr="007305DA">
        <w:rPr>
          <w:i/>
        </w:rPr>
        <w:t>nYear</w:t>
      </w:r>
      <w:proofErr w:type="spellEnd"/>
      <w:proofErr w:type="gramEnd"/>
      <w:r>
        <w:t xml:space="preserve"> para registo do ano no formato numérico.</w:t>
      </w:r>
    </w:p>
    <w:p w:rsidR="00F62792" w:rsidRDefault="00F62792" w:rsidP="00F62792">
      <w:proofErr w:type="spellStart"/>
      <w:r w:rsidRPr="001A14B7">
        <w:rPr>
          <w:b/>
        </w:rPr>
        <w:t>Load</w:t>
      </w:r>
      <w:proofErr w:type="spellEnd"/>
      <w:r>
        <w:t>: Carregamento direto após transformação.</w:t>
      </w: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BE5038" w:rsidRPr="001A14B7" w:rsidRDefault="00BE5038" w:rsidP="00BE5038">
      <w:pPr>
        <w:rPr>
          <w:b/>
        </w:rPr>
      </w:pPr>
      <w:r w:rsidRPr="001A14B7">
        <w:rPr>
          <w:b/>
        </w:rPr>
        <w:lastRenderedPageBreak/>
        <w:t xml:space="preserve">Tabela </w:t>
      </w:r>
      <w:proofErr w:type="spellStart"/>
      <w:r>
        <w:rPr>
          <w:b/>
        </w:rPr>
        <w:t>film_actor</w:t>
      </w:r>
      <w:proofErr w:type="spellEnd"/>
      <w:r>
        <w:rPr>
          <w:b/>
        </w:rPr>
        <w:t xml:space="preserve"> (facto</w:t>
      </w:r>
      <w:r w:rsidRPr="001A14B7">
        <w:rPr>
          <w:b/>
        </w:rPr>
        <w:t>)</w:t>
      </w:r>
    </w:p>
    <w:p w:rsidR="00BE5038" w:rsidRDefault="00BE5038" w:rsidP="00BE5038">
      <w:pPr>
        <w:keepNext/>
      </w:pPr>
      <w:r>
        <w:object w:dxaOrig="16561" w:dyaOrig="6646">
          <v:shape id="_x0000_i1033" type="#_x0000_t75" style="width:414.4pt;height:166.6pt" o:ole="">
            <v:imagedata r:id="rId51" o:title=""/>
          </v:shape>
          <o:OLEObject Type="Embed" ProgID="Visio.Drawing.15" ShapeID="_x0000_i1033" DrawAspect="Content" ObjectID="_1668781169" r:id="rId52"/>
        </w:object>
      </w:r>
    </w:p>
    <w:p w:rsidR="00BE5038" w:rsidRDefault="00BE5038" w:rsidP="00BE5038">
      <w:pPr>
        <w:pStyle w:val="Legenda"/>
      </w:pPr>
      <w:bookmarkStart w:id="70" w:name="_Toc58168277"/>
      <w:r>
        <w:t xml:space="preserve">Figura </w:t>
      </w:r>
      <w:r w:rsidR="0062192F">
        <w:fldChar w:fldCharType="begin"/>
      </w:r>
      <w:r w:rsidR="0062192F">
        <w:instrText xml:space="preserve"> SEQ Figura \* ARABIC </w:instrText>
      </w:r>
      <w:r w:rsidR="0062192F">
        <w:fldChar w:fldCharType="separate"/>
      </w:r>
      <w:r w:rsidR="00F27AD1">
        <w:rPr>
          <w:noProof/>
        </w:rPr>
        <w:t>31</w:t>
      </w:r>
      <w:r w:rsidR="0062192F">
        <w:rPr>
          <w:noProof/>
        </w:rPr>
        <w:fldChar w:fldCharType="end"/>
      </w:r>
      <w:r>
        <w:t xml:space="preserve"> : ETL da tabela </w:t>
      </w:r>
      <w:proofErr w:type="spellStart"/>
      <w:r>
        <w:t>film_actor</w:t>
      </w:r>
      <w:proofErr w:type="spellEnd"/>
      <w:r>
        <w:t xml:space="preserve"> (facto)</w:t>
      </w:r>
      <w:bookmarkEnd w:id="70"/>
    </w:p>
    <w:p w:rsidR="00BE5038" w:rsidRDefault="00BE5038" w:rsidP="00BE5038">
      <w:pPr>
        <w:rPr>
          <w:b/>
        </w:rPr>
      </w:pPr>
    </w:p>
    <w:p w:rsidR="00BE5038" w:rsidRDefault="00BE5038" w:rsidP="00BE5038">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actor_id</w:t>
      </w:r>
      <w:proofErr w:type="spellEnd"/>
      <w:r>
        <w:rPr>
          <w:i/>
        </w:rPr>
        <w:t xml:space="preserve">, </w:t>
      </w:r>
      <w:proofErr w:type="spellStart"/>
      <w:r>
        <w:rPr>
          <w:i/>
        </w:rPr>
        <w:t>film</w:t>
      </w:r>
      <w:proofErr w:type="spellEnd"/>
      <w:r>
        <w:rPr>
          <w:i/>
        </w:rPr>
        <w:t xml:space="preserve">, </w:t>
      </w:r>
      <w:r w:rsidRPr="000F1BFA">
        <w:t>e</w:t>
      </w:r>
      <w:r>
        <w:rPr>
          <w:i/>
        </w:rPr>
        <w:t xml:space="preserve"> </w:t>
      </w:r>
      <w:proofErr w:type="spellStart"/>
      <w:r>
        <w:rPr>
          <w:i/>
        </w:rPr>
        <w:t>last_update</w:t>
      </w:r>
      <w:proofErr w:type="spellEnd"/>
      <w:r>
        <w:rPr>
          <w:i/>
        </w:rPr>
        <w:t xml:space="preserve"> </w:t>
      </w:r>
      <w:r>
        <w:t xml:space="preserve">da tabela </w:t>
      </w:r>
      <w:proofErr w:type="spellStart"/>
      <w:r w:rsidRPr="00CD7D10">
        <w:rPr>
          <w:i/>
        </w:rPr>
        <w:t>film_actor</w:t>
      </w:r>
      <w:proofErr w:type="spellEnd"/>
      <w:r>
        <w:t xml:space="preserve"> (</w:t>
      </w:r>
      <w:proofErr w:type="spellStart"/>
      <w:r w:rsidRPr="000B7B18">
        <w:rPr>
          <w:i/>
        </w:rPr>
        <w:t>suppliers</w:t>
      </w:r>
      <w:proofErr w:type="spellEnd"/>
      <w:r>
        <w:t>);</w:t>
      </w:r>
    </w:p>
    <w:p w:rsidR="00BE5038" w:rsidRDefault="00BE5038" w:rsidP="00BE5038">
      <w:proofErr w:type="spellStart"/>
      <w:r w:rsidRPr="001A14B7">
        <w:rPr>
          <w:b/>
        </w:rPr>
        <w:t>Transform</w:t>
      </w:r>
      <w:proofErr w:type="spellEnd"/>
      <w:proofErr w:type="gramStart"/>
      <w:r>
        <w:t>: Nada</w:t>
      </w:r>
      <w:proofErr w:type="gramEnd"/>
      <w:r>
        <w:t xml:space="preserve"> a salientar.</w:t>
      </w:r>
    </w:p>
    <w:p w:rsidR="00BE5038" w:rsidRDefault="00BE5038" w:rsidP="00BE5038">
      <w:proofErr w:type="spellStart"/>
      <w:r w:rsidRPr="001A14B7">
        <w:rPr>
          <w:b/>
        </w:rPr>
        <w:t>Load</w:t>
      </w:r>
      <w:proofErr w:type="spellEnd"/>
      <w:r>
        <w:t xml:space="preserve">: O campo </w:t>
      </w:r>
      <w:proofErr w:type="spellStart"/>
      <w:r w:rsidRPr="00CD7D10">
        <w:rPr>
          <w:i/>
        </w:rPr>
        <w:t>actor_id</w:t>
      </w:r>
      <w:proofErr w:type="spellEnd"/>
      <w:r>
        <w:t xml:space="preserve"> é substituído em DW pelo campo </w:t>
      </w:r>
      <w:proofErr w:type="spellStart"/>
      <w:r>
        <w:rPr>
          <w:i/>
        </w:rPr>
        <w:t>actor</w:t>
      </w:r>
      <w:r w:rsidRPr="00772F67">
        <w:rPr>
          <w:i/>
        </w:rPr>
        <w:t>_key</w:t>
      </w:r>
      <w:proofErr w:type="spellEnd"/>
      <w:r>
        <w:t xml:space="preserve"> correspondente retirado da relação com a tabela de dimensão </w:t>
      </w:r>
      <w:proofErr w:type="spellStart"/>
      <w:r w:rsidRPr="00772F67">
        <w:rPr>
          <w:i/>
        </w:rPr>
        <w:t>dim_</w:t>
      </w:r>
      <w:r>
        <w:rPr>
          <w:i/>
        </w:rPr>
        <w:t>actor</w:t>
      </w:r>
      <w:proofErr w:type="spellEnd"/>
      <w:r>
        <w:t xml:space="preserve"> da DW.</w:t>
      </w:r>
    </w:p>
    <w:p w:rsidR="00BE5038" w:rsidRDefault="00BE5038" w:rsidP="00BE5038">
      <w:r>
        <w:t xml:space="preserve">O campo </w:t>
      </w:r>
      <w:proofErr w:type="spellStart"/>
      <w:r>
        <w:rPr>
          <w:i/>
        </w:rPr>
        <w:t>film_id</w:t>
      </w:r>
      <w:proofErr w:type="spellEnd"/>
      <w:r>
        <w:t xml:space="preserve"> é substituído em DW pelo campo </w:t>
      </w:r>
      <w:proofErr w:type="spellStart"/>
      <w:r w:rsidRPr="00772F67">
        <w:rPr>
          <w:i/>
        </w:rPr>
        <w:t>f</w:t>
      </w:r>
      <w:r>
        <w:rPr>
          <w:i/>
        </w:rPr>
        <w:t>ilm</w:t>
      </w:r>
      <w:r w:rsidRPr="00772F67">
        <w:rPr>
          <w:i/>
        </w:rPr>
        <w:t>_key</w:t>
      </w:r>
      <w:proofErr w:type="spellEnd"/>
      <w:r>
        <w:t xml:space="preserve"> correspondente retirado da relação com a tabela </w:t>
      </w:r>
      <w:proofErr w:type="spellStart"/>
      <w:r w:rsidRPr="00772F67">
        <w:rPr>
          <w:i/>
        </w:rPr>
        <w:t>dim_staff</w:t>
      </w:r>
      <w:proofErr w:type="spellEnd"/>
      <w:r>
        <w:t xml:space="preserve"> da DW.</w:t>
      </w:r>
    </w:p>
    <w:p w:rsidR="00BE5038" w:rsidRDefault="00BE5038"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aquisitions</w:t>
      </w:r>
      <w:proofErr w:type="spellEnd"/>
      <w:r>
        <w:rPr>
          <w:b/>
        </w:rPr>
        <w:t xml:space="preserve"> (facto</w:t>
      </w:r>
      <w:r w:rsidRPr="001A14B7">
        <w:rPr>
          <w:b/>
        </w:rPr>
        <w:t>)</w:t>
      </w:r>
    </w:p>
    <w:p w:rsidR="00AB3A59" w:rsidRDefault="00F62792" w:rsidP="00AB3A59">
      <w:pPr>
        <w:keepNext/>
      </w:pPr>
      <w:r>
        <w:object w:dxaOrig="16561" w:dyaOrig="13620">
          <v:shape id="_x0000_i1034" type="#_x0000_t75" style="width:414.4pt;height:340.75pt" o:ole="">
            <v:imagedata r:id="rId53" o:title=""/>
          </v:shape>
          <o:OLEObject Type="Embed" ProgID="Visio.Drawing.15" ShapeID="_x0000_i1034" DrawAspect="Content" ObjectID="_1668781170" r:id="rId54"/>
        </w:object>
      </w:r>
    </w:p>
    <w:p w:rsidR="00F62792" w:rsidRDefault="00AB3A59" w:rsidP="00AB3A59">
      <w:pPr>
        <w:pStyle w:val="Legenda"/>
      </w:pPr>
      <w:bookmarkStart w:id="71" w:name="_Toc58168278"/>
      <w:r>
        <w:t xml:space="preserve">Figura </w:t>
      </w:r>
      <w:r w:rsidR="0062192F">
        <w:fldChar w:fldCharType="begin"/>
      </w:r>
      <w:r w:rsidR="0062192F">
        <w:instrText xml:space="preserve"> SEQ Figura \* ARABIC </w:instrText>
      </w:r>
      <w:r w:rsidR="0062192F">
        <w:fldChar w:fldCharType="separate"/>
      </w:r>
      <w:r w:rsidR="00F27AD1">
        <w:rPr>
          <w:noProof/>
        </w:rPr>
        <w:t>32</w:t>
      </w:r>
      <w:r w:rsidR="0062192F">
        <w:rPr>
          <w:noProof/>
        </w:rPr>
        <w:fldChar w:fldCharType="end"/>
      </w:r>
      <w:r>
        <w:t xml:space="preserve"> : ETL da tabela </w:t>
      </w:r>
      <w:proofErr w:type="spellStart"/>
      <w:r>
        <w:t>aquisitions</w:t>
      </w:r>
      <w:proofErr w:type="spellEnd"/>
      <w:r>
        <w:t xml:space="preserve"> (facto)</w:t>
      </w:r>
      <w:bookmarkEnd w:id="71"/>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aquisition_id</w:t>
      </w:r>
      <w:proofErr w:type="spellEnd"/>
      <w:r>
        <w:rPr>
          <w:i/>
        </w:rPr>
        <w:t xml:space="preserve">, </w:t>
      </w:r>
      <w:proofErr w:type="spellStart"/>
      <w:r>
        <w:rPr>
          <w:i/>
        </w:rPr>
        <w:t>movie_id</w:t>
      </w:r>
      <w:proofErr w:type="spellEnd"/>
      <w:r>
        <w:rPr>
          <w:i/>
        </w:rPr>
        <w:t xml:space="preserve">, </w:t>
      </w:r>
      <w:proofErr w:type="spellStart"/>
      <w:r>
        <w:rPr>
          <w:i/>
        </w:rPr>
        <w:t>supplier_id</w:t>
      </w:r>
      <w:proofErr w:type="spellEnd"/>
      <w:r>
        <w:rPr>
          <w:i/>
        </w:rPr>
        <w:t xml:space="preserve">, </w:t>
      </w:r>
      <w:proofErr w:type="spellStart"/>
      <w:r>
        <w:rPr>
          <w:i/>
        </w:rPr>
        <w:t>staff_if</w:t>
      </w:r>
      <w:proofErr w:type="spellEnd"/>
      <w:r>
        <w:rPr>
          <w:i/>
        </w:rPr>
        <w:t xml:space="preserve">, </w:t>
      </w:r>
      <w:proofErr w:type="spellStart"/>
      <w:r>
        <w:rPr>
          <w:i/>
        </w:rPr>
        <w:t>price</w:t>
      </w:r>
      <w:proofErr w:type="spellEnd"/>
      <w:r>
        <w:rPr>
          <w:i/>
        </w:rPr>
        <w:t xml:space="preserve">, </w:t>
      </w:r>
      <w:proofErr w:type="spellStart"/>
      <w:r>
        <w:rPr>
          <w:i/>
        </w:rPr>
        <w:t>quantity</w:t>
      </w:r>
      <w:proofErr w:type="spellEnd"/>
      <w:r>
        <w:rPr>
          <w:i/>
        </w:rPr>
        <w:t xml:space="preserve">, e </w:t>
      </w:r>
      <w:proofErr w:type="spellStart"/>
      <w:r>
        <w:rPr>
          <w:i/>
        </w:rPr>
        <w:t>aquisition_date</w:t>
      </w:r>
      <w:proofErr w:type="spellEnd"/>
      <w:r>
        <w:rPr>
          <w:i/>
        </w:rPr>
        <w:t xml:space="preserve"> </w:t>
      </w:r>
      <w:r>
        <w:t xml:space="preserve">da tabela </w:t>
      </w:r>
      <w:proofErr w:type="spellStart"/>
      <w:r>
        <w:t>aquisitions</w:t>
      </w:r>
      <w:proofErr w:type="spellEnd"/>
      <w:r>
        <w:t xml:space="preserve"> (</w:t>
      </w:r>
      <w:proofErr w:type="spellStart"/>
      <w:r>
        <w:t>suppliers</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considerar.</w:t>
      </w:r>
    </w:p>
    <w:p w:rsidR="00F62792" w:rsidRDefault="00F62792" w:rsidP="00F62792">
      <w:proofErr w:type="spellStart"/>
      <w:r w:rsidRPr="001A14B7">
        <w:rPr>
          <w:b/>
        </w:rPr>
        <w:t>Load</w:t>
      </w:r>
      <w:proofErr w:type="spellEnd"/>
      <w:r>
        <w:t xml:space="preserve">: O campo </w:t>
      </w:r>
      <w:proofErr w:type="spellStart"/>
      <w:r w:rsidRPr="00772F67">
        <w:rPr>
          <w:i/>
        </w:rPr>
        <w:t>movie_id</w:t>
      </w:r>
      <w:proofErr w:type="spellEnd"/>
      <w:r>
        <w:t xml:space="preserve"> é substituído em DW com o campo </w:t>
      </w:r>
      <w:proofErr w:type="spellStart"/>
      <w:r w:rsidRPr="00772F67">
        <w:rPr>
          <w:i/>
        </w:rPr>
        <w:t>film_key</w:t>
      </w:r>
      <w:proofErr w:type="spellEnd"/>
      <w:r>
        <w:t xml:space="preserve"> correspondente retirado da relação com a tabela de dimensão </w:t>
      </w:r>
      <w:proofErr w:type="spellStart"/>
      <w:r w:rsidRPr="00772F67">
        <w:rPr>
          <w:i/>
        </w:rPr>
        <w:t>dim_films</w:t>
      </w:r>
      <w:proofErr w:type="spellEnd"/>
      <w:r>
        <w:t xml:space="preserve"> da DW.</w:t>
      </w:r>
    </w:p>
    <w:p w:rsidR="00F62792" w:rsidRDefault="00F62792" w:rsidP="00F62792">
      <w:r>
        <w:t xml:space="preserve">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sidRPr="00AC1018">
        <w:rPr>
          <w:i/>
        </w:rPr>
        <w:t>aquisition_date</w:t>
      </w:r>
      <w:proofErr w:type="spellEnd"/>
      <w:r>
        <w:t xml:space="preserve"> é substituído em DW pelo campo </w:t>
      </w:r>
      <w:proofErr w:type="spellStart"/>
      <w:r w:rsidRPr="00AC1018">
        <w:rPr>
          <w:i/>
        </w:rPr>
        <w:t>aquisition_date_key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F62792" w:rsidRPr="001A14B7" w:rsidRDefault="00F62792" w:rsidP="00F62792">
      <w:pPr>
        <w:rPr>
          <w:b/>
        </w:rPr>
      </w:pPr>
      <w:r w:rsidRPr="001A14B7">
        <w:rPr>
          <w:b/>
        </w:rPr>
        <w:lastRenderedPageBreak/>
        <w:t xml:space="preserve">Tabela </w:t>
      </w:r>
      <w:proofErr w:type="spellStart"/>
      <w:r>
        <w:rPr>
          <w:b/>
        </w:rPr>
        <w:t>communications</w:t>
      </w:r>
      <w:proofErr w:type="spellEnd"/>
      <w:r>
        <w:rPr>
          <w:b/>
        </w:rPr>
        <w:t xml:space="preserve"> (facto</w:t>
      </w:r>
      <w:r w:rsidRPr="001A14B7">
        <w:rPr>
          <w:b/>
        </w:rPr>
        <w:t>)</w:t>
      </w:r>
    </w:p>
    <w:p w:rsidR="00AB3A59" w:rsidRDefault="00F62792" w:rsidP="00AB3A59">
      <w:pPr>
        <w:keepNext/>
      </w:pPr>
      <w:r>
        <w:object w:dxaOrig="16621" w:dyaOrig="10291">
          <v:shape id="_x0000_i1035" type="#_x0000_t75" style="width:415.25pt;height:256.2pt" o:ole="">
            <v:imagedata r:id="rId55" o:title=""/>
          </v:shape>
          <o:OLEObject Type="Embed" ProgID="Visio.Drawing.15" ShapeID="_x0000_i1035" DrawAspect="Content" ObjectID="_1668781171" r:id="rId56"/>
        </w:object>
      </w:r>
    </w:p>
    <w:p w:rsidR="00F62792" w:rsidRDefault="00AB3A59" w:rsidP="00AB3A59">
      <w:pPr>
        <w:pStyle w:val="Legenda"/>
      </w:pPr>
      <w:bookmarkStart w:id="72" w:name="_Toc58168279"/>
      <w:r>
        <w:t xml:space="preserve">Figura </w:t>
      </w:r>
      <w:r w:rsidR="0062192F">
        <w:fldChar w:fldCharType="begin"/>
      </w:r>
      <w:r w:rsidR="0062192F">
        <w:instrText xml:space="preserve"> SEQ Figura \* ARABIC </w:instrText>
      </w:r>
      <w:r w:rsidR="0062192F">
        <w:fldChar w:fldCharType="separate"/>
      </w:r>
      <w:r w:rsidR="00F27AD1">
        <w:rPr>
          <w:noProof/>
        </w:rPr>
        <w:t>33</w:t>
      </w:r>
      <w:r w:rsidR="0062192F">
        <w:rPr>
          <w:noProof/>
        </w:rPr>
        <w:fldChar w:fldCharType="end"/>
      </w:r>
      <w:r>
        <w:t xml:space="preserve"> : ETL da tabela </w:t>
      </w:r>
      <w:proofErr w:type="spellStart"/>
      <w:r>
        <w:t>communications</w:t>
      </w:r>
      <w:proofErr w:type="spellEnd"/>
      <w:r>
        <w:t xml:space="preserve"> (facto)</w:t>
      </w:r>
      <w:bookmarkEnd w:id="72"/>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comm_id</w:t>
      </w:r>
      <w:proofErr w:type="spellEnd"/>
      <w:r>
        <w:rPr>
          <w:i/>
        </w:rPr>
        <w:t xml:space="preserve">, </w:t>
      </w:r>
      <w:proofErr w:type="spellStart"/>
      <w:r>
        <w:rPr>
          <w:i/>
        </w:rPr>
        <w:t>staff_id</w:t>
      </w:r>
      <w:proofErr w:type="spellEnd"/>
      <w:r>
        <w:rPr>
          <w:i/>
        </w:rPr>
        <w:t xml:space="preserve">, </w:t>
      </w:r>
      <w:proofErr w:type="spellStart"/>
      <w:r>
        <w:rPr>
          <w:i/>
        </w:rPr>
        <w:t>type</w:t>
      </w:r>
      <w:proofErr w:type="spellEnd"/>
      <w:r>
        <w:rPr>
          <w:i/>
        </w:rPr>
        <w:t xml:space="preserve">, </w:t>
      </w:r>
      <w:r w:rsidRPr="000F1BFA">
        <w:t>e</w:t>
      </w:r>
      <w:r>
        <w:rPr>
          <w:i/>
        </w:rPr>
        <w:t xml:space="preserve"> </w:t>
      </w:r>
      <w:proofErr w:type="spellStart"/>
      <w:r>
        <w:rPr>
          <w:i/>
        </w:rPr>
        <w:t>comm_date</w:t>
      </w:r>
      <w:proofErr w:type="spellEnd"/>
      <w:r>
        <w:rPr>
          <w:i/>
        </w:rPr>
        <w:t xml:space="preserve"> </w:t>
      </w:r>
      <w:r>
        <w:t xml:space="preserve">da tabela </w:t>
      </w:r>
      <w:proofErr w:type="spellStart"/>
      <w:r w:rsidRPr="009F118E">
        <w:rPr>
          <w:i/>
        </w:rPr>
        <w:t>communicatiosn</w:t>
      </w:r>
      <w:proofErr w:type="spellEnd"/>
      <w:r>
        <w:t xml:space="preserve"> (</w:t>
      </w:r>
      <w:proofErr w:type="spellStart"/>
      <w:r w:rsidRPr="009F118E">
        <w:rPr>
          <w:i/>
        </w:rPr>
        <w:t>suppliers</w:t>
      </w:r>
      <w:proofErr w:type="spellEnd"/>
      <w:r>
        <w:t>);</w:t>
      </w:r>
    </w:p>
    <w:p w:rsidR="00F62792" w:rsidRDefault="00F62792" w:rsidP="00F62792">
      <w:r>
        <w:t xml:space="preserve">Extração do campo </w:t>
      </w:r>
      <w:proofErr w:type="spellStart"/>
      <w:r w:rsidRPr="000F1BFA">
        <w:rPr>
          <w:i/>
        </w:rPr>
        <w:t>supplier_id</w:t>
      </w:r>
      <w:proofErr w:type="spellEnd"/>
      <w:r>
        <w:t xml:space="preserve"> da tabela </w:t>
      </w:r>
      <w:proofErr w:type="spellStart"/>
      <w:r w:rsidRPr="000B7B18">
        <w:rPr>
          <w:i/>
        </w:rPr>
        <w:t>suppliers</w:t>
      </w:r>
      <w:proofErr w:type="spellEnd"/>
      <w:r>
        <w:t>(</w:t>
      </w:r>
      <w:proofErr w:type="spellStart"/>
      <w:r w:rsidRPr="000B7B18">
        <w:rPr>
          <w:i/>
        </w:rPr>
        <w:t>suppliers</w:t>
      </w:r>
      <w:proofErr w:type="spellEnd"/>
      <w:r>
        <w:t xml:space="preserve">) pela relação </w:t>
      </w:r>
      <w:proofErr w:type="spellStart"/>
      <w:r w:rsidRPr="000F1BFA">
        <w:rPr>
          <w:i/>
        </w:rPr>
        <w:t>communications-contacts-suppliers</w:t>
      </w:r>
      <w:proofErr w:type="spellEnd"/>
      <w:r>
        <w:rPr>
          <w:i/>
        </w:rPr>
        <w:t>.</w:t>
      </w:r>
    </w:p>
    <w:p w:rsidR="00F62792" w:rsidRDefault="00F62792" w:rsidP="00F62792">
      <w:proofErr w:type="spellStart"/>
      <w:r w:rsidRPr="001A14B7">
        <w:rPr>
          <w:b/>
        </w:rPr>
        <w:t>Transform</w:t>
      </w:r>
      <w:proofErr w:type="spellEnd"/>
      <w:r>
        <w:t>:</w:t>
      </w:r>
      <w:r w:rsidR="00BE5038">
        <w:t xml:space="preserve"> </w:t>
      </w:r>
      <w:r>
        <w:t xml:space="preserve">O campo </w:t>
      </w:r>
      <w:proofErr w:type="spellStart"/>
      <w:r w:rsidRPr="002F77CD">
        <w:rPr>
          <w:i/>
        </w:rPr>
        <w:t>type</w:t>
      </w:r>
      <w:proofErr w:type="spellEnd"/>
      <w:r>
        <w:t xml:space="preserve"> é renomeado em </w:t>
      </w:r>
      <w:proofErr w:type="spellStart"/>
      <w:r w:rsidRPr="002F77CD">
        <w:rPr>
          <w:i/>
        </w:rPr>
        <w:t>comm_type</w:t>
      </w:r>
      <w:proofErr w:type="spellEnd"/>
      <w:r>
        <w:t xml:space="preserve"> para atribuição de significado da tabela de origem e passa a ter um tamanho máximo de 20 caracteres.</w:t>
      </w:r>
    </w:p>
    <w:p w:rsidR="00F62792" w:rsidRDefault="00F62792" w:rsidP="00F62792">
      <w:proofErr w:type="spellStart"/>
      <w:r w:rsidRPr="001A14B7">
        <w:rPr>
          <w:b/>
        </w:rPr>
        <w:t>Load</w:t>
      </w:r>
      <w:proofErr w:type="spellEnd"/>
      <w:r>
        <w:t xml:space="preserve">: 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comm</w:t>
      </w:r>
      <w:r w:rsidRPr="00AC1018">
        <w:rPr>
          <w:i/>
        </w:rPr>
        <w:t>_date</w:t>
      </w:r>
      <w:proofErr w:type="spellEnd"/>
      <w:r>
        <w:t xml:space="preserve"> é substituído em DW pelo campo </w:t>
      </w:r>
      <w:proofErr w:type="spellStart"/>
      <w:r>
        <w:t>comm</w:t>
      </w:r>
      <w:r w:rsidRPr="00AC1018">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payment</w:t>
      </w:r>
      <w:proofErr w:type="spellEnd"/>
      <w:r>
        <w:rPr>
          <w:b/>
        </w:rPr>
        <w:t xml:space="preserve"> (facto</w:t>
      </w:r>
      <w:r w:rsidRPr="001A14B7">
        <w:rPr>
          <w:b/>
        </w:rPr>
        <w:t>)</w:t>
      </w:r>
    </w:p>
    <w:p w:rsidR="00AB3A59" w:rsidRDefault="00F62792" w:rsidP="00AB3A59">
      <w:pPr>
        <w:keepNext/>
      </w:pPr>
      <w:r>
        <w:object w:dxaOrig="16665" w:dyaOrig="14655">
          <v:shape id="_x0000_i1036" type="#_x0000_t75" style="width:416.95pt;height:365.85pt" o:ole="">
            <v:imagedata r:id="rId57" o:title=""/>
          </v:shape>
          <o:OLEObject Type="Embed" ProgID="Visio.Drawing.15" ShapeID="_x0000_i1036" DrawAspect="Content" ObjectID="_1668781172" r:id="rId58"/>
        </w:object>
      </w:r>
    </w:p>
    <w:p w:rsidR="00F62792" w:rsidRDefault="00AB3A59" w:rsidP="00AB3A59">
      <w:pPr>
        <w:pStyle w:val="Legenda"/>
      </w:pPr>
      <w:bookmarkStart w:id="73" w:name="_Toc58168280"/>
      <w:r>
        <w:t xml:space="preserve">Figura </w:t>
      </w:r>
      <w:r w:rsidR="0062192F">
        <w:fldChar w:fldCharType="begin"/>
      </w:r>
      <w:r w:rsidR="0062192F">
        <w:instrText xml:space="preserve"> SEQ Figura \* ARABIC </w:instrText>
      </w:r>
      <w:r w:rsidR="0062192F">
        <w:fldChar w:fldCharType="separate"/>
      </w:r>
      <w:r w:rsidR="00F27AD1">
        <w:rPr>
          <w:noProof/>
        </w:rPr>
        <w:t>34</w:t>
      </w:r>
      <w:r w:rsidR="0062192F">
        <w:rPr>
          <w:noProof/>
        </w:rPr>
        <w:fldChar w:fldCharType="end"/>
      </w:r>
      <w:r>
        <w:t xml:space="preserve"> : ETL da tabela </w:t>
      </w:r>
      <w:proofErr w:type="spellStart"/>
      <w:r>
        <w:t>payment</w:t>
      </w:r>
      <w:proofErr w:type="spellEnd"/>
      <w:r>
        <w:t xml:space="preserve"> (facto)</w:t>
      </w:r>
      <w:bookmarkEnd w:id="73"/>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payment_id</w:t>
      </w:r>
      <w:proofErr w:type="spellEnd"/>
      <w:r>
        <w:rPr>
          <w:i/>
        </w:rPr>
        <w:t xml:space="preserve">, </w:t>
      </w:r>
      <w:proofErr w:type="spellStart"/>
      <w:r>
        <w:rPr>
          <w:i/>
        </w:rPr>
        <w:t>customer_id</w:t>
      </w:r>
      <w:proofErr w:type="spellEnd"/>
      <w:r>
        <w:rPr>
          <w:i/>
        </w:rPr>
        <w:t xml:space="preserve">, </w:t>
      </w:r>
      <w:proofErr w:type="spellStart"/>
      <w:r>
        <w:rPr>
          <w:i/>
        </w:rPr>
        <w:t>staff_id</w:t>
      </w:r>
      <w:proofErr w:type="spellEnd"/>
      <w:r>
        <w:rPr>
          <w:i/>
        </w:rPr>
        <w:t xml:space="preserve">, </w:t>
      </w:r>
      <w:proofErr w:type="spellStart"/>
      <w:r>
        <w:rPr>
          <w:i/>
        </w:rPr>
        <w:t>rental_id</w:t>
      </w:r>
      <w:proofErr w:type="spellEnd"/>
      <w:r>
        <w:rPr>
          <w:i/>
        </w:rPr>
        <w:t xml:space="preserve">, </w:t>
      </w:r>
      <w:proofErr w:type="spellStart"/>
      <w:r>
        <w:rPr>
          <w:i/>
        </w:rPr>
        <w:t>amount</w:t>
      </w:r>
      <w:proofErr w:type="spellEnd"/>
      <w:r>
        <w:rPr>
          <w:i/>
        </w:rPr>
        <w:t xml:space="preserve">, </w:t>
      </w:r>
      <w:proofErr w:type="spellStart"/>
      <w:r>
        <w:rPr>
          <w:i/>
        </w:rPr>
        <w:t>payment_date</w:t>
      </w:r>
      <w:proofErr w:type="spellEnd"/>
      <w:r>
        <w:rPr>
          <w:i/>
        </w:rPr>
        <w:t xml:space="preserve"> e </w:t>
      </w:r>
      <w:proofErr w:type="spellStart"/>
      <w:r>
        <w:rPr>
          <w:i/>
        </w:rPr>
        <w:t>last_update</w:t>
      </w:r>
      <w:proofErr w:type="spellEnd"/>
      <w:r>
        <w:rPr>
          <w:i/>
        </w:rPr>
        <w:t xml:space="preserve"> </w:t>
      </w:r>
      <w:r>
        <w:t xml:space="preserve">da tabela </w:t>
      </w:r>
      <w:proofErr w:type="spellStart"/>
      <w:r w:rsidRPr="00F75E12">
        <w:rPr>
          <w:i/>
        </w:rPr>
        <w:t>payment</w:t>
      </w:r>
      <w:proofErr w:type="spellEnd"/>
      <w:r>
        <w:t xml:space="preserve"> (</w:t>
      </w:r>
      <w:proofErr w:type="spellStart"/>
      <w:r w:rsidRPr="00F75E12">
        <w:rPr>
          <w:i/>
        </w:rPr>
        <w:t>sakila</w:t>
      </w:r>
      <w:proofErr w:type="spellEnd"/>
      <w:r>
        <w:t>);</w:t>
      </w:r>
    </w:p>
    <w:p w:rsidR="00F62792" w:rsidRDefault="00F62792" w:rsidP="00F62792">
      <w:r>
        <w:t xml:space="preserve">Extração do campo </w:t>
      </w:r>
      <w:proofErr w:type="spellStart"/>
      <w:r>
        <w:rPr>
          <w:i/>
        </w:rPr>
        <w:t>film</w:t>
      </w:r>
      <w:r w:rsidRPr="000F1BFA">
        <w:rPr>
          <w:i/>
        </w:rPr>
        <w:t>_id</w:t>
      </w:r>
      <w:proofErr w:type="spellEnd"/>
      <w:r>
        <w:t xml:space="preserve"> da tabela </w:t>
      </w:r>
      <w:proofErr w:type="spellStart"/>
      <w:r w:rsidRPr="00F75E12">
        <w:rPr>
          <w:i/>
        </w:rPr>
        <w:t>inventory</w:t>
      </w:r>
      <w:proofErr w:type="spellEnd"/>
      <w:r>
        <w:t>(</w:t>
      </w:r>
      <w:proofErr w:type="spellStart"/>
      <w:r w:rsidRPr="00F75E12">
        <w:rPr>
          <w:i/>
        </w:rPr>
        <w:t>sakila</w:t>
      </w:r>
      <w:proofErr w:type="spellEnd"/>
      <w:r>
        <w:t xml:space="preserve">) pela relação </w:t>
      </w:r>
      <w:proofErr w:type="spellStart"/>
      <w:r>
        <w:rPr>
          <w:i/>
        </w:rPr>
        <w:t>payment-rental-inventory</w:t>
      </w:r>
      <w:proofErr w:type="spellEnd"/>
      <w:r>
        <w:rPr>
          <w:i/>
        </w:rP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registar.</w:t>
      </w:r>
    </w:p>
    <w:p w:rsidR="00F62792" w:rsidRDefault="00F62792" w:rsidP="00F62792">
      <w:proofErr w:type="spellStart"/>
      <w:r w:rsidRPr="001A14B7">
        <w:rPr>
          <w:b/>
        </w:rPr>
        <w:t>Load</w:t>
      </w:r>
      <w:proofErr w:type="spellEnd"/>
      <w:r>
        <w:t xml:space="preserve">: O campo </w:t>
      </w:r>
      <w:proofErr w:type="spellStart"/>
      <w:r>
        <w:rPr>
          <w:i/>
        </w:rPr>
        <w:t>customer</w:t>
      </w:r>
      <w:r w:rsidRPr="00772F67">
        <w:rPr>
          <w:i/>
        </w:rPr>
        <w:t>_id</w:t>
      </w:r>
      <w:proofErr w:type="spellEnd"/>
      <w:r>
        <w:t xml:space="preserve"> é substituído em DW pelo campo </w:t>
      </w:r>
      <w:proofErr w:type="spellStart"/>
      <w:r>
        <w:rPr>
          <w:i/>
        </w:rPr>
        <w:t>customer</w:t>
      </w:r>
      <w:r w:rsidRPr="00772F67">
        <w:rPr>
          <w:i/>
        </w:rPr>
        <w:t>_key</w:t>
      </w:r>
      <w:proofErr w:type="spellEnd"/>
      <w:r>
        <w:t xml:space="preserve"> correspondente retirado da relação com a tabela de dimensão </w:t>
      </w:r>
      <w:proofErr w:type="spellStart"/>
      <w:r w:rsidRPr="00772F67">
        <w:rPr>
          <w:i/>
        </w:rPr>
        <w:t>dim_</w:t>
      </w:r>
      <w:r>
        <w:rPr>
          <w:i/>
        </w:rPr>
        <w:t>customer</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rental_id</w:t>
      </w:r>
      <w:proofErr w:type="spellEnd"/>
      <w:r>
        <w:t xml:space="preserve"> é substituído em DW pelo campo </w:t>
      </w:r>
      <w:proofErr w:type="spellStart"/>
      <w:r>
        <w:rPr>
          <w:i/>
        </w:rPr>
        <w:t>rental</w:t>
      </w:r>
      <w:r w:rsidRPr="00772F67">
        <w:rPr>
          <w:i/>
        </w:rPr>
        <w:t>_key</w:t>
      </w:r>
      <w:proofErr w:type="spellEnd"/>
      <w:r>
        <w:t xml:space="preserve"> correspondente retirado da relação com a tabela de dimensão </w:t>
      </w:r>
      <w:proofErr w:type="spellStart"/>
      <w:r>
        <w:rPr>
          <w:i/>
        </w:rPr>
        <w:t>dim_rental</w:t>
      </w:r>
      <w:proofErr w:type="spellEnd"/>
      <w:r>
        <w:t xml:space="preserve"> da DW.</w:t>
      </w:r>
    </w:p>
    <w:p w:rsidR="00F62792" w:rsidRDefault="00F62792" w:rsidP="00F62792">
      <w:r>
        <w:lastRenderedPageBreak/>
        <w:t xml:space="preserve">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rsidR="00F62792" w:rsidRDefault="00F62792" w:rsidP="00F62792">
      <w:r>
        <w:t xml:space="preserve">O campo </w:t>
      </w:r>
      <w:proofErr w:type="spellStart"/>
      <w:r>
        <w:rPr>
          <w:i/>
        </w:rPr>
        <w:t>payment_</w:t>
      </w:r>
      <w:r w:rsidRPr="00AC1018">
        <w:rPr>
          <w:i/>
        </w:rPr>
        <w:t>date</w:t>
      </w:r>
      <w:proofErr w:type="spellEnd"/>
      <w:r>
        <w:t xml:space="preserve"> é substituído em DW pelo campo </w:t>
      </w:r>
      <w:proofErr w:type="spellStart"/>
      <w:r w:rsidRPr="009F118E">
        <w:rPr>
          <w:i/>
        </w:rPr>
        <w:t>payment_date_key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F62792" w:rsidRPr="001A14B7" w:rsidRDefault="00F62792" w:rsidP="00F62792">
      <w:pPr>
        <w:rPr>
          <w:b/>
        </w:rPr>
      </w:pPr>
      <w:r w:rsidRPr="001A14B7">
        <w:rPr>
          <w:b/>
        </w:rPr>
        <w:t xml:space="preserve">Tabela </w:t>
      </w:r>
      <w:proofErr w:type="spellStart"/>
      <w:r>
        <w:rPr>
          <w:b/>
        </w:rPr>
        <w:t>relatives</w:t>
      </w:r>
      <w:proofErr w:type="spellEnd"/>
      <w:r>
        <w:rPr>
          <w:b/>
        </w:rPr>
        <w:t xml:space="preserve"> (facto</w:t>
      </w:r>
      <w:r w:rsidRPr="001A14B7">
        <w:rPr>
          <w:b/>
        </w:rPr>
        <w:t>)</w:t>
      </w:r>
    </w:p>
    <w:p w:rsidR="00AB3A59" w:rsidRDefault="00F62792" w:rsidP="00AB3A59">
      <w:pPr>
        <w:keepNext/>
      </w:pPr>
      <w:r>
        <w:object w:dxaOrig="16756" w:dyaOrig="9526">
          <v:shape id="_x0000_i1037" type="#_x0000_t75" style="width:418.6pt;height:238.6pt" o:ole="">
            <v:imagedata r:id="rId59" o:title=""/>
          </v:shape>
          <o:OLEObject Type="Embed" ProgID="Visio.Drawing.15" ShapeID="_x0000_i1037" DrawAspect="Content" ObjectID="_1668781173" r:id="rId60"/>
        </w:object>
      </w:r>
    </w:p>
    <w:p w:rsidR="00F62792" w:rsidRDefault="00AB3A59" w:rsidP="00AB3A59">
      <w:pPr>
        <w:pStyle w:val="Legenda"/>
      </w:pPr>
      <w:bookmarkStart w:id="74" w:name="_Toc58168281"/>
      <w:r>
        <w:t xml:space="preserve">Figura </w:t>
      </w:r>
      <w:r w:rsidR="0062192F">
        <w:fldChar w:fldCharType="begin"/>
      </w:r>
      <w:r w:rsidR="0062192F">
        <w:instrText xml:space="preserve"> SEQ Figura \* ARABIC </w:instrText>
      </w:r>
      <w:r w:rsidR="0062192F">
        <w:fldChar w:fldCharType="separate"/>
      </w:r>
      <w:r w:rsidR="00F27AD1">
        <w:rPr>
          <w:noProof/>
        </w:rPr>
        <w:t>35</w:t>
      </w:r>
      <w:r w:rsidR="0062192F">
        <w:rPr>
          <w:noProof/>
        </w:rPr>
        <w:fldChar w:fldCharType="end"/>
      </w:r>
      <w:r>
        <w:t xml:space="preserve"> : ETL da tabela </w:t>
      </w:r>
      <w:proofErr w:type="spellStart"/>
      <w:r>
        <w:t>relatives</w:t>
      </w:r>
      <w:proofErr w:type="spellEnd"/>
      <w:r>
        <w:t xml:space="preserve"> (facto)</w:t>
      </w:r>
      <w:bookmarkEnd w:id="74"/>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relative_id</w:t>
      </w:r>
      <w:proofErr w:type="spellEnd"/>
      <w:r>
        <w:rPr>
          <w:i/>
        </w:rPr>
        <w:t xml:space="preserve">, </w:t>
      </w:r>
      <w:proofErr w:type="spellStart"/>
      <w:r>
        <w:rPr>
          <w:i/>
        </w:rPr>
        <w:t>employee_id</w:t>
      </w:r>
      <w:proofErr w:type="spellEnd"/>
      <w:r>
        <w:rPr>
          <w:i/>
        </w:rPr>
        <w:t xml:space="preserve">, </w:t>
      </w:r>
      <w:proofErr w:type="spellStart"/>
      <w:r>
        <w:rPr>
          <w:i/>
        </w:rPr>
        <w:t>relationship_id</w:t>
      </w:r>
      <w:proofErr w:type="spellEnd"/>
      <w:r>
        <w:rPr>
          <w:i/>
        </w:rPr>
        <w:t xml:space="preserve">, </w:t>
      </w:r>
      <w:proofErr w:type="spellStart"/>
      <w:r>
        <w:rPr>
          <w:i/>
        </w:rPr>
        <w:t>first_name</w:t>
      </w:r>
      <w:proofErr w:type="spellEnd"/>
      <w:r>
        <w:rPr>
          <w:i/>
        </w:rPr>
        <w:t xml:space="preserve">, </w:t>
      </w:r>
      <w:proofErr w:type="spellStart"/>
      <w:r>
        <w:rPr>
          <w:i/>
        </w:rPr>
        <w:t>last_name</w:t>
      </w:r>
      <w:proofErr w:type="spellEnd"/>
      <w:r>
        <w:rPr>
          <w:i/>
        </w:rPr>
        <w:t xml:space="preserve">, </w:t>
      </w:r>
      <w:proofErr w:type="spellStart"/>
      <w:r>
        <w:rPr>
          <w:i/>
        </w:rPr>
        <w:t>gender</w:t>
      </w:r>
      <w:proofErr w:type="spellEnd"/>
      <w:r>
        <w:rPr>
          <w:i/>
        </w:rPr>
        <w:t xml:space="preserve">, </w:t>
      </w:r>
      <w:proofErr w:type="spellStart"/>
      <w:r>
        <w:rPr>
          <w:i/>
        </w:rPr>
        <w:t>birth_date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relatives</w:t>
      </w:r>
      <w:proofErr w:type="spellEnd"/>
      <w:r>
        <w:t xml:space="preserve"> (</w:t>
      </w:r>
      <w:proofErr w:type="spellStart"/>
      <w:r>
        <w:rPr>
          <w:i/>
        </w:rPr>
        <w:t>employee</w:t>
      </w:r>
      <w:proofErr w:type="spellEnd"/>
      <w:r>
        <w:t>);</w:t>
      </w:r>
    </w:p>
    <w:p w:rsidR="00F62792" w:rsidRDefault="00F62792" w:rsidP="00F62792">
      <w:proofErr w:type="spellStart"/>
      <w:r w:rsidRPr="001A14B7">
        <w:rPr>
          <w:b/>
        </w:rPr>
        <w:t>Transform</w:t>
      </w:r>
      <w:proofErr w:type="spellEnd"/>
      <w:proofErr w:type="gramStart"/>
      <w:r>
        <w:t>: 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birth_date</w:t>
      </w:r>
      <w:proofErr w:type="spellEnd"/>
      <w:r>
        <w:t xml:space="preserve"> são renomeados como </w:t>
      </w:r>
      <w:proofErr w:type="spellStart"/>
      <w:r>
        <w:t>child_first_name</w:t>
      </w:r>
      <w:proofErr w:type="spellEnd"/>
      <w:r>
        <w:t xml:space="preserve">, </w:t>
      </w:r>
      <w:proofErr w:type="spellStart"/>
      <w:r>
        <w:t>child_last_name</w:t>
      </w:r>
      <w:proofErr w:type="spellEnd"/>
      <w:r>
        <w:t xml:space="preserve"> e </w:t>
      </w:r>
      <w:proofErr w:type="spellStart"/>
      <w:r>
        <w:t>child_birth_date</w:t>
      </w:r>
      <w:proofErr w:type="spellEnd"/>
      <w:r>
        <w:t xml:space="preserve"> com tamanho máximo de 20, 20 e 1 </w:t>
      </w:r>
      <w:proofErr w:type="spellStart"/>
      <w:r>
        <w:t>caratere</w:t>
      </w:r>
      <w:proofErr w:type="spellEnd"/>
      <w:r>
        <w:t xml:space="preserve"> respetivamente.</w:t>
      </w:r>
    </w:p>
    <w:p w:rsidR="00F62792" w:rsidRDefault="00F62792" w:rsidP="00F62792">
      <w:r>
        <w:t xml:space="preserve">Só são considerados os filhos dos funcionários, isto é, aqueles registos onde o </w:t>
      </w:r>
      <w:proofErr w:type="spellStart"/>
      <w:r w:rsidRPr="00566EAF">
        <w:rPr>
          <w:i/>
        </w:rPr>
        <w:t>relationship_id</w:t>
      </w:r>
      <w:proofErr w:type="spellEnd"/>
      <w:r>
        <w:t xml:space="preserve"> é 3 ou 4.</w:t>
      </w:r>
    </w:p>
    <w:p w:rsidR="00F62792" w:rsidRDefault="00F62792" w:rsidP="00F62792">
      <w:r>
        <w:t xml:space="preserve">O Campo </w:t>
      </w:r>
      <w:proofErr w:type="spellStart"/>
      <w:r>
        <w:t>relationship_id</w:t>
      </w:r>
      <w:proofErr w:type="spellEnd"/>
      <w:r>
        <w:t xml:space="preserve"> deixa de fazer sentido para carregar em DW, uma vez que só vai interessar os filhos dos funcionários.</w:t>
      </w:r>
    </w:p>
    <w:p w:rsidR="00F62792" w:rsidRDefault="00F62792" w:rsidP="00F6279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child_birth_</w:t>
      </w:r>
      <w:r w:rsidRPr="00AC1018">
        <w:rPr>
          <w:i/>
        </w:rPr>
        <w:t>date</w:t>
      </w:r>
      <w:proofErr w:type="spellEnd"/>
      <w:r>
        <w:t xml:space="preserve"> é substituído em DW pelo campo </w:t>
      </w:r>
      <w:proofErr w:type="spellStart"/>
      <w:r>
        <w:rPr>
          <w:i/>
        </w:rPr>
        <w:t>child_birth_date</w:t>
      </w:r>
      <w:r w:rsidRPr="009F118E">
        <w:rPr>
          <w:i/>
        </w:rPr>
        <w:t>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Pr="001A14B7" w:rsidRDefault="00F62792" w:rsidP="00F62792">
      <w:pPr>
        <w:rPr>
          <w:b/>
        </w:rPr>
      </w:pPr>
      <w:r w:rsidRPr="001A14B7">
        <w:rPr>
          <w:b/>
        </w:rPr>
        <w:lastRenderedPageBreak/>
        <w:t xml:space="preserve">Tabela </w:t>
      </w:r>
      <w:r>
        <w:rPr>
          <w:b/>
        </w:rPr>
        <w:t>salaries (facto</w:t>
      </w:r>
      <w:r w:rsidRPr="001A14B7">
        <w:rPr>
          <w:b/>
        </w:rPr>
        <w:t>)</w:t>
      </w:r>
    </w:p>
    <w:p w:rsidR="00BE5038" w:rsidRDefault="00F62792" w:rsidP="00BE5038">
      <w:pPr>
        <w:keepNext/>
      </w:pPr>
      <w:r>
        <w:t xml:space="preserve"> </w:t>
      </w:r>
      <w:r w:rsidR="00BE5038">
        <w:object w:dxaOrig="16621" w:dyaOrig="8116">
          <v:shape id="_x0000_i1038" type="#_x0000_t75" style="width:395.15pt;height:193.4pt" o:ole="">
            <v:imagedata r:id="rId61" o:title=""/>
          </v:shape>
          <o:OLEObject Type="Embed" ProgID="Visio.Drawing.15" ShapeID="_x0000_i1038" DrawAspect="Content" ObjectID="_1668781174" r:id="rId62"/>
        </w:object>
      </w:r>
    </w:p>
    <w:p w:rsidR="00F62792" w:rsidRDefault="00BE5038" w:rsidP="00BE5038">
      <w:pPr>
        <w:pStyle w:val="Legenda"/>
      </w:pPr>
      <w:bookmarkStart w:id="75" w:name="_Toc58168282"/>
      <w:r>
        <w:t xml:space="preserve">Figura </w:t>
      </w:r>
      <w:r w:rsidR="0062192F">
        <w:fldChar w:fldCharType="begin"/>
      </w:r>
      <w:r w:rsidR="0062192F">
        <w:instrText xml:space="preserve"> SEQ Figura \* ARABIC </w:instrText>
      </w:r>
      <w:r w:rsidR="0062192F">
        <w:fldChar w:fldCharType="separate"/>
      </w:r>
      <w:r w:rsidR="00F27AD1">
        <w:rPr>
          <w:noProof/>
        </w:rPr>
        <w:t>36</w:t>
      </w:r>
      <w:r w:rsidR="0062192F">
        <w:rPr>
          <w:noProof/>
        </w:rPr>
        <w:fldChar w:fldCharType="end"/>
      </w:r>
      <w:r>
        <w:t>: ETL da tabela salaries (facto)</w:t>
      </w:r>
      <w:bookmarkEnd w:id="75"/>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employee_id</w:t>
      </w:r>
      <w:proofErr w:type="spellEnd"/>
      <w:r>
        <w:rPr>
          <w:i/>
        </w:rPr>
        <w:t xml:space="preserve">, </w:t>
      </w:r>
      <w:proofErr w:type="spellStart"/>
      <w:r>
        <w:rPr>
          <w:i/>
        </w:rPr>
        <w:t>salary</w:t>
      </w:r>
      <w:proofErr w:type="spellEnd"/>
      <w:r>
        <w:rPr>
          <w:i/>
        </w:rPr>
        <w:t xml:space="preserve">, </w:t>
      </w:r>
      <w:proofErr w:type="spellStart"/>
      <w:r>
        <w:rPr>
          <w:i/>
        </w:rPr>
        <w:t>start_date</w:t>
      </w:r>
      <w:proofErr w:type="spellEnd"/>
      <w:r>
        <w:rPr>
          <w:i/>
        </w:rPr>
        <w:t xml:space="preserve"> </w:t>
      </w:r>
      <w:r>
        <w:t xml:space="preserve">da tabela </w:t>
      </w:r>
      <w:r>
        <w:rPr>
          <w:i/>
        </w:rPr>
        <w:t>salaries</w:t>
      </w:r>
      <w:r>
        <w:t xml:space="preserve"> (</w:t>
      </w:r>
      <w:proofErr w:type="spellStart"/>
      <w:r>
        <w:t>employee</w:t>
      </w:r>
      <w:proofErr w:type="spellEnd"/>
      <w:r>
        <w:t>);</w:t>
      </w:r>
    </w:p>
    <w:p w:rsidR="00F62792" w:rsidRDefault="00F62792" w:rsidP="00F62792">
      <w:r>
        <w:t xml:space="preserve">Extração do campo </w:t>
      </w:r>
      <w:proofErr w:type="spellStart"/>
      <w:r>
        <w:rPr>
          <w:i/>
        </w:rPr>
        <w:t>title</w:t>
      </w:r>
      <w:proofErr w:type="spellEnd"/>
      <w:r>
        <w:t xml:space="preserve"> da tabela </w:t>
      </w:r>
      <w:proofErr w:type="spellStart"/>
      <w:r>
        <w:rPr>
          <w:i/>
        </w:rPr>
        <w:t>titles</w:t>
      </w:r>
      <w:proofErr w:type="spellEnd"/>
      <w:r>
        <w:t>(</w:t>
      </w:r>
      <w:proofErr w:type="spellStart"/>
      <w:r>
        <w:rPr>
          <w:i/>
        </w:rPr>
        <w:t>employee</w:t>
      </w:r>
      <w:proofErr w:type="spellEnd"/>
      <w:r>
        <w:t xml:space="preserve">) pela relação </w:t>
      </w:r>
      <w:r>
        <w:rPr>
          <w:i/>
        </w:rPr>
        <w:t>salaries-</w:t>
      </w:r>
      <w:proofErr w:type="spellStart"/>
      <w:r>
        <w:rPr>
          <w:i/>
        </w:rPr>
        <w:t>titles</w:t>
      </w:r>
      <w:proofErr w:type="spellEnd"/>
      <w:r>
        <w:rPr>
          <w:i/>
        </w:rPr>
        <w:t>.</w:t>
      </w:r>
    </w:p>
    <w:p w:rsidR="00F62792" w:rsidRDefault="00F62792" w:rsidP="00F62792">
      <w:proofErr w:type="spellStart"/>
      <w:r w:rsidRPr="001A14B7">
        <w:rPr>
          <w:b/>
        </w:rPr>
        <w:t>Transform</w:t>
      </w:r>
      <w:proofErr w:type="spellEnd"/>
      <w:r>
        <w:t>:</w:t>
      </w:r>
      <w:r w:rsidR="00BE5038">
        <w:t xml:space="preserve"> </w:t>
      </w:r>
      <w:r>
        <w:t xml:space="preserve">Redução do tamanho do campo </w:t>
      </w:r>
      <w:proofErr w:type="spellStart"/>
      <w:r>
        <w:rPr>
          <w:i/>
        </w:rPr>
        <w:t>title</w:t>
      </w:r>
      <w:proofErr w:type="spellEnd"/>
      <w:r>
        <w:t xml:space="preserve"> para uma dimensão máxima de 20 caracteres.</w:t>
      </w:r>
    </w:p>
    <w:p w:rsidR="00F62792" w:rsidRDefault="00F62792" w:rsidP="00F6279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start_</w:t>
      </w:r>
      <w:r w:rsidRPr="00AC1018">
        <w:rPr>
          <w:i/>
        </w:rPr>
        <w:t>date</w:t>
      </w:r>
      <w:proofErr w:type="spellEnd"/>
      <w:r>
        <w:t xml:space="preserve"> é substituído em DW pelo campo </w:t>
      </w:r>
      <w:proofErr w:type="spellStart"/>
      <w:r>
        <w:rPr>
          <w:i/>
        </w:rPr>
        <w:t>start</w:t>
      </w:r>
      <w:r w:rsidRPr="009F118E">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Default="00F62792" w:rsidP="00F62792">
      <w:pPr>
        <w:rPr>
          <w:b/>
        </w:rPr>
      </w:pPr>
      <w:r w:rsidRPr="001A14B7">
        <w:rPr>
          <w:b/>
        </w:rPr>
        <w:lastRenderedPageBreak/>
        <w:t xml:space="preserve">Tabela </w:t>
      </w:r>
      <w:proofErr w:type="spellStart"/>
      <w:r>
        <w:rPr>
          <w:b/>
        </w:rPr>
        <w:t>film_category</w:t>
      </w:r>
      <w:proofErr w:type="spellEnd"/>
      <w:r>
        <w:rPr>
          <w:b/>
        </w:rPr>
        <w:t xml:space="preserve"> (facto</w:t>
      </w:r>
      <w:r w:rsidRPr="001A14B7">
        <w:rPr>
          <w:b/>
        </w:rPr>
        <w:t>)</w:t>
      </w:r>
    </w:p>
    <w:p w:rsidR="00BE5038" w:rsidRDefault="00BE5038" w:rsidP="00BE5038">
      <w:pPr>
        <w:keepNext/>
      </w:pPr>
      <w:r>
        <w:object w:dxaOrig="16561" w:dyaOrig="6661">
          <v:shape id="_x0000_i1039" type="#_x0000_t75" style="width:396pt;height:157.4pt" o:ole="">
            <v:imagedata r:id="rId63" o:title=""/>
          </v:shape>
          <o:OLEObject Type="Embed" ProgID="Visio.Drawing.15" ShapeID="_x0000_i1039" DrawAspect="Content" ObjectID="_1668781175" r:id="rId64"/>
        </w:object>
      </w:r>
    </w:p>
    <w:p w:rsidR="00F62792" w:rsidRPr="001A14B7" w:rsidRDefault="00BE5038" w:rsidP="00BE5038">
      <w:pPr>
        <w:pStyle w:val="Legenda"/>
        <w:rPr>
          <w:b/>
        </w:rPr>
      </w:pPr>
      <w:bookmarkStart w:id="76" w:name="_Toc58168283"/>
      <w:r>
        <w:t xml:space="preserve">Figura </w:t>
      </w:r>
      <w:r w:rsidR="0062192F">
        <w:fldChar w:fldCharType="begin"/>
      </w:r>
      <w:r w:rsidR="0062192F">
        <w:instrText xml:space="preserve"> SEQ Figura \* ARABIC </w:instrText>
      </w:r>
      <w:r w:rsidR="0062192F">
        <w:fldChar w:fldCharType="separate"/>
      </w:r>
      <w:r w:rsidR="00F27AD1">
        <w:rPr>
          <w:noProof/>
        </w:rPr>
        <w:t>37</w:t>
      </w:r>
      <w:r w:rsidR="0062192F">
        <w:rPr>
          <w:noProof/>
        </w:rPr>
        <w:fldChar w:fldCharType="end"/>
      </w:r>
      <w:r>
        <w:t xml:space="preserve"> : ETL da tabela </w:t>
      </w:r>
      <w:proofErr w:type="spellStart"/>
      <w:r>
        <w:t>film_category</w:t>
      </w:r>
      <w:proofErr w:type="spellEnd"/>
      <w:r>
        <w:t xml:space="preserve"> (facto)</w:t>
      </w:r>
      <w:bookmarkEnd w:id="76"/>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film_id</w:t>
      </w:r>
      <w:proofErr w:type="spellEnd"/>
      <w:r>
        <w:rPr>
          <w:i/>
        </w:rPr>
        <w:t xml:space="preserve">, </w:t>
      </w:r>
      <w:proofErr w:type="spellStart"/>
      <w:r>
        <w:rPr>
          <w:i/>
        </w:rPr>
        <w:t>category_id</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film_category</w:t>
      </w:r>
      <w:proofErr w:type="spellEnd"/>
      <w:r>
        <w:t xml:space="preserve"> (</w:t>
      </w:r>
      <w:proofErr w:type="spellStart"/>
      <w:r w:rsidRPr="00F75E12">
        <w:rPr>
          <w:i/>
        </w:rP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registar.</w:t>
      </w:r>
    </w:p>
    <w:p w:rsidR="00F62792" w:rsidRDefault="00F62792" w:rsidP="00F62792">
      <w:proofErr w:type="spellStart"/>
      <w:r w:rsidRPr="001A14B7">
        <w:rPr>
          <w:b/>
        </w:rPr>
        <w:t>Load</w:t>
      </w:r>
      <w:proofErr w:type="spellEnd"/>
      <w:r>
        <w:t xml:space="preserve">: 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rsidR="00F62792" w:rsidRDefault="00F62792" w:rsidP="00F62792">
      <w:pPr>
        <w:pStyle w:val="Cabealho1"/>
        <w:rPr>
          <w:rFonts w:ascii="Arial" w:hAnsi="Arial" w:cs="Arial"/>
          <w:sz w:val="22"/>
        </w:rPr>
      </w:pPr>
      <w:bookmarkStart w:id="77" w:name="_Toc58168243"/>
      <w:r w:rsidRPr="000909F3">
        <w:rPr>
          <w:rFonts w:ascii="Arial" w:hAnsi="Arial" w:cs="Arial"/>
          <w:sz w:val="22"/>
        </w:rPr>
        <w:t>3.4- Perguntas OLAP (5 perguntas)</w:t>
      </w:r>
      <w:bookmarkEnd w:id="49"/>
      <w:bookmarkEnd w:id="77"/>
    </w:p>
    <w:p w:rsidR="00F62792" w:rsidRDefault="00F62792" w:rsidP="00F62792"/>
    <w:p w:rsidR="00F62792" w:rsidRDefault="00F62792" w:rsidP="00F62792">
      <w:r>
        <w:t xml:space="preserve">A DW tem que oferecer respostas a métricas que são importantes para a tomada de decisão. Essas respostas têm que estar disponíveis para consulta dos decisores. Para este objetivo há a necessidade de manter relatórios padronizados que ofereçam essa resposta atualizada com os dados existentes. </w:t>
      </w:r>
    </w:p>
    <w:p w:rsidR="00F62792" w:rsidRDefault="00F62792" w:rsidP="00F62792">
      <w:r>
        <w:t xml:space="preserve">De seguida mostra-se 5 exemplos de perguntas para as quais se desenvolveu em </w:t>
      </w:r>
      <w:r w:rsidR="00D06DDF">
        <w:t xml:space="preserve">consultas do Microsoft Access 2016 e/ou no </w:t>
      </w:r>
      <w:r w:rsidRPr="00C77C1E">
        <w:rPr>
          <w:i/>
        </w:rPr>
        <w:t xml:space="preserve">Microsoft </w:t>
      </w:r>
      <w:proofErr w:type="spellStart"/>
      <w:r w:rsidRPr="00C77C1E">
        <w:rPr>
          <w:i/>
        </w:rPr>
        <w:t>Power</w:t>
      </w:r>
      <w:proofErr w:type="spellEnd"/>
      <w:r w:rsidRPr="00C77C1E">
        <w:rPr>
          <w:i/>
        </w:rPr>
        <w:t xml:space="preserve"> Pivot For Excel</w:t>
      </w:r>
      <w:r w:rsidR="00D06DDF">
        <w:rPr>
          <w:i/>
        </w:rPr>
        <w:t xml:space="preserve"> 2016</w:t>
      </w:r>
      <w:r>
        <w:t xml:space="preserve"> os relatórios e gráficos correspondentes.</w:t>
      </w:r>
    </w:p>
    <w:p w:rsidR="00D06DDF" w:rsidRPr="007B4790" w:rsidRDefault="00D06DDF" w:rsidP="00F62792">
      <w:r>
        <w:t xml:space="preserve">As </w:t>
      </w:r>
      <w:proofErr w:type="spellStart"/>
      <w:r>
        <w:t>querys</w:t>
      </w:r>
      <w:proofErr w:type="spellEnd"/>
      <w:r>
        <w:t xml:space="preserve"> correspondentes estão descritas no manual de utilização em anexo a este relatório.</w:t>
      </w:r>
    </w:p>
    <w:p w:rsidR="00254AED" w:rsidRDefault="00254AED">
      <w:r>
        <w:br w:type="page"/>
      </w:r>
    </w:p>
    <w:p w:rsidR="00F62792" w:rsidRDefault="00F62792" w:rsidP="00F62792">
      <w:r>
        <w:lastRenderedPageBreak/>
        <w:t xml:space="preserve">Pergunta 1: </w:t>
      </w:r>
    </w:p>
    <w:p w:rsidR="00F62792" w:rsidRDefault="00F62792" w:rsidP="00F62792">
      <w:r>
        <w:t>Para análise do negócio, é importante existir uma visão geral da preferência dos utilizadores quanto às categorias de filmes preferidas, e a sua evolução temporal.</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9"/>
        <w:gridCol w:w="284"/>
        <w:gridCol w:w="284"/>
        <w:gridCol w:w="284"/>
        <w:gridCol w:w="395"/>
        <w:gridCol w:w="284"/>
        <w:gridCol w:w="395"/>
        <w:gridCol w:w="395"/>
        <w:gridCol w:w="395"/>
        <w:gridCol w:w="395"/>
        <w:gridCol w:w="395"/>
        <w:gridCol w:w="284"/>
      </w:tblGrid>
      <w:tr w:rsidR="008739B5" w:rsidRPr="008739B5" w:rsidTr="008739B5">
        <w:trPr>
          <w:tblHeader/>
          <w:tblCellSpacing w:w="0" w:type="dxa"/>
        </w:trPr>
        <w:tc>
          <w:tcPr>
            <w:tcW w:w="0" w:type="auto"/>
            <w:gridSpan w:val="12"/>
            <w:tcBorders>
              <w:top w:val="nil"/>
              <w:left w:val="nil"/>
              <w:bottom w:val="nil"/>
              <w:right w:val="nil"/>
            </w:tcBorders>
            <w:shd w:val="clear" w:color="auto" w:fill="C0C0C0"/>
            <w:vAlign w:val="center"/>
            <w:hideMark/>
          </w:tcPr>
          <w:p w:rsidR="008739B5" w:rsidRPr="008739B5" w:rsidRDefault="008739B5" w:rsidP="008739B5">
            <w:pPr>
              <w:spacing w:after="0" w:line="240" w:lineRule="auto"/>
              <w:jc w:val="center"/>
              <w:rPr>
                <w:rFonts w:ascii="Calibri" w:eastAsia="Times New Roman" w:hAnsi="Calibri" w:cs="Calibri"/>
                <w:color w:val="000000"/>
                <w:sz w:val="24"/>
                <w:szCs w:val="24"/>
                <w:lang w:eastAsia="pt-PT"/>
              </w:rPr>
            </w:pPr>
            <w:r>
              <w:rPr>
                <w:rFonts w:ascii="Calibri" w:eastAsia="Times New Roman" w:hAnsi="Calibri" w:cs="Calibri"/>
                <w:b/>
                <w:bCs/>
                <w:color w:val="000000"/>
                <w:sz w:val="24"/>
                <w:szCs w:val="24"/>
                <w:lang w:eastAsia="pt-PT"/>
              </w:rPr>
              <w:t xml:space="preserve">Q1 - </w:t>
            </w:r>
            <w:r w:rsidRPr="008739B5">
              <w:rPr>
                <w:rFonts w:ascii="Calibri" w:eastAsia="Times New Roman" w:hAnsi="Calibri" w:cs="Calibri"/>
                <w:b/>
                <w:bCs/>
                <w:color w:val="000000"/>
                <w:sz w:val="24"/>
                <w:szCs w:val="24"/>
                <w:lang w:eastAsia="pt-PT"/>
              </w:rPr>
              <w:t>Evolução semanal de alugueres por categoria</w:t>
            </w:r>
          </w:p>
        </w:tc>
      </w:tr>
      <w:tr w:rsidR="008739B5" w:rsidRPr="008739B5" w:rsidTr="008739B5">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proofErr w:type="spellStart"/>
            <w:r w:rsidRPr="008739B5">
              <w:rPr>
                <w:rFonts w:ascii="Calibri" w:eastAsia="Times New Roman" w:hAnsi="Calibri" w:cs="Calibri"/>
                <w:b/>
                <w:bCs/>
                <w:color w:val="000000"/>
                <w:lang w:eastAsia="pt-PT"/>
              </w:rPr>
              <w:t>category_name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42</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Action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Animation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Children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Classics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Comedy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Documentary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Drama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Family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Foreign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Games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Horror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Music</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New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Sci</w:t>
            </w:r>
            <w:proofErr w:type="spellEnd"/>
            <w:r w:rsidRPr="008739B5">
              <w:rPr>
                <w:rFonts w:ascii="Calibri" w:eastAsia="Times New Roman" w:hAnsi="Calibri" w:cs="Calibri"/>
                <w:color w:val="000000"/>
                <w:lang w:eastAsia="pt-PT"/>
              </w:rPr>
              <w:t>-Fi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Sports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249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Travel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keepNext/>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r>
    </w:tbl>
    <w:p w:rsidR="00F62792" w:rsidRPr="008739B5" w:rsidRDefault="008739B5" w:rsidP="008739B5">
      <w:pPr>
        <w:pStyle w:val="Legenda"/>
      </w:pPr>
      <w:bookmarkStart w:id="78" w:name="_Toc58168365"/>
      <w:r>
        <w:t xml:space="preserve">Tabela </w:t>
      </w:r>
      <w:r w:rsidR="0062192F">
        <w:fldChar w:fldCharType="begin"/>
      </w:r>
      <w:r w:rsidR="0062192F">
        <w:instrText xml:space="preserve"> SEQ Tabela \* ARABIC </w:instrText>
      </w:r>
      <w:r w:rsidR="0062192F">
        <w:fldChar w:fldCharType="separate"/>
      </w:r>
      <w:r w:rsidR="00E94BD0">
        <w:rPr>
          <w:noProof/>
        </w:rPr>
        <w:t>9</w:t>
      </w:r>
      <w:r w:rsidR="0062192F">
        <w:rPr>
          <w:noProof/>
        </w:rPr>
        <w:fldChar w:fldCharType="end"/>
      </w:r>
      <w:r w:rsidR="00210CDD">
        <w:t xml:space="preserve">: </w:t>
      </w:r>
      <w:r w:rsidRPr="008739B5">
        <w:rPr>
          <w:bCs/>
        </w:rPr>
        <w:t>Evolução semanal de alugueres por categoria</w:t>
      </w:r>
      <w:r w:rsidR="00210CDD">
        <w:rPr>
          <w:bCs/>
        </w:rPr>
        <w:t xml:space="preserve"> (Access 2016)</w:t>
      </w:r>
      <w:bookmarkEnd w:id="78"/>
    </w:p>
    <w:p w:rsidR="00F62792" w:rsidRDefault="00F62792" w:rsidP="00F62792"/>
    <w:p w:rsidR="00430BB9" w:rsidRDefault="00F62792" w:rsidP="00430BB9">
      <w:pPr>
        <w:keepNext/>
        <w:spacing w:line="360" w:lineRule="auto"/>
      </w:pPr>
      <w:r>
        <w:rPr>
          <w:noProof/>
          <w:lang w:eastAsia="pt-PT"/>
        </w:rPr>
        <w:drawing>
          <wp:inline distT="0" distB="0" distL="0" distR="0" wp14:anchorId="01F2317F" wp14:editId="43617B93">
            <wp:extent cx="4486275" cy="2228850"/>
            <wp:effectExtent l="0" t="0" r="9525"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F62792" w:rsidRDefault="00430BB9" w:rsidP="00430BB9">
      <w:pPr>
        <w:pStyle w:val="Legenda"/>
        <w:rPr>
          <w:rFonts w:ascii="Arial" w:hAnsi="Arial" w:cs="Arial"/>
        </w:rPr>
      </w:pPr>
      <w:bookmarkStart w:id="79" w:name="_Toc58168284"/>
      <w:r>
        <w:t xml:space="preserve">Figura </w:t>
      </w:r>
      <w:r w:rsidR="0062192F">
        <w:fldChar w:fldCharType="begin"/>
      </w:r>
      <w:r w:rsidR="0062192F">
        <w:instrText xml:space="preserve"> SEQ Figura \* ARABIC </w:instrText>
      </w:r>
      <w:r w:rsidR="0062192F">
        <w:fldChar w:fldCharType="separate"/>
      </w:r>
      <w:r w:rsidR="00F27AD1">
        <w:rPr>
          <w:noProof/>
        </w:rPr>
        <w:t>38</w:t>
      </w:r>
      <w:r w:rsidR="0062192F">
        <w:rPr>
          <w:noProof/>
        </w:rPr>
        <w:fldChar w:fldCharType="end"/>
      </w:r>
      <w:r>
        <w:t xml:space="preserve"> : </w:t>
      </w:r>
      <w:r w:rsidR="006330F1">
        <w:t>Acumulado Evolução semanal de alugueres por categoria</w:t>
      </w:r>
      <w:r w:rsidR="00210CDD">
        <w:t xml:space="preserve"> (</w:t>
      </w:r>
      <w:proofErr w:type="spellStart"/>
      <w:r w:rsidR="00210CDD">
        <w:t>Power</w:t>
      </w:r>
      <w:proofErr w:type="spellEnd"/>
      <w:r w:rsidR="00210CDD">
        <w:t xml:space="preserve"> Pivot, Excel 2016)</w:t>
      </w:r>
      <w:bookmarkEnd w:id="79"/>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2:</w:t>
      </w:r>
    </w:p>
    <w:p w:rsidR="00F62792" w:rsidRDefault="00F62792" w:rsidP="00F62792">
      <w:pPr>
        <w:spacing w:line="360" w:lineRule="auto"/>
        <w:rPr>
          <w:rFonts w:ascii="Arial" w:hAnsi="Arial" w:cs="Arial"/>
        </w:rPr>
      </w:pPr>
      <w:r>
        <w:rPr>
          <w:rFonts w:ascii="Arial" w:hAnsi="Arial" w:cs="Arial"/>
        </w:rPr>
        <w:t>A preferência dos clientes também está relacionada com os atores intervenientes. É importante acompanhar essa preferência, pois pode ser um fator importante nos momentos de decisão na quantidade de cópias a adquirir de determinado filme, consoante o seu elenco. Pretende-se manter atualizado um relatório onde conste os atores cujos filmes são objeto de maior número de alugueres.</w:t>
      </w:r>
    </w:p>
    <w:tbl>
      <w:tblPr>
        <w:tblW w:w="6140" w:type="dxa"/>
        <w:tblCellMar>
          <w:left w:w="70" w:type="dxa"/>
          <w:right w:w="70" w:type="dxa"/>
        </w:tblCellMar>
        <w:tblLook w:val="04A0" w:firstRow="1" w:lastRow="0" w:firstColumn="1" w:lastColumn="0" w:noHBand="0" w:noVBand="1"/>
      </w:tblPr>
      <w:tblGrid>
        <w:gridCol w:w="2340"/>
        <w:gridCol w:w="1180"/>
        <w:gridCol w:w="475"/>
        <w:gridCol w:w="587"/>
        <w:gridCol w:w="587"/>
        <w:gridCol w:w="364"/>
        <w:gridCol w:w="607"/>
      </w:tblGrid>
      <w:tr w:rsidR="00F62792" w:rsidRPr="003402A1" w:rsidTr="00270558">
        <w:trPr>
          <w:trHeight w:val="300"/>
        </w:trPr>
        <w:tc>
          <w:tcPr>
            <w:tcW w:w="6140" w:type="dxa"/>
            <w:gridSpan w:val="7"/>
            <w:tcBorders>
              <w:top w:val="nil"/>
              <w:left w:val="nil"/>
              <w:bottom w:val="nil"/>
              <w:right w:val="nil"/>
            </w:tcBorders>
            <w:shd w:val="clear" w:color="DDEBF7" w:fill="DDEBF7"/>
            <w:noWrap/>
            <w:vAlign w:val="bottom"/>
          </w:tcPr>
          <w:p w:rsidR="00F62792" w:rsidRPr="003402A1" w:rsidRDefault="00F62792" w:rsidP="00430BB9">
            <w:pPr>
              <w:spacing w:after="0" w:line="240" w:lineRule="auto"/>
              <w:jc w:val="center"/>
              <w:rPr>
                <w:rFonts w:ascii="Times New Roman" w:eastAsia="Times New Roman" w:hAnsi="Times New Roman" w:cs="Times New Roman"/>
                <w:color w:val="auto"/>
                <w:sz w:val="20"/>
                <w:szCs w:val="20"/>
                <w:lang w:eastAsia="pt-PT"/>
              </w:rPr>
            </w:pPr>
            <w:r>
              <w:rPr>
                <w:rFonts w:ascii="Calibri" w:eastAsia="Times New Roman" w:hAnsi="Calibri" w:cs="Calibri"/>
                <w:b/>
                <w:bCs/>
                <w:color w:val="000000"/>
                <w:lang w:eastAsia="pt-PT"/>
              </w:rPr>
              <w:t>Top 5 atores c</w:t>
            </w:r>
            <w:r w:rsidR="00430BB9">
              <w:rPr>
                <w:rFonts w:ascii="Calibri" w:eastAsia="Times New Roman" w:hAnsi="Calibri" w:cs="Calibri"/>
                <w:b/>
                <w:bCs/>
                <w:color w:val="000000"/>
                <w:lang w:eastAsia="pt-PT"/>
              </w:rPr>
              <w:t>om mais alugueres</w:t>
            </w:r>
          </w:p>
        </w:tc>
      </w:tr>
      <w:tr w:rsidR="00F62792" w:rsidRPr="003402A1" w:rsidTr="00270558">
        <w:trPr>
          <w:trHeight w:val="300"/>
        </w:trPr>
        <w:tc>
          <w:tcPr>
            <w:tcW w:w="2340" w:type="dxa"/>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Alugueres</w:t>
            </w:r>
          </w:p>
        </w:tc>
        <w:tc>
          <w:tcPr>
            <w:tcW w:w="3193" w:type="dxa"/>
            <w:gridSpan w:val="5"/>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jc w:val="center"/>
              <w:rPr>
                <w:rFonts w:ascii="Times New Roman" w:eastAsia="Times New Roman" w:hAnsi="Times New Roman" w:cs="Times New Roman"/>
                <w:color w:val="auto"/>
                <w:sz w:val="20"/>
                <w:szCs w:val="20"/>
                <w:lang w:eastAsia="pt-PT"/>
              </w:rPr>
            </w:pPr>
            <w:r w:rsidRPr="003402A1">
              <w:rPr>
                <w:rFonts w:ascii="Calibri" w:eastAsia="Times New Roman" w:hAnsi="Calibri" w:cs="Calibri"/>
                <w:b/>
                <w:bCs/>
                <w:color w:val="000000"/>
                <w:lang w:eastAsia="pt-PT"/>
              </w:rPr>
              <w:t>Semanas</w:t>
            </w:r>
          </w:p>
        </w:tc>
        <w:tc>
          <w:tcPr>
            <w:tcW w:w="607" w:type="dxa"/>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rPr>
                <w:rFonts w:ascii="Times New Roman" w:eastAsia="Times New Roman" w:hAnsi="Times New Roman" w:cs="Times New Roman"/>
                <w:color w:val="auto"/>
                <w:sz w:val="20"/>
                <w:szCs w:val="20"/>
                <w:lang w:eastAsia="pt-PT"/>
              </w:rPr>
            </w:pPr>
          </w:p>
        </w:tc>
      </w:tr>
      <w:tr w:rsidR="00F62792" w:rsidRPr="003402A1" w:rsidTr="00270558">
        <w:trPr>
          <w:trHeight w:val="300"/>
        </w:trPr>
        <w:tc>
          <w:tcPr>
            <w:tcW w:w="2340"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Atores</w:t>
            </w:r>
          </w:p>
        </w:tc>
        <w:tc>
          <w:tcPr>
            <w:tcW w:w="1180"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w:t>
            </w:r>
          </w:p>
        </w:tc>
        <w:tc>
          <w:tcPr>
            <w:tcW w:w="475"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w:t>
            </w:r>
          </w:p>
        </w:tc>
        <w:tc>
          <w:tcPr>
            <w:tcW w:w="58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w:t>
            </w:r>
          </w:p>
        </w:tc>
        <w:tc>
          <w:tcPr>
            <w:tcW w:w="58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4</w:t>
            </w:r>
          </w:p>
        </w:tc>
        <w:tc>
          <w:tcPr>
            <w:tcW w:w="364"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10</w:t>
            </w:r>
          </w:p>
        </w:tc>
        <w:tc>
          <w:tcPr>
            <w:tcW w:w="60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SUSAN DAVIS</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60</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120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333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303</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825</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GINA DEGENERES</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50</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320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262</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753</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MATTHEW CARREY</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46</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293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232</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14</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678</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MARY KEITEL</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57</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98</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276</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233</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10</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674</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ANGELA WITHERSPOON</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53</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89</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272</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231</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654</w:t>
            </w:r>
          </w:p>
        </w:tc>
      </w:tr>
      <w:tr w:rsidR="00F62792" w:rsidRPr="003402A1" w:rsidTr="00270558">
        <w:trPr>
          <w:trHeight w:val="300"/>
        </w:trPr>
        <w:tc>
          <w:tcPr>
            <w:tcW w:w="2340"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c>
          <w:tcPr>
            <w:tcW w:w="1180"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266</w:t>
            </w:r>
          </w:p>
        </w:tc>
        <w:tc>
          <w:tcPr>
            <w:tcW w:w="475"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510</w:t>
            </w:r>
          </w:p>
        </w:tc>
        <w:tc>
          <w:tcPr>
            <w:tcW w:w="587"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1494</w:t>
            </w:r>
          </w:p>
        </w:tc>
        <w:tc>
          <w:tcPr>
            <w:tcW w:w="587"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1261</w:t>
            </w:r>
          </w:p>
        </w:tc>
        <w:tc>
          <w:tcPr>
            <w:tcW w:w="364"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53</w:t>
            </w:r>
          </w:p>
        </w:tc>
        <w:tc>
          <w:tcPr>
            <w:tcW w:w="607" w:type="dxa"/>
            <w:tcBorders>
              <w:top w:val="single" w:sz="4" w:space="0" w:color="9BC2E6"/>
              <w:left w:val="nil"/>
              <w:bottom w:val="nil"/>
              <w:right w:val="nil"/>
            </w:tcBorders>
            <w:shd w:val="clear" w:color="DDEBF7" w:fill="DDEBF7"/>
            <w:noWrap/>
            <w:vAlign w:val="bottom"/>
            <w:hideMark/>
          </w:tcPr>
          <w:p w:rsidR="00F62792" w:rsidRPr="003402A1" w:rsidRDefault="00F62792" w:rsidP="00430BB9">
            <w:pPr>
              <w:keepNext/>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3584</w:t>
            </w:r>
          </w:p>
        </w:tc>
      </w:tr>
    </w:tbl>
    <w:p w:rsidR="00F62792" w:rsidRDefault="00430BB9" w:rsidP="00430BB9">
      <w:pPr>
        <w:pStyle w:val="Legenda"/>
        <w:rPr>
          <w:rFonts w:ascii="Arial" w:hAnsi="Arial" w:cs="Arial"/>
        </w:rPr>
      </w:pPr>
      <w:bookmarkStart w:id="80" w:name="_Toc58168366"/>
      <w:r>
        <w:t xml:space="preserve">Tabela </w:t>
      </w:r>
      <w:r w:rsidR="0062192F">
        <w:fldChar w:fldCharType="begin"/>
      </w:r>
      <w:r w:rsidR="0062192F">
        <w:instrText xml:space="preserve"> SEQ Tabela \* ARABIC </w:instrText>
      </w:r>
      <w:r w:rsidR="0062192F">
        <w:fldChar w:fldCharType="separate"/>
      </w:r>
      <w:r w:rsidR="00E94BD0">
        <w:rPr>
          <w:noProof/>
        </w:rPr>
        <w:t>10</w:t>
      </w:r>
      <w:r w:rsidR="0062192F">
        <w:rPr>
          <w:noProof/>
        </w:rPr>
        <w:fldChar w:fldCharType="end"/>
      </w:r>
      <w:r>
        <w:t>: Top 5 atores com mais alugueres</w:t>
      </w:r>
      <w:r w:rsidR="00210CDD">
        <w:t xml:space="preserve"> (</w:t>
      </w:r>
      <w:proofErr w:type="spellStart"/>
      <w:r w:rsidR="00210CDD">
        <w:t>Power</w:t>
      </w:r>
      <w:proofErr w:type="spellEnd"/>
      <w:r w:rsidR="00210CDD">
        <w:t xml:space="preserve"> Pivot, Excel 2016)</w:t>
      </w:r>
      <w:bookmarkEnd w:id="80"/>
    </w:p>
    <w:p w:rsidR="00F62792" w:rsidRDefault="00F62792" w:rsidP="00F62792">
      <w:pPr>
        <w:spacing w:line="360" w:lineRule="auto"/>
        <w:rPr>
          <w:rFonts w:ascii="Arial" w:hAnsi="Arial" w:cs="Arial"/>
        </w:rPr>
      </w:pPr>
    </w:p>
    <w:p w:rsidR="00430BB9" w:rsidRDefault="00F62792" w:rsidP="00430BB9">
      <w:pPr>
        <w:keepNext/>
        <w:spacing w:line="360" w:lineRule="auto"/>
      </w:pPr>
      <w:r>
        <w:rPr>
          <w:noProof/>
          <w:lang w:eastAsia="pt-PT"/>
        </w:rPr>
        <w:drawing>
          <wp:inline distT="0" distB="0" distL="0" distR="0" wp14:anchorId="0DCE9737" wp14:editId="498BD72C">
            <wp:extent cx="5274310" cy="1967865"/>
            <wp:effectExtent l="0" t="0" r="2540" b="1333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F62792" w:rsidRDefault="00430BB9" w:rsidP="00430BB9">
      <w:pPr>
        <w:pStyle w:val="Legenda"/>
        <w:rPr>
          <w:rFonts w:ascii="Arial" w:hAnsi="Arial" w:cs="Arial"/>
        </w:rPr>
      </w:pPr>
      <w:bookmarkStart w:id="81" w:name="_Toc58168285"/>
      <w:r>
        <w:t xml:space="preserve">Figura </w:t>
      </w:r>
      <w:r w:rsidR="0062192F">
        <w:fldChar w:fldCharType="begin"/>
      </w:r>
      <w:r w:rsidR="0062192F">
        <w:instrText xml:space="preserve"> SEQ Figura \* ARABIC </w:instrText>
      </w:r>
      <w:r w:rsidR="0062192F">
        <w:fldChar w:fldCharType="separate"/>
      </w:r>
      <w:r w:rsidR="00F27AD1">
        <w:rPr>
          <w:noProof/>
        </w:rPr>
        <w:t>39</w:t>
      </w:r>
      <w:r w:rsidR="0062192F">
        <w:rPr>
          <w:noProof/>
        </w:rPr>
        <w:fldChar w:fldCharType="end"/>
      </w:r>
      <w:r>
        <w:t xml:space="preserve">: </w:t>
      </w:r>
      <w:r w:rsidRPr="00DE7CC3">
        <w:t>Top 5 atores com mais alugueres</w:t>
      </w:r>
      <w:r w:rsidR="00210CDD">
        <w:t xml:space="preserve"> (</w:t>
      </w:r>
      <w:proofErr w:type="spellStart"/>
      <w:r w:rsidR="00210CDD">
        <w:t>Power</w:t>
      </w:r>
      <w:proofErr w:type="spellEnd"/>
      <w:r w:rsidR="00210CDD">
        <w:t xml:space="preserve"> Pivot – Excel 2016)</w:t>
      </w:r>
      <w:bookmarkEnd w:id="81"/>
    </w:p>
    <w:p w:rsidR="00F62792" w:rsidRDefault="00F62792" w:rsidP="00F62792">
      <w:pPr>
        <w:spacing w:line="360" w:lineRule="auto"/>
        <w:rPr>
          <w:rFonts w:ascii="Arial" w:hAnsi="Arial" w:cs="Arial"/>
        </w:rPr>
      </w:pPr>
    </w:p>
    <w:p w:rsidR="00F62792" w:rsidRDefault="00F62792" w:rsidP="00F62792">
      <w:pPr>
        <w:spacing w:line="360" w:lineRule="auto"/>
        <w:rPr>
          <w:rFonts w:ascii="Arial" w:hAnsi="Arial" w:cs="Arial"/>
        </w:rPr>
      </w:pPr>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3:</w:t>
      </w:r>
    </w:p>
    <w:p w:rsidR="00F62792" w:rsidRDefault="00F62792" w:rsidP="00F62792">
      <w:pPr>
        <w:spacing w:line="360" w:lineRule="auto"/>
        <w:rPr>
          <w:rFonts w:ascii="Arial" w:hAnsi="Arial" w:cs="Arial"/>
        </w:rPr>
      </w:pPr>
      <w:r>
        <w:rPr>
          <w:rFonts w:ascii="Arial" w:hAnsi="Arial" w:cs="Arial"/>
        </w:rPr>
        <w:t>Interessa saber o nível de atualização do catalogo de filmes disponíveis. Para este índice convém manter um relatório atualizado das aquisições que se tem efetuado em cada semana, e quem tem sido os funcionários mais dinâmicos nesta atividade.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89"/>
        <w:gridCol w:w="1550"/>
        <w:gridCol w:w="1240"/>
        <w:gridCol w:w="1130"/>
        <w:gridCol w:w="1370"/>
      </w:tblGrid>
      <w:tr w:rsidR="00BE2C49" w:rsidRPr="00BE2C49" w:rsidTr="00BE2C49">
        <w:trPr>
          <w:tblHeader/>
          <w:tblCellSpacing w:w="0" w:type="dxa"/>
        </w:trPr>
        <w:tc>
          <w:tcPr>
            <w:tcW w:w="0" w:type="auto"/>
            <w:gridSpan w:val="5"/>
            <w:tcBorders>
              <w:top w:val="nil"/>
              <w:left w:val="nil"/>
              <w:bottom w:val="nil"/>
              <w:right w:val="nil"/>
            </w:tcBorders>
            <w:shd w:val="clear" w:color="auto" w:fill="C0C0C0"/>
            <w:vAlign w:val="center"/>
            <w:hideMark/>
          </w:tcPr>
          <w:p w:rsidR="00BE2C49" w:rsidRPr="00BE2C49" w:rsidRDefault="00BE2C49" w:rsidP="00BE2C49">
            <w:pPr>
              <w:spacing w:after="0" w:line="240" w:lineRule="auto"/>
              <w:jc w:val="center"/>
              <w:rPr>
                <w:rFonts w:ascii="Calibri" w:eastAsia="Times New Roman" w:hAnsi="Calibri" w:cs="Calibri"/>
                <w:color w:val="000000"/>
                <w:sz w:val="24"/>
                <w:szCs w:val="24"/>
                <w:lang w:eastAsia="pt-PT"/>
              </w:rPr>
            </w:pPr>
            <w:r>
              <w:rPr>
                <w:rFonts w:ascii="Calibri" w:eastAsia="Times New Roman" w:hAnsi="Calibri" w:cs="Calibri"/>
                <w:b/>
                <w:bCs/>
                <w:color w:val="000000"/>
                <w:sz w:val="24"/>
                <w:szCs w:val="24"/>
                <w:lang w:eastAsia="pt-PT"/>
              </w:rPr>
              <w:t>Aquisições s</w:t>
            </w:r>
            <w:r w:rsidRPr="00BE2C49">
              <w:rPr>
                <w:rFonts w:ascii="Calibri" w:eastAsia="Times New Roman" w:hAnsi="Calibri" w:cs="Calibri"/>
                <w:b/>
                <w:bCs/>
                <w:color w:val="000000"/>
                <w:sz w:val="24"/>
                <w:szCs w:val="24"/>
                <w:lang w:eastAsia="pt-PT"/>
              </w:rPr>
              <w:t>e</w:t>
            </w:r>
            <w:r>
              <w:rPr>
                <w:rFonts w:ascii="Calibri" w:eastAsia="Times New Roman" w:hAnsi="Calibri" w:cs="Calibri"/>
                <w:b/>
                <w:bCs/>
                <w:color w:val="000000"/>
                <w:sz w:val="24"/>
                <w:szCs w:val="24"/>
                <w:lang w:eastAsia="pt-PT"/>
              </w:rPr>
              <w:t>manais</w:t>
            </w:r>
            <w:r w:rsidRPr="00BE2C49">
              <w:rPr>
                <w:rFonts w:ascii="Calibri" w:eastAsia="Times New Roman" w:hAnsi="Calibri" w:cs="Calibri"/>
                <w:b/>
                <w:bCs/>
                <w:color w:val="000000"/>
                <w:sz w:val="24"/>
                <w:szCs w:val="24"/>
                <w:lang w:eastAsia="pt-PT"/>
              </w:rPr>
              <w:t xml:space="preserve"> por </w:t>
            </w:r>
            <w:r>
              <w:rPr>
                <w:rFonts w:ascii="Calibri" w:eastAsia="Times New Roman" w:hAnsi="Calibri" w:cs="Calibri"/>
                <w:b/>
                <w:bCs/>
                <w:color w:val="000000"/>
                <w:sz w:val="24"/>
                <w:szCs w:val="24"/>
                <w:lang w:eastAsia="pt-PT"/>
              </w:rPr>
              <w:t>funcioná</w:t>
            </w:r>
            <w:r w:rsidRPr="00BE2C49">
              <w:rPr>
                <w:rFonts w:ascii="Calibri" w:eastAsia="Times New Roman" w:hAnsi="Calibri" w:cs="Calibri"/>
                <w:b/>
                <w:bCs/>
                <w:color w:val="000000"/>
                <w:sz w:val="24"/>
                <w:szCs w:val="24"/>
                <w:lang w:eastAsia="pt-PT"/>
              </w:rPr>
              <w:t>rio</w:t>
            </w:r>
          </w:p>
        </w:tc>
      </w:tr>
      <w:tr w:rsidR="00BE2C49" w:rsidRPr="00BE2C49" w:rsidTr="00BE2C4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Semana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Total Aquisições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Albert</w:t>
            </w:r>
            <w:proofErr w:type="spellEnd"/>
            <w:r w:rsidRPr="00BE2C49">
              <w:rPr>
                <w:rFonts w:ascii="Calibri" w:eastAsia="Times New Roman" w:hAnsi="Calibri" w:cs="Calibri"/>
                <w:b/>
                <w:bCs/>
                <w:color w:val="000000"/>
                <w:lang w:eastAsia="pt-PT"/>
              </w:rPr>
              <w:t xml:space="preserve"> </w:t>
            </w:r>
            <w:proofErr w:type="spellStart"/>
            <w:r w:rsidRPr="00BE2C49">
              <w:rPr>
                <w:rFonts w:ascii="Calibri" w:eastAsia="Times New Roman" w:hAnsi="Calibri" w:cs="Calibri"/>
                <w:b/>
                <w:bCs/>
                <w:color w:val="000000"/>
                <w:lang w:eastAsia="pt-PT"/>
              </w:rPr>
              <w:t>Payne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 xml:space="preserve">Alex </w:t>
            </w:r>
            <w:proofErr w:type="spellStart"/>
            <w:r w:rsidRPr="00BE2C49">
              <w:rPr>
                <w:rFonts w:ascii="Calibri" w:eastAsia="Times New Roman" w:hAnsi="Calibri" w:cs="Calibri"/>
                <w:b/>
                <w:bCs/>
                <w:color w:val="000000"/>
                <w:lang w:eastAsia="pt-PT"/>
              </w:rPr>
              <w:t>Landry</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Amelie</w:t>
            </w:r>
            <w:proofErr w:type="spellEnd"/>
            <w:r w:rsidRPr="00BE2C49">
              <w:rPr>
                <w:rFonts w:ascii="Calibri" w:eastAsia="Times New Roman" w:hAnsi="Calibri" w:cs="Calibri"/>
                <w:b/>
                <w:bCs/>
                <w:color w:val="000000"/>
                <w:lang w:eastAsia="pt-PT"/>
              </w:rPr>
              <w:t xml:space="preserve"> Vargas</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114</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903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442</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39</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115</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16</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r>
    </w:tbl>
    <w:p w:rsidR="00430BB9" w:rsidRDefault="00430BB9" w:rsidP="00430BB9">
      <w:pPr>
        <w:pStyle w:val="Legenda"/>
      </w:pPr>
      <w:bookmarkStart w:id="82" w:name="_Toc58168367"/>
      <w:r>
        <w:t xml:space="preserve">Tabela </w:t>
      </w:r>
      <w:r w:rsidR="0062192F">
        <w:fldChar w:fldCharType="begin"/>
      </w:r>
      <w:r w:rsidR="0062192F">
        <w:instrText xml:space="preserve"> SEQ Tabela \* ARABIC </w:instrText>
      </w:r>
      <w:r w:rsidR="0062192F">
        <w:fldChar w:fldCharType="separate"/>
      </w:r>
      <w:r w:rsidR="00E94BD0">
        <w:rPr>
          <w:noProof/>
        </w:rPr>
        <w:t>11</w:t>
      </w:r>
      <w:r w:rsidR="0062192F">
        <w:rPr>
          <w:noProof/>
        </w:rPr>
        <w:fldChar w:fldCharType="end"/>
      </w:r>
      <w:r>
        <w:t>: Aquisições semanais por funcionário</w:t>
      </w:r>
      <w:r w:rsidR="00210CDD">
        <w:t xml:space="preserve"> (Access 2016)</w:t>
      </w:r>
      <w:bookmarkEnd w:id="82"/>
    </w:p>
    <w:p w:rsidR="00430BB9" w:rsidRPr="00430BB9" w:rsidRDefault="00430BB9" w:rsidP="00430BB9"/>
    <w:p w:rsidR="00430BB9" w:rsidRDefault="00F62792" w:rsidP="00430BB9">
      <w:pPr>
        <w:keepNext/>
        <w:spacing w:line="360" w:lineRule="auto"/>
      </w:pPr>
      <w:r>
        <w:rPr>
          <w:noProof/>
          <w:lang w:eastAsia="pt-PT"/>
        </w:rPr>
        <w:drawing>
          <wp:inline distT="0" distB="0" distL="0" distR="0" wp14:anchorId="14CA83AF" wp14:editId="382A9C1A">
            <wp:extent cx="5274310" cy="2298065"/>
            <wp:effectExtent l="0" t="0" r="2540" b="698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62792" w:rsidRDefault="00430BB9" w:rsidP="00430BB9">
      <w:pPr>
        <w:pStyle w:val="Legenda"/>
        <w:rPr>
          <w:rFonts w:ascii="Arial" w:hAnsi="Arial" w:cs="Arial"/>
        </w:rPr>
      </w:pPr>
      <w:bookmarkStart w:id="83" w:name="_Toc58168286"/>
      <w:r>
        <w:t xml:space="preserve">Figura </w:t>
      </w:r>
      <w:r w:rsidR="0062192F">
        <w:fldChar w:fldCharType="begin"/>
      </w:r>
      <w:r w:rsidR="0062192F">
        <w:instrText xml:space="preserve"> SEQ Figura \* ARABIC </w:instrText>
      </w:r>
      <w:r w:rsidR="0062192F">
        <w:fldChar w:fldCharType="separate"/>
      </w:r>
      <w:r w:rsidR="00F27AD1">
        <w:rPr>
          <w:noProof/>
        </w:rPr>
        <w:t>40</w:t>
      </w:r>
      <w:r w:rsidR="0062192F">
        <w:rPr>
          <w:noProof/>
        </w:rPr>
        <w:fldChar w:fldCharType="end"/>
      </w:r>
      <w:r>
        <w:t xml:space="preserve"> : Aquisições semanais por funcionário</w:t>
      </w:r>
      <w:r w:rsidR="00210CDD">
        <w:t xml:space="preserve"> (</w:t>
      </w:r>
      <w:proofErr w:type="spellStart"/>
      <w:r w:rsidR="00210CDD">
        <w:t>Power</w:t>
      </w:r>
      <w:proofErr w:type="spellEnd"/>
      <w:r w:rsidR="00210CDD">
        <w:t xml:space="preserve"> Pivot, Excel 2016)</w:t>
      </w:r>
      <w:bookmarkEnd w:id="83"/>
    </w:p>
    <w:p w:rsidR="00F62792" w:rsidRDefault="00F62792" w:rsidP="00F62792">
      <w:pPr>
        <w:spacing w:line="360" w:lineRule="auto"/>
        <w:rPr>
          <w:rFonts w:ascii="Arial" w:hAnsi="Arial" w:cs="Arial"/>
        </w:rPr>
      </w:pPr>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4:</w:t>
      </w:r>
    </w:p>
    <w:p w:rsidR="00F62792" w:rsidRDefault="00F62792" w:rsidP="00F62792">
      <w:pPr>
        <w:spacing w:line="360" w:lineRule="auto"/>
        <w:ind w:firstLine="720"/>
        <w:rPr>
          <w:rFonts w:ascii="Arial" w:hAnsi="Arial" w:cs="Arial"/>
        </w:rPr>
      </w:pPr>
      <w:r>
        <w:rPr>
          <w:rFonts w:ascii="Arial" w:hAnsi="Arial" w:cs="Arial"/>
        </w:rPr>
        <w:t>Ainda relacionado com as ações desenvolvidas pelos funcionários, deseja-se manter um relatório das interações efetuadas com os fornecedores.</w:t>
      </w:r>
    </w:p>
    <w:tbl>
      <w:tblPr>
        <w:tblW w:w="4962" w:type="dxa"/>
        <w:tblCellMar>
          <w:left w:w="70" w:type="dxa"/>
          <w:right w:w="70" w:type="dxa"/>
        </w:tblCellMar>
        <w:tblLook w:val="04A0" w:firstRow="1" w:lastRow="0" w:firstColumn="1" w:lastColumn="0" w:noHBand="0" w:noVBand="1"/>
      </w:tblPr>
      <w:tblGrid>
        <w:gridCol w:w="2880"/>
        <w:gridCol w:w="760"/>
        <w:gridCol w:w="364"/>
        <w:gridCol w:w="958"/>
      </w:tblGrid>
      <w:tr w:rsidR="00F62792" w:rsidRPr="006F71E9" w:rsidTr="00270558">
        <w:trPr>
          <w:trHeight w:val="300"/>
        </w:trPr>
        <w:tc>
          <w:tcPr>
            <w:tcW w:w="4962" w:type="dxa"/>
            <w:gridSpan w:val="4"/>
            <w:tcBorders>
              <w:top w:val="nil"/>
              <w:left w:val="nil"/>
              <w:bottom w:val="nil"/>
              <w:right w:val="nil"/>
            </w:tcBorders>
            <w:shd w:val="clear" w:color="DDEBF7" w:fill="DDEBF7"/>
            <w:noWrap/>
            <w:vAlign w:val="bottom"/>
          </w:tcPr>
          <w:p w:rsidR="00F62792" w:rsidRPr="006F71E9" w:rsidRDefault="00F62792" w:rsidP="00270558">
            <w:pPr>
              <w:spacing w:after="0" w:line="240" w:lineRule="auto"/>
              <w:jc w:val="center"/>
              <w:rPr>
                <w:rFonts w:ascii="Calibri" w:eastAsia="Times New Roman" w:hAnsi="Calibri" w:cs="Calibri"/>
                <w:b/>
                <w:bCs/>
                <w:color w:val="000000"/>
                <w:lang w:eastAsia="pt-PT"/>
              </w:rPr>
            </w:pPr>
            <w:r>
              <w:rPr>
                <w:rFonts w:ascii="Calibri" w:eastAsia="Times New Roman" w:hAnsi="Calibri" w:cs="Calibri"/>
                <w:b/>
                <w:bCs/>
                <w:color w:val="000000"/>
                <w:lang w:eastAsia="pt-PT"/>
              </w:rPr>
              <w:t>Contactos com fornecedores</w:t>
            </w:r>
          </w:p>
        </w:tc>
      </w:tr>
      <w:tr w:rsidR="00F62792" w:rsidRPr="006F71E9" w:rsidTr="00270558">
        <w:trPr>
          <w:trHeight w:val="300"/>
        </w:trPr>
        <w:tc>
          <w:tcPr>
            <w:tcW w:w="2880" w:type="dxa"/>
            <w:tcBorders>
              <w:top w:val="nil"/>
              <w:left w:val="nil"/>
              <w:bottom w:val="nil"/>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
        </w:tc>
        <w:tc>
          <w:tcPr>
            <w:tcW w:w="2082" w:type="dxa"/>
            <w:gridSpan w:val="3"/>
            <w:tcBorders>
              <w:top w:val="nil"/>
              <w:left w:val="nil"/>
              <w:bottom w:val="nil"/>
              <w:right w:val="nil"/>
            </w:tcBorders>
            <w:shd w:val="clear" w:color="DDEBF7" w:fill="DDEBF7"/>
            <w:noWrap/>
            <w:vAlign w:val="bottom"/>
            <w:hideMark/>
          </w:tcPr>
          <w:p w:rsidR="00F62792" w:rsidRPr="006F71E9" w:rsidRDefault="00F62792" w:rsidP="00270558">
            <w:pPr>
              <w:spacing w:after="0" w:line="240" w:lineRule="auto"/>
              <w:jc w:val="center"/>
              <w:rPr>
                <w:rFonts w:ascii="Times New Roman" w:eastAsia="Times New Roman" w:hAnsi="Times New Roman" w:cs="Times New Roman"/>
                <w:color w:val="auto"/>
                <w:sz w:val="20"/>
                <w:szCs w:val="20"/>
                <w:lang w:eastAsia="pt-PT"/>
              </w:rPr>
            </w:pPr>
            <w:r w:rsidRPr="006F71E9">
              <w:rPr>
                <w:rFonts w:ascii="Calibri" w:eastAsia="Times New Roman" w:hAnsi="Calibri" w:cs="Calibri"/>
                <w:b/>
                <w:bCs/>
                <w:color w:val="000000"/>
                <w:lang w:eastAsia="pt-PT"/>
              </w:rPr>
              <w:t>Mês</w:t>
            </w:r>
          </w:p>
        </w:tc>
      </w:tr>
      <w:tr w:rsidR="00F62792" w:rsidRPr="006F71E9" w:rsidTr="00270558">
        <w:trPr>
          <w:trHeight w:val="300"/>
        </w:trPr>
        <w:tc>
          <w:tcPr>
            <w:tcW w:w="2880"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Funcionários</w:t>
            </w:r>
          </w:p>
        </w:tc>
        <w:tc>
          <w:tcPr>
            <w:tcW w:w="760"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w:t>
            </w:r>
          </w:p>
        </w:tc>
        <w:tc>
          <w:tcPr>
            <w:tcW w:w="364"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Pr>
                <w:rFonts w:ascii="Calibri" w:eastAsia="Times New Roman" w:hAnsi="Calibri" w:cs="Calibri"/>
                <w:b/>
                <w:bCs/>
                <w:color w:val="000000"/>
                <w:lang w:eastAsia="pt-PT"/>
              </w:rPr>
              <w:t>Total</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Albert</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Payne</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15</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8</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Disney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8</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 xml:space="preserve">Alex </w:t>
            </w:r>
            <w:proofErr w:type="spellStart"/>
            <w:r w:rsidRPr="006F71E9">
              <w:rPr>
                <w:rFonts w:ascii="Calibri" w:eastAsia="Times New Roman" w:hAnsi="Calibri" w:cs="Calibri"/>
                <w:b/>
                <w:bCs/>
                <w:color w:val="000000"/>
                <w:lang w:eastAsia="pt-PT"/>
              </w:rPr>
              <w:t>Landry</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Amelie</w:t>
            </w:r>
            <w:proofErr w:type="spellEnd"/>
            <w:r w:rsidRPr="006F71E9">
              <w:rPr>
                <w:rFonts w:ascii="Calibri" w:eastAsia="Times New Roman" w:hAnsi="Calibri" w:cs="Calibri"/>
                <w:b/>
                <w:bCs/>
                <w:color w:val="000000"/>
                <w:lang w:eastAsia="pt-PT"/>
              </w:rPr>
              <w:t xml:space="preserve"> Vargas</w:t>
            </w:r>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9</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Anna</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Moss</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Cory</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Cob</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Total Geral</w:t>
            </w:r>
          </w:p>
        </w:tc>
        <w:tc>
          <w:tcPr>
            <w:tcW w:w="760"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31</w:t>
            </w:r>
          </w:p>
        </w:tc>
        <w:tc>
          <w:tcPr>
            <w:tcW w:w="364"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19</w:t>
            </w:r>
          </w:p>
        </w:tc>
        <w:tc>
          <w:tcPr>
            <w:tcW w:w="958" w:type="dxa"/>
            <w:tcBorders>
              <w:top w:val="single" w:sz="4" w:space="0" w:color="9BC2E6"/>
              <w:left w:val="nil"/>
              <w:bottom w:val="nil"/>
              <w:right w:val="nil"/>
            </w:tcBorders>
            <w:shd w:val="clear" w:color="DDEBF7" w:fill="DDEBF7"/>
            <w:noWrap/>
            <w:vAlign w:val="bottom"/>
            <w:hideMark/>
          </w:tcPr>
          <w:p w:rsidR="00F62792" w:rsidRPr="006F71E9" w:rsidRDefault="00F62792" w:rsidP="00430BB9">
            <w:pPr>
              <w:keepNext/>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50</w:t>
            </w:r>
          </w:p>
        </w:tc>
      </w:tr>
    </w:tbl>
    <w:p w:rsidR="00F62792" w:rsidRDefault="00254AED" w:rsidP="00254AED">
      <w:pPr>
        <w:pStyle w:val="Legenda"/>
        <w:rPr>
          <w:rFonts w:ascii="Arial" w:hAnsi="Arial" w:cs="Arial"/>
        </w:rPr>
      </w:pPr>
      <w:bookmarkStart w:id="84" w:name="_Toc58168368"/>
      <w:r>
        <w:t xml:space="preserve">Tabela </w:t>
      </w:r>
      <w:r w:rsidR="0062192F">
        <w:fldChar w:fldCharType="begin"/>
      </w:r>
      <w:r w:rsidR="0062192F">
        <w:instrText xml:space="preserve"> SEQ Tabela \* ARABIC </w:instrText>
      </w:r>
      <w:r w:rsidR="0062192F">
        <w:fldChar w:fldCharType="separate"/>
      </w:r>
      <w:r w:rsidR="00E94BD0">
        <w:rPr>
          <w:noProof/>
        </w:rPr>
        <w:t>12</w:t>
      </w:r>
      <w:r w:rsidR="0062192F">
        <w:rPr>
          <w:noProof/>
        </w:rPr>
        <w:fldChar w:fldCharType="end"/>
      </w:r>
      <w:r>
        <w:t xml:space="preserve">: </w:t>
      </w:r>
      <w:r w:rsidRPr="00773604">
        <w:t>: Contactos a fornecedores por funcionário</w:t>
      </w:r>
      <w:r w:rsidR="00210CDD">
        <w:t xml:space="preserve"> (</w:t>
      </w:r>
      <w:proofErr w:type="spellStart"/>
      <w:r w:rsidR="00210CDD">
        <w:t>Power</w:t>
      </w:r>
      <w:proofErr w:type="spellEnd"/>
      <w:r w:rsidR="00210CDD">
        <w:t xml:space="preserve"> Pivot, Excel 2016)</w:t>
      </w:r>
      <w:bookmarkEnd w:id="84"/>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5:</w:t>
      </w:r>
    </w:p>
    <w:p w:rsidR="00F62792" w:rsidRDefault="00F62792" w:rsidP="00F62792">
      <w:pPr>
        <w:spacing w:line="360" w:lineRule="auto"/>
        <w:ind w:firstLine="720"/>
        <w:rPr>
          <w:rFonts w:ascii="Arial" w:hAnsi="Arial" w:cs="Arial"/>
        </w:rPr>
      </w:pPr>
      <w:r>
        <w:rPr>
          <w:rFonts w:ascii="Arial" w:hAnsi="Arial" w:cs="Arial"/>
        </w:rPr>
        <w:t>É importante verificar a evolução da receita. Com base neste indicador é possível ter uma visão geral da “saúde” do negócio. Pretende-se aceder a um relatório que exprima de forma geral o movimento de caixa que os funcionários vão fazendo com uma análise mensal.</w:t>
      </w:r>
    </w:p>
    <w:p w:rsidR="003C0D37" w:rsidRDefault="003C0D37" w:rsidP="00F62792">
      <w:pPr>
        <w:spacing w:line="360" w:lineRule="auto"/>
        <w:ind w:firstLine="720"/>
        <w:rPr>
          <w:rFonts w:ascii="Arial" w:hAnsi="Arial"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5"/>
        <w:gridCol w:w="834"/>
        <w:gridCol w:w="995"/>
        <w:gridCol w:w="995"/>
        <w:gridCol w:w="995"/>
        <w:gridCol w:w="723"/>
      </w:tblGrid>
      <w:tr w:rsidR="00131C66" w:rsidRPr="00131C66" w:rsidTr="00131C66">
        <w:trPr>
          <w:tblHeader/>
          <w:tblCellSpacing w:w="0" w:type="dxa"/>
        </w:trPr>
        <w:tc>
          <w:tcPr>
            <w:tcW w:w="0" w:type="auto"/>
            <w:gridSpan w:val="6"/>
            <w:tcBorders>
              <w:top w:val="nil"/>
              <w:left w:val="nil"/>
              <w:bottom w:val="nil"/>
              <w:right w:val="nil"/>
            </w:tcBorders>
            <w:shd w:val="clear" w:color="auto" w:fill="C0C0C0"/>
            <w:vAlign w:val="center"/>
            <w:hideMark/>
          </w:tcPr>
          <w:p w:rsidR="00131C66" w:rsidRPr="00131C66" w:rsidRDefault="00131C66" w:rsidP="00131C66">
            <w:pPr>
              <w:spacing w:after="0" w:line="240" w:lineRule="auto"/>
              <w:jc w:val="center"/>
              <w:rPr>
                <w:rFonts w:ascii="Calibri" w:eastAsia="Times New Roman" w:hAnsi="Calibri" w:cs="Calibri"/>
                <w:color w:val="000000"/>
                <w:sz w:val="24"/>
                <w:szCs w:val="24"/>
                <w:lang w:eastAsia="pt-PT"/>
              </w:rPr>
            </w:pPr>
            <w:proofErr w:type="spellStart"/>
            <w:r w:rsidRPr="00131C66">
              <w:rPr>
                <w:rFonts w:ascii="Calibri" w:eastAsia="Times New Roman" w:hAnsi="Calibri" w:cs="Calibri"/>
                <w:b/>
                <w:bCs/>
                <w:color w:val="000000"/>
                <w:sz w:val="24"/>
                <w:szCs w:val="24"/>
                <w:lang w:eastAsia="pt-PT"/>
              </w:rPr>
              <w:t>Relatorio_receita_mensal_por_funcionario</w:t>
            </w:r>
            <w:proofErr w:type="spellEnd"/>
          </w:p>
        </w:tc>
      </w:tr>
      <w:tr w:rsidR="00131C66" w:rsidRPr="00131C66" w:rsidTr="00131C66">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proofErr w:type="spellStart"/>
            <w:r w:rsidRPr="00131C66">
              <w:rPr>
                <w:rFonts w:ascii="Calibri" w:eastAsia="Times New Roman" w:hAnsi="Calibri" w:cs="Calibri"/>
                <w:b/>
                <w:bCs/>
                <w:color w:val="000000"/>
                <w:lang w:eastAsia="pt-PT"/>
              </w:rPr>
              <w:t>Funcionario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10</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Albert</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Payne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624,49 €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1 300,82 €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3 424,71 €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2 997,00 €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66,75 €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 xml:space="preserve">Alex </w:t>
            </w:r>
            <w:proofErr w:type="spellStart"/>
            <w:r w:rsidRPr="00131C66">
              <w:rPr>
                <w:rFonts w:ascii="Calibri" w:eastAsia="Times New Roman" w:hAnsi="Calibri" w:cs="Calibri"/>
                <w:color w:val="000000"/>
                <w:lang w:eastAsia="pt-PT"/>
              </w:rPr>
              <w:t>Landry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606,52 €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1 190,09 €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3 491,65 €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3 021,96 €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56,81 €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Ally</w:t>
            </w:r>
            <w:proofErr w:type="spellEnd"/>
            <w:r w:rsidRPr="00131C66">
              <w:rPr>
                <w:rFonts w:ascii="Calibri" w:eastAsia="Times New Roman" w:hAnsi="Calibri" w:cs="Calibri"/>
                <w:color w:val="000000"/>
                <w:lang w:eastAsia="pt-PT"/>
              </w:rPr>
              <w:t xml:space="preserve"> Williams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568,64 €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1 217,02 €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3 588,81 €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2 969,09 €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62,77 €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Amelie</w:t>
            </w:r>
            <w:proofErr w:type="spellEnd"/>
            <w:r w:rsidRPr="00131C66">
              <w:rPr>
                <w:rFonts w:ascii="Calibri" w:eastAsia="Times New Roman" w:hAnsi="Calibri" w:cs="Calibri"/>
                <w:color w:val="000000"/>
                <w:lang w:eastAsia="pt-PT"/>
              </w:rPr>
              <w:t xml:space="preserve"> Vargas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670,43 €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1 104,32 €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3 623,45 €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3 110,77 €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64,73 €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Anna</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Moss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639,48 €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1 298,02 €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3 444,78 €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3 198,56 €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61,80 €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Cory</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Cob</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624,54 €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1 146,29 €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3 559,53 €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2 989,66 €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66,77 €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Jon</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Stephens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532,73 €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1 122,20 €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3 663,56 €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2 840,29 €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55,82 €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 xml:space="preserve">Mike </w:t>
            </w:r>
            <w:proofErr w:type="spellStart"/>
            <w:r w:rsidRPr="00131C66">
              <w:rPr>
                <w:rFonts w:ascii="Calibri" w:eastAsia="Times New Roman" w:hAnsi="Calibri" w:cs="Calibri"/>
                <w:color w:val="000000"/>
                <w:lang w:eastAsia="pt-PT"/>
              </w:rPr>
              <w:t>Hillyer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556,61 €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1 251,13 €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3 572,42 €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2 942,81 €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78,73 €</w:t>
            </w:r>
          </w:p>
        </w:tc>
      </w:tr>
    </w:tbl>
    <w:p w:rsidR="00F62792" w:rsidRDefault="00430BB9" w:rsidP="00430BB9">
      <w:pPr>
        <w:pStyle w:val="Legenda"/>
      </w:pPr>
      <w:bookmarkStart w:id="85" w:name="_Toc58168369"/>
      <w:r>
        <w:t xml:space="preserve">Tabela </w:t>
      </w:r>
      <w:r w:rsidR="0062192F">
        <w:fldChar w:fldCharType="begin"/>
      </w:r>
      <w:r w:rsidR="0062192F">
        <w:instrText xml:space="preserve"> SEQ Tabela \* ARABIC </w:instrText>
      </w:r>
      <w:r w:rsidR="0062192F">
        <w:fldChar w:fldCharType="separate"/>
      </w:r>
      <w:r w:rsidR="00E94BD0">
        <w:rPr>
          <w:noProof/>
        </w:rPr>
        <w:t>13</w:t>
      </w:r>
      <w:r w:rsidR="0062192F">
        <w:rPr>
          <w:noProof/>
        </w:rPr>
        <w:fldChar w:fldCharType="end"/>
      </w:r>
      <w:r>
        <w:t xml:space="preserve"> : Movimento mensal de caixa por funcionário</w:t>
      </w:r>
      <w:r w:rsidR="00D1284F">
        <w:t xml:space="preserve"> (Access 2016)</w:t>
      </w:r>
      <w:bookmarkEnd w:id="85"/>
    </w:p>
    <w:p w:rsidR="00D1284F" w:rsidRPr="00D1284F" w:rsidRDefault="00D1284F" w:rsidP="00D1284F"/>
    <w:p w:rsidR="00430BB9" w:rsidRPr="00430BB9" w:rsidRDefault="00D1284F" w:rsidP="00430BB9">
      <w:r>
        <w:rPr>
          <w:noProof/>
          <w:lang w:eastAsia="pt-PT"/>
        </w:rPr>
        <w:drawing>
          <wp:inline distT="0" distB="0" distL="0" distR="0" wp14:anchorId="55B36EE1" wp14:editId="5FB19AFB">
            <wp:extent cx="4572000" cy="27432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30BB9" w:rsidRDefault="00430BB9" w:rsidP="00430BB9">
      <w:pPr>
        <w:pStyle w:val="Legenda"/>
      </w:pPr>
      <w:bookmarkStart w:id="86" w:name="_Toc58168287"/>
      <w:r>
        <w:t xml:space="preserve">Figura </w:t>
      </w:r>
      <w:r w:rsidR="0062192F">
        <w:fldChar w:fldCharType="begin"/>
      </w:r>
      <w:r w:rsidR="0062192F">
        <w:instrText xml:space="preserve"> SEQ Figura \* ARABIC </w:instrText>
      </w:r>
      <w:r w:rsidR="0062192F">
        <w:fldChar w:fldCharType="separate"/>
      </w:r>
      <w:r w:rsidR="00F27AD1">
        <w:rPr>
          <w:noProof/>
        </w:rPr>
        <w:t>41</w:t>
      </w:r>
      <w:r w:rsidR="0062192F">
        <w:rPr>
          <w:noProof/>
        </w:rPr>
        <w:fldChar w:fldCharType="end"/>
      </w:r>
      <w:r>
        <w:t>: Movimento de caixa acumulado por funcionário</w:t>
      </w:r>
      <w:r w:rsidR="00D1284F">
        <w:t xml:space="preserve"> (</w:t>
      </w:r>
      <w:proofErr w:type="spellStart"/>
      <w:r w:rsidR="00D1284F">
        <w:t>Power</w:t>
      </w:r>
      <w:proofErr w:type="spellEnd"/>
      <w:r w:rsidR="00D1284F">
        <w:t xml:space="preserve"> Pivot, Excel 2016)</w:t>
      </w:r>
      <w:bookmarkEnd w:id="86"/>
    </w:p>
    <w:p w:rsidR="00F62792" w:rsidRDefault="00F62792" w:rsidP="00F62792">
      <w:pPr>
        <w:spacing w:line="360" w:lineRule="auto"/>
        <w:rPr>
          <w:rFonts w:ascii="Arial" w:hAnsi="Arial" w:cs="Arial"/>
        </w:rPr>
      </w:pPr>
      <w:r>
        <w:rPr>
          <w:rFonts w:ascii="Arial" w:hAnsi="Arial" w:cs="Arial"/>
        </w:rPr>
        <w:t xml:space="preserve"> </w:t>
      </w:r>
    </w:p>
    <w:p w:rsidR="00F62792" w:rsidRDefault="00F62792" w:rsidP="00F62792">
      <w:pPr>
        <w:rPr>
          <w:rFonts w:ascii="Arial" w:hAnsi="Arial" w:cs="Arial"/>
        </w:rPr>
      </w:pPr>
      <w:r>
        <w:rPr>
          <w:rFonts w:ascii="Arial" w:hAnsi="Arial" w:cs="Arial"/>
        </w:rPr>
        <w:br w:type="page"/>
      </w:r>
    </w:p>
    <w:p w:rsidR="000909F3" w:rsidRPr="005F3D3B" w:rsidRDefault="000909F3" w:rsidP="000909F3">
      <w:pPr>
        <w:pStyle w:val="Ttulo"/>
        <w:spacing w:line="360" w:lineRule="auto"/>
        <w:jc w:val="left"/>
        <w:outlineLvl w:val="0"/>
        <w:rPr>
          <w:rFonts w:ascii="Arial" w:hAnsi="Arial" w:cs="Arial"/>
          <w:sz w:val="40"/>
          <w:szCs w:val="40"/>
        </w:rPr>
      </w:pPr>
      <w:bookmarkStart w:id="87" w:name="_Toc54368313"/>
      <w:bookmarkStart w:id="88" w:name="_Toc58168244"/>
      <w:r>
        <w:rPr>
          <w:rFonts w:ascii="Arial" w:hAnsi="Arial" w:cs="Arial"/>
          <w:sz w:val="40"/>
          <w:szCs w:val="40"/>
        </w:rPr>
        <w:lastRenderedPageBreak/>
        <w:t xml:space="preserve">Capítulo 4 - </w:t>
      </w:r>
      <w:r w:rsidRPr="005F3D3B">
        <w:rPr>
          <w:rFonts w:ascii="Arial" w:hAnsi="Arial" w:cs="Arial"/>
          <w:sz w:val="40"/>
          <w:szCs w:val="40"/>
        </w:rPr>
        <w:t>C</w:t>
      </w:r>
      <w:r>
        <w:rPr>
          <w:rFonts w:ascii="Arial" w:hAnsi="Arial" w:cs="Arial"/>
          <w:sz w:val="40"/>
          <w:szCs w:val="40"/>
        </w:rPr>
        <w:t>onclusão</w:t>
      </w:r>
      <w:bookmarkEnd w:id="87"/>
      <w:bookmarkEnd w:id="88"/>
    </w:p>
    <w:p w:rsidR="00470843" w:rsidRDefault="00927273" w:rsidP="00A20B8F">
      <w:pPr>
        <w:spacing w:line="360" w:lineRule="auto"/>
        <w:rPr>
          <w:rFonts w:ascii="Arial" w:hAnsi="Arial" w:cs="Arial"/>
        </w:rPr>
      </w:pPr>
      <w:r>
        <w:rPr>
          <w:rFonts w:ascii="Arial" w:hAnsi="Arial" w:cs="Arial"/>
        </w:rPr>
        <w:t xml:space="preserve">Implementação de uma </w:t>
      </w:r>
      <w:r w:rsidR="00D35530">
        <w:rPr>
          <w:rFonts w:ascii="Arial" w:hAnsi="Arial" w:cs="Arial"/>
        </w:rPr>
        <w:t xml:space="preserve">data warehouse tem sido um tema </w:t>
      </w:r>
      <w:r w:rsidR="00F23FF2">
        <w:rPr>
          <w:rFonts w:ascii="Arial" w:hAnsi="Arial" w:cs="Arial"/>
        </w:rPr>
        <w:t>amplamente debatido e</w:t>
      </w:r>
      <w:r w:rsidR="00D35530">
        <w:rPr>
          <w:rFonts w:ascii="Arial" w:hAnsi="Arial" w:cs="Arial"/>
        </w:rPr>
        <w:t xml:space="preserve"> estudado desde </w:t>
      </w:r>
      <w:r w:rsidR="00F23FF2">
        <w:rPr>
          <w:rFonts w:ascii="Arial" w:hAnsi="Arial" w:cs="Arial"/>
        </w:rPr>
        <w:t xml:space="preserve">que </w:t>
      </w: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e Bill </w:t>
      </w:r>
      <w:proofErr w:type="spellStart"/>
      <w:r>
        <w:rPr>
          <w:rFonts w:ascii="Arial" w:hAnsi="Arial" w:cs="Arial"/>
        </w:rPr>
        <w:t>Inmon</w:t>
      </w:r>
      <w:proofErr w:type="spellEnd"/>
      <w:r>
        <w:rPr>
          <w:rFonts w:ascii="Arial" w:hAnsi="Arial" w:cs="Arial"/>
        </w:rPr>
        <w:t>, considerados os pioneiros</w:t>
      </w:r>
      <w:r w:rsidR="00F23FF2">
        <w:rPr>
          <w:rFonts w:ascii="Arial" w:hAnsi="Arial" w:cs="Arial"/>
        </w:rPr>
        <w:t xml:space="preserve">, desenvolveram </w:t>
      </w:r>
      <w:r>
        <w:rPr>
          <w:rFonts w:ascii="Arial" w:hAnsi="Arial" w:cs="Arial"/>
        </w:rPr>
        <w:t xml:space="preserve">bases </w:t>
      </w:r>
      <w:r w:rsidR="00F23FF2">
        <w:rPr>
          <w:rFonts w:ascii="Arial" w:hAnsi="Arial" w:cs="Arial"/>
        </w:rPr>
        <w:t xml:space="preserve">sólidas através de duas interpretações distintas de implementação, mas com o </w:t>
      </w:r>
      <w:r w:rsidR="00316969">
        <w:rPr>
          <w:rFonts w:ascii="Arial" w:hAnsi="Arial" w:cs="Arial"/>
        </w:rPr>
        <w:t>objetivo</w:t>
      </w:r>
      <w:r w:rsidR="00F23FF2">
        <w:rPr>
          <w:rFonts w:ascii="Arial" w:hAnsi="Arial" w:cs="Arial"/>
        </w:rPr>
        <w:t xml:space="preserve"> único de construir bases de dados orientadas e </w:t>
      </w:r>
      <w:r w:rsidR="00316969">
        <w:rPr>
          <w:rFonts w:ascii="Arial" w:hAnsi="Arial" w:cs="Arial"/>
        </w:rPr>
        <w:t>otimizadas</w:t>
      </w:r>
      <w:r w:rsidR="00F23FF2">
        <w:rPr>
          <w:rFonts w:ascii="Arial" w:hAnsi="Arial" w:cs="Arial"/>
        </w:rPr>
        <w:t xml:space="preserve"> para a exploração de dados. Hoje existe uma vasta gama de estudos e processos de </w:t>
      </w:r>
      <w:r w:rsidR="00316969">
        <w:rPr>
          <w:rFonts w:ascii="Arial" w:hAnsi="Arial" w:cs="Arial"/>
        </w:rPr>
        <w:t>implementação</w:t>
      </w:r>
      <w:r w:rsidR="00F23FF2">
        <w:rPr>
          <w:rFonts w:ascii="Arial" w:hAnsi="Arial" w:cs="Arial"/>
        </w:rPr>
        <w:t xml:space="preserve">, bem como publicações que de forma mais ou menos didática abordam o assunto. Destaca-se neste campo os artigos de Luís </w:t>
      </w:r>
      <w:proofErr w:type="spellStart"/>
      <w:r w:rsidR="00F23FF2">
        <w:rPr>
          <w:rFonts w:ascii="Arial" w:hAnsi="Arial" w:cs="Arial"/>
        </w:rPr>
        <w:t>Cavique</w:t>
      </w:r>
      <w:proofErr w:type="spellEnd"/>
      <w:r w:rsidR="00F23FF2">
        <w:rPr>
          <w:rFonts w:ascii="Arial" w:hAnsi="Arial" w:cs="Arial"/>
        </w:rPr>
        <w:t xml:space="preserve"> </w:t>
      </w:r>
      <w:proofErr w:type="spellStart"/>
      <w:r w:rsidR="00F23FF2">
        <w:rPr>
          <w:rFonts w:ascii="Arial" w:hAnsi="Arial" w:cs="Arial"/>
        </w:rPr>
        <w:t>et</w:t>
      </w:r>
      <w:proofErr w:type="spellEnd"/>
      <w:r w:rsidR="00F23FF2">
        <w:rPr>
          <w:rFonts w:ascii="Arial" w:hAnsi="Arial" w:cs="Arial"/>
        </w:rPr>
        <w:t xml:space="preserve"> al. Mencionados que abordam questões práticas, em linguagem acessível e compreensível, o que vem </w:t>
      </w:r>
      <w:r w:rsidR="00316969">
        <w:rPr>
          <w:rFonts w:ascii="Arial" w:hAnsi="Arial" w:cs="Arial"/>
        </w:rPr>
        <w:t>contrastar</w:t>
      </w:r>
      <w:r w:rsidR="00F23FF2">
        <w:rPr>
          <w:rFonts w:ascii="Arial" w:hAnsi="Arial" w:cs="Arial"/>
        </w:rPr>
        <w:t xml:space="preserve"> com artigos mais técnicos e de linguagem mais difícil de compreensão para quem não está muito familiarizado com </w:t>
      </w:r>
      <w:r w:rsidR="00316969">
        <w:rPr>
          <w:rFonts w:ascii="Arial" w:hAnsi="Arial" w:cs="Arial"/>
        </w:rPr>
        <w:t>a temática.</w:t>
      </w:r>
    </w:p>
    <w:p w:rsidR="00316969" w:rsidRDefault="007F47EC" w:rsidP="00A20B8F">
      <w:pPr>
        <w:spacing w:line="360" w:lineRule="auto"/>
        <w:rPr>
          <w:rFonts w:ascii="Arial" w:hAnsi="Arial" w:cs="Arial"/>
        </w:rPr>
      </w:pPr>
      <w:r>
        <w:rPr>
          <w:rFonts w:ascii="Arial" w:hAnsi="Arial" w:cs="Arial"/>
        </w:rPr>
        <w:t xml:space="preserve">A segunda </w:t>
      </w:r>
      <w:r w:rsidR="00316969">
        <w:rPr>
          <w:rFonts w:ascii="Arial" w:hAnsi="Arial" w:cs="Arial"/>
        </w:rPr>
        <w:t xml:space="preserve">parte </w:t>
      </w:r>
      <w:r>
        <w:rPr>
          <w:rFonts w:ascii="Arial" w:hAnsi="Arial" w:cs="Arial"/>
        </w:rPr>
        <w:t xml:space="preserve">reflete a parte prática do estudado, aplicando os métodos teóricos e traduz-se pela elaboração da matriz constelação, e a correspondente matriz de oferta e procura; e a implementação pratica da DW através do processo de ETL, finalizando com a elaboração de relatórios com vista à resposta de questões a que a DW deva ser capaz de fornecer métricas para suporte à decisão. </w:t>
      </w:r>
      <w:r w:rsidR="00075682">
        <w:rPr>
          <w:rFonts w:ascii="Arial" w:hAnsi="Arial" w:cs="Arial"/>
        </w:rPr>
        <w:t>Para o efeito foram extraídas métricas interessantes disponibilizados através de relatórios.</w:t>
      </w:r>
    </w:p>
    <w:p w:rsidR="00075682" w:rsidRDefault="00075682" w:rsidP="00A20B8F">
      <w:pPr>
        <w:spacing w:line="360" w:lineRule="auto"/>
        <w:rPr>
          <w:rFonts w:ascii="Arial" w:hAnsi="Arial" w:cs="Arial"/>
        </w:rPr>
      </w:pPr>
    </w:p>
    <w:p w:rsidR="00075682" w:rsidRDefault="00075682">
      <w:pPr>
        <w:rPr>
          <w:rFonts w:ascii="Arial" w:hAnsi="Arial" w:cs="Arial"/>
        </w:rPr>
      </w:pPr>
      <w:r>
        <w:rPr>
          <w:rFonts w:ascii="Arial" w:hAnsi="Arial" w:cs="Arial"/>
        </w:rPr>
        <w:br w:type="page"/>
      </w:r>
    </w:p>
    <w:p w:rsidR="00075682" w:rsidRPr="00734151" w:rsidRDefault="00075682" w:rsidP="00A20B8F">
      <w:pPr>
        <w:spacing w:line="360" w:lineRule="auto"/>
        <w:rPr>
          <w:rFonts w:ascii="Arial" w:hAnsi="Arial" w:cs="Arial"/>
        </w:rPr>
      </w:pPr>
    </w:p>
    <w:p w:rsidR="00075682" w:rsidRDefault="00075682" w:rsidP="00075682">
      <w:pPr>
        <w:pStyle w:val="Cabealho1"/>
        <w:spacing w:line="360" w:lineRule="auto"/>
        <w:rPr>
          <w:rFonts w:ascii="Arial" w:hAnsi="Arial" w:cs="Arial"/>
          <w:szCs w:val="32"/>
          <w:lang w:eastAsia="pt-PT"/>
        </w:rPr>
      </w:pPr>
      <w:bookmarkStart w:id="89" w:name="_Toc58168245"/>
      <w:r>
        <w:rPr>
          <w:rFonts w:ascii="Arial" w:hAnsi="Arial" w:cs="Arial"/>
          <w:szCs w:val="32"/>
          <w:lang w:eastAsia="pt-PT"/>
        </w:rPr>
        <w:t>Anexos</w:t>
      </w:r>
      <w:bookmarkEnd w:id="89"/>
    </w:p>
    <w:p w:rsidR="00075682" w:rsidRPr="00075682" w:rsidRDefault="00075682" w:rsidP="00075682">
      <w:pPr>
        <w:rPr>
          <w:lang w:eastAsia="pt-PT"/>
        </w:rPr>
      </w:pPr>
      <w:r>
        <w:rPr>
          <w:lang w:eastAsia="pt-PT"/>
        </w:rPr>
        <w:t>Manual de utilizaç</w:t>
      </w:r>
      <w:r w:rsidR="00901933">
        <w:rPr>
          <w:lang w:eastAsia="pt-PT"/>
        </w:rPr>
        <w:t>ão da implementação da Data Warehouse</w:t>
      </w:r>
    </w:p>
    <w:p w:rsidR="00C12AA0" w:rsidRDefault="00C12AA0" w:rsidP="00C12AA0">
      <w:pPr>
        <w:spacing w:line="360" w:lineRule="auto"/>
      </w:pPr>
    </w:p>
    <w:bookmarkStart w:id="90" w:name="_Toc58168246" w:displacedByCustomXml="next"/>
    <w:sdt>
      <w:sdtPr>
        <w:rPr>
          <w:rFonts w:asciiTheme="minorHAnsi" w:eastAsiaTheme="minorHAnsi" w:hAnsiTheme="minorHAnsi" w:cstheme="minorBidi"/>
          <w:color w:val="595959" w:themeColor="text1" w:themeTint="A6"/>
          <w:sz w:val="22"/>
        </w:rPr>
        <w:id w:val="-1397119537"/>
        <w:docPartObj>
          <w:docPartGallery w:val="Bibliographies"/>
          <w:docPartUnique/>
        </w:docPartObj>
      </w:sdtPr>
      <w:sdtContent>
        <w:p w:rsidR="00686440" w:rsidRPr="00734151" w:rsidRDefault="00686440" w:rsidP="00686440">
          <w:pPr>
            <w:pStyle w:val="Cabealho1"/>
            <w:spacing w:line="360" w:lineRule="auto"/>
            <w:rPr>
              <w:rFonts w:ascii="Arial" w:hAnsi="Arial" w:cs="Arial"/>
            </w:rPr>
          </w:pPr>
          <w:r>
            <w:rPr>
              <w:rFonts w:ascii="Arial" w:hAnsi="Arial" w:cs="Arial"/>
              <w:szCs w:val="32"/>
              <w:lang w:eastAsia="pt-PT"/>
            </w:rPr>
            <w:t>Bibliografia</w:t>
          </w:r>
          <w:bookmarkEnd w:id="90"/>
        </w:p>
        <w:sdt>
          <w:sdtPr>
            <w:id w:val="111145805"/>
            <w:bibliography/>
          </w:sdtPr>
          <w:sdtContent>
            <w:p w:rsidR="007F319D" w:rsidRDefault="000B4BF9" w:rsidP="007F319D">
              <w:pPr>
                <w:pStyle w:val="Bibliografia"/>
                <w:ind w:left="720" w:hanging="720"/>
                <w:rPr>
                  <w:noProof/>
                  <w:sz w:val="24"/>
                  <w:szCs w:val="24"/>
                </w:rPr>
              </w:pPr>
              <w:r>
                <w:fldChar w:fldCharType="begin"/>
              </w:r>
              <w:r>
                <w:instrText>BIBLIOGRAPHY</w:instrText>
              </w:r>
              <w:r>
                <w:fldChar w:fldCharType="separate"/>
              </w:r>
              <w:r w:rsidR="007F319D">
                <w:rPr>
                  <w:noProof/>
                </w:rPr>
                <w:t xml:space="preserve">Adamson, C. (2010). </w:t>
              </w:r>
              <w:r w:rsidR="007F319D">
                <w:rPr>
                  <w:i/>
                  <w:iCs/>
                  <w:noProof/>
                </w:rPr>
                <w:t>Star Schema, the complete reference.</w:t>
              </w:r>
              <w:r w:rsidR="007F319D">
                <w:rPr>
                  <w:noProof/>
                </w:rPr>
                <w:t xml:space="preserve"> McGraw-Hill.</w:t>
              </w:r>
            </w:p>
            <w:p w:rsidR="007F319D" w:rsidRDefault="007F319D" w:rsidP="007F319D">
              <w:pPr>
                <w:pStyle w:val="Bibliografia"/>
                <w:ind w:left="720" w:hanging="720"/>
                <w:rPr>
                  <w:noProof/>
                </w:rPr>
              </w:pPr>
              <w:r>
                <w:rPr>
                  <w:noProof/>
                </w:rPr>
                <w:t xml:space="preserve">Cavique, L., Cavique, M., &amp; Gonçalves, A. (2019). Extraction of Fact Tables from a relacional Database: An Effort to Establish Rules in Denormalization. </w:t>
              </w:r>
              <w:r>
                <w:rPr>
                  <w:i/>
                  <w:iCs/>
                  <w:noProof/>
                </w:rPr>
                <w:t>7th World Conference on Information Systems and Technologies.</w:t>
              </w:r>
              <w:r>
                <w:rPr>
                  <w:noProof/>
                </w:rPr>
                <w:t xml:space="preserve"> La Toja Island, Galiza, Spain.</w:t>
              </w:r>
            </w:p>
            <w:p w:rsidR="007F319D" w:rsidRDefault="007F319D" w:rsidP="007F319D">
              <w:pPr>
                <w:pStyle w:val="Bibliografia"/>
                <w:ind w:left="720" w:hanging="720"/>
                <w:rPr>
                  <w:noProof/>
                </w:rPr>
              </w:pPr>
              <w:r>
                <w:rPr>
                  <w:noProof/>
                </w:rPr>
                <w:t xml:space="preserve">Cavique, L., Cavique, M., &amp; Santos, J. M. (2020). Supply-demand matrix: a process-oriented approach for data warehouses with constellation schemas. </w:t>
              </w:r>
              <w:r>
                <w:rPr>
                  <w:i/>
                  <w:iCs/>
                  <w:noProof/>
                </w:rPr>
                <w:t>8th World Conference on Information Systems and Technologies .</w:t>
              </w:r>
              <w:r>
                <w:rPr>
                  <w:noProof/>
                </w:rPr>
                <w:t xml:space="preserve"> </w:t>
              </w:r>
            </w:p>
            <w:p w:rsidR="007F319D" w:rsidRDefault="007F319D" w:rsidP="007F319D">
              <w:pPr>
                <w:pStyle w:val="Bibliografia"/>
                <w:ind w:left="720" w:hanging="720"/>
                <w:rPr>
                  <w:noProof/>
                </w:rPr>
              </w:pPr>
              <w:r>
                <w:rPr>
                  <w:noProof/>
                </w:rPr>
                <w:t xml:space="preserve">Inmon, W. H. (2002). </w:t>
              </w:r>
              <w:r>
                <w:rPr>
                  <w:i/>
                  <w:iCs/>
                  <w:noProof/>
                </w:rPr>
                <w:t>Building the Data Warehouse, Third Edition.</w:t>
              </w:r>
              <w:r>
                <w:rPr>
                  <w:noProof/>
                </w:rPr>
                <w:t xml:space="preserve"> John Wiley &amp; Sons, Inc.</w:t>
              </w:r>
            </w:p>
            <w:p w:rsidR="007F319D" w:rsidRDefault="007F319D" w:rsidP="007F319D">
              <w:pPr>
                <w:pStyle w:val="Bibliografia"/>
                <w:ind w:left="720" w:hanging="720"/>
                <w:rPr>
                  <w:noProof/>
                </w:rPr>
              </w:pPr>
              <w:r>
                <w:rPr>
                  <w:noProof/>
                </w:rPr>
                <w:t xml:space="preserve">Kimball, R., &amp; Ross, M. (2002). </w:t>
              </w:r>
              <w:r>
                <w:rPr>
                  <w:i/>
                  <w:iCs/>
                  <w:noProof/>
                </w:rPr>
                <w:t>The Data Warehouse Toolkit second edition.</w:t>
              </w:r>
              <w:r>
                <w:rPr>
                  <w:noProof/>
                </w:rPr>
                <w:t xml:space="preserve"> New York: John Wiley &amp; Sons, Inc.</w:t>
              </w:r>
            </w:p>
            <w:p w:rsidR="007F319D" w:rsidRDefault="007F319D" w:rsidP="007F319D">
              <w:pPr>
                <w:pStyle w:val="Bibliografia"/>
                <w:ind w:left="720" w:hanging="720"/>
                <w:rPr>
                  <w:noProof/>
                </w:rPr>
              </w:pPr>
              <w:r>
                <w:rPr>
                  <w:noProof/>
                </w:rPr>
                <w:t xml:space="preserve">Kimball, Ralph; Caserta, Joe. (2004). </w:t>
              </w:r>
              <w:r>
                <w:rPr>
                  <w:i/>
                  <w:iCs/>
                  <w:noProof/>
                </w:rPr>
                <w:t>The Data Warehouse ETL Toolkit.</w:t>
              </w:r>
              <w:r>
                <w:rPr>
                  <w:noProof/>
                </w:rPr>
                <w:t xml:space="preserve"> Indianapolis: Wiley Publishing, Inc.</w:t>
              </w:r>
            </w:p>
            <w:p w:rsidR="007F319D" w:rsidRDefault="007F319D" w:rsidP="007F319D">
              <w:pPr>
                <w:pStyle w:val="Bibliografia"/>
                <w:ind w:left="720" w:hanging="720"/>
                <w:rPr>
                  <w:noProof/>
                </w:rPr>
              </w:pPr>
              <w:r>
                <w:rPr>
                  <w:noProof/>
                </w:rPr>
                <w:t xml:space="preserve">Oracle. (1 de Setembro de 2020). </w:t>
              </w:r>
              <w:r>
                <w:rPr>
                  <w:i/>
                  <w:iCs/>
                  <w:noProof/>
                </w:rPr>
                <w:t>Sakila Sample Database</w:t>
              </w:r>
              <w:r>
                <w:rPr>
                  <w:noProof/>
                </w:rPr>
                <w:t>. Obtido de mysql: https://dev.mysql.com/doc/sakila/en/</w:t>
              </w:r>
            </w:p>
            <w:p w:rsidR="007F319D" w:rsidRDefault="007F319D" w:rsidP="007F319D">
              <w:pPr>
                <w:pStyle w:val="Bibliografia"/>
                <w:ind w:left="720" w:hanging="720"/>
                <w:rPr>
                  <w:noProof/>
                </w:rPr>
              </w:pPr>
              <w:r>
                <w:rPr>
                  <w:noProof/>
                </w:rPr>
                <w:t xml:space="preserve">Ponniah, P. (2001). </w:t>
              </w:r>
              <w:r>
                <w:rPr>
                  <w:i/>
                  <w:iCs/>
                  <w:noProof/>
                </w:rPr>
                <w:t>Data Warehousing Fundamentals: A comprehensive Guide for IT professionals.</w:t>
              </w:r>
              <w:r>
                <w:rPr>
                  <w:noProof/>
                </w:rPr>
                <w:t xml:space="preserve"> John Wiley &amp; Sons, Inc.</w:t>
              </w:r>
            </w:p>
            <w:p w:rsidR="007F319D" w:rsidRDefault="007F319D" w:rsidP="007F319D">
              <w:pPr>
                <w:pStyle w:val="Bibliografia"/>
                <w:ind w:left="720" w:hanging="720"/>
                <w:rPr>
                  <w:noProof/>
                </w:rPr>
              </w:pPr>
              <w:r>
                <w:rPr>
                  <w:noProof/>
                </w:rPr>
                <w:t xml:space="preserve">Silvers, F. (2007). </w:t>
              </w:r>
              <w:r>
                <w:rPr>
                  <w:i/>
                  <w:iCs/>
                  <w:noProof/>
                </w:rPr>
                <w:t>Building and Maintaning a Data Warehouse.</w:t>
              </w:r>
              <w:r>
                <w:rPr>
                  <w:noProof/>
                </w:rPr>
                <w:t xml:space="preserve"> Taylor &amp; Francis Group, LLC.</w:t>
              </w:r>
            </w:p>
            <w:p w:rsidR="001B19F6" w:rsidRDefault="000B4BF9" w:rsidP="007F319D">
              <w:pPr>
                <w:spacing w:line="360" w:lineRule="auto"/>
              </w:pPr>
              <w:r>
                <w:rPr>
                  <w:b/>
                  <w:bCs/>
                </w:rPr>
                <w:fldChar w:fldCharType="end"/>
              </w:r>
            </w:p>
          </w:sdtContent>
        </w:sdt>
      </w:sdtContent>
    </w:sdt>
    <w:p w:rsidR="00075682" w:rsidRDefault="00075682" w:rsidP="007F319D">
      <w:pPr>
        <w:spacing w:line="360" w:lineRule="auto"/>
      </w:pPr>
    </w:p>
    <w:p w:rsidR="00075682" w:rsidRPr="00991F61" w:rsidRDefault="00075682" w:rsidP="007F319D">
      <w:pPr>
        <w:spacing w:line="360" w:lineRule="auto"/>
      </w:pPr>
    </w:p>
    <w:sectPr w:rsidR="00075682" w:rsidRPr="00991F61" w:rsidSect="00914218">
      <w:pgSz w:w="11906" w:h="16838" w:code="9"/>
      <w:pgMar w:top="1440" w:right="1800" w:bottom="1728"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8B8" w:rsidRDefault="00C678B8" w:rsidP="00C6554A">
      <w:pPr>
        <w:spacing w:after="0" w:line="240" w:lineRule="auto"/>
      </w:pPr>
      <w:r>
        <w:separator/>
      </w:r>
    </w:p>
  </w:endnote>
  <w:endnote w:type="continuationSeparator" w:id="0">
    <w:p w:rsidR="00C678B8" w:rsidRDefault="00C678B8"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erkeleyStd-Medium">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CA8" w:rsidRDefault="00F03CA8">
    <w:pPr>
      <w:pStyle w:val="Rodap"/>
    </w:pPr>
    <w:r>
      <w:rPr>
        <w:lang w:bidi="pt-PT"/>
      </w:rPr>
      <w:t xml:space="preserve">Página </w:t>
    </w:r>
    <w:r>
      <w:rPr>
        <w:lang w:bidi="pt-PT"/>
      </w:rPr>
      <w:fldChar w:fldCharType="begin"/>
    </w:r>
    <w:r>
      <w:rPr>
        <w:lang w:bidi="pt-PT"/>
      </w:rPr>
      <w:instrText xml:space="preserve"> PAGE  \* Arabic  \* MERGEFORMAT </w:instrText>
    </w:r>
    <w:r>
      <w:rPr>
        <w:lang w:bidi="pt-PT"/>
      </w:rPr>
      <w:fldChar w:fldCharType="separate"/>
    </w:r>
    <w:r w:rsidR="00337F96">
      <w:rPr>
        <w:noProof/>
        <w:lang w:bidi="pt-PT"/>
      </w:rPr>
      <w:t>36</w:t>
    </w:r>
    <w:r>
      <w:rPr>
        <w:lang w:bidi="pt-PT"/>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48"/>
        <w:szCs w:val="48"/>
      </w:rPr>
      <w:id w:val="-999964318"/>
    </w:sdtPr>
    <w:sdtContent>
      <w:sdt>
        <w:sdtPr>
          <w:rPr>
            <w:rFonts w:asciiTheme="majorHAnsi" w:eastAsiaTheme="majorEastAsia" w:hAnsiTheme="majorHAnsi" w:cstheme="majorBidi"/>
            <w:sz w:val="48"/>
            <w:szCs w:val="48"/>
          </w:rPr>
          <w:id w:val="574478829"/>
        </w:sdtPr>
        <w:sdtContent>
          <w:p w:rsidR="00F03CA8" w:rsidRDefault="00F03CA8" w:rsidP="00914218">
            <w:pPr>
              <w:jc w:val="right"/>
              <w:rPr>
                <w:rFonts w:asciiTheme="majorHAnsi" w:eastAsiaTheme="majorEastAsia" w:hAnsiTheme="majorHAnsi" w:cstheme="majorBidi"/>
                <w:sz w:val="48"/>
                <w:szCs w:val="48"/>
              </w:rPr>
            </w:pPr>
            <w:r w:rsidRPr="00914218">
              <w:rPr>
                <w:rFonts w:asciiTheme="majorHAnsi" w:eastAsiaTheme="majorEastAsia" w:hAnsiTheme="majorHAnsi" w:cstheme="majorBidi"/>
              </w:rPr>
              <w:t xml:space="preserve">PÁGINA </w:t>
            </w:r>
            <w:r w:rsidRPr="00914218">
              <w:rPr>
                <w:rFonts w:eastAsiaTheme="minorEastAsia" w:cs="Times New Roman"/>
              </w:rPr>
              <w:fldChar w:fldCharType="begin"/>
            </w:r>
            <w:r w:rsidRPr="00914218">
              <w:instrText>PAGE   \* MERGEFORMAT</w:instrText>
            </w:r>
            <w:r w:rsidRPr="00914218">
              <w:rPr>
                <w:rFonts w:eastAsiaTheme="minorEastAsia" w:cs="Times New Roman"/>
              </w:rPr>
              <w:fldChar w:fldCharType="separate"/>
            </w:r>
            <w:r w:rsidR="00337F96" w:rsidRPr="00337F96">
              <w:rPr>
                <w:rFonts w:asciiTheme="majorHAnsi" w:eastAsiaTheme="majorEastAsia" w:hAnsiTheme="majorHAnsi" w:cstheme="majorBidi"/>
                <w:noProof/>
              </w:rPr>
              <w:t>29</w:t>
            </w:r>
            <w:r w:rsidRPr="00914218">
              <w:rPr>
                <w:rFonts w:asciiTheme="majorHAnsi" w:eastAsiaTheme="majorEastAsia" w:hAnsiTheme="majorHAnsi" w:cstheme="majorBidi"/>
              </w:rPr>
              <w:fldChar w:fldCharType="end"/>
            </w:r>
          </w:p>
        </w:sdtContent>
      </w:sdt>
    </w:sdtContent>
  </w:sdt>
  <w:p w:rsidR="00F03CA8" w:rsidRDefault="00F03CA8">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8B8" w:rsidRDefault="00C678B8" w:rsidP="00C6554A">
      <w:pPr>
        <w:spacing w:after="0" w:line="240" w:lineRule="auto"/>
      </w:pPr>
      <w:r>
        <w:separator/>
      </w:r>
    </w:p>
  </w:footnote>
  <w:footnote w:type="continuationSeparator" w:id="0">
    <w:p w:rsidR="00C678B8" w:rsidRDefault="00C678B8"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606611"/>
    <w:multiLevelType w:val="hybridMultilevel"/>
    <w:tmpl w:val="F190BC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E736A5E"/>
    <w:multiLevelType w:val="hybridMultilevel"/>
    <w:tmpl w:val="B372B144"/>
    <w:lvl w:ilvl="0" w:tplc="1C02B7E8">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7231598"/>
    <w:multiLevelType w:val="multilevel"/>
    <w:tmpl w:val="3E0E10B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6129F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3F2870"/>
    <w:multiLevelType w:val="hybridMultilevel"/>
    <w:tmpl w:val="10BC5E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2944181"/>
    <w:multiLevelType w:val="hybridMultilevel"/>
    <w:tmpl w:val="BDE698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B93477A"/>
    <w:multiLevelType w:val="multilevel"/>
    <w:tmpl w:val="B69A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7"/>
  </w:num>
  <w:num w:numId="19">
    <w:abstractNumId w:val="12"/>
  </w:num>
  <w:num w:numId="20">
    <w:abstractNumId w:val="18"/>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33"/>
    <w:rsid w:val="000036D2"/>
    <w:rsid w:val="0000612B"/>
    <w:rsid w:val="000157D5"/>
    <w:rsid w:val="00022158"/>
    <w:rsid w:val="00044525"/>
    <w:rsid w:val="000523C1"/>
    <w:rsid w:val="00054F85"/>
    <w:rsid w:val="00057261"/>
    <w:rsid w:val="00057FF0"/>
    <w:rsid w:val="000626C9"/>
    <w:rsid w:val="00065A4C"/>
    <w:rsid w:val="00073F4D"/>
    <w:rsid w:val="00075682"/>
    <w:rsid w:val="00075A4C"/>
    <w:rsid w:val="00083753"/>
    <w:rsid w:val="00084C98"/>
    <w:rsid w:val="00084CD4"/>
    <w:rsid w:val="000909F3"/>
    <w:rsid w:val="000A5168"/>
    <w:rsid w:val="000A71E6"/>
    <w:rsid w:val="000B4BF9"/>
    <w:rsid w:val="000C3091"/>
    <w:rsid w:val="000D0B18"/>
    <w:rsid w:val="000E0644"/>
    <w:rsid w:val="000E215A"/>
    <w:rsid w:val="000F7ADD"/>
    <w:rsid w:val="0010020C"/>
    <w:rsid w:val="001249FE"/>
    <w:rsid w:val="00131C66"/>
    <w:rsid w:val="001330C5"/>
    <w:rsid w:val="00150F10"/>
    <w:rsid w:val="00160889"/>
    <w:rsid w:val="00162F63"/>
    <w:rsid w:val="00166131"/>
    <w:rsid w:val="001771AA"/>
    <w:rsid w:val="00177BAA"/>
    <w:rsid w:val="00180FF9"/>
    <w:rsid w:val="00185C0A"/>
    <w:rsid w:val="00186DB3"/>
    <w:rsid w:val="001B19F6"/>
    <w:rsid w:val="001B7B39"/>
    <w:rsid w:val="001C5BDF"/>
    <w:rsid w:val="001C71FC"/>
    <w:rsid w:val="001E29AE"/>
    <w:rsid w:val="001F0D23"/>
    <w:rsid w:val="0020150C"/>
    <w:rsid w:val="00203800"/>
    <w:rsid w:val="00210CDD"/>
    <w:rsid w:val="00212AA9"/>
    <w:rsid w:val="00223E75"/>
    <w:rsid w:val="0022488B"/>
    <w:rsid w:val="00225251"/>
    <w:rsid w:val="002375DA"/>
    <w:rsid w:val="00254AED"/>
    <w:rsid w:val="002554CD"/>
    <w:rsid w:val="00263680"/>
    <w:rsid w:val="00265CF1"/>
    <w:rsid w:val="00270558"/>
    <w:rsid w:val="00293B83"/>
    <w:rsid w:val="00295EB4"/>
    <w:rsid w:val="002B1032"/>
    <w:rsid w:val="002B38F7"/>
    <w:rsid w:val="002B4294"/>
    <w:rsid w:val="002C2593"/>
    <w:rsid w:val="002C4329"/>
    <w:rsid w:val="002D03B0"/>
    <w:rsid w:val="002D29ED"/>
    <w:rsid w:val="002D3B75"/>
    <w:rsid w:val="002D57E5"/>
    <w:rsid w:val="002D61B8"/>
    <w:rsid w:val="002E5896"/>
    <w:rsid w:val="002E5AFD"/>
    <w:rsid w:val="002F405B"/>
    <w:rsid w:val="002F4C4D"/>
    <w:rsid w:val="002F511B"/>
    <w:rsid w:val="003024D0"/>
    <w:rsid w:val="00303AB9"/>
    <w:rsid w:val="00304CD3"/>
    <w:rsid w:val="0030570E"/>
    <w:rsid w:val="003133FE"/>
    <w:rsid w:val="00316969"/>
    <w:rsid w:val="0033062F"/>
    <w:rsid w:val="00333D0D"/>
    <w:rsid w:val="00334457"/>
    <w:rsid w:val="00335F7F"/>
    <w:rsid w:val="00336828"/>
    <w:rsid w:val="0033713B"/>
    <w:rsid w:val="00337F96"/>
    <w:rsid w:val="00357690"/>
    <w:rsid w:val="00360B2E"/>
    <w:rsid w:val="0036171B"/>
    <w:rsid w:val="00363426"/>
    <w:rsid w:val="00363C4D"/>
    <w:rsid w:val="0036733F"/>
    <w:rsid w:val="0038344A"/>
    <w:rsid w:val="00392E67"/>
    <w:rsid w:val="003958CC"/>
    <w:rsid w:val="0039763C"/>
    <w:rsid w:val="003B28B1"/>
    <w:rsid w:val="003B3490"/>
    <w:rsid w:val="003C0D37"/>
    <w:rsid w:val="003C69DF"/>
    <w:rsid w:val="003D0E1E"/>
    <w:rsid w:val="003D473F"/>
    <w:rsid w:val="003D7FDA"/>
    <w:rsid w:val="003E7A70"/>
    <w:rsid w:val="003F37D3"/>
    <w:rsid w:val="003F3A94"/>
    <w:rsid w:val="00404741"/>
    <w:rsid w:val="00407F1E"/>
    <w:rsid w:val="0041288A"/>
    <w:rsid w:val="00412F07"/>
    <w:rsid w:val="004227DC"/>
    <w:rsid w:val="00426630"/>
    <w:rsid w:val="00430BB9"/>
    <w:rsid w:val="00435233"/>
    <w:rsid w:val="00464379"/>
    <w:rsid w:val="00470843"/>
    <w:rsid w:val="00482423"/>
    <w:rsid w:val="00483B18"/>
    <w:rsid w:val="004A02EB"/>
    <w:rsid w:val="004A1AE7"/>
    <w:rsid w:val="004A3629"/>
    <w:rsid w:val="004A5DA5"/>
    <w:rsid w:val="004A636D"/>
    <w:rsid w:val="004A750D"/>
    <w:rsid w:val="004A7916"/>
    <w:rsid w:val="004B082F"/>
    <w:rsid w:val="004B5275"/>
    <w:rsid w:val="004C049F"/>
    <w:rsid w:val="004C0798"/>
    <w:rsid w:val="004C2105"/>
    <w:rsid w:val="004C2182"/>
    <w:rsid w:val="004C7A9A"/>
    <w:rsid w:val="004D6021"/>
    <w:rsid w:val="004F08BE"/>
    <w:rsid w:val="004F2C6E"/>
    <w:rsid w:val="004F5B36"/>
    <w:rsid w:val="005000E2"/>
    <w:rsid w:val="00507849"/>
    <w:rsid w:val="00512BAF"/>
    <w:rsid w:val="0051520E"/>
    <w:rsid w:val="005218C6"/>
    <w:rsid w:val="00543334"/>
    <w:rsid w:val="00572FDF"/>
    <w:rsid w:val="00580150"/>
    <w:rsid w:val="00594465"/>
    <w:rsid w:val="005953FD"/>
    <w:rsid w:val="005A1C84"/>
    <w:rsid w:val="005A5697"/>
    <w:rsid w:val="005B0723"/>
    <w:rsid w:val="005B2544"/>
    <w:rsid w:val="005C208B"/>
    <w:rsid w:val="005C6248"/>
    <w:rsid w:val="005C748A"/>
    <w:rsid w:val="005D12A9"/>
    <w:rsid w:val="005E6877"/>
    <w:rsid w:val="005E6A0A"/>
    <w:rsid w:val="005F372F"/>
    <w:rsid w:val="005F3D3B"/>
    <w:rsid w:val="005F48A1"/>
    <w:rsid w:val="0060415B"/>
    <w:rsid w:val="0060649B"/>
    <w:rsid w:val="0060668E"/>
    <w:rsid w:val="00612887"/>
    <w:rsid w:val="006143FC"/>
    <w:rsid w:val="00616B56"/>
    <w:rsid w:val="00617F07"/>
    <w:rsid w:val="00620785"/>
    <w:rsid w:val="006207A5"/>
    <w:rsid w:val="0062192F"/>
    <w:rsid w:val="006220FF"/>
    <w:rsid w:val="006330F1"/>
    <w:rsid w:val="00636995"/>
    <w:rsid w:val="00643414"/>
    <w:rsid w:val="00651148"/>
    <w:rsid w:val="006550DB"/>
    <w:rsid w:val="00655FDE"/>
    <w:rsid w:val="00675A16"/>
    <w:rsid w:val="00681137"/>
    <w:rsid w:val="00685102"/>
    <w:rsid w:val="00686440"/>
    <w:rsid w:val="00691F79"/>
    <w:rsid w:val="00696225"/>
    <w:rsid w:val="006A3CE7"/>
    <w:rsid w:val="006A6048"/>
    <w:rsid w:val="006A66B1"/>
    <w:rsid w:val="006B0DF9"/>
    <w:rsid w:val="006C29E6"/>
    <w:rsid w:val="006D2DB4"/>
    <w:rsid w:val="007003CB"/>
    <w:rsid w:val="00703B93"/>
    <w:rsid w:val="007075AA"/>
    <w:rsid w:val="007221AB"/>
    <w:rsid w:val="00724C59"/>
    <w:rsid w:val="00725674"/>
    <w:rsid w:val="00734151"/>
    <w:rsid w:val="00755E65"/>
    <w:rsid w:val="0077286C"/>
    <w:rsid w:val="00777D42"/>
    <w:rsid w:val="00785B61"/>
    <w:rsid w:val="0078746E"/>
    <w:rsid w:val="00787655"/>
    <w:rsid w:val="00791AF7"/>
    <w:rsid w:val="007A1C6A"/>
    <w:rsid w:val="007B2C2B"/>
    <w:rsid w:val="007B4269"/>
    <w:rsid w:val="007C6EF1"/>
    <w:rsid w:val="007C70BC"/>
    <w:rsid w:val="007D5866"/>
    <w:rsid w:val="007F319D"/>
    <w:rsid w:val="007F47EC"/>
    <w:rsid w:val="007F670B"/>
    <w:rsid w:val="00800ED6"/>
    <w:rsid w:val="00801B02"/>
    <w:rsid w:val="008164F0"/>
    <w:rsid w:val="00823A68"/>
    <w:rsid w:val="00836C8F"/>
    <w:rsid w:val="00855C93"/>
    <w:rsid w:val="00860830"/>
    <w:rsid w:val="00870203"/>
    <w:rsid w:val="008739B5"/>
    <w:rsid w:val="00881149"/>
    <w:rsid w:val="008813A8"/>
    <w:rsid w:val="00887D12"/>
    <w:rsid w:val="008952EC"/>
    <w:rsid w:val="00895569"/>
    <w:rsid w:val="008973E4"/>
    <w:rsid w:val="008B1A82"/>
    <w:rsid w:val="008D2D69"/>
    <w:rsid w:val="008D6B44"/>
    <w:rsid w:val="008E7182"/>
    <w:rsid w:val="008F0B46"/>
    <w:rsid w:val="00901933"/>
    <w:rsid w:val="00914218"/>
    <w:rsid w:val="00922841"/>
    <w:rsid w:val="00927273"/>
    <w:rsid w:val="00935853"/>
    <w:rsid w:val="009430F9"/>
    <w:rsid w:val="0094448C"/>
    <w:rsid w:val="0095013E"/>
    <w:rsid w:val="00962329"/>
    <w:rsid w:val="009652C2"/>
    <w:rsid w:val="009736E9"/>
    <w:rsid w:val="00974658"/>
    <w:rsid w:val="00980BAD"/>
    <w:rsid w:val="0098252F"/>
    <w:rsid w:val="009834A7"/>
    <w:rsid w:val="00984A8D"/>
    <w:rsid w:val="009866F9"/>
    <w:rsid w:val="00987BDE"/>
    <w:rsid w:val="00991F61"/>
    <w:rsid w:val="0099300D"/>
    <w:rsid w:val="009A40CD"/>
    <w:rsid w:val="009A4C58"/>
    <w:rsid w:val="009B19CE"/>
    <w:rsid w:val="009B3466"/>
    <w:rsid w:val="009B60FC"/>
    <w:rsid w:val="009C27F7"/>
    <w:rsid w:val="009D0C4E"/>
    <w:rsid w:val="009D20D4"/>
    <w:rsid w:val="009D56AF"/>
    <w:rsid w:val="009D5A29"/>
    <w:rsid w:val="009E3AA8"/>
    <w:rsid w:val="009E3BD7"/>
    <w:rsid w:val="009E5BBF"/>
    <w:rsid w:val="009F02FD"/>
    <w:rsid w:val="009F098A"/>
    <w:rsid w:val="009F253C"/>
    <w:rsid w:val="00A06225"/>
    <w:rsid w:val="00A0690F"/>
    <w:rsid w:val="00A176A5"/>
    <w:rsid w:val="00A20B8F"/>
    <w:rsid w:val="00A3009F"/>
    <w:rsid w:val="00A32C5E"/>
    <w:rsid w:val="00A376FD"/>
    <w:rsid w:val="00A432FA"/>
    <w:rsid w:val="00A45D0B"/>
    <w:rsid w:val="00A56AED"/>
    <w:rsid w:val="00A5747E"/>
    <w:rsid w:val="00A60089"/>
    <w:rsid w:val="00A67CC3"/>
    <w:rsid w:val="00A748C4"/>
    <w:rsid w:val="00A81987"/>
    <w:rsid w:val="00A83AB1"/>
    <w:rsid w:val="00A87695"/>
    <w:rsid w:val="00A91D85"/>
    <w:rsid w:val="00A97D68"/>
    <w:rsid w:val="00AA4672"/>
    <w:rsid w:val="00AB359D"/>
    <w:rsid w:val="00AB3886"/>
    <w:rsid w:val="00AB3A59"/>
    <w:rsid w:val="00AB6DBD"/>
    <w:rsid w:val="00AB7562"/>
    <w:rsid w:val="00AD6D29"/>
    <w:rsid w:val="00AE26D4"/>
    <w:rsid w:val="00AE2C16"/>
    <w:rsid w:val="00AE3AEA"/>
    <w:rsid w:val="00AE4454"/>
    <w:rsid w:val="00AE5B3F"/>
    <w:rsid w:val="00AF2603"/>
    <w:rsid w:val="00B044EE"/>
    <w:rsid w:val="00B1393E"/>
    <w:rsid w:val="00B2203B"/>
    <w:rsid w:val="00B26052"/>
    <w:rsid w:val="00B27AE6"/>
    <w:rsid w:val="00B34807"/>
    <w:rsid w:val="00B4472A"/>
    <w:rsid w:val="00B509BA"/>
    <w:rsid w:val="00B52B20"/>
    <w:rsid w:val="00B57153"/>
    <w:rsid w:val="00B65EE0"/>
    <w:rsid w:val="00B710F3"/>
    <w:rsid w:val="00B71470"/>
    <w:rsid w:val="00B720F0"/>
    <w:rsid w:val="00B737C3"/>
    <w:rsid w:val="00B77ADE"/>
    <w:rsid w:val="00B80BAE"/>
    <w:rsid w:val="00B828B1"/>
    <w:rsid w:val="00B85FC6"/>
    <w:rsid w:val="00B87572"/>
    <w:rsid w:val="00B935CC"/>
    <w:rsid w:val="00BA306F"/>
    <w:rsid w:val="00BA75F1"/>
    <w:rsid w:val="00BB1B9C"/>
    <w:rsid w:val="00BC09B6"/>
    <w:rsid w:val="00BC5182"/>
    <w:rsid w:val="00BD51C9"/>
    <w:rsid w:val="00BD54CA"/>
    <w:rsid w:val="00BE2C49"/>
    <w:rsid w:val="00BE5038"/>
    <w:rsid w:val="00BE5E38"/>
    <w:rsid w:val="00BF2FC7"/>
    <w:rsid w:val="00BF6996"/>
    <w:rsid w:val="00BF6DB2"/>
    <w:rsid w:val="00C06F52"/>
    <w:rsid w:val="00C07E27"/>
    <w:rsid w:val="00C12AA0"/>
    <w:rsid w:val="00C139B2"/>
    <w:rsid w:val="00C140CF"/>
    <w:rsid w:val="00C240A8"/>
    <w:rsid w:val="00C314B9"/>
    <w:rsid w:val="00C45E5E"/>
    <w:rsid w:val="00C6554A"/>
    <w:rsid w:val="00C662AB"/>
    <w:rsid w:val="00C678B8"/>
    <w:rsid w:val="00C70F98"/>
    <w:rsid w:val="00C70FD7"/>
    <w:rsid w:val="00C7609E"/>
    <w:rsid w:val="00C8545F"/>
    <w:rsid w:val="00C86A8E"/>
    <w:rsid w:val="00CB2109"/>
    <w:rsid w:val="00CB3E83"/>
    <w:rsid w:val="00CC063C"/>
    <w:rsid w:val="00CC2CE6"/>
    <w:rsid w:val="00CC58CD"/>
    <w:rsid w:val="00CC6FAF"/>
    <w:rsid w:val="00CD1A4D"/>
    <w:rsid w:val="00CD2E84"/>
    <w:rsid w:val="00CE2645"/>
    <w:rsid w:val="00CE7068"/>
    <w:rsid w:val="00CE79FD"/>
    <w:rsid w:val="00CF426D"/>
    <w:rsid w:val="00CF57D7"/>
    <w:rsid w:val="00D03E50"/>
    <w:rsid w:val="00D068F3"/>
    <w:rsid w:val="00D06DDF"/>
    <w:rsid w:val="00D1284F"/>
    <w:rsid w:val="00D13238"/>
    <w:rsid w:val="00D13FA4"/>
    <w:rsid w:val="00D167BF"/>
    <w:rsid w:val="00D20CE9"/>
    <w:rsid w:val="00D337B2"/>
    <w:rsid w:val="00D35530"/>
    <w:rsid w:val="00D365B3"/>
    <w:rsid w:val="00D40517"/>
    <w:rsid w:val="00D54E1D"/>
    <w:rsid w:val="00D61022"/>
    <w:rsid w:val="00D6287B"/>
    <w:rsid w:val="00D70416"/>
    <w:rsid w:val="00D779C6"/>
    <w:rsid w:val="00D801E1"/>
    <w:rsid w:val="00D80928"/>
    <w:rsid w:val="00D80AB4"/>
    <w:rsid w:val="00D815B1"/>
    <w:rsid w:val="00D90021"/>
    <w:rsid w:val="00D9747B"/>
    <w:rsid w:val="00DA0965"/>
    <w:rsid w:val="00DA52EE"/>
    <w:rsid w:val="00DA5FAE"/>
    <w:rsid w:val="00DB2E58"/>
    <w:rsid w:val="00DB44EA"/>
    <w:rsid w:val="00DB70EF"/>
    <w:rsid w:val="00DC35B2"/>
    <w:rsid w:val="00DC6F9D"/>
    <w:rsid w:val="00DD709C"/>
    <w:rsid w:val="00DF0F7C"/>
    <w:rsid w:val="00DF3E09"/>
    <w:rsid w:val="00E05079"/>
    <w:rsid w:val="00E06FFE"/>
    <w:rsid w:val="00E07144"/>
    <w:rsid w:val="00E132DF"/>
    <w:rsid w:val="00E21998"/>
    <w:rsid w:val="00E24523"/>
    <w:rsid w:val="00E33505"/>
    <w:rsid w:val="00E372AC"/>
    <w:rsid w:val="00E55F40"/>
    <w:rsid w:val="00E55F72"/>
    <w:rsid w:val="00E70E84"/>
    <w:rsid w:val="00E76402"/>
    <w:rsid w:val="00E94BD0"/>
    <w:rsid w:val="00EA0501"/>
    <w:rsid w:val="00EA1A28"/>
    <w:rsid w:val="00EC42E3"/>
    <w:rsid w:val="00EC5304"/>
    <w:rsid w:val="00EC6C92"/>
    <w:rsid w:val="00ED02AF"/>
    <w:rsid w:val="00ED4F2F"/>
    <w:rsid w:val="00ED7562"/>
    <w:rsid w:val="00ED7C44"/>
    <w:rsid w:val="00EF725F"/>
    <w:rsid w:val="00F03CA8"/>
    <w:rsid w:val="00F112A1"/>
    <w:rsid w:val="00F1557B"/>
    <w:rsid w:val="00F16048"/>
    <w:rsid w:val="00F23FF2"/>
    <w:rsid w:val="00F2414C"/>
    <w:rsid w:val="00F24808"/>
    <w:rsid w:val="00F25317"/>
    <w:rsid w:val="00F263F2"/>
    <w:rsid w:val="00F27AD1"/>
    <w:rsid w:val="00F31A2A"/>
    <w:rsid w:val="00F33EFA"/>
    <w:rsid w:val="00F61555"/>
    <w:rsid w:val="00F61A07"/>
    <w:rsid w:val="00F62792"/>
    <w:rsid w:val="00F648E6"/>
    <w:rsid w:val="00F64C67"/>
    <w:rsid w:val="00F66B7A"/>
    <w:rsid w:val="00F769AE"/>
    <w:rsid w:val="00F864F6"/>
    <w:rsid w:val="00F870A3"/>
    <w:rsid w:val="00F90020"/>
    <w:rsid w:val="00F915D7"/>
    <w:rsid w:val="00F965A8"/>
    <w:rsid w:val="00FA2D65"/>
    <w:rsid w:val="00FA2F7B"/>
    <w:rsid w:val="00FA4E75"/>
    <w:rsid w:val="00FC26F0"/>
    <w:rsid w:val="00FC5137"/>
    <w:rsid w:val="00FC52E4"/>
    <w:rsid w:val="00FC5517"/>
    <w:rsid w:val="00FC5BB4"/>
    <w:rsid w:val="00FE03B8"/>
    <w:rsid w:val="00FE0654"/>
    <w:rsid w:val="00FE1EDD"/>
    <w:rsid w:val="00FF3BC4"/>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7CE1A"/>
  <w15:chartTrackingRefBased/>
  <w15:docId w15:val="{0E4B02A9-5E35-4E2B-ACA4-F37808CB2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Cabealho1">
    <w:name w:val="heading 1"/>
    <w:basedOn w:val="Normal"/>
    <w:next w:val="Normal"/>
    <w:link w:val="Cabealho1Carte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Cabealho2">
    <w:name w:val="heading 2"/>
    <w:basedOn w:val="Normal"/>
    <w:next w:val="Normal"/>
    <w:link w:val="Cabealho2Carte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Cabealho3">
    <w:name w:val="heading 3"/>
    <w:basedOn w:val="Normal"/>
    <w:next w:val="Normal"/>
    <w:link w:val="Cabealho3Carte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Cabealho6">
    <w:name w:val="heading 6"/>
    <w:basedOn w:val="Normal"/>
    <w:next w:val="Normal"/>
    <w:link w:val="Cabealho6Carte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Cabealho7">
    <w:name w:val="heading 7"/>
    <w:basedOn w:val="Normal"/>
    <w:next w:val="Normal"/>
    <w:link w:val="Cabealho7Carte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Cabealho8">
    <w:name w:val="heading 8"/>
    <w:basedOn w:val="Normal"/>
    <w:next w:val="Normal"/>
    <w:link w:val="Cabealho8Carte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Cabealho9">
    <w:name w:val="heading 9"/>
    <w:basedOn w:val="Normal"/>
    <w:next w:val="Normal"/>
    <w:link w:val="Cabealho9Carte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33D0D"/>
    <w:rPr>
      <w:rFonts w:asciiTheme="majorHAnsi" w:eastAsiaTheme="majorEastAsia" w:hAnsiTheme="majorHAnsi" w:cstheme="majorBidi"/>
      <w:color w:val="007789" w:themeColor="accent1" w:themeShade="BF"/>
      <w:sz w:val="32"/>
    </w:rPr>
  </w:style>
  <w:style w:type="character" w:customStyle="1" w:styleId="Cabealho2Carter">
    <w:name w:val="Cabeçalho 2 Caráter"/>
    <w:basedOn w:val="Tipodeletrapredefinidodopargrafo"/>
    <w:link w:val="Cabealho2"/>
    <w:uiPriority w:val="9"/>
    <w:rsid w:val="00333D0D"/>
    <w:rPr>
      <w:rFonts w:asciiTheme="majorHAnsi" w:eastAsiaTheme="majorEastAsia" w:hAnsiTheme="majorHAnsi" w:cstheme="majorBidi"/>
      <w:caps/>
      <w:color w:val="007789" w:themeColor="accent1" w:themeShade="BF"/>
      <w:sz w:val="24"/>
    </w:rPr>
  </w:style>
  <w:style w:type="paragraph" w:customStyle="1" w:styleId="InformaesdeContacto">
    <w:name w:val="Informações de Contacto"/>
    <w:basedOn w:val="Normal"/>
    <w:uiPriority w:val="4"/>
    <w:qFormat/>
    <w:rsid w:val="00C6554A"/>
    <w:pPr>
      <w:spacing w:after="0"/>
      <w:jc w:val="center"/>
    </w:pPr>
  </w:style>
  <w:style w:type="paragraph" w:styleId="Listacommarcas">
    <w:name w:val="List Bullet"/>
    <w:basedOn w:val="Normal"/>
    <w:uiPriority w:val="10"/>
    <w:unhideWhenUsed/>
    <w:qFormat/>
    <w:rsid w:val="00C6554A"/>
    <w:pPr>
      <w:numPr>
        <w:numId w:val="4"/>
      </w:numPr>
    </w:pPr>
  </w:style>
  <w:style w:type="paragraph" w:styleId="Ttulo">
    <w:name w:val="Title"/>
    <w:basedOn w:val="Normal"/>
    <w:link w:val="TtuloCarte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ter">
    <w:name w:val="Título Caráter"/>
    <w:basedOn w:val="Tipodeletrapredefinidodopargrafo"/>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te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tuloCarter">
    <w:name w:val="Subtítulo Caráter"/>
    <w:basedOn w:val="Tipodeletrapredefinidodopargrafo"/>
    <w:link w:val="Subttulo"/>
    <w:uiPriority w:val="3"/>
    <w:rsid w:val="00333D0D"/>
    <w:rPr>
      <w:rFonts w:asciiTheme="majorHAnsi" w:eastAsiaTheme="majorEastAsia" w:hAnsiTheme="majorHAnsi" w:cstheme="majorBidi"/>
      <w:caps/>
      <w:sz w:val="26"/>
    </w:rPr>
  </w:style>
  <w:style w:type="paragraph" w:styleId="Rodap">
    <w:name w:val="footer"/>
    <w:basedOn w:val="Normal"/>
    <w:link w:val="RodapCarter"/>
    <w:uiPriority w:val="99"/>
    <w:unhideWhenUsed/>
    <w:rsid w:val="00C6554A"/>
    <w:pPr>
      <w:spacing w:after="0" w:line="240" w:lineRule="auto"/>
      <w:jc w:val="right"/>
    </w:pPr>
    <w:rPr>
      <w:caps/>
    </w:rPr>
  </w:style>
  <w:style w:type="character" w:customStyle="1" w:styleId="RodapCarter">
    <w:name w:val="Rodapé Caráter"/>
    <w:basedOn w:val="Tipodeletrapredefinidodopargrafo"/>
    <w:link w:val="Rodap"/>
    <w:uiPriority w:val="99"/>
    <w:rsid w:val="00C6554A"/>
    <w:rPr>
      <w:caps/>
    </w:rPr>
  </w:style>
  <w:style w:type="paragraph" w:customStyle="1" w:styleId="Fotografia">
    <w:name w:val="Fotografia"/>
    <w:basedOn w:val="Normal"/>
    <w:uiPriority w:val="1"/>
    <w:qFormat/>
    <w:rsid w:val="00C6554A"/>
    <w:pPr>
      <w:spacing w:after="0" w:line="240" w:lineRule="auto"/>
      <w:jc w:val="center"/>
    </w:pPr>
  </w:style>
  <w:style w:type="paragraph" w:styleId="Cabealho">
    <w:name w:val="header"/>
    <w:basedOn w:val="Normal"/>
    <w:link w:val="CabealhoCarter"/>
    <w:uiPriority w:val="99"/>
    <w:unhideWhenUsed/>
    <w:rsid w:val="00C6554A"/>
    <w:pPr>
      <w:spacing w:after="0" w:line="240" w:lineRule="auto"/>
    </w:pPr>
  </w:style>
  <w:style w:type="character" w:customStyle="1" w:styleId="CabealhoCarter">
    <w:name w:val="Cabeçalho Caráter"/>
    <w:basedOn w:val="Tipodeletrapredefinidodopargrafo"/>
    <w:link w:val="Cabealho"/>
    <w:uiPriority w:val="99"/>
    <w:rsid w:val="00C6554A"/>
    <w:rPr>
      <w:color w:val="595959" w:themeColor="text1" w:themeTint="A6"/>
      <w:sz w:val="20"/>
      <w:szCs w:val="20"/>
      <w:lang w:eastAsia="ja-JP"/>
    </w:rPr>
  </w:style>
  <w:style w:type="paragraph" w:styleId="Listanumerada">
    <w:name w:val="List Number"/>
    <w:basedOn w:val="Normal"/>
    <w:uiPriority w:val="11"/>
    <w:unhideWhenUsed/>
    <w:qFormat/>
    <w:rsid w:val="00C6554A"/>
    <w:pPr>
      <w:numPr>
        <w:numId w:val="3"/>
      </w:numPr>
      <w:contextualSpacing/>
    </w:pPr>
  </w:style>
  <w:style w:type="character" w:customStyle="1" w:styleId="Cabealho3Carter">
    <w:name w:val="Cabeçalho 3 Caráter"/>
    <w:basedOn w:val="Tipodeletrapredefinidodopargrafo"/>
    <w:link w:val="Cabealho3"/>
    <w:uiPriority w:val="9"/>
    <w:rsid w:val="00C6554A"/>
    <w:rPr>
      <w:rFonts w:asciiTheme="majorHAnsi" w:eastAsiaTheme="majorEastAsia" w:hAnsiTheme="majorHAnsi" w:cstheme="majorBidi"/>
      <w:color w:val="004F5B" w:themeColor="accent1" w:themeShade="7F"/>
      <w:sz w:val="24"/>
      <w:szCs w:val="24"/>
    </w:rPr>
  </w:style>
  <w:style w:type="character" w:customStyle="1" w:styleId="Cabealho8Carter">
    <w:name w:val="Cabeçalho 8 Caráter"/>
    <w:basedOn w:val="Tipodeletrapredefinidodopargrafo"/>
    <w:link w:val="Cabealho8"/>
    <w:uiPriority w:val="9"/>
    <w:semiHidden/>
    <w:rsid w:val="00C6554A"/>
    <w:rPr>
      <w:rFonts w:asciiTheme="majorHAnsi" w:eastAsiaTheme="majorEastAsia" w:hAnsiTheme="majorHAnsi" w:cstheme="majorBidi"/>
      <w:color w:val="272727" w:themeColor="text1" w:themeTint="D8"/>
      <w:szCs w:val="21"/>
    </w:rPr>
  </w:style>
  <w:style w:type="character" w:customStyle="1" w:styleId="Cabealho9Carter">
    <w:name w:val="Cabeçalho 9 Caráter"/>
    <w:basedOn w:val="Tipodeletrapredefinidodopargrafo"/>
    <w:link w:val="Cabealho9"/>
    <w:uiPriority w:val="9"/>
    <w:semiHidden/>
    <w:rsid w:val="00C6554A"/>
    <w:rPr>
      <w:rFonts w:asciiTheme="majorHAnsi" w:eastAsiaTheme="majorEastAsia" w:hAnsiTheme="majorHAnsi" w:cstheme="majorBidi"/>
      <w:i/>
      <w:iCs/>
      <w:color w:val="272727" w:themeColor="text1" w:themeTint="D8"/>
      <w:szCs w:val="21"/>
    </w:rPr>
  </w:style>
  <w:style w:type="character" w:styleId="nfaseIntenso">
    <w:name w:val="Intense Emphasis"/>
    <w:basedOn w:val="Tipodeletrapredefinidodopargrafo"/>
    <w:uiPriority w:val="21"/>
    <w:semiHidden/>
    <w:unhideWhenUsed/>
    <w:qFormat/>
    <w:rsid w:val="00C6554A"/>
    <w:rPr>
      <w:i/>
      <w:iCs/>
      <w:color w:val="007789" w:themeColor="accent1" w:themeShade="BF"/>
    </w:rPr>
  </w:style>
  <w:style w:type="paragraph" w:styleId="CitaoIntensa">
    <w:name w:val="Intense Quote"/>
    <w:basedOn w:val="Normal"/>
    <w:next w:val="Normal"/>
    <w:link w:val="CitaoIntensaCarte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oIntensaCarter">
    <w:name w:val="Citação Intensa Caráter"/>
    <w:basedOn w:val="Tipodeletrapredefinidodopargrafo"/>
    <w:link w:val="CitaoIntensa"/>
    <w:uiPriority w:val="30"/>
    <w:semiHidden/>
    <w:rsid w:val="00C6554A"/>
    <w:rPr>
      <w:i/>
      <w:iCs/>
      <w:color w:val="007789" w:themeColor="accent1" w:themeShade="BF"/>
    </w:rPr>
  </w:style>
  <w:style w:type="character" w:styleId="RefernciaIntensa">
    <w:name w:val="Intense Reference"/>
    <w:basedOn w:val="Tipodeletrapredefinidodopargrafo"/>
    <w:uiPriority w:val="32"/>
    <w:semiHidden/>
    <w:unhideWhenUsed/>
    <w:qFormat/>
    <w:rsid w:val="00C6554A"/>
    <w:rPr>
      <w:b/>
      <w:bCs/>
      <w:caps w:val="0"/>
      <w:smallCaps/>
      <w:color w:val="007789" w:themeColor="accent1" w:themeShade="BF"/>
      <w:spacing w:val="5"/>
    </w:rPr>
  </w:style>
  <w:style w:type="paragraph" w:styleId="Legenda">
    <w:name w:val="caption"/>
    <w:basedOn w:val="Normal"/>
    <w:next w:val="Normal"/>
    <w:uiPriority w:val="35"/>
    <w:unhideWhenUsed/>
    <w:qFormat/>
    <w:rsid w:val="00C6554A"/>
    <w:pPr>
      <w:spacing w:line="240" w:lineRule="auto"/>
    </w:pPr>
    <w:rPr>
      <w:i/>
      <w:iCs/>
      <w:color w:val="4E5B6F" w:themeColor="text2"/>
      <w:szCs w:val="18"/>
    </w:rPr>
  </w:style>
  <w:style w:type="paragraph" w:styleId="Textodebalo">
    <w:name w:val="Balloon Text"/>
    <w:basedOn w:val="Normal"/>
    <w:link w:val="TextodebaloCarter"/>
    <w:uiPriority w:val="99"/>
    <w:semiHidden/>
    <w:unhideWhenUsed/>
    <w:rsid w:val="00C6554A"/>
    <w:pPr>
      <w:spacing w:after="0" w:line="240" w:lineRule="auto"/>
    </w:pPr>
    <w:rPr>
      <w:rFonts w:ascii="Segoe UI" w:hAnsi="Segoe UI" w:cs="Segoe UI"/>
      <w:szCs w:val="18"/>
    </w:rPr>
  </w:style>
  <w:style w:type="character" w:customStyle="1" w:styleId="TextodebaloCarter">
    <w:name w:val="Texto de balão Caráter"/>
    <w:basedOn w:val="Tipodeletrapredefinidodopargrafo"/>
    <w:link w:val="Textodebalo"/>
    <w:uiPriority w:val="99"/>
    <w:semiHidden/>
    <w:rsid w:val="00C6554A"/>
    <w:rPr>
      <w:rFonts w:ascii="Segoe UI" w:hAnsi="Segoe UI" w:cs="Segoe UI"/>
      <w:szCs w:val="18"/>
    </w:rPr>
  </w:style>
  <w:style w:type="paragraph" w:styleId="Textodebloco">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texto3">
    <w:name w:val="Body Text 3"/>
    <w:basedOn w:val="Normal"/>
    <w:link w:val="Corpodetexto3Carter"/>
    <w:uiPriority w:val="99"/>
    <w:semiHidden/>
    <w:unhideWhenUsed/>
    <w:rsid w:val="00C6554A"/>
    <w:pPr>
      <w:spacing w:after="120"/>
    </w:pPr>
    <w:rPr>
      <w:szCs w:val="16"/>
    </w:rPr>
  </w:style>
  <w:style w:type="character" w:customStyle="1" w:styleId="Corpodetexto3Carter">
    <w:name w:val="Corpo de texto 3 Caráter"/>
    <w:basedOn w:val="Tipodeletrapredefinidodopargrafo"/>
    <w:link w:val="Corpodetexto3"/>
    <w:uiPriority w:val="99"/>
    <w:semiHidden/>
    <w:rsid w:val="00C6554A"/>
    <w:rPr>
      <w:szCs w:val="16"/>
    </w:rPr>
  </w:style>
  <w:style w:type="paragraph" w:styleId="Avanodecorpodetexto3">
    <w:name w:val="Body Text Indent 3"/>
    <w:basedOn w:val="Normal"/>
    <w:link w:val="Avanodecorpodetexto3Carter"/>
    <w:uiPriority w:val="99"/>
    <w:semiHidden/>
    <w:unhideWhenUsed/>
    <w:rsid w:val="00C6554A"/>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C6554A"/>
    <w:rPr>
      <w:szCs w:val="16"/>
    </w:rPr>
  </w:style>
  <w:style w:type="character" w:styleId="Refdecomentrio">
    <w:name w:val="annotation reference"/>
    <w:basedOn w:val="Tipodeletrapredefinidodopargrafo"/>
    <w:uiPriority w:val="99"/>
    <w:semiHidden/>
    <w:unhideWhenUsed/>
    <w:rsid w:val="00C6554A"/>
    <w:rPr>
      <w:sz w:val="22"/>
      <w:szCs w:val="16"/>
    </w:rPr>
  </w:style>
  <w:style w:type="paragraph" w:styleId="Textodecomentrio">
    <w:name w:val="annotation text"/>
    <w:basedOn w:val="Normal"/>
    <w:link w:val="TextodecomentrioCarter"/>
    <w:uiPriority w:val="99"/>
    <w:semiHidden/>
    <w:unhideWhenUsed/>
    <w:rsid w:val="00C6554A"/>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C6554A"/>
    <w:rPr>
      <w:szCs w:val="20"/>
    </w:rPr>
  </w:style>
  <w:style w:type="paragraph" w:styleId="Assuntodecomentrio">
    <w:name w:val="annotation subject"/>
    <w:basedOn w:val="Textodecomentrio"/>
    <w:next w:val="Textodecomentrio"/>
    <w:link w:val="AssuntodecomentrioCarter"/>
    <w:uiPriority w:val="99"/>
    <w:semiHidden/>
    <w:unhideWhenUsed/>
    <w:rsid w:val="00C6554A"/>
    <w:rPr>
      <w:b/>
      <w:bCs/>
    </w:rPr>
  </w:style>
  <w:style w:type="character" w:customStyle="1" w:styleId="AssuntodecomentrioCarter">
    <w:name w:val="Assunto de comentário Caráter"/>
    <w:basedOn w:val="TextodecomentrioCarter"/>
    <w:link w:val="Assuntodecomentrio"/>
    <w:uiPriority w:val="99"/>
    <w:semiHidden/>
    <w:rsid w:val="00C6554A"/>
    <w:rPr>
      <w:b/>
      <w:bCs/>
      <w:szCs w:val="20"/>
    </w:rPr>
  </w:style>
  <w:style w:type="paragraph" w:styleId="Mapadodocumento">
    <w:name w:val="Document Map"/>
    <w:basedOn w:val="Normal"/>
    <w:link w:val="MapadodocumentoCarter"/>
    <w:uiPriority w:val="99"/>
    <w:semiHidden/>
    <w:unhideWhenUsed/>
    <w:rsid w:val="00C6554A"/>
    <w:pPr>
      <w:spacing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C6554A"/>
    <w:rPr>
      <w:rFonts w:ascii="Segoe UI" w:hAnsi="Segoe UI" w:cs="Segoe UI"/>
      <w:szCs w:val="16"/>
    </w:rPr>
  </w:style>
  <w:style w:type="paragraph" w:styleId="Textodenotadefim">
    <w:name w:val="endnote text"/>
    <w:basedOn w:val="Normal"/>
    <w:link w:val="TextodenotadefimCarter"/>
    <w:uiPriority w:val="99"/>
    <w:semiHidden/>
    <w:unhideWhenUsed/>
    <w:rsid w:val="00C6554A"/>
    <w:pPr>
      <w:spacing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C6554A"/>
    <w:rPr>
      <w:szCs w:val="20"/>
    </w:rPr>
  </w:style>
  <w:style w:type="paragraph" w:styleId="Remetente">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Hiperligaovisitada">
    <w:name w:val="FollowedHyperlink"/>
    <w:basedOn w:val="Tipodeletrapredefinidodopargrafo"/>
    <w:uiPriority w:val="99"/>
    <w:semiHidden/>
    <w:unhideWhenUsed/>
    <w:rsid w:val="00C6554A"/>
    <w:rPr>
      <w:color w:val="007789" w:themeColor="accent1" w:themeShade="BF"/>
      <w:u w:val="single"/>
    </w:rPr>
  </w:style>
  <w:style w:type="paragraph" w:styleId="Textodenotaderodap">
    <w:name w:val="footnote text"/>
    <w:basedOn w:val="Normal"/>
    <w:link w:val="TextodenotaderodapCarter"/>
    <w:uiPriority w:val="99"/>
    <w:semiHidden/>
    <w:unhideWhenUsed/>
    <w:rsid w:val="00C6554A"/>
    <w:pPr>
      <w:spacing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6554A"/>
    <w:rPr>
      <w:szCs w:val="20"/>
    </w:rPr>
  </w:style>
  <w:style w:type="character" w:styleId="CdigoHTML">
    <w:name w:val="HTML Code"/>
    <w:basedOn w:val="Tipodeletrapredefinidodopargrafo"/>
    <w:uiPriority w:val="99"/>
    <w:semiHidden/>
    <w:unhideWhenUsed/>
    <w:rsid w:val="00C6554A"/>
    <w:rPr>
      <w:rFonts w:ascii="Consolas" w:hAnsi="Consolas"/>
      <w:sz w:val="22"/>
      <w:szCs w:val="20"/>
    </w:rPr>
  </w:style>
  <w:style w:type="character" w:styleId="TecladoHTML">
    <w:name w:val="HTML Keyboard"/>
    <w:basedOn w:val="Tipodeletrapredefinidodopargrafo"/>
    <w:uiPriority w:val="99"/>
    <w:semiHidden/>
    <w:unhideWhenUsed/>
    <w:rsid w:val="00C6554A"/>
    <w:rPr>
      <w:rFonts w:ascii="Consolas" w:hAnsi="Consolas"/>
      <w:sz w:val="22"/>
      <w:szCs w:val="20"/>
    </w:rPr>
  </w:style>
  <w:style w:type="paragraph" w:styleId="HTMLpr-formatado">
    <w:name w:val="HTML Preformatted"/>
    <w:basedOn w:val="Normal"/>
    <w:link w:val="HTMLpr-formatadoCarter"/>
    <w:uiPriority w:val="99"/>
    <w:semiHidden/>
    <w:unhideWhenUsed/>
    <w:rsid w:val="00C6554A"/>
    <w:pPr>
      <w:spacing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C6554A"/>
    <w:rPr>
      <w:rFonts w:ascii="Consolas" w:hAnsi="Consolas"/>
      <w:szCs w:val="20"/>
    </w:rPr>
  </w:style>
  <w:style w:type="character" w:styleId="MquinadeescreverHTML">
    <w:name w:val="HTML Typewriter"/>
    <w:basedOn w:val="Tipodeletrapredefinidodopargrafo"/>
    <w:uiPriority w:val="99"/>
    <w:semiHidden/>
    <w:unhideWhenUsed/>
    <w:rsid w:val="00C6554A"/>
    <w:rPr>
      <w:rFonts w:ascii="Consolas" w:hAnsi="Consolas"/>
      <w:sz w:val="22"/>
      <w:szCs w:val="20"/>
    </w:rPr>
  </w:style>
  <w:style w:type="character" w:styleId="Hiperligao">
    <w:name w:val="Hyperlink"/>
    <w:basedOn w:val="Tipodeletrapredefinidodopargrafo"/>
    <w:uiPriority w:val="99"/>
    <w:unhideWhenUsed/>
    <w:rsid w:val="00C6554A"/>
    <w:rPr>
      <w:color w:val="835D00" w:themeColor="accent3" w:themeShade="80"/>
      <w:u w:val="single"/>
    </w:rPr>
  </w:style>
  <w:style w:type="paragraph" w:styleId="Textodemacro">
    <w:name w:val="macro"/>
    <w:link w:val="TextodemacroCarte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C6554A"/>
    <w:rPr>
      <w:rFonts w:ascii="Consolas" w:hAnsi="Consolas"/>
      <w:szCs w:val="20"/>
    </w:rPr>
  </w:style>
  <w:style w:type="character" w:styleId="TextodoMarcadordePosio">
    <w:name w:val="Placeholder Text"/>
    <w:basedOn w:val="Tipodeletrapredefinidodopargrafo"/>
    <w:uiPriority w:val="99"/>
    <w:semiHidden/>
    <w:rsid w:val="00C6554A"/>
    <w:rPr>
      <w:color w:val="595959" w:themeColor="text1" w:themeTint="A6"/>
    </w:rPr>
  </w:style>
  <w:style w:type="paragraph" w:styleId="Textosimples">
    <w:name w:val="Plain Text"/>
    <w:basedOn w:val="Normal"/>
    <w:link w:val="TextosimplesCarter"/>
    <w:uiPriority w:val="99"/>
    <w:semiHidden/>
    <w:unhideWhenUsed/>
    <w:rsid w:val="00C6554A"/>
    <w:pPr>
      <w:spacing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C6554A"/>
    <w:rPr>
      <w:rFonts w:ascii="Consolas" w:hAnsi="Consolas"/>
      <w:szCs w:val="21"/>
    </w:rPr>
  </w:style>
  <w:style w:type="character" w:customStyle="1" w:styleId="Cabealho7Carter">
    <w:name w:val="Cabeçalho 7 Caráter"/>
    <w:basedOn w:val="Tipodeletrapredefinidodopargrafo"/>
    <w:link w:val="Cabealho7"/>
    <w:uiPriority w:val="9"/>
    <w:semiHidden/>
    <w:rsid w:val="002554CD"/>
    <w:rPr>
      <w:rFonts w:asciiTheme="majorHAnsi" w:eastAsiaTheme="majorEastAsia" w:hAnsiTheme="majorHAnsi" w:cstheme="majorBidi"/>
      <w:i/>
      <w:iCs/>
      <w:color w:val="004F5B" w:themeColor="accent1" w:themeShade="7F"/>
    </w:rPr>
  </w:style>
  <w:style w:type="character" w:customStyle="1" w:styleId="Cabealho6Carter">
    <w:name w:val="Cabeçalho 6 Caráter"/>
    <w:basedOn w:val="Tipodeletrapredefinidodopargrafo"/>
    <w:link w:val="Cabealho6"/>
    <w:uiPriority w:val="9"/>
    <w:semiHidden/>
    <w:rsid w:val="002554CD"/>
    <w:rPr>
      <w:rFonts w:asciiTheme="majorHAnsi" w:eastAsiaTheme="majorEastAsia" w:hAnsiTheme="majorHAnsi" w:cstheme="majorBidi"/>
      <w:color w:val="004F5B" w:themeColor="accent1" w:themeShade="7F"/>
    </w:rPr>
  </w:style>
  <w:style w:type="paragraph" w:styleId="PargrafodaLista">
    <w:name w:val="List Paragraph"/>
    <w:basedOn w:val="Normal"/>
    <w:uiPriority w:val="34"/>
    <w:unhideWhenUsed/>
    <w:qFormat/>
    <w:rsid w:val="00162F63"/>
    <w:pPr>
      <w:ind w:left="720"/>
      <w:contextualSpacing/>
    </w:pPr>
  </w:style>
  <w:style w:type="paragraph" w:styleId="Cabealhodondice">
    <w:name w:val="TOC Heading"/>
    <w:basedOn w:val="Cabealho1"/>
    <w:next w:val="Normal"/>
    <w:uiPriority w:val="39"/>
    <w:unhideWhenUsed/>
    <w:qFormat/>
    <w:rsid w:val="00BA75F1"/>
    <w:pPr>
      <w:spacing w:before="240" w:after="0" w:line="259" w:lineRule="auto"/>
      <w:contextualSpacing w:val="0"/>
      <w:outlineLvl w:val="9"/>
    </w:pPr>
    <w:rPr>
      <w:szCs w:val="32"/>
      <w:lang w:eastAsia="pt-PT"/>
    </w:rPr>
  </w:style>
  <w:style w:type="paragraph" w:styleId="ndice2">
    <w:name w:val="toc 2"/>
    <w:basedOn w:val="Normal"/>
    <w:next w:val="Normal"/>
    <w:autoRedefine/>
    <w:uiPriority w:val="39"/>
    <w:unhideWhenUsed/>
    <w:rsid w:val="00BA75F1"/>
    <w:pPr>
      <w:spacing w:after="100"/>
      <w:ind w:left="220"/>
    </w:pPr>
  </w:style>
  <w:style w:type="paragraph" w:styleId="ndice1">
    <w:name w:val="toc 1"/>
    <w:basedOn w:val="Normal"/>
    <w:next w:val="Normal"/>
    <w:autoRedefine/>
    <w:uiPriority w:val="39"/>
    <w:unhideWhenUsed/>
    <w:rsid w:val="00BA75F1"/>
    <w:pPr>
      <w:spacing w:after="100"/>
    </w:pPr>
  </w:style>
  <w:style w:type="paragraph" w:styleId="ndice3">
    <w:name w:val="toc 3"/>
    <w:basedOn w:val="Normal"/>
    <w:next w:val="Normal"/>
    <w:autoRedefine/>
    <w:uiPriority w:val="39"/>
    <w:unhideWhenUsed/>
    <w:rsid w:val="00BA75F1"/>
    <w:pPr>
      <w:spacing w:after="100"/>
      <w:ind w:left="440"/>
    </w:pPr>
  </w:style>
  <w:style w:type="paragraph" w:styleId="ndicedeilustraes">
    <w:name w:val="table of figures"/>
    <w:basedOn w:val="Normal"/>
    <w:next w:val="Normal"/>
    <w:uiPriority w:val="99"/>
    <w:unhideWhenUsed/>
    <w:rsid w:val="00D6287B"/>
    <w:pPr>
      <w:spacing w:after="0"/>
    </w:pPr>
  </w:style>
  <w:style w:type="paragraph" w:styleId="Bibliografia">
    <w:name w:val="Bibliography"/>
    <w:basedOn w:val="Normal"/>
    <w:next w:val="Normal"/>
    <w:uiPriority w:val="37"/>
    <w:unhideWhenUsed/>
    <w:rsid w:val="006207A5"/>
  </w:style>
  <w:style w:type="paragraph" w:styleId="NormalWeb">
    <w:name w:val="Normal (Web)"/>
    <w:basedOn w:val="Normal"/>
    <w:uiPriority w:val="99"/>
    <w:semiHidden/>
    <w:unhideWhenUsed/>
    <w:rsid w:val="000626C9"/>
    <w:pPr>
      <w:spacing w:before="100" w:beforeAutospacing="1" w:after="100" w:afterAutospacing="1" w:line="240" w:lineRule="auto"/>
    </w:pPr>
    <w:rPr>
      <w:rFonts w:ascii="Times New Roman" w:eastAsia="Times New Roman" w:hAnsi="Times New Roman" w:cs="Times New Roman"/>
      <w:color w:val="auto"/>
      <w:sz w:val="24"/>
      <w:szCs w:val="24"/>
      <w:lang w:eastAsia="pt-PT"/>
    </w:rPr>
  </w:style>
  <w:style w:type="table" w:styleId="Tabelacomgrelha">
    <w:name w:val="Table Grid"/>
    <w:basedOn w:val="Tabelanormal"/>
    <w:uiPriority w:val="39"/>
    <w:rsid w:val="0001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inha">
    <w:name w:val="line number"/>
    <w:basedOn w:val="Tipodeletrapredefinidodopargrafo"/>
    <w:uiPriority w:val="99"/>
    <w:semiHidden/>
    <w:unhideWhenUsed/>
    <w:rsid w:val="00914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786">
      <w:bodyDiv w:val="1"/>
      <w:marLeft w:val="0"/>
      <w:marRight w:val="0"/>
      <w:marTop w:val="0"/>
      <w:marBottom w:val="0"/>
      <w:divBdr>
        <w:top w:val="none" w:sz="0" w:space="0" w:color="auto"/>
        <w:left w:val="none" w:sz="0" w:space="0" w:color="auto"/>
        <w:bottom w:val="none" w:sz="0" w:space="0" w:color="auto"/>
        <w:right w:val="none" w:sz="0" w:space="0" w:color="auto"/>
      </w:divBdr>
    </w:div>
    <w:div w:id="1932356">
      <w:bodyDiv w:val="1"/>
      <w:marLeft w:val="0"/>
      <w:marRight w:val="0"/>
      <w:marTop w:val="0"/>
      <w:marBottom w:val="0"/>
      <w:divBdr>
        <w:top w:val="none" w:sz="0" w:space="0" w:color="auto"/>
        <w:left w:val="none" w:sz="0" w:space="0" w:color="auto"/>
        <w:bottom w:val="none" w:sz="0" w:space="0" w:color="auto"/>
        <w:right w:val="none" w:sz="0" w:space="0" w:color="auto"/>
      </w:divBdr>
    </w:div>
    <w:div w:id="8988969">
      <w:bodyDiv w:val="1"/>
      <w:marLeft w:val="0"/>
      <w:marRight w:val="0"/>
      <w:marTop w:val="0"/>
      <w:marBottom w:val="0"/>
      <w:divBdr>
        <w:top w:val="none" w:sz="0" w:space="0" w:color="auto"/>
        <w:left w:val="none" w:sz="0" w:space="0" w:color="auto"/>
        <w:bottom w:val="none" w:sz="0" w:space="0" w:color="auto"/>
        <w:right w:val="none" w:sz="0" w:space="0" w:color="auto"/>
      </w:divBdr>
    </w:div>
    <w:div w:id="9261215">
      <w:bodyDiv w:val="1"/>
      <w:marLeft w:val="0"/>
      <w:marRight w:val="0"/>
      <w:marTop w:val="0"/>
      <w:marBottom w:val="0"/>
      <w:divBdr>
        <w:top w:val="none" w:sz="0" w:space="0" w:color="auto"/>
        <w:left w:val="none" w:sz="0" w:space="0" w:color="auto"/>
        <w:bottom w:val="none" w:sz="0" w:space="0" w:color="auto"/>
        <w:right w:val="none" w:sz="0" w:space="0" w:color="auto"/>
      </w:divBdr>
    </w:div>
    <w:div w:id="9335182">
      <w:bodyDiv w:val="1"/>
      <w:marLeft w:val="0"/>
      <w:marRight w:val="0"/>
      <w:marTop w:val="0"/>
      <w:marBottom w:val="0"/>
      <w:divBdr>
        <w:top w:val="none" w:sz="0" w:space="0" w:color="auto"/>
        <w:left w:val="none" w:sz="0" w:space="0" w:color="auto"/>
        <w:bottom w:val="none" w:sz="0" w:space="0" w:color="auto"/>
        <w:right w:val="none" w:sz="0" w:space="0" w:color="auto"/>
      </w:divBdr>
    </w:div>
    <w:div w:id="10032706">
      <w:bodyDiv w:val="1"/>
      <w:marLeft w:val="0"/>
      <w:marRight w:val="0"/>
      <w:marTop w:val="0"/>
      <w:marBottom w:val="0"/>
      <w:divBdr>
        <w:top w:val="none" w:sz="0" w:space="0" w:color="auto"/>
        <w:left w:val="none" w:sz="0" w:space="0" w:color="auto"/>
        <w:bottom w:val="none" w:sz="0" w:space="0" w:color="auto"/>
        <w:right w:val="none" w:sz="0" w:space="0" w:color="auto"/>
      </w:divBdr>
    </w:div>
    <w:div w:id="24143726">
      <w:bodyDiv w:val="1"/>
      <w:marLeft w:val="0"/>
      <w:marRight w:val="0"/>
      <w:marTop w:val="0"/>
      <w:marBottom w:val="0"/>
      <w:divBdr>
        <w:top w:val="none" w:sz="0" w:space="0" w:color="auto"/>
        <w:left w:val="none" w:sz="0" w:space="0" w:color="auto"/>
        <w:bottom w:val="none" w:sz="0" w:space="0" w:color="auto"/>
        <w:right w:val="none" w:sz="0" w:space="0" w:color="auto"/>
      </w:divBdr>
    </w:div>
    <w:div w:id="32772765">
      <w:bodyDiv w:val="1"/>
      <w:marLeft w:val="0"/>
      <w:marRight w:val="0"/>
      <w:marTop w:val="0"/>
      <w:marBottom w:val="0"/>
      <w:divBdr>
        <w:top w:val="none" w:sz="0" w:space="0" w:color="auto"/>
        <w:left w:val="none" w:sz="0" w:space="0" w:color="auto"/>
        <w:bottom w:val="none" w:sz="0" w:space="0" w:color="auto"/>
        <w:right w:val="none" w:sz="0" w:space="0" w:color="auto"/>
      </w:divBdr>
    </w:div>
    <w:div w:id="35736643">
      <w:bodyDiv w:val="1"/>
      <w:marLeft w:val="0"/>
      <w:marRight w:val="0"/>
      <w:marTop w:val="0"/>
      <w:marBottom w:val="0"/>
      <w:divBdr>
        <w:top w:val="none" w:sz="0" w:space="0" w:color="auto"/>
        <w:left w:val="none" w:sz="0" w:space="0" w:color="auto"/>
        <w:bottom w:val="none" w:sz="0" w:space="0" w:color="auto"/>
        <w:right w:val="none" w:sz="0" w:space="0" w:color="auto"/>
      </w:divBdr>
    </w:div>
    <w:div w:id="36396514">
      <w:bodyDiv w:val="1"/>
      <w:marLeft w:val="0"/>
      <w:marRight w:val="0"/>
      <w:marTop w:val="0"/>
      <w:marBottom w:val="0"/>
      <w:divBdr>
        <w:top w:val="none" w:sz="0" w:space="0" w:color="auto"/>
        <w:left w:val="none" w:sz="0" w:space="0" w:color="auto"/>
        <w:bottom w:val="none" w:sz="0" w:space="0" w:color="auto"/>
        <w:right w:val="none" w:sz="0" w:space="0" w:color="auto"/>
      </w:divBdr>
    </w:div>
    <w:div w:id="37975838">
      <w:bodyDiv w:val="1"/>
      <w:marLeft w:val="0"/>
      <w:marRight w:val="0"/>
      <w:marTop w:val="0"/>
      <w:marBottom w:val="0"/>
      <w:divBdr>
        <w:top w:val="none" w:sz="0" w:space="0" w:color="auto"/>
        <w:left w:val="none" w:sz="0" w:space="0" w:color="auto"/>
        <w:bottom w:val="none" w:sz="0" w:space="0" w:color="auto"/>
        <w:right w:val="none" w:sz="0" w:space="0" w:color="auto"/>
      </w:divBdr>
    </w:div>
    <w:div w:id="38208361">
      <w:bodyDiv w:val="1"/>
      <w:marLeft w:val="0"/>
      <w:marRight w:val="0"/>
      <w:marTop w:val="0"/>
      <w:marBottom w:val="0"/>
      <w:divBdr>
        <w:top w:val="none" w:sz="0" w:space="0" w:color="auto"/>
        <w:left w:val="none" w:sz="0" w:space="0" w:color="auto"/>
        <w:bottom w:val="none" w:sz="0" w:space="0" w:color="auto"/>
        <w:right w:val="none" w:sz="0" w:space="0" w:color="auto"/>
      </w:divBdr>
    </w:div>
    <w:div w:id="38940979">
      <w:bodyDiv w:val="1"/>
      <w:marLeft w:val="0"/>
      <w:marRight w:val="0"/>
      <w:marTop w:val="0"/>
      <w:marBottom w:val="0"/>
      <w:divBdr>
        <w:top w:val="none" w:sz="0" w:space="0" w:color="auto"/>
        <w:left w:val="none" w:sz="0" w:space="0" w:color="auto"/>
        <w:bottom w:val="none" w:sz="0" w:space="0" w:color="auto"/>
        <w:right w:val="none" w:sz="0" w:space="0" w:color="auto"/>
      </w:divBdr>
    </w:div>
    <w:div w:id="39868369">
      <w:bodyDiv w:val="1"/>
      <w:marLeft w:val="0"/>
      <w:marRight w:val="0"/>
      <w:marTop w:val="0"/>
      <w:marBottom w:val="0"/>
      <w:divBdr>
        <w:top w:val="none" w:sz="0" w:space="0" w:color="auto"/>
        <w:left w:val="none" w:sz="0" w:space="0" w:color="auto"/>
        <w:bottom w:val="none" w:sz="0" w:space="0" w:color="auto"/>
        <w:right w:val="none" w:sz="0" w:space="0" w:color="auto"/>
      </w:divBdr>
    </w:div>
    <w:div w:id="41180254">
      <w:bodyDiv w:val="1"/>
      <w:marLeft w:val="0"/>
      <w:marRight w:val="0"/>
      <w:marTop w:val="0"/>
      <w:marBottom w:val="0"/>
      <w:divBdr>
        <w:top w:val="none" w:sz="0" w:space="0" w:color="auto"/>
        <w:left w:val="none" w:sz="0" w:space="0" w:color="auto"/>
        <w:bottom w:val="none" w:sz="0" w:space="0" w:color="auto"/>
        <w:right w:val="none" w:sz="0" w:space="0" w:color="auto"/>
      </w:divBdr>
    </w:div>
    <w:div w:id="52503857">
      <w:bodyDiv w:val="1"/>
      <w:marLeft w:val="0"/>
      <w:marRight w:val="0"/>
      <w:marTop w:val="0"/>
      <w:marBottom w:val="0"/>
      <w:divBdr>
        <w:top w:val="none" w:sz="0" w:space="0" w:color="auto"/>
        <w:left w:val="none" w:sz="0" w:space="0" w:color="auto"/>
        <w:bottom w:val="none" w:sz="0" w:space="0" w:color="auto"/>
        <w:right w:val="none" w:sz="0" w:space="0" w:color="auto"/>
      </w:divBdr>
    </w:div>
    <w:div w:id="52700134">
      <w:bodyDiv w:val="1"/>
      <w:marLeft w:val="0"/>
      <w:marRight w:val="0"/>
      <w:marTop w:val="0"/>
      <w:marBottom w:val="0"/>
      <w:divBdr>
        <w:top w:val="none" w:sz="0" w:space="0" w:color="auto"/>
        <w:left w:val="none" w:sz="0" w:space="0" w:color="auto"/>
        <w:bottom w:val="none" w:sz="0" w:space="0" w:color="auto"/>
        <w:right w:val="none" w:sz="0" w:space="0" w:color="auto"/>
      </w:divBdr>
    </w:div>
    <w:div w:id="53621505">
      <w:bodyDiv w:val="1"/>
      <w:marLeft w:val="0"/>
      <w:marRight w:val="0"/>
      <w:marTop w:val="0"/>
      <w:marBottom w:val="0"/>
      <w:divBdr>
        <w:top w:val="none" w:sz="0" w:space="0" w:color="auto"/>
        <w:left w:val="none" w:sz="0" w:space="0" w:color="auto"/>
        <w:bottom w:val="none" w:sz="0" w:space="0" w:color="auto"/>
        <w:right w:val="none" w:sz="0" w:space="0" w:color="auto"/>
      </w:divBdr>
    </w:div>
    <w:div w:id="58210401">
      <w:bodyDiv w:val="1"/>
      <w:marLeft w:val="0"/>
      <w:marRight w:val="0"/>
      <w:marTop w:val="0"/>
      <w:marBottom w:val="0"/>
      <w:divBdr>
        <w:top w:val="none" w:sz="0" w:space="0" w:color="auto"/>
        <w:left w:val="none" w:sz="0" w:space="0" w:color="auto"/>
        <w:bottom w:val="none" w:sz="0" w:space="0" w:color="auto"/>
        <w:right w:val="none" w:sz="0" w:space="0" w:color="auto"/>
      </w:divBdr>
    </w:div>
    <w:div w:id="63071185">
      <w:bodyDiv w:val="1"/>
      <w:marLeft w:val="0"/>
      <w:marRight w:val="0"/>
      <w:marTop w:val="0"/>
      <w:marBottom w:val="0"/>
      <w:divBdr>
        <w:top w:val="none" w:sz="0" w:space="0" w:color="auto"/>
        <w:left w:val="none" w:sz="0" w:space="0" w:color="auto"/>
        <w:bottom w:val="none" w:sz="0" w:space="0" w:color="auto"/>
        <w:right w:val="none" w:sz="0" w:space="0" w:color="auto"/>
      </w:divBdr>
    </w:div>
    <w:div w:id="64492391">
      <w:bodyDiv w:val="1"/>
      <w:marLeft w:val="0"/>
      <w:marRight w:val="0"/>
      <w:marTop w:val="0"/>
      <w:marBottom w:val="0"/>
      <w:divBdr>
        <w:top w:val="none" w:sz="0" w:space="0" w:color="auto"/>
        <w:left w:val="none" w:sz="0" w:space="0" w:color="auto"/>
        <w:bottom w:val="none" w:sz="0" w:space="0" w:color="auto"/>
        <w:right w:val="none" w:sz="0" w:space="0" w:color="auto"/>
      </w:divBdr>
    </w:div>
    <w:div w:id="65344229">
      <w:bodyDiv w:val="1"/>
      <w:marLeft w:val="0"/>
      <w:marRight w:val="0"/>
      <w:marTop w:val="0"/>
      <w:marBottom w:val="0"/>
      <w:divBdr>
        <w:top w:val="none" w:sz="0" w:space="0" w:color="auto"/>
        <w:left w:val="none" w:sz="0" w:space="0" w:color="auto"/>
        <w:bottom w:val="none" w:sz="0" w:space="0" w:color="auto"/>
        <w:right w:val="none" w:sz="0" w:space="0" w:color="auto"/>
      </w:divBdr>
    </w:div>
    <w:div w:id="66658183">
      <w:bodyDiv w:val="1"/>
      <w:marLeft w:val="0"/>
      <w:marRight w:val="0"/>
      <w:marTop w:val="0"/>
      <w:marBottom w:val="0"/>
      <w:divBdr>
        <w:top w:val="none" w:sz="0" w:space="0" w:color="auto"/>
        <w:left w:val="none" w:sz="0" w:space="0" w:color="auto"/>
        <w:bottom w:val="none" w:sz="0" w:space="0" w:color="auto"/>
        <w:right w:val="none" w:sz="0" w:space="0" w:color="auto"/>
      </w:divBdr>
    </w:div>
    <w:div w:id="70350224">
      <w:bodyDiv w:val="1"/>
      <w:marLeft w:val="0"/>
      <w:marRight w:val="0"/>
      <w:marTop w:val="0"/>
      <w:marBottom w:val="0"/>
      <w:divBdr>
        <w:top w:val="none" w:sz="0" w:space="0" w:color="auto"/>
        <w:left w:val="none" w:sz="0" w:space="0" w:color="auto"/>
        <w:bottom w:val="none" w:sz="0" w:space="0" w:color="auto"/>
        <w:right w:val="none" w:sz="0" w:space="0" w:color="auto"/>
      </w:divBdr>
    </w:div>
    <w:div w:id="74280244">
      <w:bodyDiv w:val="1"/>
      <w:marLeft w:val="0"/>
      <w:marRight w:val="0"/>
      <w:marTop w:val="0"/>
      <w:marBottom w:val="0"/>
      <w:divBdr>
        <w:top w:val="none" w:sz="0" w:space="0" w:color="auto"/>
        <w:left w:val="none" w:sz="0" w:space="0" w:color="auto"/>
        <w:bottom w:val="none" w:sz="0" w:space="0" w:color="auto"/>
        <w:right w:val="none" w:sz="0" w:space="0" w:color="auto"/>
      </w:divBdr>
    </w:div>
    <w:div w:id="75906872">
      <w:bodyDiv w:val="1"/>
      <w:marLeft w:val="0"/>
      <w:marRight w:val="0"/>
      <w:marTop w:val="0"/>
      <w:marBottom w:val="0"/>
      <w:divBdr>
        <w:top w:val="none" w:sz="0" w:space="0" w:color="auto"/>
        <w:left w:val="none" w:sz="0" w:space="0" w:color="auto"/>
        <w:bottom w:val="none" w:sz="0" w:space="0" w:color="auto"/>
        <w:right w:val="none" w:sz="0" w:space="0" w:color="auto"/>
      </w:divBdr>
    </w:div>
    <w:div w:id="76170281">
      <w:bodyDiv w:val="1"/>
      <w:marLeft w:val="0"/>
      <w:marRight w:val="0"/>
      <w:marTop w:val="0"/>
      <w:marBottom w:val="0"/>
      <w:divBdr>
        <w:top w:val="none" w:sz="0" w:space="0" w:color="auto"/>
        <w:left w:val="none" w:sz="0" w:space="0" w:color="auto"/>
        <w:bottom w:val="none" w:sz="0" w:space="0" w:color="auto"/>
        <w:right w:val="none" w:sz="0" w:space="0" w:color="auto"/>
      </w:divBdr>
    </w:div>
    <w:div w:id="82381153">
      <w:bodyDiv w:val="1"/>
      <w:marLeft w:val="0"/>
      <w:marRight w:val="0"/>
      <w:marTop w:val="0"/>
      <w:marBottom w:val="0"/>
      <w:divBdr>
        <w:top w:val="none" w:sz="0" w:space="0" w:color="auto"/>
        <w:left w:val="none" w:sz="0" w:space="0" w:color="auto"/>
        <w:bottom w:val="none" w:sz="0" w:space="0" w:color="auto"/>
        <w:right w:val="none" w:sz="0" w:space="0" w:color="auto"/>
      </w:divBdr>
    </w:div>
    <w:div w:id="82921623">
      <w:bodyDiv w:val="1"/>
      <w:marLeft w:val="0"/>
      <w:marRight w:val="0"/>
      <w:marTop w:val="0"/>
      <w:marBottom w:val="0"/>
      <w:divBdr>
        <w:top w:val="none" w:sz="0" w:space="0" w:color="auto"/>
        <w:left w:val="none" w:sz="0" w:space="0" w:color="auto"/>
        <w:bottom w:val="none" w:sz="0" w:space="0" w:color="auto"/>
        <w:right w:val="none" w:sz="0" w:space="0" w:color="auto"/>
      </w:divBdr>
    </w:div>
    <w:div w:id="88503795">
      <w:bodyDiv w:val="1"/>
      <w:marLeft w:val="0"/>
      <w:marRight w:val="0"/>
      <w:marTop w:val="0"/>
      <w:marBottom w:val="0"/>
      <w:divBdr>
        <w:top w:val="none" w:sz="0" w:space="0" w:color="auto"/>
        <w:left w:val="none" w:sz="0" w:space="0" w:color="auto"/>
        <w:bottom w:val="none" w:sz="0" w:space="0" w:color="auto"/>
        <w:right w:val="none" w:sz="0" w:space="0" w:color="auto"/>
      </w:divBdr>
    </w:div>
    <w:div w:id="93016457">
      <w:bodyDiv w:val="1"/>
      <w:marLeft w:val="0"/>
      <w:marRight w:val="0"/>
      <w:marTop w:val="0"/>
      <w:marBottom w:val="0"/>
      <w:divBdr>
        <w:top w:val="none" w:sz="0" w:space="0" w:color="auto"/>
        <w:left w:val="none" w:sz="0" w:space="0" w:color="auto"/>
        <w:bottom w:val="none" w:sz="0" w:space="0" w:color="auto"/>
        <w:right w:val="none" w:sz="0" w:space="0" w:color="auto"/>
      </w:divBdr>
    </w:div>
    <w:div w:id="93522425">
      <w:bodyDiv w:val="1"/>
      <w:marLeft w:val="0"/>
      <w:marRight w:val="0"/>
      <w:marTop w:val="0"/>
      <w:marBottom w:val="0"/>
      <w:divBdr>
        <w:top w:val="none" w:sz="0" w:space="0" w:color="auto"/>
        <w:left w:val="none" w:sz="0" w:space="0" w:color="auto"/>
        <w:bottom w:val="none" w:sz="0" w:space="0" w:color="auto"/>
        <w:right w:val="none" w:sz="0" w:space="0" w:color="auto"/>
      </w:divBdr>
    </w:div>
    <w:div w:id="94062185">
      <w:bodyDiv w:val="1"/>
      <w:marLeft w:val="0"/>
      <w:marRight w:val="0"/>
      <w:marTop w:val="0"/>
      <w:marBottom w:val="0"/>
      <w:divBdr>
        <w:top w:val="none" w:sz="0" w:space="0" w:color="auto"/>
        <w:left w:val="none" w:sz="0" w:space="0" w:color="auto"/>
        <w:bottom w:val="none" w:sz="0" w:space="0" w:color="auto"/>
        <w:right w:val="none" w:sz="0" w:space="0" w:color="auto"/>
      </w:divBdr>
    </w:div>
    <w:div w:id="94643317">
      <w:bodyDiv w:val="1"/>
      <w:marLeft w:val="0"/>
      <w:marRight w:val="0"/>
      <w:marTop w:val="0"/>
      <w:marBottom w:val="0"/>
      <w:divBdr>
        <w:top w:val="none" w:sz="0" w:space="0" w:color="auto"/>
        <w:left w:val="none" w:sz="0" w:space="0" w:color="auto"/>
        <w:bottom w:val="none" w:sz="0" w:space="0" w:color="auto"/>
        <w:right w:val="none" w:sz="0" w:space="0" w:color="auto"/>
      </w:divBdr>
    </w:div>
    <w:div w:id="95296884">
      <w:bodyDiv w:val="1"/>
      <w:marLeft w:val="0"/>
      <w:marRight w:val="0"/>
      <w:marTop w:val="0"/>
      <w:marBottom w:val="0"/>
      <w:divBdr>
        <w:top w:val="none" w:sz="0" w:space="0" w:color="auto"/>
        <w:left w:val="none" w:sz="0" w:space="0" w:color="auto"/>
        <w:bottom w:val="none" w:sz="0" w:space="0" w:color="auto"/>
        <w:right w:val="none" w:sz="0" w:space="0" w:color="auto"/>
      </w:divBdr>
    </w:div>
    <w:div w:id="98377037">
      <w:bodyDiv w:val="1"/>
      <w:marLeft w:val="0"/>
      <w:marRight w:val="0"/>
      <w:marTop w:val="0"/>
      <w:marBottom w:val="0"/>
      <w:divBdr>
        <w:top w:val="none" w:sz="0" w:space="0" w:color="auto"/>
        <w:left w:val="none" w:sz="0" w:space="0" w:color="auto"/>
        <w:bottom w:val="none" w:sz="0" w:space="0" w:color="auto"/>
        <w:right w:val="none" w:sz="0" w:space="0" w:color="auto"/>
      </w:divBdr>
    </w:div>
    <w:div w:id="109859485">
      <w:bodyDiv w:val="1"/>
      <w:marLeft w:val="0"/>
      <w:marRight w:val="0"/>
      <w:marTop w:val="0"/>
      <w:marBottom w:val="0"/>
      <w:divBdr>
        <w:top w:val="none" w:sz="0" w:space="0" w:color="auto"/>
        <w:left w:val="none" w:sz="0" w:space="0" w:color="auto"/>
        <w:bottom w:val="none" w:sz="0" w:space="0" w:color="auto"/>
        <w:right w:val="none" w:sz="0" w:space="0" w:color="auto"/>
      </w:divBdr>
    </w:div>
    <w:div w:id="120198940">
      <w:bodyDiv w:val="1"/>
      <w:marLeft w:val="0"/>
      <w:marRight w:val="0"/>
      <w:marTop w:val="0"/>
      <w:marBottom w:val="0"/>
      <w:divBdr>
        <w:top w:val="none" w:sz="0" w:space="0" w:color="auto"/>
        <w:left w:val="none" w:sz="0" w:space="0" w:color="auto"/>
        <w:bottom w:val="none" w:sz="0" w:space="0" w:color="auto"/>
        <w:right w:val="none" w:sz="0" w:space="0" w:color="auto"/>
      </w:divBdr>
    </w:div>
    <w:div w:id="127473993">
      <w:bodyDiv w:val="1"/>
      <w:marLeft w:val="0"/>
      <w:marRight w:val="0"/>
      <w:marTop w:val="0"/>
      <w:marBottom w:val="0"/>
      <w:divBdr>
        <w:top w:val="none" w:sz="0" w:space="0" w:color="auto"/>
        <w:left w:val="none" w:sz="0" w:space="0" w:color="auto"/>
        <w:bottom w:val="none" w:sz="0" w:space="0" w:color="auto"/>
        <w:right w:val="none" w:sz="0" w:space="0" w:color="auto"/>
      </w:divBdr>
    </w:div>
    <w:div w:id="127935594">
      <w:bodyDiv w:val="1"/>
      <w:marLeft w:val="0"/>
      <w:marRight w:val="0"/>
      <w:marTop w:val="0"/>
      <w:marBottom w:val="0"/>
      <w:divBdr>
        <w:top w:val="none" w:sz="0" w:space="0" w:color="auto"/>
        <w:left w:val="none" w:sz="0" w:space="0" w:color="auto"/>
        <w:bottom w:val="none" w:sz="0" w:space="0" w:color="auto"/>
        <w:right w:val="none" w:sz="0" w:space="0" w:color="auto"/>
      </w:divBdr>
    </w:div>
    <w:div w:id="133302918">
      <w:bodyDiv w:val="1"/>
      <w:marLeft w:val="0"/>
      <w:marRight w:val="0"/>
      <w:marTop w:val="0"/>
      <w:marBottom w:val="0"/>
      <w:divBdr>
        <w:top w:val="none" w:sz="0" w:space="0" w:color="auto"/>
        <w:left w:val="none" w:sz="0" w:space="0" w:color="auto"/>
        <w:bottom w:val="none" w:sz="0" w:space="0" w:color="auto"/>
        <w:right w:val="none" w:sz="0" w:space="0" w:color="auto"/>
      </w:divBdr>
    </w:div>
    <w:div w:id="134178307">
      <w:bodyDiv w:val="1"/>
      <w:marLeft w:val="0"/>
      <w:marRight w:val="0"/>
      <w:marTop w:val="0"/>
      <w:marBottom w:val="0"/>
      <w:divBdr>
        <w:top w:val="none" w:sz="0" w:space="0" w:color="auto"/>
        <w:left w:val="none" w:sz="0" w:space="0" w:color="auto"/>
        <w:bottom w:val="none" w:sz="0" w:space="0" w:color="auto"/>
        <w:right w:val="none" w:sz="0" w:space="0" w:color="auto"/>
      </w:divBdr>
    </w:div>
    <w:div w:id="135147678">
      <w:bodyDiv w:val="1"/>
      <w:marLeft w:val="0"/>
      <w:marRight w:val="0"/>
      <w:marTop w:val="0"/>
      <w:marBottom w:val="0"/>
      <w:divBdr>
        <w:top w:val="none" w:sz="0" w:space="0" w:color="auto"/>
        <w:left w:val="none" w:sz="0" w:space="0" w:color="auto"/>
        <w:bottom w:val="none" w:sz="0" w:space="0" w:color="auto"/>
        <w:right w:val="none" w:sz="0" w:space="0" w:color="auto"/>
      </w:divBdr>
    </w:div>
    <w:div w:id="140394199">
      <w:bodyDiv w:val="1"/>
      <w:marLeft w:val="0"/>
      <w:marRight w:val="0"/>
      <w:marTop w:val="0"/>
      <w:marBottom w:val="0"/>
      <w:divBdr>
        <w:top w:val="none" w:sz="0" w:space="0" w:color="auto"/>
        <w:left w:val="none" w:sz="0" w:space="0" w:color="auto"/>
        <w:bottom w:val="none" w:sz="0" w:space="0" w:color="auto"/>
        <w:right w:val="none" w:sz="0" w:space="0" w:color="auto"/>
      </w:divBdr>
    </w:div>
    <w:div w:id="141891874">
      <w:bodyDiv w:val="1"/>
      <w:marLeft w:val="0"/>
      <w:marRight w:val="0"/>
      <w:marTop w:val="0"/>
      <w:marBottom w:val="0"/>
      <w:divBdr>
        <w:top w:val="none" w:sz="0" w:space="0" w:color="auto"/>
        <w:left w:val="none" w:sz="0" w:space="0" w:color="auto"/>
        <w:bottom w:val="none" w:sz="0" w:space="0" w:color="auto"/>
        <w:right w:val="none" w:sz="0" w:space="0" w:color="auto"/>
      </w:divBdr>
    </w:div>
    <w:div w:id="142628832">
      <w:bodyDiv w:val="1"/>
      <w:marLeft w:val="0"/>
      <w:marRight w:val="0"/>
      <w:marTop w:val="0"/>
      <w:marBottom w:val="0"/>
      <w:divBdr>
        <w:top w:val="none" w:sz="0" w:space="0" w:color="auto"/>
        <w:left w:val="none" w:sz="0" w:space="0" w:color="auto"/>
        <w:bottom w:val="none" w:sz="0" w:space="0" w:color="auto"/>
        <w:right w:val="none" w:sz="0" w:space="0" w:color="auto"/>
      </w:divBdr>
    </w:div>
    <w:div w:id="152642888">
      <w:bodyDiv w:val="1"/>
      <w:marLeft w:val="0"/>
      <w:marRight w:val="0"/>
      <w:marTop w:val="0"/>
      <w:marBottom w:val="0"/>
      <w:divBdr>
        <w:top w:val="none" w:sz="0" w:space="0" w:color="auto"/>
        <w:left w:val="none" w:sz="0" w:space="0" w:color="auto"/>
        <w:bottom w:val="none" w:sz="0" w:space="0" w:color="auto"/>
        <w:right w:val="none" w:sz="0" w:space="0" w:color="auto"/>
      </w:divBdr>
    </w:div>
    <w:div w:id="154535258">
      <w:bodyDiv w:val="1"/>
      <w:marLeft w:val="0"/>
      <w:marRight w:val="0"/>
      <w:marTop w:val="0"/>
      <w:marBottom w:val="0"/>
      <w:divBdr>
        <w:top w:val="none" w:sz="0" w:space="0" w:color="auto"/>
        <w:left w:val="none" w:sz="0" w:space="0" w:color="auto"/>
        <w:bottom w:val="none" w:sz="0" w:space="0" w:color="auto"/>
        <w:right w:val="none" w:sz="0" w:space="0" w:color="auto"/>
      </w:divBdr>
    </w:div>
    <w:div w:id="157767524">
      <w:bodyDiv w:val="1"/>
      <w:marLeft w:val="0"/>
      <w:marRight w:val="0"/>
      <w:marTop w:val="0"/>
      <w:marBottom w:val="0"/>
      <w:divBdr>
        <w:top w:val="none" w:sz="0" w:space="0" w:color="auto"/>
        <w:left w:val="none" w:sz="0" w:space="0" w:color="auto"/>
        <w:bottom w:val="none" w:sz="0" w:space="0" w:color="auto"/>
        <w:right w:val="none" w:sz="0" w:space="0" w:color="auto"/>
      </w:divBdr>
    </w:div>
    <w:div w:id="158423972">
      <w:bodyDiv w:val="1"/>
      <w:marLeft w:val="0"/>
      <w:marRight w:val="0"/>
      <w:marTop w:val="0"/>
      <w:marBottom w:val="0"/>
      <w:divBdr>
        <w:top w:val="none" w:sz="0" w:space="0" w:color="auto"/>
        <w:left w:val="none" w:sz="0" w:space="0" w:color="auto"/>
        <w:bottom w:val="none" w:sz="0" w:space="0" w:color="auto"/>
        <w:right w:val="none" w:sz="0" w:space="0" w:color="auto"/>
      </w:divBdr>
    </w:div>
    <w:div w:id="159002492">
      <w:bodyDiv w:val="1"/>
      <w:marLeft w:val="0"/>
      <w:marRight w:val="0"/>
      <w:marTop w:val="0"/>
      <w:marBottom w:val="0"/>
      <w:divBdr>
        <w:top w:val="none" w:sz="0" w:space="0" w:color="auto"/>
        <w:left w:val="none" w:sz="0" w:space="0" w:color="auto"/>
        <w:bottom w:val="none" w:sz="0" w:space="0" w:color="auto"/>
        <w:right w:val="none" w:sz="0" w:space="0" w:color="auto"/>
      </w:divBdr>
    </w:div>
    <w:div w:id="160585920">
      <w:bodyDiv w:val="1"/>
      <w:marLeft w:val="0"/>
      <w:marRight w:val="0"/>
      <w:marTop w:val="0"/>
      <w:marBottom w:val="0"/>
      <w:divBdr>
        <w:top w:val="none" w:sz="0" w:space="0" w:color="auto"/>
        <w:left w:val="none" w:sz="0" w:space="0" w:color="auto"/>
        <w:bottom w:val="none" w:sz="0" w:space="0" w:color="auto"/>
        <w:right w:val="none" w:sz="0" w:space="0" w:color="auto"/>
      </w:divBdr>
    </w:div>
    <w:div w:id="162596930">
      <w:bodyDiv w:val="1"/>
      <w:marLeft w:val="0"/>
      <w:marRight w:val="0"/>
      <w:marTop w:val="0"/>
      <w:marBottom w:val="0"/>
      <w:divBdr>
        <w:top w:val="none" w:sz="0" w:space="0" w:color="auto"/>
        <w:left w:val="none" w:sz="0" w:space="0" w:color="auto"/>
        <w:bottom w:val="none" w:sz="0" w:space="0" w:color="auto"/>
        <w:right w:val="none" w:sz="0" w:space="0" w:color="auto"/>
      </w:divBdr>
    </w:div>
    <w:div w:id="165442341">
      <w:bodyDiv w:val="1"/>
      <w:marLeft w:val="0"/>
      <w:marRight w:val="0"/>
      <w:marTop w:val="0"/>
      <w:marBottom w:val="0"/>
      <w:divBdr>
        <w:top w:val="none" w:sz="0" w:space="0" w:color="auto"/>
        <w:left w:val="none" w:sz="0" w:space="0" w:color="auto"/>
        <w:bottom w:val="none" w:sz="0" w:space="0" w:color="auto"/>
        <w:right w:val="none" w:sz="0" w:space="0" w:color="auto"/>
      </w:divBdr>
    </w:div>
    <w:div w:id="168100717">
      <w:bodyDiv w:val="1"/>
      <w:marLeft w:val="0"/>
      <w:marRight w:val="0"/>
      <w:marTop w:val="0"/>
      <w:marBottom w:val="0"/>
      <w:divBdr>
        <w:top w:val="none" w:sz="0" w:space="0" w:color="auto"/>
        <w:left w:val="none" w:sz="0" w:space="0" w:color="auto"/>
        <w:bottom w:val="none" w:sz="0" w:space="0" w:color="auto"/>
        <w:right w:val="none" w:sz="0" w:space="0" w:color="auto"/>
      </w:divBdr>
    </w:div>
    <w:div w:id="168570482">
      <w:bodyDiv w:val="1"/>
      <w:marLeft w:val="0"/>
      <w:marRight w:val="0"/>
      <w:marTop w:val="0"/>
      <w:marBottom w:val="0"/>
      <w:divBdr>
        <w:top w:val="none" w:sz="0" w:space="0" w:color="auto"/>
        <w:left w:val="none" w:sz="0" w:space="0" w:color="auto"/>
        <w:bottom w:val="none" w:sz="0" w:space="0" w:color="auto"/>
        <w:right w:val="none" w:sz="0" w:space="0" w:color="auto"/>
      </w:divBdr>
    </w:div>
    <w:div w:id="169376681">
      <w:bodyDiv w:val="1"/>
      <w:marLeft w:val="0"/>
      <w:marRight w:val="0"/>
      <w:marTop w:val="0"/>
      <w:marBottom w:val="0"/>
      <w:divBdr>
        <w:top w:val="none" w:sz="0" w:space="0" w:color="auto"/>
        <w:left w:val="none" w:sz="0" w:space="0" w:color="auto"/>
        <w:bottom w:val="none" w:sz="0" w:space="0" w:color="auto"/>
        <w:right w:val="none" w:sz="0" w:space="0" w:color="auto"/>
      </w:divBdr>
    </w:div>
    <w:div w:id="171918280">
      <w:bodyDiv w:val="1"/>
      <w:marLeft w:val="0"/>
      <w:marRight w:val="0"/>
      <w:marTop w:val="0"/>
      <w:marBottom w:val="0"/>
      <w:divBdr>
        <w:top w:val="none" w:sz="0" w:space="0" w:color="auto"/>
        <w:left w:val="none" w:sz="0" w:space="0" w:color="auto"/>
        <w:bottom w:val="none" w:sz="0" w:space="0" w:color="auto"/>
        <w:right w:val="none" w:sz="0" w:space="0" w:color="auto"/>
      </w:divBdr>
    </w:div>
    <w:div w:id="174464042">
      <w:bodyDiv w:val="1"/>
      <w:marLeft w:val="0"/>
      <w:marRight w:val="0"/>
      <w:marTop w:val="0"/>
      <w:marBottom w:val="0"/>
      <w:divBdr>
        <w:top w:val="none" w:sz="0" w:space="0" w:color="auto"/>
        <w:left w:val="none" w:sz="0" w:space="0" w:color="auto"/>
        <w:bottom w:val="none" w:sz="0" w:space="0" w:color="auto"/>
        <w:right w:val="none" w:sz="0" w:space="0" w:color="auto"/>
      </w:divBdr>
    </w:div>
    <w:div w:id="175852069">
      <w:bodyDiv w:val="1"/>
      <w:marLeft w:val="0"/>
      <w:marRight w:val="0"/>
      <w:marTop w:val="0"/>
      <w:marBottom w:val="0"/>
      <w:divBdr>
        <w:top w:val="none" w:sz="0" w:space="0" w:color="auto"/>
        <w:left w:val="none" w:sz="0" w:space="0" w:color="auto"/>
        <w:bottom w:val="none" w:sz="0" w:space="0" w:color="auto"/>
        <w:right w:val="none" w:sz="0" w:space="0" w:color="auto"/>
      </w:divBdr>
    </w:div>
    <w:div w:id="178592112">
      <w:bodyDiv w:val="1"/>
      <w:marLeft w:val="0"/>
      <w:marRight w:val="0"/>
      <w:marTop w:val="0"/>
      <w:marBottom w:val="0"/>
      <w:divBdr>
        <w:top w:val="none" w:sz="0" w:space="0" w:color="auto"/>
        <w:left w:val="none" w:sz="0" w:space="0" w:color="auto"/>
        <w:bottom w:val="none" w:sz="0" w:space="0" w:color="auto"/>
        <w:right w:val="none" w:sz="0" w:space="0" w:color="auto"/>
      </w:divBdr>
    </w:div>
    <w:div w:id="189533761">
      <w:bodyDiv w:val="1"/>
      <w:marLeft w:val="0"/>
      <w:marRight w:val="0"/>
      <w:marTop w:val="0"/>
      <w:marBottom w:val="0"/>
      <w:divBdr>
        <w:top w:val="none" w:sz="0" w:space="0" w:color="auto"/>
        <w:left w:val="none" w:sz="0" w:space="0" w:color="auto"/>
        <w:bottom w:val="none" w:sz="0" w:space="0" w:color="auto"/>
        <w:right w:val="none" w:sz="0" w:space="0" w:color="auto"/>
      </w:divBdr>
    </w:div>
    <w:div w:id="190800576">
      <w:bodyDiv w:val="1"/>
      <w:marLeft w:val="0"/>
      <w:marRight w:val="0"/>
      <w:marTop w:val="0"/>
      <w:marBottom w:val="0"/>
      <w:divBdr>
        <w:top w:val="none" w:sz="0" w:space="0" w:color="auto"/>
        <w:left w:val="none" w:sz="0" w:space="0" w:color="auto"/>
        <w:bottom w:val="none" w:sz="0" w:space="0" w:color="auto"/>
        <w:right w:val="none" w:sz="0" w:space="0" w:color="auto"/>
      </w:divBdr>
    </w:div>
    <w:div w:id="192496667">
      <w:bodyDiv w:val="1"/>
      <w:marLeft w:val="0"/>
      <w:marRight w:val="0"/>
      <w:marTop w:val="0"/>
      <w:marBottom w:val="0"/>
      <w:divBdr>
        <w:top w:val="none" w:sz="0" w:space="0" w:color="auto"/>
        <w:left w:val="none" w:sz="0" w:space="0" w:color="auto"/>
        <w:bottom w:val="none" w:sz="0" w:space="0" w:color="auto"/>
        <w:right w:val="none" w:sz="0" w:space="0" w:color="auto"/>
      </w:divBdr>
    </w:div>
    <w:div w:id="192502545">
      <w:bodyDiv w:val="1"/>
      <w:marLeft w:val="0"/>
      <w:marRight w:val="0"/>
      <w:marTop w:val="0"/>
      <w:marBottom w:val="0"/>
      <w:divBdr>
        <w:top w:val="none" w:sz="0" w:space="0" w:color="auto"/>
        <w:left w:val="none" w:sz="0" w:space="0" w:color="auto"/>
        <w:bottom w:val="none" w:sz="0" w:space="0" w:color="auto"/>
        <w:right w:val="none" w:sz="0" w:space="0" w:color="auto"/>
      </w:divBdr>
    </w:div>
    <w:div w:id="193425012">
      <w:bodyDiv w:val="1"/>
      <w:marLeft w:val="0"/>
      <w:marRight w:val="0"/>
      <w:marTop w:val="0"/>
      <w:marBottom w:val="0"/>
      <w:divBdr>
        <w:top w:val="none" w:sz="0" w:space="0" w:color="auto"/>
        <w:left w:val="none" w:sz="0" w:space="0" w:color="auto"/>
        <w:bottom w:val="none" w:sz="0" w:space="0" w:color="auto"/>
        <w:right w:val="none" w:sz="0" w:space="0" w:color="auto"/>
      </w:divBdr>
    </w:div>
    <w:div w:id="194655610">
      <w:bodyDiv w:val="1"/>
      <w:marLeft w:val="0"/>
      <w:marRight w:val="0"/>
      <w:marTop w:val="0"/>
      <w:marBottom w:val="0"/>
      <w:divBdr>
        <w:top w:val="none" w:sz="0" w:space="0" w:color="auto"/>
        <w:left w:val="none" w:sz="0" w:space="0" w:color="auto"/>
        <w:bottom w:val="none" w:sz="0" w:space="0" w:color="auto"/>
        <w:right w:val="none" w:sz="0" w:space="0" w:color="auto"/>
      </w:divBdr>
    </w:div>
    <w:div w:id="202178711">
      <w:bodyDiv w:val="1"/>
      <w:marLeft w:val="0"/>
      <w:marRight w:val="0"/>
      <w:marTop w:val="0"/>
      <w:marBottom w:val="0"/>
      <w:divBdr>
        <w:top w:val="none" w:sz="0" w:space="0" w:color="auto"/>
        <w:left w:val="none" w:sz="0" w:space="0" w:color="auto"/>
        <w:bottom w:val="none" w:sz="0" w:space="0" w:color="auto"/>
        <w:right w:val="none" w:sz="0" w:space="0" w:color="auto"/>
      </w:divBdr>
    </w:div>
    <w:div w:id="204293501">
      <w:bodyDiv w:val="1"/>
      <w:marLeft w:val="0"/>
      <w:marRight w:val="0"/>
      <w:marTop w:val="0"/>
      <w:marBottom w:val="0"/>
      <w:divBdr>
        <w:top w:val="none" w:sz="0" w:space="0" w:color="auto"/>
        <w:left w:val="none" w:sz="0" w:space="0" w:color="auto"/>
        <w:bottom w:val="none" w:sz="0" w:space="0" w:color="auto"/>
        <w:right w:val="none" w:sz="0" w:space="0" w:color="auto"/>
      </w:divBdr>
    </w:div>
    <w:div w:id="210576869">
      <w:bodyDiv w:val="1"/>
      <w:marLeft w:val="0"/>
      <w:marRight w:val="0"/>
      <w:marTop w:val="0"/>
      <w:marBottom w:val="0"/>
      <w:divBdr>
        <w:top w:val="none" w:sz="0" w:space="0" w:color="auto"/>
        <w:left w:val="none" w:sz="0" w:space="0" w:color="auto"/>
        <w:bottom w:val="none" w:sz="0" w:space="0" w:color="auto"/>
        <w:right w:val="none" w:sz="0" w:space="0" w:color="auto"/>
      </w:divBdr>
    </w:div>
    <w:div w:id="212927156">
      <w:bodyDiv w:val="1"/>
      <w:marLeft w:val="0"/>
      <w:marRight w:val="0"/>
      <w:marTop w:val="0"/>
      <w:marBottom w:val="0"/>
      <w:divBdr>
        <w:top w:val="none" w:sz="0" w:space="0" w:color="auto"/>
        <w:left w:val="none" w:sz="0" w:space="0" w:color="auto"/>
        <w:bottom w:val="none" w:sz="0" w:space="0" w:color="auto"/>
        <w:right w:val="none" w:sz="0" w:space="0" w:color="auto"/>
      </w:divBdr>
    </w:div>
    <w:div w:id="213322615">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18252783">
      <w:bodyDiv w:val="1"/>
      <w:marLeft w:val="0"/>
      <w:marRight w:val="0"/>
      <w:marTop w:val="0"/>
      <w:marBottom w:val="0"/>
      <w:divBdr>
        <w:top w:val="none" w:sz="0" w:space="0" w:color="auto"/>
        <w:left w:val="none" w:sz="0" w:space="0" w:color="auto"/>
        <w:bottom w:val="none" w:sz="0" w:space="0" w:color="auto"/>
        <w:right w:val="none" w:sz="0" w:space="0" w:color="auto"/>
      </w:divBdr>
    </w:div>
    <w:div w:id="219638729">
      <w:bodyDiv w:val="1"/>
      <w:marLeft w:val="0"/>
      <w:marRight w:val="0"/>
      <w:marTop w:val="0"/>
      <w:marBottom w:val="0"/>
      <w:divBdr>
        <w:top w:val="none" w:sz="0" w:space="0" w:color="auto"/>
        <w:left w:val="none" w:sz="0" w:space="0" w:color="auto"/>
        <w:bottom w:val="none" w:sz="0" w:space="0" w:color="auto"/>
        <w:right w:val="none" w:sz="0" w:space="0" w:color="auto"/>
      </w:divBdr>
    </w:div>
    <w:div w:id="220096766">
      <w:bodyDiv w:val="1"/>
      <w:marLeft w:val="0"/>
      <w:marRight w:val="0"/>
      <w:marTop w:val="0"/>
      <w:marBottom w:val="0"/>
      <w:divBdr>
        <w:top w:val="none" w:sz="0" w:space="0" w:color="auto"/>
        <w:left w:val="none" w:sz="0" w:space="0" w:color="auto"/>
        <w:bottom w:val="none" w:sz="0" w:space="0" w:color="auto"/>
        <w:right w:val="none" w:sz="0" w:space="0" w:color="auto"/>
      </w:divBdr>
    </w:div>
    <w:div w:id="220290364">
      <w:bodyDiv w:val="1"/>
      <w:marLeft w:val="0"/>
      <w:marRight w:val="0"/>
      <w:marTop w:val="0"/>
      <w:marBottom w:val="0"/>
      <w:divBdr>
        <w:top w:val="none" w:sz="0" w:space="0" w:color="auto"/>
        <w:left w:val="none" w:sz="0" w:space="0" w:color="auto"/>
        <w:bottom w:val="none" w:sz="0" w:space="0" w:color="auto"/>
        <w:right w:val="none" w:sz="0" w:space="0" w:color="auto"/>
      </w:divBdr>
    </w:div>
    <w:div w:id="221840781">
      <w:bodyDiv w:val="1"/>
      <w:marLeft w:val="0"/>
      <w:marRight w:val="0"/>
      <w:marTop w:val="0"/>
      <w:marBottom w:val="0"/>
      <w:divBdr>
        <w:top w:val="none" w:sz="0" w:space="0" w:color="auto"/>
        <w:left w:val="none" w:sz="0" w:space="0" w:color="auto"/>
        <w:bottom w:val="none" w:sz="0" w:space="0" w:color="auto"/>
        <w:right w:val="none" w:sz="0" w:space="0" w:color="auto"/>
      </w:divBdr>
    </w:div>
    <w:div w:id="222256382">
      <w:bodyDiv w:val="1"/>
      <w:marLeft w:val="0"/>
      <w:marRight w:val="0"/>
      <w:marTop w:val="0"/>
      <w:marBottom w:val="0"/>
      <w:divBdr>
        <w:top w:val="none" w:sz="0" w:space="0" w:color="auto"/>
        <w:left w:val="none" w:sz="0" w:space="0" w:color="auto"/>
        <w:bottom w:val="none" w:sz="0" w:space="0" w:color="auto"/>
        <w:right w:val="none" w:sz="0" w:space="0" w:color="auto"/>
      </w:divBdr>
    </w:div>
    <w:div w:id="222906995">
      <w:bodyDiv w:val="1"/>
      <w:marLeft w:val="0"/>
      <w:marRight w:val="0"/>
      <w:marTop w:val="0"/>
      <w:marBottom w:val="0"/>
      <w:divBdr>
        <w:top w:val="none" w:sz="0" w:space="0" w:color="auto"/>
        <w:left w:val="none" w:sz="0" w:space="0" w:color="auto"/>
        <w:bottom w:val="none" w:sz="0" w:space="0" w:color="auto"/>
        <w:right w:val="none" w:sz="0" w:space="0" w:color="auto"/>
      </w:divBdr>
    </w:div>
    <w:div w:id="223565886">
      <w:bodyDiv w:val="1"/>
      <w:marLeft w:val="0"/>
      <w:marRight w:val="0"/>
      <w:marTop w:val="0"/>
      <w:marBottom w:val="0"/>
      <w:divBdr>
        <w:top w:val="none" w:sz="0" w:space="0" w:color="auto"/>
        <w:left w:val="none" w:sz="0" w:space="0" w:color="auto"/>
        <w:bottom w:val="none" w:sz="0" w:space="0" w:color="auto"/>
        <w:right w:val="none" w:sz="0" w:space="0" w:color="auto"/>
      </w:divBdr>
    </w:div>
    <w:div w:id="226456073">
      <w:bodyDiv w:val="1"/>
      <w:marLeft w:val="0"/>
      <w:marRight w:val="0"/>
      <w:marTop w:val="0"/>
      <w:marBottom w:val="0"/>
      <w:divBdr>
        <w:top w:val="none" w:sz="0" w:space="0" w:color="auto"/>
        <w:left w:val="none" w:sz="0" w:space="0" w:color="auto"/>
        <w:bottom w:val="none" w:sz="0" w:space="0" w:color="auto"/>
        <w:right w:val="none" w:sz="0" w:space="0" w:color="auto"/>
      </w:divBdr>
    </w:div>
    <w:div w:id="229582583">
      <w:bodyDiv w:val="1"/>
      <w:marLeft w:val="0"/>
      <w:marRight w:val="0"/>
      <w:marTop w:val="0"/>
      <w:marBottom w:val="0"/>
      <w:divBdr>
        <w:top w:val="none" w:sz="0" w:space="0" w:color="auto"/>
        <w:left w:val="none" w:sz="0" w:space="0" w:color="auto"/>
        <w:bottom w:val="none" w:sz="0" w:space="0" w:color="auto"/>
        <w:right w:val="none" w:sz="0" w:space="0" w:color="auto"/>
      </w:divBdr>
    </w:div>
    <w:div w:id="229734563">
      <w:bodyDiv w:val="1"/>
      <w:marLeft w:val="0"/>
      <w:marRight w:val="0"/>
      <w:marTop w:val="0"/>
      <w:marBottom w:val="0"/>
      <w:divBdr>
        <w:top w:val="none" w:sz="0" w:space="0" w:color="auto"/>
        <w:left w:val="none" w:sz="0" w:space="0" w:color="auto"/>
        <w:bottom w:val="none" w:sz="0" w:space="0" w:color="auto"/>
        <w:right w:val="none" w:sz="0" w:space="0" w:color="auto"/>
      </w:divBdr>
    </w:div>
    <w:div w:id="231278658">
      <w:bodyDiv w:val="1"/>
      <w:marLeft w:val="0"/>
      <w:marRight w:val="0"/>
      <w:marTop w:val="0"/>
      <w:marBottom w:val="0"/>
      <w:divBdr>
        <w:top w:val="none" w:sz="0" w:space="0" w:color="auto"/>
        <w:left w:val="none" w:sz="0" w:space="0" w:color="auto"/>
        <w:bottom w:val="none" w:sz="0" w:space="0" w:color="auto"/>
        <w:right w:val="none" w:sz="0" w:space="0" w:color="auto"/>
      </w:divBdr>
    </w:div>
    <w:div w:id="232275489">
      <w:bodyDiv w:val="1"/>
      <w:marLeft w:val="0"/>
      <w:marRight w:val="0"/>
      <w:marTop w:val="0"/>
      <w:marBottom w:val="0"/>
      <w:divBdr>
        <w:top w:val="none" w:sz="0" w:space="0" w:color="auto"/>
        <w:left w:val="none" w:sz="0" w:space="0" w:color="auto"/>
        <w:bottom w:val="none" w:sz="0" w:space="0" w:color="auto"/>
        <w:right w:val="none" w:sz="0" w:space="0" w:color="auto"/>
      </w:divBdr>
    </w:div>
    <w:div w:id="236093034">
      <w:bodyDiv w:val="1"/>
      <w:marLeft w:val="0"/>
      <w:marRight w:val="0"/>
      <w:marTop w:val="0"/>
      <w:marBottom w:val="0"/>
      <w:divBdr>
        <w:top w:val="none" w:sz="0" w:space="0" w:color="auto"/>
        <w:left w:val="none" w:sz="0" w:space="0" w:color="auto"/>
        <w:bottom w:val="none" w:sz="0" w:space="0" w:color="auto"/>
        <w:right w:val="none" w:sz="0" w:space="0" w:color="auto"/>
      </w:divBdr>
    </w:div>
    <w:div w:id="236282822">
      <w:bodyDiv w:val="1"/>
      <w:marLeft w:val="0"/>
      <w:marRight w:val="0"/>
      <w:marTop w:val="0"/>
      <w:marBottom w:val="0"/>
      <w:divBdr>
        <w:top w:val="none" w:sz="0" w:space="0" w:color="auto"/>
        <w:left w:val="none" w:sz="0" w:space="0" w:color="auto"/>
        <w:bottom w:val="none" w:sz="0" w:space="0" w:color="auto"/>
        <w:right w:val="none" w:sz="0" w:space="0" w:color="auto"/>
      </w:divBdr>
    </w:div>
    <w:div w:id="239948070">
      <w:bodyDiv w:val="1"/>
      <w:marLeft w:val="0"/>
      <w:marRight w:val="0"/>
      <w:marTop w:val="0"/>
      <w:marBottom w:val="0"/>
      <w:divBdr>
        <w:top w:val="none" w:sz="0" w:space="0" w:color="auto"/>
        <w:left w:val="none" w:sz="0" w:space="0" w:color="auto"/>
        <w:bottom w:val="none" w:sz="0" w:space="0" w:color="auto"/>
        <w:right w:val="none" w:sz="0" w:space="0" w:color="auto"/>
      </w:divBdr>
    </w:div>
    <w:div w:id="240025462">
      <w:bodyDiv w:val="1"/>
      <w:marLeft w:val="0"/>
      <w:marRight w:val="0"/>
      <w:marTop w:val="0"/>
      <w:marBottom w:val="0"/>
      <w:divBdr>
        <w:top w:val="none" w:sz="0" w:space="0" w:color="auto"/>
        <w:left w:val="none" w:sz="0" w:space="0" w:color="auto"/>
        <w:bottom w:val="none" w:sz="0" w:space="0" w:color="auto"/>
        <w:right w:val="none" w:sz="0" w:space="0" w:color="auto"/>
      </w:divBdr>
    </w:div>
    <w:div w:id="243339083">
      <w:bodyDiv w:val="1"/>
      <w:marLeft w:val="0"/>
      <w:marRight w:val="0"/>
      <w:marTop w:val="0"/>
      <w:marBottom w:val="0"/>
      <w:divBdr>
        <w:top w:val="none" w:sz="0" w:space="0" w:color="auto"/>
        <w:left w:val="none" w:sz="0" w:space="0" w:color="auto"/>
        <w:bottom w:val="none" w:sz="0" w:space="0" w:color="auto"/>
        <w:right w:val="none" w:sz="0" w:space="0" w:color="auto"/>
      </w:divBdr>
    </w:div>
    <w:div w:id="246766802">
      <w:bodyDiv w:val="1"/>
      <w:marLeft w:val="0"/>
      <w:marRight w:val="0"/>
      <w:marTop w:val="0"/>
      <w:marBottom w:val="0"/>
      <w:divBdr>
        <w:top w:val="none" w:sz="0" w:space="0" w:color="auto"/>
        <w:left w:val="none" w:sz="0" w:space="0" w:color="auto"/>
        <w:bottom w:val="none" w:sz="0" w:space="0" w:color="auto"/>
        <w:right w:val="none" w:sz="0" w:space="0" w:color="auto"/>
      </w:divBdr>
    </w:div>
    <w:div w:id="247692562">
      <w:bodyDiv w:val="1"/>
      <w:marLeft w:val="0"/>
      <w:marRight w:val="0"/>
      <w:marTop w:val="0"/>
      <w:marBottom w:val="0"/>
      <w:divBdr>
        <w:top w:val="none" w:sz="0" w:space="0" w:color="auto"/>
        <w:left w:val="none" w:sz="0" w:space="0" w:color="auto"/>
        <w:bottom w:val="none" w:sz="0" w:space="0" w:color="auto"/>
        <w:right w:val="none" w:sz="0" w:space="0" w:color="auto"/>
      </w:divBdr>
    </w:div>
    <w:div w:id="253368262">
      <w:bodyDiv w:val="1"/>
      <w:marLeft w:val="0"/>
      <w:marRight w:val="0"/>
      <w:marTop w:val="0"/>
      <w:marBottom w:val="0"/>
      <w:divBdr>
        <w:top w:val="none" w:sz="0" w:space="0" w:color="auto"/>
        <w:left w:val="none" w:sz="0" w:space="0" w:color="auto"/>
        <w:bottom w:val="none" w:sz="0" w:space="0" w:color="auto"/>
        <w:right w:val="none" w:sz="0" w:space="0" w:color="auto"/>
      </w:divBdr>
    </w:div>
    <w:div w:id="256907820">
      <w:bodyDiv w:val="1"/>
      <w:marLeft w:val="0"/>
      <w:marRight w:val="0"/>
      <w:marTop w:val="0"/>
      <w:marBottom w:val="0"/>
      <w:divBdr>
        <w:top w:val="none" w:sz="0" w:space="0" w:color="auto"/>
        <w:left w:val="none" w:sz="0" w:space="0" w:color="auto"/>
        <w:bottom w:val="none" w:sz="0" w:space="0" w:color="auto"/>
        <w:right w:val="none" w:sz="0" w:space="0" w:color="auto"/>
      </w:divBdr>
    </w:div>
    <w:div w:id="259917933">
      <w:bodyDiv w:val="1"/>
      <w:marLeft w:val="0"/>
      <w:marRight w:val="0"/>
      <w:marTop w:val="0"/>
      <w:marBottom w:val="0"/>
      <w:divBdr>
        <w:top w:val="none" w:sz="0" w:space="0" w:color="auto"/>
        <w:left w:val="none" w:sz="0" w:space="0" w:color="auto"/>
        <w:bottom w:val="none" w:sz="0" w:space="0" w:color="auto"/>
        <w:right w:val="none" w:sz="0" w:space="0" w:color="auto"/>
      </w:divBdr>
    </w:div>
    <w:div w:id="265037100">
      <w:bodyDiv w:val="1"/>
      <w:marLeft w:val="0"/>
      <w:marRight w:val="0"/>
      <w:marTop w:val="0"/>
      <w:marBottom w:val="0"/>
      <w:divBdr>
        <w:top w:val="none" w:sz="0" w:space="0" w:color="auto"/>
        <w:left w:val="none" w:sz="0" w:space="0" w:color="auto"/>
        <w:bottom w:val="none" w:sz="0" w:space="0" w:color="auto"/>
        <w:right w:val="none" w:sz="0" w:space="0" w:color="auto"/>
      </w:divBdr>
    </w:div>
    <w:div w:id="269512387">
      <w:bodyDiv w:val="1"/>
      <w:marLeft w:val="0"/>
      <w:marRight w:val="0"/>
      <w:marTop w:val="0"/>
      <w:marBottom w:val="0"/>
      <w:divBdr>
        <w:top w:val="none" w:sz="0" w:space="0" w:color="auto"/>
        <w:left w:val="none" w:sz="0" w:space="0" w:color="auto"/>
        <w:bottom w:val="none" w:sz="0" w:space="0" w:color="auto"/>
        <w:right w:val="none" w:sz="0" w:space="0" w:color="auto"/>
      </w:divBdr>
    </w:div>
    <w:div w:id="273680646">
      <w:bodyDiv w:val="1"/>
      <w:marLeft w:val="0"/>
      <w:marRight w:val="0"/>
      <w:marTop w:val="0"/>
      <w:marBottom w:val="0"/>
      <w:divBdr>
        <w:top w:val="none" w:sz="0" w:space="0" w:color="auto"/>
        <w:left w:val="none" w:sz="0" w:space="0" w:color="auto"/>
        <w:bottom w:val="none" w:sz="0" w:space="0" w:color="auto"/>
        <w:right w:val="none" w:sz="0" w:space="0" w:color="auto"/>
      </w:divBdr>
    </w:div>
    <w:div w:id="276563303">
      <w:bodyDiv w:val="1"/>
      <w:marLeft w:val="0"/>
      <w:marRight w:val="0"/>
      <w:marTop w:val="0"/>
      <w:marBottom w:val="0"/>
      <w:divBdr>
        <w:top w:val="none" w:sz="0" w:space="0" w:color="auto"/>
        <w:left w:val="none" w:sz="0" w:space="0" w:color="auto"/>
        <w:bottom w:val="none" w:sz="0" w:space="0" w:color="auto"/>
        <w:right w:val="none" w:sz="0" w:space="0" w:color="auto"/>
      </w:divBdr>
    </w:div>
    <w:div w:id="279267925">
      <w:bodyDiv w:val="1"/>
      <w:marLeft w:val="0"/>
      <w:marRight w:val="0"/>
      <w:marTop w:val="0"/>
      <w:marBottom w:val="0"/>
      <w:divBdr>
        <w:top w:val="none" w:sz="0" w:space="0" w:color="auto"/>
        <w:left w:val="none" w:sz="0" w:space="0" w:color="auto"/>
        <w:bottom w:val="none" w:sz="0" w:space="0" w:color="auto"/>
        <w:right w:val="none" w:sz="0" w:space="0" w:color="auto"/>
      </w:divBdr>
    </w:div>
    <w:div w:id="280497765">
      <w:bodyDiv w:val="1"/>
      <w:marLeft w:val="0"/>
      <w:marRight w:val="0"/>
      <w:marTop w:val="0"/>
      <w:marBottom w:val="0"/>
      <w:divBdr>
        <w:top w:val="none" w:sz="0" w:space="0" w:color="auto"/>
        <w:left w:val="none" w:sz="0" w:space="0" w:color="auto"/>
        <w:bottom w:val="none" w:sz="0" w:space="0" w:color="auto"/>
        <w:right w:val="none" w:sz="0" w:space="0" w:color="auto"/>
      </w:divBdr>
    </w:div>
    <w:div w:id="284846573">
      <w:bodyDiv w:val="1"/>
      <w:marLeft w:val="0"/>
      <w:marRight w:val="0"/>
      <w:marTop w:val="0"/>
      <w:marBottom w:val="0"/>
      <w:divBdr>
        <w:top w:val="none" w:sz="0" w:space="0" w:color="auto"/>
        <w:left w:val="none" w:sz="0" w:space="0" w:color="auto"/>
        <w:bottom w:val="none" w:sz="0" w:space="0" w:color="auto"/>
        <w:right w:val="none" w:sz="0" w:space="0" w:color="auto"/>
      </w:divBdr>
    </w:div>
    <w:div w:id="289752756">
      <w:bodyDiv w:val="1"/>
      <w:marLeft w:val="0"/>
      <w:marRight w:val="0"/>
      <w:marTop w:val="0"/>
      <w:marBottom w:val="0"/>
      <w:divBdr>
        <w:top w:val="none" w:sz="0" w:space="0" w:color="auto"/>
        <w:left w:val="none" w:sz="0" w:space="0" w:color="auto"/>
        <w:bottom w:val="none" w:sz="0" w:space="0" w:color="auto"/>
        <w:right w:val="none" w:sz="0" w:space="0" w:color="auto"/>
      </w:divBdr>
    </w:div>
    <w:div w:id="293096984">
      <w:bodyDiv w:val="1"/>
      <w:marLeft w:val="0"/>
      <w:marRight w:val="0"/>
      <w:marTop w:val="0"/>
      <w:marBottom w:val="0"/>
      <w:divBdr>
        <w:top w:val="none" w:sz="0" w:space="0" w:color="auto"/>
        <w:left w:val="none" w:sz="0" w:space="0" w:color="auto"/>
        <w:bottom w:val="none" w:sz="0" w:space="0" w:color="auto"/>
        <w:right w:val="none" w:sz="0" w:space="0" w:color="auto"/>
      </w:divBdr>
    </w:div>
    <w:div w:id="301468240">
      <w:bodyDiv w:val="1"/>
      <w:marLeft w:val="0"/>
      <w:marRight w:val="0"/>
      <w:marTop w:val="0"/>
      <w:marBottom w:val="0"/>
      <w:divBdr>
        <w:top w:val="none" w:sz="0" w:space="0" w:color="auto"/>
        <w:left w:val="none" w:sz="0" w:space="0" w:color="auto"/>
        <w:bottom w:val="none" w:sz="0" w:space="0" w:color="auto"/>
        <w:right w:val="none" w:sz="0" w:space="0" w:color="auto"/>
      </w:divBdr>
    </w:div>
    <w:div w:id="301741157">
      <w:bodyDiv w:val="1"/>
      <w:marLeft w:val="0"/>
      <w:marRight w:val="0"/>
      <w:marTop w:val="0"/>
      <w:marBottom w:val="0"/>
      <w:divBdr>
        <w:top w:val="none" w:sz="0" w:space="0" w:color="auto"/>
        <w:left w:val="none" w:sz="0" w:space="0" w:color="auto"/>
        <w:bottom w:val="none" w:sz="0" w:space="0" w:color="auto"/>
        <w:right w:val="none" w:sz="0" w:space="0" w:color="auto"/>
      </w:divBdr>
    </w:div>
    <w:div w:id="301890212">
      <w:bodyDiv w:val="1"/>
      <w:marLeft w:val="0"/>
      <w:marRight w:val="0"/>
      <w:marTop w:val="0"/>
      <w:marBottom w:val="0"/>
      <w:divBdr>
        <w:top w:val="none" w:sz="0" w:space="0" w:color="auto"/>
        <w:left w:val="none" w:sz="0" w:space="0" w:color="auto"/>
        <w:bottom w:val="none" w:sz="0" w:space="0" w:color="auto"/>
        <w:right w:val="none" w:sz="0" w:space="0" w:color="auto"/>
      </w:divBdr>
    </w:div>
    <w:div w:id="302275409">
      <w:bodyDiv w:val="1"/>
      <w:marLeft w:val="0"/>
      <w:marRight w:val="0"/>
      <w:marTop w:val="0"/>
      <w:marBottom w:val="0"/>
      <w:divBdr>
        <w:top w:val="none" w:sz="0" w:space="0" w:color="auto"/>
        <w:left w:val="none" w:sz="0" w:space="0" w:color="auto"/>
        <w:bottom w:val="none" w:sz="0" w:space="0" w:color="auto"/>
        <w:right w:val="none" w:sz="0" w:space="0" w:color="auto"/>
      </w:divBdr>
    </w:div>
    <w:div w:id="302391616">
      <w:bodyDiv w:val="1"/>
      <w:marLeft w:val="0"/>
      <w:marRight w:val="0"/>
      <w:marTop w:val="0"/>
      <w:marBottom w:val="0"/>
      <w:divBdr>
        <w:top w:val="none" w:sz="0" w:space="0" w:color="auto"/>
        <w:left w:val="none" w:sz="0" w:space="0" w:color="auto"/>
        <w:bottom w:val="none" w:sz="0" w:space="0" w:color="auto"/>
        <w:right w:val="none" w:sz="0" w:space="0" w:color="auto"/>
      </w:divBdr>
    </w:div>
    <w:div w:id="303580012">
      <w:bodyDiv w:val="1"/>
      <w:marLeft w:val="0"/>
      <w:marRight w:val="0"/>
      <w:marTop w:val="0"/>
      <w:marBottom w:val="0"/>
      <w:divBdr>
        <w:top w:val="none" w:sz="0" w:space="0" w:color="auto"/>
        <w:left w:val="none" w:sz="0" w:space="0" w:color="auto"/>
        <w:bottom w:val="none" w:sz="0" w:space="0" w:color="auto"/>
        <w:right w:val="none" w:sz="0" w:space="0" w:color="auto"/>
      </w:divBdr>
    </w:div>
    <w:div w:id="307832126">
      <w:bodyDiv w:val="1"/>
      <w:marLeft w:val="0"/>
      <w:marRight w:val="0"/>
      <w:marTop w:val="0"/>
      <w:marBottom w:val="0"/>
      <w:divBdr>
        <w:top w:val="none" w:sz="0" w:space="0" w:color="auto"/>
        <w:left w:val="none" w:sz="0" w:space="0" w:color="auto"/>
        <w:bottom w:val="none" w:sz="0" w:space="0" w:color="auto"/>
        <w:right w:val="none" w:sz="0" w:space="0" w:color="auto"/>
      </w:divBdr>
    </w:div>
    <w:div w:id="313264750">
      <w:bodyDiv w:val="1"/>
      <w:marLeft w:val="0"/>
      <w:marRight w:val="0"/>
      <w:marTop w:val="0"/>
      <w:marBottom w:val="0"/>
      <w:divBdr>
        <w:top w:val="none" w:sz="0" w:space="0" w:color="auto"/>
        <w:left w:val="none" w:sz="0" w:space="0" w:color="auto"/>
        <w:bottom w:val="none" w:sz="0" w:space="0" w:color="auto"/>
        <w:right w:val="none" w:sz="0" w:space="0" w:color="auto"/>
      </w:divBdr>
    </w:div>
    <w:div w:id="317539340">
      <w:bodyDiv w:val="1"/>
      <w:marLeft w:val="0"/>
      <w:marRight w:val="0"/>
      <w:marTop w:val="0"/>
      <w:marBottom w:val="0"/>
      <w:divBdr>
        <w:top w:val="none" w:sz="0" w:space="0" w:color="auto"/>
        <w:left w:val="none" w:sz="0" w:space="0" w:color="auto"/>
        <w:bottom w:val="none" w:sz="0" w:space="0" w:color="auto"/>
        <w:right w:val="none" w:sz="0" w:space="0" w:color="auto"/>
      </w:divBdr>
    </w:div>
    <w:div w:id="319046157">
      <w:bodyDiv w:val="1"/>
      <w:marLeft w:val="0"/>
      <w:marRight w:val="0"/>
      <w:marTop w:val="0"/>
      <w:marBottom w:val="0"/>
      <w:divBdr>
        <w:top w:val="none" w:sz="0" w:space="0" w:color="auto"/>
        <w:left w:val="none" w:sz="0" w:space="0" w:color="auto"/>
        <w:bottom w:val="none" w:sz="0" w:space="0" w:color="auto"/>
        <w:right w:val="none" w:sz="0" w:space="0" w:color="auto"/>
      </w:divBdr>
    </w:div>
    <w:div w:id="323780390">
      <w:bodyDiv w:val="1"/>
      <w:marLeft w:val="0"/>
      <w:marRight w:val="0"/>
      <w:marTop w:val="0"/>
      <w:marBottom w:val="0"/>
      <w:divBdr>
        <w:top w:val="none" w:sz="0" w:space="0" w:color="auto"/>
        <w:left w:val="none" w:sz="0" w:space="0" w:color="auto"/>
        <w:bottom w:val="none" w:sz="0" w:space="0" w:color="auto"/>
        <w:right w:val="none" w:sz="0" w:space="0" w:color="auto"/>
      </w:divBdr>
    </w:div>
    <w:div w:id="325859482">
      <w:bodyDiv w:val="1"/>
      <w:marLeft w:val="0"/>
      <w:marRight w:val="0"/>
      <w:marTop w:val="0"/>
      <w:marBottom w:val="0"/>
      <w:divBdr>
        <w:top w:val="none" w:sz="0" w:space="0" w:color="auto"/>
        <w:left w:val="none" w:sz="0" w:space="0" w:color="auto"/>
        <w:bottom w:val="none" w:sz="0" w:space="0" w:color="auto"/>
        <w:right w:val="none" w:sz="0" w:space="0" w:color="auto"/>
      </w:divBdr>
    </w:div>
    <w:div w:id="330452176">
      <w:bodyDiv w:val="1"/>
      <w:marLeft w:val="0"/>
      <w:marRight w:val="0"/>
      <w:marTop w:val="0"/>
      <w:marBottom w:val="0"/>
      <w:divBdr>
        <w:top w:val="none" w:sz="0" w:space="0" w:color="auto"/>
        <w:left w:val="none" w:sz="0" w:space="0" w:color="auto"/>
        <w:bottom w:val="none" w:sz="0" w:space="0" w:color="auto"/>
        <w:right w:val="none" w:sz="0" w:space="0" w:color="auto"/>
      </w:divBdr>
    </w:div>
    <w:div w:id="333262556">
      <w:bodyDiv w:val="1"/>
      <w:marLeft w:val="0"/>
      <w:marRight w:val="0"/>
      <w:marTop w:val="0"/>
      <w:marBottom w:val="0"/>
      <w:divBdr>
        <w:top w:val="none" w:sz="0" w:space="0" w:color="auto"/>
        <w:left w:val="none" w:sz="0" w:space="0" w:color="auto"/>
        <w:bottom w:val="none" w:sz="0" w:space="0" w:color="auto"/>
        <w:right w:val="none" w:sz="0" w:space="0" w:color="auto"/>
      </w:divBdr>
    </w:div>
    <w:div w:id="333337928">
      <w:bodyDiv w:val="1"/>
      <w:marLeft w:val="0"/>
      <w:marRight w:val="0"/>
      <w:marTop w:val="0"/>
      <w:marBottom w:val="0"/>
      <w:divBdr>
        <w:top w:val="none" w:sz="0" w:space="0" w:color="auto"/>
        <w:left w:val="none" w:sz="0" w:space="0" w:color="auto"/>
        <w:bottom w:val="none" w:sz="0" w:space="0" w:color="auto"/>
        <w:right w:val="none" w:sz="0" w:space="0" w:color="auto"/>
      </w:divBdr>
    </w:div>
    <w:div w:id="336075203">
      <w:bodyDiv w:val="1"/>
      <w:marLeft w:val="0"/>
      <w:marRight w:val="0"/>
      <w:marTop w:val="0"/>
      <w:marBottom w:val="0"/>
      <w:divBdr>
        <w:top w:val="none" w:sz="0" w:space="0" w:color="auto"/>
        <w:left w:val="none" w:sz="0" w:space="0" w:color="auto"/>
        <w:bottom w:val="none" w:sz="0" w:space="0" w:color="auto"/>
        <w:right w:val="none" w:sz="0" w:space="0" w:color="auto"/>
      </w:divBdr>
    </w:div>
    <w:div w:id="341011048">
      <w:bodyDiv w:val="1"/>
      <w:marLeft w:val="0"/>
      <w:marRight w:val="0"/>
      <w:marTop w:val="0"/>
      <w:marBottom w:val="0"/>
      <w:divBdr>
        <w:top w:val="none" w:sz="0" w:space="0" w:color="auto"/>
        <w:left w:val="none" w:sz="0" w:space="0" w:color="auto"/>
        <w:bottom w:val="none" w:sz="0" w:space="0" w:color="auto"/>
        <w:right w:val="none" w:sz="0" w:space="0" w:color="auto"/>
      </w:divBdr>
    </w:div>
    <w:div w:id="341663900">
      <w:bodyDiv w:val="1"/>
      <w:marLeft w:val="0"/>
      <w:marRight w:val="0"/>
      <w:marTop w:val="0"/>
      <w:marBottom w:val="0"/>
      <w:divBdr>
        <w:top w:val="none" w:sz="0" w:space="0" w:color="auto"/>
        <w:left w:val="none" w:sz="0" w:space="0" w:color="auto"/>
        <w:bottom w:val="none" w:sz="0" w:space="0" w:color="auto"/>
        <w:right w:val="none" w:sz="0" w:space="0" w:color="auto"/>
      </w:divBdr>
    </w:div>
    <w:div w:id="344286389">
      <w:bodyDiv w:val="1"/>
      <w:marLeft w:val="0"/>
      <w:marRight w:val="0"/>
      <w:marTop w:val="0"/>
      <w:marBottom w:val="0"/>
      <w:divBdr>
        <w:top w:val="none" w:sz="0" w:space="0" w:color="auto"/>
        <w:left w:val="none" w:sz="0" w:space="0" w:color="auto"/>
        <w:bottom w:val="none" w:sz="0" w:space="0" w:color="auto"/>
        <w:right w:val="none" w:sz="0" w:space="0" w:color="auto"/>
      </w:divBdr>
    </w:div>
    <w:div w:id="350574653">
      <w:bodyDiv w:val="1"/>
      <w:marLeft w:val="0"/>
      <w:marRight w:val="0"/>
      <w:marTop w:val="0"/>
      <w:marBottom w:val="0"/>
      <w:divBdr>
        <w:top w:val="none" w:sz="0" w:space="0" w:color="auto"/>
        <w:left w:val="none" w:sz="0" w:space="0" w:color="auto"/>
        <w:bottom w:val="none" w:sz="0" w:space="0" w:color="auto"/>
        <w:right w:val="none" w:sz="0" w:space="0" w:color="auto"/>
      </w:divBdr>
    </w:div>
    <w:div w:id="351732165">
      <w:bodyDiv w:val="1"/>
      <w:marLeft w:val="0"/>
      <w:marRight w:val="0"/>
      <w:marTop w:val="0"/>
      <w:marBottom w:val="0"/>
      <w:divBdr>
        <w:top w:val="none" w:sz="0" w:space="0" w:color="auto"/>
        <w:left w:val="none" w:sz="0" w:space="0" w:color="auto"/>
        <w:bottom w:val="none" w:sz="0" w:space="0" w:color="auto"/>
        <w:right w:val="none" w:sz="0" w:space="0" w:color="auto"/>
      </w:divBdr>
    </w:div>
    <w:div w:id="357396220">
      <w:bodyDiv w:val="1"/>
      <w:marLeft w:val="0"/>
      <w:marRight w:val="0"/>
      <w:marTop w:val="0"/>
      <w:marBottom w:val="0"/>
      <w:divBdr>
        <w:top w:val="none" w:sz="0" w:space="0" w:color="auto"/>
        <w:left w:val="none" w:sz="0" w:space="0" w:color="auto"/>
        <w:bottom w:val="none" w:sz="0" w:space="0" w:color="auto"/>
        <w:right w:val="none" w:sz="0" w:space="0" w:color="auto"/>
      </w:divBdr>
    </w:div>
    <w:div w:id="359014742">
      <w:bodyDiv w:val="1"/>
      <w:marLeft w:val="0"/>
      <w:marRight w:val="0"/>
      <w:marTop w:val="0"/>
      <w:marBottom w:val="0"/>
      <w:divBdr>
        <w:top w:val="none" w:sz="0" w:space="0" w:color="auto"/>
        <w:left w:val="none" w:sz="0" w:space="0" w:color="auto"/>
        <w:bottom w:val="none" w:sz="0" w:space="0" w:color="auto"/>
        <w:right w:val="none" w:sz="0" w:space="0" w:color="auto"/>
      </w:divBdr>
    </w:div>
    <w:div w:id="360907210">
      <w:bodyDiv w:val="1"/>
      <w:marLeft w:val="0"/>
      <w:marRight w:val="0"/>
      <w:marTop w:val="0"/>
      <w:marBottom w:val="0"/>
      <w:divBdr>
        <w:top w:val="none" w:sz="0" w:space="0" w:color="auto"/>
        <w:left w:val="none" w:sz="0" w:space="0" w:color="auto"/>
        <w:bottom w:val="none" w:sz="0" w:space="0" w:color="auto"/>
        <w:right w:val="none" w:sz="0" w:space="0" w:color="auto"/>
      </w:divBdr>
    </w:div>
    <w:div w:id="369650378">
      <w:bodyDiv w:val="1"/>
      <w:marLeft w:val="0"/>
      <w:marRight w:val="0"/>
      <w:marTop w:val="0"/>
      <w:marBottom w:val="0"/>
      <w:divBdr>
        <w:top w:val="none" w:sz="0" w:space="0" w:color="auto"/>
        <w:left w:val="none" w:sz="0" w:space="0" w:color="auto"/>
        <w:bottom w:val="none" w:sz="0" w:space="0" w:color="auto"/>
        <w:right w:val="none" w:sz="0" w:space="0" w:color="auto"/>
      </w:divBdr>
    </w:div>
    <w:div w:id="369914451">
      <w:bodyDiv w:val="1"/>
      <w:marLeft w:val="0"/>
      <w:marRight w:val="0"/>
      <w:marTop w:val="0"/>
      <w:marBottom w:val="0"/>
      <w:divBdr>
        <w:top w:val="none" w:sz="0" w:space="0" w:color="auto"/>
        <w:left w:val="none" w:sz="0" w:space="0" w:color="auto"/>
        <w:bottom w:val="none" w:sz="0" w:space="0" w:color="auto"/>
        <w:right w:val="none" w:sz="0" w:space="0" w:color="auto"/>
      </w:divBdr>
    </w:div>
    <w:div w:id="370300981">
      <w:bodyDiv w:val="1"/>
      <w:marLeft w:val="0"/>
      <w:marRight w:val="0"/>
      <w:marTop w:val="0"/>
      <w:marBottom w:val="0"/>
      <w:divBdr>
        <w:top w:val="none" w:sz="0" w:space="0" w:color="auto"/>
        <w:left w:val="none" w:sz="0" w:space="0" w:color="auto"/>
        <w:bottom w:val="none" w:sz="0" w:space="0" w:color="auto"/>
        <w:right w:val="none" w:sz="0" w:space="0" w:color="auto"/>
      </w:divBdr>
    </w:div>
    <w:div w:id="371274693">
      <w:bodyDiv w:val="1"/>
      <w:marLeft w:val="0"/>
      <w:marRight w:val="0"/>
      <w:marTop w:val="0"/>
      <w:marBottom w:val="0"/>
      <w:divBdr>
        <w:top w:val="none" w:sz="0" w:space="0" w:color="auto"/>
        <w:left w:val="none" w:sz="0" w:space="0" w:color="auto"/>
        <w:bottom w:val="none" w:sz="0" w:space="0" w:color="auto"/>
        <w:right w:val="none" w:sz="0" w:space="0" w:color="auto"/>
      </w:divBdr>
    </w:div>
    <w:div w:id="373699717">
      <w:bodyDiv w:val="1"/>
      <w:marLeft w:val="0"/>
      <w:marRight w:val="0"/>
      <w:marTop w:val="0"/>
      <w:marBottom w:val="0"/>
      <w:divBdr>
        <w:top w:val="none" w:sz="0" w:space="0" w:color="auto"/>
        <w:left w:val="none" w:sz="0" w:space="0" w:color="auto"/>
        <w:bottom w:val="none" w:sz="0" w:space="0" w:color="auto"/>
        <w:right w:val="none" w:sz="0" w:space="0" w:color="auto"/>
      </w:divBdr>
    </w:div>
    <w:div w:id="377750262">
      <w:bodyDiv w:val="1"/>
      <w:marLeft w:val="0"/>
      <w:marRight w:val="0"/>
      <w:marTop w:val="0"/>
      <w:marBottom w:val="0"/>
      <w:divBdr>
        <w:top w:val="none" w:sz="0" w:space="0" w:color="auto"/>
        <w:left w:val="none" w:sz="0" w:space="0" w:color="auto"/>
        <w:bottom w:val="none" w:sz="0" w:space="0" w:color="auto"/>
        <w:right w:val="none" w:sz="0" w:space="0" w:color="auto"/>
      </w:divBdr>
    </w:div>
    <w:div w:id="378013326">
      <w:bodyDiv w:val="1"/>
      <w:marLeft w:val="0"/>
      <w:marRight w:val="0"/>
      <w:marTop w:val="0"/>
      <w:marBottom w:val="0"/>
      <w:divBdr>
        <w:top w:val="none" w:sz="0" w:space="0" w:color="auto"/>
        <w:left w:val="none" w:sz="0" w:space="0" w:color="auto"/>
        <w:bottom w:val="none" w:sz="0" w:space="0" w:color="auto"/>
        <w:right w:val="none" w:sz="0" w:space="0" w:color="auto"/>
      </w:divBdr>
    </w:div>
    <w:div w:id="380441316">
      <w:bodyDiv w:val="1"/>
      <w:marLeft w:val="0"/>
      <w:marRight w:val="0"/>
      <w:marTop w:val="0"/>
      <w:marBottom w:val="0"/>
      <w:divBdr>
        <w:top w:val="none" w:sz="0" w:space="0" w:color="auto"/>
        <w:left w:val="none" w:sz="0" w:space="0" w:color="auto"/>
        <w:bottom w:val="none" w:sz="0" w:space="0" w:color="auto"/>
        <w:right w:val="none" w:sz="0" w:space="0" w:color="auto"/>
      </w:divBdr>
    </w:div>
    <w:div w:id="384304454">
      <w:bodyDiv w:val="1"/>
      <w:marLeft w:val="0"/>
      <w:marRight w:val="0"/>
      <w:marTop w:val="0"/>
      <w:marBottom w:val="0"/>
      <w:divBdr>
        <w:top w:val="none" w:sz="0" w:space="0" w:color="auto"/>
        <w:left w:val="none" w:sz="0" w:space="0" w:color="auto"/>
        <w:bottom w:val="none" w:sz="0" w:space="0" w:color="auto"/>
        <w:right w:val="none" w:sz="0" w:space="0" w:color="auto"/>
      </w:divBdr>
    </w:div>
    <w:div w:id="398598964">
      <w:bodyDiv w:val="1"/>
      <w:marLeft w:val="0"/>
      <w:marRight w:val="0"/>
      <w:marTop w:val="0"/>
      <w:marBottom w:val="0"/>
      <w:divBdr>
        <w:top w:val="none" w:sz="0" w:space="0" w:color="auto"/>
        <w:left w:val="none" w:sz="0" w:space="0" w:color="auto"/>
        <w:bottom w:val="none" w:sz="0" w:space="0" w:color="auto"/>
        <w:right w:val="none" w:sz="0" w:space="0" w:color="auto"/>
      </w:divBdr>
    </w:div>
    <w:div w:id="400560829">
      <w:bodyDiv w:val="1"/>
      <w:marLeft w:val="0"/>
      <w:marRight w:val="0"/>
      <w:marTop w:val="0"/>
      <w:marBottom w:val="0"/>
      <w:divBdr>
        <w:top w:val="none" w:sz="0" w:space="0" w:color="auto"/>
        <w:left w:val="none" w:sz="0" w:space="0" w:color="auto"/>
        <w:bottom w:val="none" w:sz="0" w:space="0" w:color="auto"/>
        <w:right w:val="none" w:sz="0" w:space="0" w:color="auto"/>
      </w:divBdr>
    </w:div>
    <w:div w:id="404113113">
      <w:bodyDiv w:val="1"/>
      <w:marLeft w:val="0"/>
      <w:marRight w:val="0"/>
      <w:marTop w:val="0"/>
      <w:marBottom w:val="0"/>
      <w:divBdr>
        <w:top w:val="none" w:sz="0" w:space="0" w:color="auto"/>
        <w:left w:val="none" w:sz="0" w:space="0" w:color="auto"/>
        <w:bottom w:val="none" w:sz="0" w:space="0" w:color="auto"/>
        <w:right w:val="none" w:sz="0" w:space="0" w:color="auto"/>
      </w:divBdr>
    </w:div>
    <w:div w:id="406272256">
      <w:bodyDiv w:val="1"/>
      <w:marLeft w:val="0"/>
      <w:marRight w:val="0"/>
      <w:marTop w:val="0"/>
      <w:marBottom w:val="0"/>
      <w:divBdr>
        <w:top w:val="none" w:sz="0" w:space="0" w:color="auto"/>
        <w:left w:val="none" w:sz="0" w:space="0" w:color="auto"/>
        <w:bottom w:val="none" w:sz="0" w:space="0" w:color="auto"/>
        <w:right w:val="none" w:sz="0" w:space="0" w:color="auto"/>
      </w:divBdr>
    </w:div>
    <w:div w:id="407306395">
      <w:bodyDiv w:val="1"/>
      <w:marLeft w:val="0"/>
      <w:marRight w:val="0"/>
      <w:marTop w:val="0"/>
      <w:marBottom w:val="0"/>
      <w:divBdr>
        <w:top w:val="none" w:sz="0" w:space="0" w:color="auto"/>
        <w:left w:val="none" w:sz="0" w:space="0" w:color="auto"/>
        <w:bottom w:val="none" w:sz="0" w:space="0" w:color="auto"/>
        <w:right w:val="none" w:sz="0" w:space="0" w:color="auto"/>
      </w:divBdr>
    </w:div>
    <w:div w:id="409154038">
      <w:bodyDiv w:val="1"/>
      <w:marLeft w:val="0"/>
      <w:marRight w:val="0"/>
      <w:marTop w:val="0"/>
      <w:marBottom w:val="0"/>
      <w:divBdr>
        <w:top w:val="none" w:sz="0" w:space="0" w:color="auto"/>
        <w:left w:val="none" w:sz="0" w:space="0" w:color="auto"/>
        <w:bottom w:val="none" w:sz="0" w:space="0" w:color="auto"/>
        <w:right w:val="none" w:sz="0" w:space="0" w:color="auto"/>
      </w:divBdr>
    </w:div>
    <w:div w:id="414478112">
      <w:bodyDiv w:val="1"/>
      <w:marLeft w:val="0"/>
      <w:marRight w:val="0"/>
      <w:marTop w:val="0"/>
      <w:marBottom w:val="0"/>
      <w:divBdr>
        <w:top w:val="none" w:sz="0" w:space="0" w:color="auto"/>
        <w:left w:val="none" w:sz="0" w:space="0" w:color="auto"/>
        <w:bottom w:val="none" w:sz="0" w:space="0" w:color="auto"/>
        <w:right w:val="none" w:sz="0" w:space="0" w:color="auto"/>
      </w:divBdr>
    </w:div>
    <w:div w:id="424233876">
      <w:bodyDiv w:val="1"/>
      <w:marLeft w:val="0"/>
      <w:marRight w:val="0"/>
      <w:marTop w:val="0"/>
      <w:marBottom w:val="0"/>
      <w:divBdr>
        <w:top w:val="none" w:sz="0" w:space="0" w:color="auto"/>
        <w:left w:val="none" w:sz="0" w:space="0" w:color="auto"/>
        <w:bottom w:val="none" w:sz="0" w:space="0" w:color="auto"/>
        <w:right w:val="none" w:sz="0" w:space="0" w:color="auto"/>
      </w:divBdr>
    </w:div>
    <w:div w:id="425804817">
      <w:bodyDiv w:val="1"/>
      <w:marLeft w:val="0"/>
      <w:marRight w:val="0"/>
      <w:marTop w:val="0"/>
      <w:marBottom w:val="0"/>
      <w:divBdr>
        <w:top w:val="none" w:sz="0" w:space="0" w:color="auto"/>
        <w:left w:val="none" w:sz="0" w:space="0" w:color="auto"/>
        <w:bottom w:val="none" w:sz="0" w:space="0" w:color="auto"/>
        <w:right w:val="none" w:sz="0" w:space="0" w:color="auto"/>
      </w:divBdr>
    </w:div>
    <w:div w:id="432896741">
      <w:bodyDiv w:val="1"/>
      <w:marLeft w:val="0"/>
      <w:marRight w:val="0"/>
      <w:marTop w:val="0"/>
      <w:marBottom w:val="0"/>
      <w:divBdr>
        <w:top w:val="none" w:sz="0" w:space="0" w:color="auto"/>
        <w:left w:val="none" w:sz="0" w:space="0" w:color="auto"/>
        <w:bottom w:val="none" w:sz="0" w:space="0" w:color="auto"/>
        <w:right w:val="none" w:sz="0" w:space="0" w:color="auto"/>
      </w:divBdr>
    </w:div>
    <w:div w:id="436100595">
      <w:bodyDiv w:val="1"/>
      <w:marLeft w:val="0"/>
      <w:marRight w:val="0"/>
      <w:marTop w:val="0"/>
      <w:marBottom w:val="0"/>
      <w:divBdr>
        <w:top w:val="none" w:sz="0" w:space="0" w:color="auto"/>
        <w:left w:val="none" w:sz="0" w:space="0" w:color="auto"/>
        <w:bottom w:val="none" w:sz="0" w:space="0" w:color="auto"/>
        <w:right w:val="none" w:sz="0" w:space="0" w:color="auto"/>
      </w:divBdr>
    </w:div>
    <w:div w:id="441923716">
      <w:bodyDiv w:val="1"/>
      <w:marLeft w:val="0"/>
      <w:marRight w:val="0"/>
      <w:marTop w:val="0"/>
      <w:marBottom w:val="0"/>
      <w:divBdr>
        <w:top w:val="none" w:sz="0" w:space="0" w:color="auto"/>
        <w:left w:val="none" w:sz="0" w:space="0" w:color="auto"/>
        <w:bottom w:val="none" w:sz="0" w:space="0" w:color="auto"/>
        <w:right w:val="none" w:sz="0" w:space="0" w:color="auto"/>
      </w:divBdr>
    </w:div>
    <w:div w:id="443427800">
      <w:bodyDiv w:val="1"/>
      <w:marLeft w:val="0"/>
      <w:marRight w:val="0"/>
      <w:marTop w:val="0"/>
      <w:marBottom w:val="0"/>
      <w:divBdr>
        <w:top w:val="none" w:sz="0" w:space="0" w:color="auto"/>
        <w:left w:val="none" w:sz="0" w:space="0" w:color="auto"/>
        <w:bottom w:val="none" w:sz="0" w:space="0" w:color="auto"/>
        <w:right w:val="none" w:sz="0" w:space="0" w:color="auto"/>
      </w:divBdr>
    </w:div>
    <w:div w:id="449859933">
      <w:bodyDiv w:val="1"/>
      <w:marLeft w:val="0"/>
      <w:marRight w:val="0"/>
      <w:marTop w:val="0"/>
      <w:marBottom w:val="0"/>
      <w:divBdr>
        <w:top w:val="none" w:sz="0" w:space="0" w:color="auto"/>
        <w:left w:val="none" w:sz="0" w:space="0" w:color="auto"/>
        <w:bottom w:val="none" w:sz="0" w:space="0" w:color="auto"/>
        <w:right w:val="none" w:sz="0" w:space="0" w:color="auto"/>
      </w:divBdr>
    </w:div>
    <w:div w:id="450130423">
      <w:bodyDiv w:val="1"/>
      <w:marLeft w:val="0"/>
      <w:marRight w:val="0"/>
      <w:marTop w:val="0"/>
      <w:marBottom w:val="0"/>
      <w:divBdr>
        <w:top w:val="none" w:sz="0" w:space="0" w:color="auto"/>
        <w:left w:val="none" w:sz="0" w:space="0" w:color="auto"/>
        <w:bottom w:val="none" w:sz="0" w:space="0" w:color="auto"/>
        <w:right w:val="none" w:sz="0" w:space="0" w:color="auto"/>
      </w:divBdr>
    </w:div>
    <w:div w:id="458303940">
      <w:bodyDiv w:val="1"/>
      <w:marLeft w:val="0"/>
      <w:marRight w:val="0"/>
      <w:marTop w:val="0"/>
      <w:marBottom w:val="0"/>
      <w:divBdr>
        <w:top w:val="none" w:sz="0" w:space="0" w:color="auto"/>
        <w:left w:val="none" w:sz="0" w:space="0" w:color="auto"/>
        <w:bottom w:val="none" w:sz="0" w:space="0" w:color="auto"/>
        <w:right w:val="none" w:sz="0" w:space="0" w:color="auto"/>
      </w:divBdr>
    </w:div>
    <w:div w:id="465664947">
      <w:bodyDiv w:val="1"/>
      <w:marLeft w:val="0"/>
      <w:marRight w:val="0"/>
      <w:marTop w:val="0"/>
      <w:marBottom w:val="0"/>
      <w:divBdr>
        <w:top w:val="none" w:sz="0" w:space="0" w:color="auto"/>
        <w:left w:val="none" w:sz="0" w:space="0" w:color="auto"/>
        <w:bottom w:val="none" w:sz="0" w:space="0" w:color="auto"/>
        <w:right w:val="none" w:sz="0" w:space="0" w:color="auto"/>
      </w:divBdr>
    </w:div>
    <w:div w:id="466896052">
      <w:bodyDiv w:val="1"/>
      <w:marLeft w:val="0"/>
      <w:marRight w:val="0"/>
      <w:marTop w:val="0"/>
      <w:marBottom w:val="0"/>
      <w:divBdr>
        <w:top w:val="none" w:sz="0" w:space="0" w:color="auto"/>
        <w:left w:val="none" w:sz="0" w:space="0" w:color="auto"/>
        <w:bottom w:val="none" w:sz="0" w:space="0" w:color="auto"/>
        <w:right w:val="none" w:sz="0" w:space="0" w:color="auto"/>
      </w:divBdr>
    </w:div>
    <w:div w:id="468517520">
      <w:bodyDiv w:val="1"/>
      <w:marLeft w:val="0"/>
      <w:marRight w:val="0"/>
      <w:marTop w:val="0"/>
      <w:marBottom w:val="0"/>
      <w:divBdr>
        <w:top w:val="none" w:sz="0" w:space="0" w:color="auto"/>
        <w:left w:val="none" w:sz="0" w:space="0" w:color="auto"/>
        <w:bottom w:val="none" w:sz="0" w:space="0" w:color="auto"/>
        <w:right w:val="none" w:sz="0" w:space="0" w:color="auto"/>
      </w:divBdr>
    </w:div>
    <w:div w:id="471288403">
      <w:bodyDiv w:val="1"/>
      <w:marLeft w:val="0"/>
      <w:marRight w:val="0"/>
      <w:marTop w:val="0"/>
      <w:marBottom w:val="0"/>
      <w:divBdr>
        <w:top w:val="none" w:sz="0" w:space="0" w:color="auto"/>
        <w:left w:val="none" w:sz="0" w:space="0" w:color="auto"/>
        <w:bottom w:val="none" w:sz="0" w:space="0" w:color="auto"/>
        <w:right w:val="none" w:sz="0" w:space="0" w:color="auto"/>
      </w:divBdr>
    </w:div>
    <w:div w:id="472987665">
      <w:bodyDiv w:val="1"/>
      <w:marLeft w:val="0"/>
      <w:marRight w:val="0"/>
      <w:marTop w:val="0"/>
      <w:marBottom w:val="0"/>
      <w:divBdr>
        <w:top w:val="none" w:sz="0" w:space="0" w:color="auto"/>
        <w:left w:val="none" w:sz="0" w:space="0" w:color="auto"/>
        <w:bottom w:val="none" w:sz="0" w:space="0" w:color="auto"/>
        <w:right w:val="none" w:sz="0" w:space="0" w:color="auto"/>
      </w:divBdr>
    </w:div>
    <w:div w:id="474416686">
      <w:bodyDiv w:val="1"/>
      <w:marLeft w:val="0"/>
      <w:marRight w:val="0"/>
      <w:marTop w:val="0"/>
      <w:marBottom w:val="0"/>
      <w:divBdr>
        <w:top w:val="none" w:sz="0" w:space="0" w:color="auto"/>
        <w:left w:val="none" w:sz="0" w:space="0" w:color="auto"/>
        <w:bottom w:val="none" w:sz="0" w:space="0" w:color="auto"/>
        <w:right w:val="none" w:sz="0" w:space="0" w:color="auto"/>
      </w:divBdr>
    </w:div>
    <w:div w:id="480313934">
      <w:bodyDiv w:val="1"/>
      <w:marLeft w:val="0"/>
      <w:marRight w:val="0"/>
      <w:marTop w:val="0"/>
      <w:marBottom w:val="0"/>
      <w:divBdr>
        <w:top w:val="none" w:sz="0" w:space="0" w:color="auto"/>
        <w:left w:val="none" w:sz="0" w:space="0" w:color="auto"/>
        <w:bottom w:val="none" w:sz="0" w:space="0" w:color="auto"/>
        <w:right w:val="none" w:sz="0" w:space="0" w:color="auto"/>
      </w:divBdr>
    </w:div>
    <w:div w:id="482894931">
      <w:bodyDiv w:val="1"/>
      <w:marLeft w:val="0"/>
      <w:marRight w:val="0"/>
      <w:marTop w:val="0"/>
      <w:marBottom w:val="0"/>
      <w:divBdr>
        <w:top w:val="none" w:sz="0" w:space="0" w:color="auto"/>
        <w:left w:val="none" w:sz="0" w:space="0" w:color="auto"/>
        <w:bottom w:val="none" w:sz="0" w:space="0" w:color="auto"/>
        <w:right w:val="none" w:sz="0" w:space="0" w:color="auto"/>
      </w:divBdr>
    </w:div>
    <w:div w:id="487285752">
      <w:bodyDiv w:val="1"/>
      <w:marLeft w:val="0"/>
      <w:marRight w:val="0"/>
      <w:marTop w:val="0"/>
      <w:marBottom w:val="0"/>
      <w:divBdr>
        <w:top w:val="none" w:sz="0" w:space="0" w:color="auto"/>
        <w:left w:val="none" w:sz="0" w:space="0" w:color="auto"/>
        <w:bottom w:val="none" w:sz="0" w:space="0" w:color="auto"/>
        <w:right w:val="none" w:sz="0" w:space="0" w:color="auto"/>
      </w:divBdr>
    </w:div>
    <w:div w:id="490603210">
      <w:bodyDiv w:val="1"/>
      <w:marLeft w:val="0"/>
      <w:marRight w:val="0"/>
      <w:marTop w:val="0"/>
      <w:marBottom w:val="0"/>
      <w:divBdr>
        <w:top w:val="none" w:sz="0" w:space="0" w:color="auto"/>
        <w:left w:val="none" w:sz="0" w:space="0" w:color="auto"/>
        <w:bottom w:val="none" w:sz="0" w:space="0" w:color="auto"/>
        <w:right w:val="none" w:sz="0" w:space="0" w:color="auto"/>
      </w:divBdr>
    </w:div>
    <w:div w:id="502664385">
      <w:bodyDiv w:val="1"/>
      <w:marLeft w:val="0"/>
      <w:marRight w:val="0"/>
      <w:marTop w:val="0"/>
      <w:marBottom w:val="0"/>
      <w:divBdr>
        <w:top w:val="none" w:sz="0" w:space="0" w:color="auto"/>
        <w:left w:val="none" w:sz="0" w:space="0" w:color="auto"/>
        <w:bottom w:val="none" w:sz="0" w:space="0" w:color="auto"/>
        <w:right w:val="none" w:sz="0" w:space="0" w:color="auto"/>
      </w:divBdr>
    </w:div>
    <w:div w:id="504173299">
      <w:bodyDiv w:val="1"/>
      <w:marLeft w:val="0"/>
      <w:marRight w:val="0"/>
      <w:marTop w:val="0"/>
      <w:marBottom w:val="0"/>
      <w:divBdr>
        <w:top w:val="none" w:sz="0" w:space="0" w:color="auto"/>
        <w:left w:val="none" w:sz="0" w:space="0" w:color="auto"/>
        <w:bottom w:val="none" w:sz="0" w:space="0" w:color="auto"/>
        <w:right w:val="none" w:sz="0" w:space="0" w:color="auto"/>
      </w:divBdr>
    </w:div>
    <w:div w:id="506558410">
      <w:bodyDiv w:val="1"/>
      <w:marLeft w:val="0"/>
      <w:marRight w:val="0"/>
      <w:marTop w:val="0"/>
      <w:marBottom w:val="0"/>
      <w:divBdr>
        <w:top w:val="none" w:sz="0" w:space="0" w:color="auto"/>
        <w:left w:val="none" w:sz="0" w:space="0" w:color="auto"/>
        <w:bottom w:val="none" w:sz="0" w:space="0" w:color="auto"/>
        <w:right w:val="none" w:sz="0" w:space="0" w:color="auto"/>
      </w:divBdr>
    </w:div>
    <w:div w:id="510026873">
      <w:bodyDiv w:val="1"/>
      <w:marLeft w:val="0"/>
      <w:marRight w:val="0"/>
      <w:marTop w:val="0"/>
      <w:marBottom w:val="0"/>
      <w:divBdr>
        <w:top w:val="none" w:sz="0" w:space="0" w:color="auto"/>
        <w:left w:val="none" w:sz="0" w:space="0" w:color="auto"/>
        <w:bottom w:val="none" w:sz="0" w:space="0" w:color="auto"/>
        <w:right w:val="none" w:sz="0" w:space="0" w:color="auto"/>
      </w:divBdr>
    </w:div>
    <w:div w:id="516501130">
      <w:bodyDiv w:val="1"/>
      <w:marLeft w:val="0"/>
      <w:marRight w:val="0"/>
      <w:marTop w:val="0"/>
      <w:marBottom w:val="0"/>
      <w:divBdr>
        <w:top w:val="none" w:sz="0" w:space="0" w:color="auto"/>
        <w:left w:val="none" w:sz="0" w:space="0" w:color="auto"/>
        <w:bottom w:val="none" w:sz="0" w:space="0" w:color="auto"/>
        <w:right w:val="none" w:sz="0" w:space="0" w:color="auto"/>
      </w:divBdr>
    </w:div>
    <w:div w:id="520826245">
      <w:bodyDiv w:val="1"/>
      <w:marLeft w:val="0"/>
      <w:marRight w:val="0"/>
      <w:marTop w:val="0"/>
      <w:marBottom w:val="0"/>
      <w:divBdr>
        <w:top w:val="none" w:sz="0" w:space="0" w:color="auto"/>
        <w:left w:val="none" w:sz="0" w:space="0" w:color="auto"/>
        <w:bottom w:val="none" w:sz="0" w:space="0" w:color="auto"/>
        <w:right w:val="none" w:sz="0" w:space="0" w:color="auto"/>
      </w:divBdr>
    </w:div>
    <w:div w:id="521666762">
      <w:bodyDiv w:val="1"/>
      <w:marLeft w:val="0"/>
      <w:marRight w:val="0"/>
      <w:marTop w:val="0"/>
      <w:marBottom w:val="0"/>
      <w:divBdr>
        <w:top w:val="none" w:sz="0" w:space="0" w:color="auto"/>
        <w:left w:val="none" w:sz="0" w:space="0" w:color="auto"/>
        <w:bottom w:val="none" w:sz="0" w:space="0" w:color="auto"/>
        <w:right w:val="none" w:sz="0" w:space="0" w:color="auto"/>
      </w:divBdr>
    </w:div>
    <w:div w:id="529029757">
      <w:bodyDiv w:val="1"/>
      <w:marLeft w:val="0"/>
      <w:marRight w:val="0"/>
      <w:marTop w:val="0"/>
      <w:marBottom w:val="0"/>
      <w:divBdr>
        <w:top w:val="none" w:sz="0" w:space="0" w:color="auto"/>
        <w:left w:val="none" w:sz="0" w:space="0" w:color="auto"/>
        <w:bottom w:val="none" w:sz="0" w:space="0" w:color="auto"/>
        <w:right w:val="none" w:sz="0" w:space="0" w:color="auto"/>
      </w:divBdr>
    </w:div>
    <w:div w:id="529496769">
      <w:bodyDiv w:val="1"/>
      <w:marLeft w:val="0"/>
      <w:marRight w:val="0"/>
      <w:marTop w:val="0"/>
      <w:marBottom w:val="0"/>
      <w:divBdr>
        <w:top w:val="none" w:sz="0" w:space="0" w:color="auto"/>
        <w:left w:val="none" w:sz="0" w:space="0" w:color="auto"/>
        <w:bottom w:val="none" w:sz="0" w:space="0" w:color="auto"/>
        <w:right w:val="none" w:sz="0" w:space="0" w:color="auto"/>
      </w:divBdr>
    </w:div>
    <w:div w:id="529952335">
      <w:bodyDiv w:val="1"/>
      <w:marLeft w:val="0"/>
      <w:marRight w:val="0"/>
      <w:marTop w:val="0"/>
      <w:marBottom w:val="0"/>
      <w:divBdr>
        <w:top w:val="none" w:sz="0" w:space="0" w:color="auto"/>
        <w:left w:val="none" w:sz="0" w:space="0" w:color="auto"/>
        <w:bottom w:val="none" w:sz="0" w:space="0" w:color="auto"/>
        <w:right w:val="none" w:sz="0" w:space="0" w:color="auto"/>
      </w:divBdr>
    </w:div>
    <w:div w:id="531499072">
      <w:bodyDiv w:val="1"/>
      <w:marLeft w:val="0"/>
      <w:marRight w:val="0"/>
      <w:marTop w:val="0"/>
      <w:marBottom w:val="0"/>
      <w:divBdr>
        <w:top w:val="none" w:sz="0" w:space="0" w:color="auto"/>
        <w:left w:val="none" w:sz="0" w:space="0" w:color="auto"/>
        <w:bottom w:val="none" w:sz="0" w:space="0" w:color="auto"/>
        <w:right w:val="none" w:sz="0" w:space="0" w:color="auto"/>
      </w:divBdr>
    </w:div>
    <w:div w:id="542838141">
      <w:bodyDiv w:val="1"/>
      <w:marLeft w:val="0"/>
      <w:marRight w:val="0"/>
      <w:marTop w:val="0"/>
      <w:marBottom w:val="0"/>
      <w:divBdr>
        <w:top w:val="none" w:sz="0" w:space="0" w:color="auto"/>
        <w:left w:val="none" w:sz="0" w:space="0" w:color="auto"/>
        <w:bottom w:val="none" w:sz="0" w:space="0" w:color="auto"/>
        <w:right w:val="none" w:sz="0" w:space="0" w:color="auto"/>
      </w:divBdr>
    </w:div>
    <w:div w:id="543905188">
      <w:bodyDiv w:val="1"/>
      <w:marLeft w:val="0"/>
      <w:marRight w:val="0"/>
      <w:marTop w:val="0"/>
      <w:marBottom w:val="0"/>
      <w:divBdr>
        <w:top w:val="none" w:sz="0" w:space="0" w:color="auto"/>
        <w:left w:val="none" w:sz="0" w:space="0" w:color="auto"/>
        <w:bottom w:val="none" w:sz="0" w:space="0" w:color="auto"/>
        <w:right w:val="none" w:sz="0" w:space="0" w:color="auto"/>
      </w:divBdr>
    </w:div>
    <w:div w:id="548998891">
      <w:bodyDiv w:val="1"/>
      <w:marLeft w:val="0"/>
      <w:marRight w:val="0"/>
      <w:marTop w:val="0"/>
      <w:marBottom w:val="0"/>
      <w:divBdr>
        <w:top w:val="none" w:sz="0" w:space="0" w:color="auto"/>
        <w:left w:val="none" w:sz="0" w:space="0" w:color="auto"/>
        <w:bottom w:val="none" w:sz="0" w:space="0" w:color="auto"/>
        <w:right w:val="none" w:sz="0" w:space="0" w:color="auto"/>
      </w:divBdr>
    </w:div>
    <w:div w:id="549414221">
      <w:bodyDiv w:val="1"/>
      <w:marLeft w:val="0"/>
      <w:marRight w:val="0"/>
      <w:marTop w:val="0"/>
      <w:marBottom w:val="0"/>
      <w:divBdr>
        <w:top w:val="none" w:sz="0" w:space="0" w:color="auto"/>
        <w:left w:val="none" w:sz="0" w:space="0" w:color="auto"/>
        <w:bottom w:val="none" w:sz="0" w:space="0" w:color="auto"/>
        <w:right w:val="none" w:sz="0" w:space="0" w:color="auto"/>
      </w:divBdr>
    </w:div>
    <w:div w:id="554196262">
      <w:bodyDiv w:val="1"/>
      <w:marLeft w:val="0"/>
      <w:marRight w:val="0"/>
      <w:marTop w:val="0"/>
      <w:marBottom w:val="0"/>
      <w:divBdr>
        <w:top w:val="none" w:sz="0" w:space="0" w:color="auto"/>
        <w:left w:val="none" w:sz="0" w:space="0" w:color="auto"/>
        <w:bottom w:val="none" w:sz="0" w:space="0" w:color="auto"/>
        <w:right w:val="none" w:sz="0" w:space="0" w:color="auto"/>
      </w:divBdr>
    </w:div>
    <w:div w:id="555318554">
      <w:bodyDiv w:val="1"/>
      <w:marLeft w:val="0"/>
      <w:marRight w:val="0"/>
      <w:marTop w:val="0"/>
      <w:marBottom w:val="0"/>
      <w:divBdr>
        <w:top w:val="none" w:sz="0" w:space="0" w:color="auto"/>
        <w:left w:val="none" w:sz="0" w:space="0" w:color="auto"/>
        <w:bottom w:val="none" w:sz="0" w:space="0" w:color="auto"/>
        <w:right w:val="none" w:sz="0" w:space="0" w:color="auto"/>
      </w:divBdr>
    </w:div>
    <w:div w:id="555898490">
      <w:bodyDiv w:val="1"/>
      <w:marLeft w:val="0"/>
      <w:marRight w:val="0"/>
      <w:marTop w:val="0"/>
      <w:marBottom w:val="0"/>
      <w:divBdr>
        <w:top w:val="none" w:sz="0" w:space="0" w:color="auto"/>
        <w:left w:val="none" w:sz="0" w:space="0" w:color="auto"/>
        <w:bottom w:val="none" w:sz="0" w:space="0" w:color="auto"/>
        <w:right w:val="none" w:sz="0" w:space="0" w:color="auto"/>
      </w:divBdr>
    </w:div>
    <w:div w:id="559176075">
      <w:bodyDiv w:val="1"/>
      <w:marLeft w:val="0"/>
      <w:marRight w:val="0"/>
      <w:marTop w:val="0"/>
      <w:marBottom w:val="0"/>
      <w:divBdr>
        <w:top w:val="none" w:sz="0" w:space="0" w:color="auto"/>
        <w:left w:val="none" w:sz="0" w:space="0" w:color="auto"/>
        <w:bottom w:val="none" w:sz="0" w:space="0" w:color="auto"/>
        <w:right w:val="none" w:sz="0" w:space="0" w:color="auto"/>
      </w:divBdr>
    </w:div>
    <w:div w:id="566722398">
      <w:bodyDiv w:val="1"/>
      <w:marLeft w:val="0"/>
      <w:marRight w:val="0"/>
      <w:marTop w:val="0"/>
      <w:marBottom w:val="0"/>
      <w:divBdr>
        <w:top w:val="none" w:sz="0" w:space="0" w:color="auto"/>
        <w:left w:val="none" w:sz="0" w:space="0" w:color="auto"/>
        <w:bottom w:val="none" w:sz="0" w:space="0" w:color="auto"/>
        <w:right w:val="none" w:sz="0" w:space="0" w:color="auto"/>
      </w:divBdr>
    </w:div>
    <w:div w:id="568151694">
      <w:bodyDiv w:val="1"/>
      <w:marLeft w:val="0"/>
      <w:marRight w:val="0"/>
      <w:marTop w:val="0"/>
      <w:marBottom w:val="0"/>
      <w:divBdr>
        <w:top w:val="none" w:sz="0" w:space="0" w:color="auto"/>
        <w:left w:val="none" w:sz="0" w:space="0" w:color="auto"/>
        <w:bottom w:val="none" w:sz="0" w:space="0" w:color="auto"/>
        <w:right w:val="none" w:sz="0" w:space="0" w:color="auto"/>
      </w:divBdr>
    </w:div>
    <w:div w:id="569921965">
      <w:bodyDiv w:val="1"/>
      <w:marLeft w:val="0"/>
      <w:marRight w:val="0"/>
      <w:marTop w:val="0"/>
      <w:marBottom w:val="0"/>
      <w:divBdr>
        <w:top w:val="none" w:sz="0" w:space="0" w:color="auto"/>
        <w:left w:val="none" w:sz="0" w:space="0" w:color="auto"/>
        <w:bottom w:val="none" w:sz="0" w:space="0" w:color="auto"/>
        <w:right w:val="none" w:sz="0" w:space="0" w:color="auto"/>
      </w:divBdr>
    </w:div>
    <w:div w:id="570428841">
      <w:bodyDiv w:val="1"/>
      <w:marLeft w:val="0"/>
      <w:marRight w:val="0"/>
      <w:marTop w:val="0"/>
      <w:marBottom w:val="0"/>
      <w:divBdr>
        <w:top w:val="none" w:sz="0" w:space="0" w:color="auto"/>
        <w:left w:val="none" w:sz="0" w:space="0" w:color="auto"/>
        <w:bottom w:val="none" w:sz="0" w:space="0" w:color="auto"/>
        <w:right w:val="none" w:sz="0" w:space="0" w:color="auto"/>
      </w:divBdr>
    </w:div>
    <w:div w:id="570500551">
      <w:bodyDiv w:val="1"/>
      <w:marLeft w:val="0"/>
      <w:marRight w:val="0"/>
      <w:marTop w:val="0"/>
      <w:marBottom w:val="0"/>
      <w:divBdr>
        <w:top w:val="none" w:sz="0" w:space="0" w:color="auto"/>
        <w:left w:val="none" w:sz="0" w:space="0" w:color="auto"/>
        <w:bottom w:val="none" w:sz="0" w:space="0" w:color="auto"/>
        <w:right w:val="none" w:sz="0" w:space="0" w:color="auto"/>
      </w:divBdr>
    </w:div>
    <w:div w:id="570777243">
      <w:bodyDiv w:val="1"/>
      <w:marLeft w:val="0"/>
      <w:marRight w:val="0"/>
      <w:marTop w:val="0"/>
      <w:marBottom w:val="0"/>
      <w:divBdr>
        <w:top w:val="none" w:sz="0" w:space="0" w:color="auto"/>
        <w:left w:val="none" w:sz="0" w:space="0" w:color="auto"/>
        <w:bottom w:val="none" w:sz="0" w:space="0" w:color="auto"/>
        <w:right w:val="none" w:sz="0" w:space="0" w:color="auto"/>
      </w:divBdr>
    </w:div>
    <w:div w:id="572858123">
      <w:bodyDiv w:val="1"/>
      <w:marLeft w:val="0"/>
      <w:marRight w:val="0"/>
      <w:marTop w:val="0"/>
      <w:marBottom w:val="0"/>
      <w:divBdr>
        <w:top w:val="none" w:sz="0" w:space="0" w:color="auto"/>
        <w:left w:val="none" w:sz="0" w:space="0" w:color="auto"/>
        <w:bottom w:val="none" w:sz="0" w:space="0" w:color="auto"/>
        <w:right w:val="none" w:sz="0" w:space="0" w:color="auto"/>
      </w:divBdr>
    </w:div>
    <w:div w:id="572937425">
      <w:bodyDiv w:val="1"/>
      <w:marLeft w:val="0"/>
      <w:marRight w:val="0"/>
      <w:marTop w:val="0"/>
      <w:marBottom w:val="0"/>
      <w:divBdr>
        <w:top w:val="none" w:sz="0" w:space="0" w:color="auto"/>
        <w:left w:val="none" w:sz="0" w:space="0" w:color="auto"/>
        <w:bottom w:val="none" w:sz="0" w:space="0" w:color="auto"/>
        <w:right w:val="none" w:sz="0" w:space="0" w:color="auto"/>
      </w:divBdr>
    </w:div>
    <w:div w:id="580213196">
      <w:bodyDiv w:val="1"/>
      <w:marLeft w:val="0"/>
      <w:marRight w:val="0"/>
      <w:marTop w:val="0"/>
      <w:marBottom w:val="0"/>
      <w:divBdr>
        <w:top w:val="none" w:sz="0" w:space="0" w:color="auto"/>
        <w:left w:val="none" w:sz="0" w:space="0" w:color="auto"/>
        <w:bottom w:val="none" w:sz="0" w:space="0" w:color="auto"/>
        <w:right w:val="none" w:sz="0" w:space="0" w:color="auto"/>
      </w:divBdr>
    </w:div>
    <w:div w:id="580219145">
      <w:bodyDiv w:val="1"/>
      <w:marLeft w:val="0"/>
      <w:marRight w:val="0"/>
      <w:marTop w:val="0"/>
      <w:marBottom w:val="0"/>
      <w:divBdr>
        <w:top w:val="none" w:sz="0" w:space="0" w:color="auto"/>
        <w:left w:val="none" w:sz="0" w:space="0" w:color="auto"/>
        <w:bottom w:val="none" w:sz="0" w:space="0" w:color="auto"/>
        <w:right w:val="none" w:sz="0" w:space="0" w:color="auto"/>
      </w:divBdr>
    </w:div>
    <w:div w:id="606156782">
      <w:bodyDiv w:val="1"/>
      <w:marLeft w:val="0"/>
      <w:marRight w:val="0"/>
      <w:marTop w:val="0"/>
      <w:marBottom w:val="0"/>
      <w:divBdr>
        <w:top w:val="none" w:sz="0" w:space="0" w:color="auto"/>
        <w:left w:val="none" w:sz="0" w:space="0" w:color="auto"/>
        <w:bottom w:val="none" w:sz="0" w:space="0" w:color="auto"/>
        <w:right w:val="none" w:sz="0" w:space="0" w:color="auto"/>
      </w:divBdr>
    </w:div>
    <w:div w:id="607587404">
      <w:bodyDiv w:val="1"/>
      <w:marLeft w:val="0"/>
      <w:marRight w:val="0"/>
      <w:marTop w:val="0"/>
      <w:marBottom w:val="0"/>
      <w:divBdr>
        <w:top w:val="none" w:sz="0" w:space="0" w:color="auto"/>
        <w:left w:val="none" w:sz="0" w:space="0" w:color="auto"/>
        <w:bottom w:val="none" w:sz="0" w:space="0" w:color="auto"/>
        <w:right w:val="none" w:sz="0" w:space="0" w:color="auto"/>
      </w:divBdr>
    </w:div>
    <w:div w:id="611713662">
      <w:bodyDiv w:val="1"/>
      <w:marLeft w:val="0"/>
      <w:marRight w:val="0"/>
      <w:marTop w:val="0"/>
      <w:marBottom w:val="0"/>
      <w:divBdr>
        <w:top w:val="none" w:sz="0" w:space="0" w:color="auto"/>
        <w:left w:val="none" w:sz="0" w:space="0" w:color="auto"/>
        <w:bottom w:val="none" w:sz="0" w:space="0" w:color="auto"/>
        <w:right w:val="none" w:sz="0" w:space="0" w:color="auto"/>
      </w:divBdr>
    </w:div>
    <w:div w:id="612636195">
      <w:bodyDiv w:val="1"/>
      <w:marLeft w:val="0"/>
      <w:marRight w:val="0"/>
      <w:marTop w:val="0"/>
      <w:marBottom w:val="0"/>
      <w:divBdr>
        <w:top w:val="none" w:sz="0" w:space="0" w:color="auto"/>
        <w:left w:val="none" w:sz="0" w:space="0" w:color="auto"/>
        <w:bottom w:val="none" w:sz="0" w:space="0" w:color="auto"/>
        <w:right w:val="none" w:sz="0" w:space="0" w:color="auto"/>
      </w:divBdr>
    </w:div>
    <w:div w:id="624966698">
      <w:bodyDiv w:val="1"/>
      <w:marLeft w:val="0"/>
      <w:marRight w:val="0"/>
      <w:marTop w:val="0"/>
      <w:marBottom w:val="0"/>
      <w:divBdr>
        <w:top w:val="none" w:sz="0" w:space="0" w:color="auto"/>
        <w:left w:val="none" w:sz="0" w:space="0" w:color="auto"/>
        <w:bottom w:val="none" w:sz="0" w:space="0" w:color="auto"/>
        <w:right w:val="none" w:sz="0" w:space="0" w:color="auto"/>
      </w:divBdr>
    </w:div>
    <w:div w:id="634986400">
      <w:bodyDiv w:val="1"/>
      <w:marLeft w:val="0"/>
      <w:marRight w:val="0"/>
      <w:marTop w:val="0"/>
      <w:marBottom w:val="0"/>
      <w:divBdr>
        <w:top w:val="none" w:sz="0" w:space="0" w:color="auto"/>
        <w:left w:val="none" w:sz="0" w:space="0" w:color="auto"/>
        <w:bottom w:val="none" w:sz="0" w:space="0" w:color="auto"/>
        <w:right w:val="none" w:sz="0" w:space="0" w:color="auto"/>
      </w:divBdr>
    </w:div>
    <w:div w:id="636643437">
      <w:bodyDiv w:val="1"/>
      <w:marLeft w:val="0"/>
      <w:marRight w:val="0"/>
      <w:marTop w:val="0"/>
      <w:marBottom w:val="0"/>
      <w:divBdr>
        <w:top w:val="none" w:sz="0" w:space="0" w:color="auto"/>
        <w:left w:val="none" w:sz="0" w:space="0" w:color="auto"/>
        <w:bottom w:val="none" w:sz="0" w:space="0" w:color="auto"/>
        <w:right w:val="none" w:sz="0" w:space="0" w:color="auto"/>
      </w:divBdr>
    </w:div>
    <w:div w:id="639962223">
      <w:bodyDiv w:val="1"/>
      <w:marLeft w:val="0"/>
      <w:marRight w:val="0"/>
      <w:marTop w:val="0"/>
      <w:marBottom w:val="0"/>
      <w:divBdr>
        <w:top w:val="none" w:sz="0" w:space="0" w:color="auto"/>
        <w:left w:val="none" w:sz="0" w:space="0" w:color="auto"/>
        <w:bottom w:val="none" w:sz="0" w:space="0" w:color="auto"/>
        <w:right w:val="none" w:sz="0" w:space="0" w:color="auto"/>
      </w:divBdr>
    </w:div>
    <w:div w:id="645550126">
      <w:bodyDiv w:val="1"/>
      <w:marLeft w:val="0"/>
      <w:marRight w:val="0"/>
      <w:marTop w:val="0"/>
      <w:marBottom w:val="0"/>
      <w:divBdr>
        <w:top w:val="none" w:sz="0" w:space="0" w:color="auto"/>
        <w:left w:val="none" w:sz="0" w:space="0" w:color="auto"/>
        <w:bottom w:val="none" w:sz="0" w:space="0" w:color="auto"/>
        <w:right w:val="none" w:sz="0" w:space="0" w:color="auto"/>
      </w:divBdr>
    </w:div>
    <w:div w:id="653798792">
      <w:bodyDiv w:val="1"/>
      <w:marLeft w:val="0"/>
      <w:marRight w:val="0"/>
      <w:marTop w:val="0"/>
      <w:marBottom w:val="0"/>
      <w:divBdr>
        <w:top w:val="none" w:sz="0" w:space="0" w:color="auto"/>
        <w:left w:val="none" w:sz="0" w:space="0" w:color="auto"/>
        <w:bottom w:val="none" w:sz="0" w:space="0" w:color="auto"/>
        <w:right w:val="none" w:sz="0" w:space="0" w:color="auto"/>
      </w:divBdr>
    </w:div>
    <w:div w:id="655768655">
      <w:bodyDiv w:val="1"/>
      <w:marLeft w:val="0"/>
      <w:marRight w:val="0"/>
      <w:marTop w:val="0"/>
      <w:marBottom w:val="0"/>
      <w:divBdr>
        <w:top w:val="none" w:sz="0" w:space="0" w:color="auto"/>
        <w:left w:val="none" w:sz="0" w:space="0" w:color="auto"/>
        <w:bottom w:val="none" w:sz="0" w:space="0" w:color="auto"/>
        <w:right w:val="none" w:sz="0" w:space="0" w:color="auto"/>
      </w:divBdr>
    </w:div>
    <w:div w:id="656957468">
      <w:bodyDiv w:val="1"/>
      <w:marLeft w:val="0"/>
      <w:marRight w:val="0"/>
      <w:marTop w:val="0"/>
      <w:marBottom w:val="0"/>
      <w:divBdr>
        <w:top w:val="none" w:sz="0" w:space="0" w:color="auto"/>
        <w:left w:val="none" w:sz="0" w:space="0" w:color="auto"/>
        <w:bottom w:val="none" w:sz="0" w:space="0" w:color="auto"/>
        <w:right w:val="none" w:sz="0" w:space="0" w:color="auto"/>
      </w:divBdr>
    </w:div>
    <w:div w:id="659626563">
      <w:bodyDiv w:val="1"/>
      <w:marLeft w:val="0"/>
      <w:marRight w:val="0"/>
      <w:marTop w:val="0"/>
      <w:marBottom w:val="0"/>
      <w:divBdr>
        <w:top w:val="none" w:sz="0" w:space="0" w:color="auto"/>
        <w:left w:val="none" w:sz="0" w:space="0" w:color="auto"/>
        <w:bottom w:val="none" w:sz="0" w:space="0" w:color="auto"/>
        <w:right w:val="none" w:sz="0" w:space="0" w:color="auto"/>
      </w:divBdr>
    </w:div>
    <w:div w:id="663901192">
      <w:bodyDiv w:val="1"/>
      <w:marLeft w:val="0"/>
      <w:marRight w:val="0"/>
      <w:marTop w:val="0"/>
      <w:marBottom w:val="0"/>
      <w:divBdr>
        <w:top w:val="none" w:sz="0" w:space="0" w:color="auto"/>
        <w:left w:val="none" w:sz="0" w:space="0" w:color="auto"/>
        <w:bottom w:val="none" w:sz="0" w:space="0" w:color="auto"/>
        <w:right w:val="none" w:sz="0" w:space="0" w:color="auto"/>
      </w:divBdr>
    </w:div>
    <w:div w:id="668826206">
      <w:bodyDiv w:val="1"/>
      <w:marLeft w:val="0"/>
      <w:marRight w:val="0"/>
      <w:marTop w:val="0"/>
      <w:marBottom w:val="0"/>
      <w:divBdr>
        <w:top w:val="none" w:sz="0" w:space="0" w:color="auto"/>
        <w:left w:val="none" w:sz="0" w:space="0" w:color="auto"/>
        <w:bottom w:val="none" w:sz="0" w:space="0" w:color="auto"/>
        <w:right w:val="none" w:sz="0" w:space="0" w:color="auto"/>
      </w:divBdr>
    </w:div>
    <w:div w:id="669336469">
      <w:bodyDiv w:val="1"/>
      <w:marLeft w:val="0"/>
      <w:marRight w:val="0"/>
      <w:marTop w:val="0"/>
      <w:marBottom w:val="0"/>
      <w:divBdr>
        <w:top w:val="none" w:sz="0" w:space="0" w:color="auto"/>
        <w:left w:val="none" w:sz="0" w:space="0" w:color="auto"/>
        <w:bottom w:val="none" w:sz="0" w:space="0" w:color="auto"/>
        <w:right w:val="none" w:sz="0" w:space="0" w:color="auto"/>
      </w:divBdr>
    </w:div>
    <w:div w:id="669412945">
      <w:bodyDiv w:val="1"/>
      <w:marLeft w:val="0"/>
      <w:marRight w:val="0"/>
      <w:marTop w:val="0"/>
      <w:marBottom w:val="0"/>
      <w:divBdr>
        <w:top w:val="none" w:sz="0" w:space="0" w:color="auto"/>
        <w:left w:val="none" w:sz="0" w:space="0" w:color="auto"/>
        <w:bottom w:val="none" w:sz="0" w:space="0" w:color="auto"/>
        <w:right w:val="none" w:sz="0" w:space="0" w:color="auto"/>
      </w:divBdr>
    </w:div>
    <w:div w:id="670376592">
      <w:bodyDiv w:val="1"/>
      <w:marLeft w:val="0"/>
      <w:marRight w:val="0"/>
      <w:marTop w:val="0"/>
      <w:marBottom w:val="0"/>
      <w:divBdr>
        <w:top w:val="none" w:sz="0" w:space="0" w:color="auto"/>
        <w:left w:val="none" w:sz="0" w:space="0" w:color="auto"/>
        <w:bottom w:val="none" w:sz="0" w:space="0" w:color="auto"/>
        <w:right w:val="none" w:sz="0" w:space="0" w:color="auto"/>
      </w:divBdr>
    </w:div>
    <w:div w:id="686324100">
      <w:bodyDiv w:val="1"/>
      <w:marLeft w:val="0"/>
      <w:marRight w:val="0"/>
      <w:marTop w:val="0"/>
      <w:marBottom w:val="0"/>
      <w:divBdr>
        <w:top w:val="none" w:sz="0" w:space="0" w:color="auto"/>
        <w:left w:val="none" w:sz="0" w:space="0" w:color="auto"/>
        <w:bottom w:val="none" w:sz="0" w:space="0" w:color="auto"/>
        <w:right w:val="none" w:sz="0" w:space="0" w:color="auto"/>
      </w:divBdr>
    </w:div>
    <w:div w:id="696783312">
      <w:bodyDiv w:val="1"/>
      <w:marLeft w:val="0"/>
      <w:marRight w:val="0"/>
      <w:marTop w:val="0"/>
      <w:marBottom w:val="0"/>
      <w:divBdr>
        <w:top w:val="none" w:sz="0" w:space="0" w:color="auto"/>
        <w:left w:val="none" w:sz="0" w:space="0" w:color="auto"/>
        <w:bottom w:val="none" w:sz="0" w:space="0" w:color="auto"/>
        <w:right w:val="none" w:sz="0" w:space="0" w:color="auto"/>
      </w:divBdr>
    </w:div>
    <w:div w:id="701636861">
      <w:bodyDiv w:val="1"/>
      <w:marLeft w:val="0"/>
      <w:marRight w:val="0"/>
      <w:marTop w:val="0"/>
      <w:marBottom w:val="0"/>
      <w:divBdr>
        <w:top w:val="none" w:sz="0" w:space="0" w:color="auto"/>
        <w:left w:val="none" w:sz="0" w:space="0" w:color="auto"/>
        <w:bottom w:val="none" w:sz="0" w:space="0" w:color="auto"/>
        <w:right w:val="none" w:sz="0" w:space="0" w:color="auto"/>
      </w:divBdr>
    </w:div>
    <w:div w:id="707527848">
      <w:bodyDiv w:val="1"/>
      <w:marLeft w:val="0"/>
      <w:marRight w:val="0"/>
      <w:marTop w:val="0"/>
      <w:marBottom w:val="0"/>
      <w:divBdr>
        <w:top w:val="none" w:sz="0" w:space="0" w:color="auto"/>
        <w:left w:val="none" w:sz="0" w:space="0" w:color="auto"/>
        <w:bottom w:val="none" w:sz="0" w:space="0" w:color="auto"/>
        <w:right w:val="none" w:sz="0" w:space="0" w:color="auto"/>
      </w:divBdr>
    </w:div>
    <w:div w:id="711923557">
      <w:bodyDiv w:val="1"/>
      <w:marLeft w:val="0"/>
      <w:marRight w:val="0"/>
      <w:marTop w:val="0"/>
      <w:marBottom w:val="0"/>
      <w:divBdr>
        <w:top w:val="none" w:sz="0" w:space="0" w:color="auto"/>
        <w:left w:val="none" w:sz="0" w:space="0" w:color="auto"/>
        <w:bottom w:val="none" w:sz="0" w:space="0" w:color="auto"/>
        <w:right w:val="none" w:sz="0" w:space="0" w:color="auto"/>
      </w:divBdr>
    </w:div>
    <w:div w:id="714551483">
      <w:bodyDiv w:val="1"/>
      <w:marLeft w:val="0"/>
      <w:marRight w:val="0"/>
      <w:marTop w:val="0"/>
      <w:marBottom w:val="0"/>
      <w:divBdr>
        <w:top w:val="none" w:sz="0" w:space="0" w:color="auto"/>
        <w:left w:val="none" w:sz="0" w:space="0" w:color="auto"/>
        <w:bottom w:val="none" w:sz="0" w:space="0" w:color="auto"/>
        <w:right w:val="none" w:sz="0" w:space="0" w:color="auto"/>
      </w:divBdr>
    </w:div>
    <w:div w:id="726998939">
      <w:bodyDiv w:val="1"/>
      <w:marLeft w:val="0"/>
      <w:marRight w:val="0"/>
      <w:marTop w:val="0"/>
      <w:marBottom w:val="0"/>
      <w:divBdr>
        <w:top w:val="none" w:sz="0" w:space="0" w:color="auto"/>
        <w:left w:val="none" w:sz="0" w:space="0" w:color="auto"/>
        <w:bottom w:val="none" w:sz="0" w:space="0" w:color="auto"/>
        <w:right w:val="none" w:sz="0" w:space="0" w:color="auto"/>
      </w:divBdr>
    </w:div>
    <w:div w:id="727456657">
      <w:bodyDiv w:val="1"/>
      <w:marLeft w:val="0"/>
      <w:marRight w:val="0"/>
      <w:marTop w:val="0"/>
      <w:marBottom w:val="0"/>
      <w:divBdr>
        <w:top w:val="none" w:sz="0" w:space="0" w:color="auto"/>
        <w:left w:val="none" w:sz="0" w:space="0" w:color="auto"/>
        <w:bottom w:val="none" w:sz="0" w:space="0" w:color="auto"/>
        <w:right w:val="none" w:sz="0" w:space="0" w:color="auto"/>
      </w:divBdr>
    </w:div>
    <w:div w:id="747264024">
      <w:bodyDiv w:val="1"/>
      <w:marLeft w:val="0"/>
      <w:marRight w:val="0"/>
      <w:marTop w:val="0"/>
      <w:marBottom w:val="0"/>
      <w:divBdr>
        <w:top w:val="none" w:sz="0" w:space="0" w:color="auto"/>
        <w:left w:val="none" w:sz="0" w:space="0" w:color="auto"/>
        <w:bottom w:val="none" w:sz="0" w:space="0" w:color="auto"/>
        <w:right w:val="none" w:sz="0" w:space="0" w:color="auto"/>
      </w:divBdr>
    </w:div>
    <w:div w:id="760180971">
      <w:bodyDiv w:val="1"/>
      <w:marLeft w:val="0"/>
      <w:marRight w:val="0"/>
      <w:marTop w:val="0"/>
      <w:marBottom w:val="0"/>
      <w:divBdr>
        <w:top w:val="none" w:sz="0" w:space="0" w:color="auto"/>
        <w:left w:val="none" w:sz="0" w:space="0" w:color="auto"/>
        <w:bottom w:val="none" w:sz="0" w:space="0" w:color="auto"/>
        <w:right w:val="none" w:sz="0" w:space="0" w:color="auto"/>
      </w:divBdr>
    </w:div>
    <w:div w:id="771322136">
      <w:bodyDiv w:val="1"/>
      <w:marLeft w:val="0"/>
      <w:marRight w:val="0"/>
      <w:marTop w:val="0"/>
      <w:marBottom w:val="0"/>
      <w:divBdr>
        <w:top w:val="none" w:sz="0" w:space="0" w:color="auto"/>
        <w:left w:val="none" w:sz="0" w:space="0" w:color="auto"/>
        <w:bottom w:val="none" w:sz="0" w:space="0" w:color="auto"/>
        <w:right w:val="none" w:sz="0" w:space="0" w:color="auto"/>
      </w:divBdr>
    </w:div>
    <w:div w:id="771822978">
      <w:bodyDiv w:val="1"/>
      <w:marLeft w:val="0"/>
      <w:marRight w:val="0"/>
      <w:marTop w:val="0"/>
      <w:marBottom w:val="0"/>
      <w:divBdr>
        <w:top w:val="none" w:sz="0" w:space="0" w:color="auto"/>
        <w:left w:val="none" w:sz="0" w:space="0" w:color="auto"/>
        <w:bottom w:val="none" w:sz="0" w:space="0" w:color="auto"/>
        <w:right w:val="none" w:sz="0" w:space="0" w:color="auto"/>
      </w:divBdr>
    </w:div>
    <w:div w:id="771979220">
      <w:bodyDiv w:val="1"/>
      <w:marLeft w:val="0"/>
      <w:marRight w:val="0"/>
      <w:marTop w:val="0"/>
      <w:marBottom w:val="0"/>
      <w:divBdr>
        <w:top w:val="none" w:sz="0" w:space="0" w:color="auto"/>
        <w:left w:val="none" w:sz="0" w:space="0" w:color="auto"/>
        <w:bottom w:val="none" w:sz="0" w:space="0" w:color="auto"/>
        <w:right w:val="none" w:sz="0" w:space="0" w:color="auto"/>
      </w:divBdr>
    </w:div>
    <w:div w:id="774590798">
      <w:bodyDiv w:val="1"/>
      <w:marLeft w:val="0"/>
      <w:marRight w:val="0"/>
      <w:marTop w:val="0"/>
      <w:marBottom w:val="0"/>
      <w:divBdr>
        <w:top w:val="none" w:sz="0" w:space="0" w:color="auto"/>
        <w:left w:val="none" w:sz="0" w:space="0" w:color="auto"/>
        <w:bottom w:val="none" w:sz="0" w:space="0" w:color="auto"/>
        <w:right w:val="none" w:sz="0" w:space="0" w:color="auto"/>
      </w:divBdr>
    </w:div>
    <w:div w:id="779642851">
      <w:bodyDiv w:val="1"/>
      <w:marLeft w:val="0"/>
      <w:marRight w:val="0"/>
      <w:marTop w:val="0"/>
      <w:marBottom w:val="0"/>
      <w:divBdr>
        <w:top w:val="none" w:sz="0" w:space="0" w:color="auto"/>
        <w:left w:val="none" w:sz="0" w:space="0" w:color="auto"/>
        <w:bottom w:val="none" w:sz="0" w:space="0" w:color="auto"/>
        <w:right w:val="none" w:sz="0" w:space="0" w:color="auto"/>
      </w:divBdr>
    </w:div>
    <w:div w:id="784423739">
      <w:bodyDiv w:val="1"/>
      <w:marLeft w:val="0"/>
      <w:marRight w:val="0"/>
      <w:marTop w:val="0"/>
      <w:marBottom w:val="0"/>
      <w:divBdr>
        <w:top w:val="none" w:sz="0" w:space="0" w:color="auto"/>
        <w:left w:val="none" w:sz="0" w:space="0" w:color="auto"/>
        <w:bottom w:val="none" w:sz="0" w:space="0" w:color="auto"/>
        <w:right w:val="none" w:sz="0" w:space="0" w:color="auto"/>
      </w:divBdr>
    </w:div>
    <w:div w:id="785348254">
      <w:bodyDiv w:val="1"/>
      <w:marLeft w:val="0"/>
      <w:marRight w:val="0"/>
      <w:marTop w:val="0"/>
      <w:marBottom w:val="0"/>
      <w:divBdr>
        <w:top w:val="none" w:sz="0" w:space="0" w:color="auto"/>
        <w:left w:val="none" w:sz="0" w:space="0" w:color="auto"/>
        <w:bottom w:val="none" w:sz="0" w:space="0" w:color="auto"/>
        <w:right w:val="none" w:sz="0" w:space="0" w:color="auto"/>
      </w:divBdr>
    </w:div>
    <w:div w:id="788158624">
      <w:bodyDiv w:val="1"/>
      <w:marLeft w:val="0"/>
      <w:marRight w:val="0"/>
      <w:marTop w:val="0"/>
      <w:marBottom w:val="0"/>
      <w:divBdr>
        <w:top w:val="none" w:sz="0" w:space="0" w:color="auto"/>
        <w:left w:val="none" w:sz="0" w:space="0" w:color="auto"/>
        <w:bottom w:val="none" w:sz="0" w:space="0" w:color="auto"/>
        <w:right w:val="none" w:sz="0" w:space="0" w:color="auto"/>
      </w:divBdr>
    </w:div>
    <w:div w:id="794520082">
      <w:bodyDiv w:val="1"/>
      <w:marLeft w:val="0"/>
      <w:marRight w:val="0"/>
      <w:marTop w:val="0"/>
      <w:marBottom w:val="0"/>
      <w:divBdr>
        <w:top w:val="none" w:sz="0" w:space="0" w:color="auto"/>
        <w:left w:val="none" w:sz="0" w:space="0" w:color="auto"/>
        <w:bottom w:val="none" w:sz="0" w:space="0" w:color="auto"/>
        <w:right w:val="none" w:sz="0" w:space="0" w:color="auto"/>
      </w:divBdr>
    </w:div>
    <w:div w:id="795683118">
      <w:bodyDiv w:val="1"/>
      <w:marLeft w:val="0"/>
      <w:marRight w:val="0"/>
      <w:marTop w:val="0"/>
      <w:marBottom w:val="0"/>
      <w:divBdr>
        <w:top w:val="none" w:sz="0" w:space="0" w:color="auto"/>
        <w:left w:val="none" w:sz="0" w:space="0" w:color="auto"/>
        <w:bottom w:val="none" w:sz="0" w:space="0" w:color="auto"/>
        <w:right w:val="none" w:sz="0" w:space="0" w:color="auto"/>
      </w:divBdr>
    </w:div>
    <w:div w:id="796021305">
      <w:bodyDiv w:val="1"/>
      <w:marLeft w:val="0"/>
      <w:marRight w:val="0"/>
      <w:marTop w:val="0"/>
      <w:marBottom w:val="0"/>
      <w:divBdr>
        <w:top w:val="none" w:sz="0" w:space="0" w:color="auto"/>
        <w:left w:val="none" w:sz="0" w:space="0" w:color="auto"/>
        <w:bottom w:val="none" w:sz="0" w:space="0" w:color="auto"/>
        <w:right w:val="none" w:sz="0" w:space="0" w:color="auto"/>
      </w:divBdr>
    </w:div>
    <w:div w:id="801070116">
      <w:bodyDiv w:val="1"/>
      <w:marLeft w:val="0"/>
      <w:marRight w:val="0"/>
      <w:marTop w:val="0"/>
      <w:marBottom w:val="0"/>
      <w:divBdr>
        <w:top w:val="none" w:sz="0" w:space="0" w:color="auto"/>
        <w:left w:val="none" w:sz="0" w:space="0" w:color="auto"/>
        <w:bottom w:val="none" w:sz="0" w:space="0" w:color="auto"/>
        <w:right w:val="none" w:sz="0" w:space="0" w:color="auto"/>
      </w:divBdr>
    </w:div>
    <w:div w:id="801580286">
      <w:bodyDiv w:val="1"/>
      <w:marLeft w:val="0"/>
      <w:marRight w:val="0"/>
      <w:marTop w:val="0"/>
      <w:marBottom w:val="0"/>
      <w:divBdr>
        <w:top w:val="none" w:sz="0" w:space="0" w:color="auto"/>
        <w:left w:val="none" w:sz="0" w:space="0" w:color="auto"/>
        <w:bottom w:val="none" w:sz="0" w:space="0" w:color="auto"/>
        <w:right w:val="none" w:sz="0" w:space="0" w:color="auto"/>
      </w:divBdr>
    </w:div>
    <w:div w:id="807548224">
      <w:bodyDiv w:val="1"/>
      <w:marLeft w:val="0"/>
      <w:marRight w:val="0"/>
      <w:marTop w:val="0"/>
      <w:marBottom w:val="0"/>
      <w:divBdr>
        <w:top w:val="none" w:sz="0" w:space="0" w:color="auto"/>
        <w:left w:val="none" w:sz="0" w:space="0" w:color="auto"/>
        <w:bottom w:val="none" w:sz="0" w:space="0" w:color="auto"/>
        <w:right w:val="none" w:sz="0" w:space="0" w:color="auto"/>
      </w:divBdr>
    </w:div>
    <w:div w:id="810168612">
      <w:bodyDiv w:val="1"/>
      <w:marLeft w:val="0"/>
      <w:marRight w:val="0"/>
      <w:marTop w:val="0"/>
      <w:marBottom w:val="0"/>
      <w:divBdr>
        <w:top w:val="none" w:sz="0" w:space="0" w:color="auto"/>
        <w:left w:val="none" w:sz="0" w:space="0" w:color="auto"/>
        <w:bottom w:val="none" w:sz="0" w:space="0" w:color="auto"/>
        <w:right w:val="none" w:sz="0" w:space="0" w:color="auto"/>
      </w:divBdr>
    </w:div>
    <w:div w:id="812797380">
      <w:bodyDiv w:val="1"/>
      <w:marLeft w:val="0"/>
      <w:marRight w:val="0"/>
      <w:marTop w:val="0"/>
      <w:marBottom w:val="0"/>
      <w:divBdr>
        <w:top w:val="none" w:sz="0" w:space="0" w:color="auto"/>
        <w:left w:val="none" w:sz="0" w:space="0" w:color="auto"/>
        <w:bottom w:val="none" w:sz="0" w:space="0" w:color="auto"/>
        <w:right w:val="none" w:sz="0" w:space="0" w:color="auto"/>
      </w:divBdr>
    </w:div>
    <w:div w:id="812916062">
      <w:bodyDiv w:val="1"/>
      <w:marLeft w:val="0"/>
      <w:marRight w:val="0"/>
      <w:marTop w:val="0"/>
      <w:marBottom w:val="0"/>
      <w:divBdr>
        <w:top w:val="none" w:sz="0" w:space="0" w:color="auto"/>
        <w:left w:val="none" w:sz="0" w:space="0" w:color="auto"/>
        <w:bottom w:val="none" w:sz="0" w:space="0" w:color="auto"/>
        <w:right w:val="none" w:sz="0" w:space="0" w:color="auto"/>
      </w:divBdr>
    </w:div>
    <w:div w:id="815340387">
      <w:bodyDiv w:val="1"/>
      <w:marLeft w:val="0"/>
      <w:marRight w:val="0"/>
      <w:marTop w:val="0"/>
      <w:marBottom w:val="0"/>
      <w:divBdr>
        <w:top w:val="none" w:sz="0" w:space="0" w:color="auto"/>
        <w:left w:val="none" w:sz="0" w:space="0" w:color="auto"/>
        <w:bottom w:val="none" w:sz="0" w:space="0" w:color="auto"/>
        <w:right w:val="none" w:sz="0" w:space="0" w:color="auto"/>
      </w:divBdr>
    </w:div>
    <w:div w:id="816412200">
      <w:bodyDiv w:val="1"/>
      <w:marLeft w:val="0"/>
      <w:marRight w:val="0"/>
      <w:marTop w:val="0"/>
      <w:marBottom w:val="0"/>
      <w:divBdr>
        <w:top w:val="none" w:sz="0" w:space="0" w:color="auto"/>
        <w:left w:val="none" w:sz="0" w:space="0" w:color="auto"/>
        <w:bottom w:val="none" w:sz="0" w:space="0" w:color="auto"/>
        <w:right w:val="none" w:sz="0" w:space="0" w:color="auto"/>
      </w:divBdr>
    </w:div>
    <w:div w:id="818157253">
      <w:bodyDiv w:val="1"/>
      <w:marLeft w:val="0"/>
      <w:marRight w:val="0"/>
      <w:marTop w:val="0"/>
      <w:marBottom w:val="0"/>
      <w:divBdr>
        <w:top w:val="none" w:sz="0" w:space="0" w:color="auto"/>
        <w:left w:val="none" w:sz="0" w:space="0" w:color="auto"/>
        <w:bottom w:val="none" w:sz="0" w:space="0" w:color="auto"/>
        <w:right w:val="none" w:sz="0" w:space="0" w:color="auto"/>
      </w:divBdr>
    </w:div>
    <w:div w:id="832724977">
      <w:bodyDiv w:val="1"/>
      <w:marLeft w:val="0"/>
      <w:marRight w:val="0"/>
      <w:marTop w:val="0"/>
      <w:marBottom w:val="0"/>
      <w:divBdr>
        <w:top w:val="none" w:sz="0" w:space="0" w:color="auto"/>
        <w:left w:val="none" w:sz="0" w:space="0" w:color="auto"/>
        <w:bottom w:val="none" w:sz="0" w:space="0" w:color="auto"/>
        <w:right w:val="none" w:sz="0" w:space="0" w:color="auto"/>
      </w:divBdr>
    </w:div>
    <w:div w:id="840317045">
      <w:bodyDiv w:val="1"/>
      <w:marLeft w:val="0"/>
      <w:marRight w:val="0"/>
      <w:marTop w:val="0"/>
      <w:marBottom w:val="0"/>
      <w:divBdr>
        <w:top w:val="none" w:sz="0" w:space="0" w:color="auto"/>
        <w:left w:val="none" w:sz="0" w:space="0" w:color="auto"/>
        <w:bottom w:val="none" w:sz="0" w:space="0" w:color="auto"/>
        <w:right w:val="none" w:sz="0" w:space="0" w:color="auto"/>
      </w:divBdr>
    </w:div>
    <w:div w:id="844440914">
      <w:bodyDiv w:val="1"/>
      <w:marLeft w:val="0"/>
      <w:marRight w:val="0"/>
      <w:marTop w:val="0"/>
      <w:marBottom w:val="0"/>
      <w:divBdr>
        <w:top w:val="none" w:sz="0" w:space="0" w:color="auto"/>
        <w:left w:val="none" w:sz="0" w:space="0" w:color="auto"/>
        <w:bottom w:val="none" w:sz="0" w:space="0" w:color="auto"/>
        <w:right w:val="none" w:sz="0" w:space="0" w:color="auto"/>
      </w:divBdr>
    </w:div>
    <w:div w:id="847137581">
      <w:bodyDiv w:val="1"/>
      <w:marLeft w:val="0"/>
      <w:marRight w:val="0"/>
      <w:marTop w:val="0"/>
      <w:marBottom w:val="0"/>
      <w:divBdr>
        <w:top w:val="none" w:sz="0" w:space="0" w:color="auto"/>
        <w:left w:val="none" w:sz="0" w:space="0" w:color="auto"/>
        <w:bottom w:val="none" w:sz="0" w:space="0" w:color="auto"/>
        <w:right w:val="none" w:sz="0" w:space="0" w:color="auto"/>
      </w:divBdr>
    </w:div>
    <w:div w:id="847406788">
      <w:bodyDiv w:val="1"/>
      <w:marLeft w:val="0"/>
      <w:marRight w:val="0"/>
      <w:marTop w:val="0"/>
      <w:marBottom w:val="0"/>
      <w:divBdr>
        <w:top w:val="none" w:sz="0" w:space="0" w:color="auto"/>
        <w:left w:val="none" w:sz="0" w:space="0" w:color="auto"/>
        <w:bottom w:val="none" w:sz="0" w:space="0" w:color="auto"/>
        <w:right w:val="none" w:sz="0" w:space="0" w:color="auto"/>
      </w:divBdr>
    </w:div>
    <w:div w:id="851261543">
      <w:bodyDiv w:val="1"/>
      <w:marLeft w:val="0"/>
      <w:marRight w:val="0"/>
      <w:marTop w:val="0"/>
      <w:marBottom w:val="0"/>
      <w:divBdr>
        <w:top w:val="none" w:sz="0" w:space="0" w:color="auto"/>
        <w:left w:val="none" w:sz="0" w:space="0" w:color="auto"/>
        <w:bottom w:val="none" w:sz="0" w:space="0" w:color="auto"/>
        <w:right w:val="none" w:sz="0" w:space="0" w:color="auto"/>
      </w:divBdr>
    </w:div>
    <w:div w:id="861741962">
      <w:bodyDiv w:val="1"/>
      <w:marLeft w:val="0"/>
      <w:marRight w:val="0"/>
      <w:marTop w:val="0"/>
      <w:marBottom w:val="0"/>
      <w:divBdr>
        <w:top w:val="none" w:sz="0" w:space="0" w:color="auto"/>
        <w:left w:val="none" w:sz="0" w:space="0" w:color="auto"/>
        <w:bottom w:val="none" w:sz="0" w:space="0" w:color="auto"/>
        <w:right w:val="none" w:sz="0" w:space="0" w:color="auto"/>
      </w:divBdr>
    </w:div>
    <w:div w:id="864440915">
      <w:bodyDiv w:val="1"/>
      <w:marLeft w:val="0"/>
      <w:marRight w:val="0"/>
      <w:marTop w:val="0"/>
      <w:marBottom w:val="0"/>
      <w:divBdr>
        <w:top w:val="none" w:sz="0" w:space="0" w:color="auto"/>
        <w:left w:val="none" w:sz="0" w:space="0" w:color="auto"/>
        <w:bottom w:val="none" w:sz="0" w:space="0" w:color="auto"/>
        <w:right w:val="none" w:sz="0" w:space="0" w:color="auto"/>
      </w:divBdr>
    </w:div>
    <w:div w:id="870919598">
      <w:bodyDiv w:val="1"/>
      <w:marLeft w:val="0"/>
      <w:marRight w:val="0"/>
      <w:marTop w:val="0"/>
      <w:marBottom w:val="0"/>
      <w:divBdr>
        <w:top w:val="none" w:sz="0" w:space="0" w:color="auto"/>
        <w:left w:val="none" w:sz="0" w:space="0" w:color="auto"/>
        <w:bottom w:val="none" w:sz="0" w:space="0" w:color="auto"/>
        <w:right w:val="none" w:sz="0" w:space="0" w:color="auto"/>
      </w:divBdr>
    </w:div>
    <w:div w:id="873737117">
      <w:bodyDiv w:val="1"/>
      <w:marLeft w:val="0"/>
      <w:marRight w:val="0"/>
      <w:marTop w:val="0"/>
      <w:marBottom w:val="0"/>
      <w:divBdr>
        <w:top w:val="none" w:sz="0" w:space="0" w:color="auto"/>
        <w:left w:val="none" w:sz="0" w:space="0" w:color="auto"/>
        <w:bottom w:val="none" w:sz="0" w:space="0" w:color="auto"/>
        <w:right w:val="none" w:sz="0" w:space="0" w:color="auto"/>
      </w:divBdr>
    </w:div>
    <w:div w:id="897396924">
      <w:bodyDiv w:val="1"/>
      <w:marLeft w:val="0"/>
      <w:marRight w:val="0"/>
      <w:marTop w:val="0"/>
      <w:marBottom w:val="0"/>
      <w:divBdr>
        <w:top w:val="none" w:sz="0" w:space="0" w:color="auto"/>
        <w:left w:val="none" w:sz="0" w:space="0" w:color="auto"/>
        <w:bottom w:val="none" w:sz="0" w:space="0" w:color="auto"/>
        <w:right w:val="none" w:sz="0" w:space="0" w:color="auto"/>
      </w:divBdr>
    </w:div>
    <w:div w:id="900946157">
      <w:bodyDiv w:val="1"/>
      <w:marLeft w:val="0"/>
      <w:marRight w:val="0"/>
      <w:marTop w:val="0"/>
      <w:marBottom w:val="0"/>
      <w:divBdr>
        <w:top w:val="none" w:sz="0" w:space="0" w:color="auto"/>
        <w:left w:val="none" w:sz="0" w:space="0" w:color="auto"/>
        <w:bottom w:val="none" w:sz="0" w:space="0" w:color="auto"/>
        <w:right w:val="none" w:sz="0" w:space="0" w:color="auto"/>
      </w:divBdr>
    </w:div>
    <w:div w:id="902524883">
      <w:bodyDiv w:val="1"/>
      <w:marLeft w:val="0"/>
      <w:marRight w:val="0"/>
      <w:marTop w:val="0"/>
      <w:marBottom w:val="0"/>
      <w:divBdr>
        <w:top w:val="none" w:sz="0" w:space="0" w:color="auto"/>
        <w:left w:val="none" w:sz="0" w:space="0" w:color="auto"/>
        <w:bottom w:val="none" w:sz="0" w:space="0" w:color="auto"/>
        <w:right w:val="none" w:sz="0" w:space="0" w:color="auto"/>
      </w:divBdr>
    </w:div>
    <w:div w:id="902567270">
      <w:bodyDiv w:val="1"/>
      <w:marLeft w:val="0"/>
      <w:marRight w:val="0"/>
      <w:marTop w:val="0"/>
      <w:marBottom w:val="0"/>
      <w:divBdr>
        <w:top w:val="none" w:sz="0" w:space="0" w:color="auto"/>
        <w:left w:val="none" w:sz="0" w:space="0" w:color="auto"/>
        <w:bottom w:val="none" w:sz="0" w:space="0" w:color="auto"/>
        <w:right w:val="none" w:sz="0" w:space="0" w:color="auto"/>
      </w:divBdr>
    </w:div>
    <w:div w:id="908658114">
      <w:bodyDiv w:val="1"/>
      <w:marLeft w:val="0"/>
      <w:marRight w:val="0"/>
      <w:marTop w:val="0"/>
      <w:marBottom w:val="0"/>
      <w:divBdr>
        <w:top w:val="none" w:sz="0" w:space="0" w:color="auto"/>
        <w:left w:val="none" w:sz="0" w:space="0" w:color="auto"/>
        <w:bottom w:val="none" w:sz="0" w:space="0" w:color="auto"/>
        <w:right w:val="none" w:sz="0" w:space="0" w:color="auto"/>
      </w:divBdr>
    </w:div>
    <w:div w:id="909390455">
      <w:bodyDiv w:val="1"/>
      <w:marLeft w:val="0"/>
      <w:marRight w:val="0"/>
      <w:marTop w:val="0"/>
      <w:marBottom w:val="0"/>
      <w:divBdr>
        <w:top w:val="none" w:sz="0" w:space="0" w:color="auto"/>
        <w:left w:val="none" w:sz="0" w:space="0" w:color="auto"/>
        <w:bottom w:val="none" w:sz="0" w:space="0" w:color="auto"/>
        <w:right w:val="none" w:sz="0" w:space="0" w:color="auto"/>
      </w:divBdr>
    </w:div>
    <w:div w:id="912276312">
      <w:bodyDiv w:val="1"/>
      <w:marLeft w:val="0"/>
      <w:marRight w:val="0"/>
      <w:marTop w:val="0"/>
      <w:marBottom w:val="0"/>
      <w:divBdr>
        <w:top w:val="none" w:sz="0" w:space="0" w:color="auto"/>
        <w:left w:val="none" w:sz="0" w:space="0" w:color="auto"/>
        <w:bottom w:val="none" w:sz="0" w:space="0" w:color="auto"/>
        <w:right w:val="none" w:sz="0" w:space="0" w:color="auto"/>
      </w:divBdr>
    </w:div>
    <w:div w:id="912816777">
      <w:bodyDiv w:val="1"/>
      <w:marLeft w:val="0"/>
      <w:marRight w:val="0"/>
      <w:marTop w:val="0"/>
      <w:marBottom w:val="0"/>
      <w:divBdr>
        <w:top w:val="none" w:sz="0" w:space="0" w:color="auto"/>
        <w:left w:val="none" w:sz="0" w:space="0" w:color="auto"/>
        <w:bottom w:val="none" w:sz="0" w:space="0" w:color="auto"/>
        <w:right w:val="none" w:sz="0" w:space="0" w:color="auto"/>
      </w:divBdr>
    </w:div>
    <w:div w:id="921991735">
      <w:bodyDiv w:val="1"/>
      <w:marLeft w:val="0"/>
      <w:marRight w:val="0"/>
      <w:marTop w:val="0"/>
      <w:marBottom w:val="0"/>
      <w:divBdr>
        <w:top w:val="none" w:sz="0" w:space="0" w:color="auto"/>
        <w:left w:val="none" w:sz="0" w:space="0" w:color="auto"/>
        <w:bottom w:val="none" w:sz="0" w:space="0" w:color="auto"/>
        <w:right w:val="none" w:sz="0" w:space="0" w:color="auto"/>
      </w:divBdr>
    </w:div>
    <w:div w:id="924266851">
      <w:bodyDiv w:val="1"/>
      <w:marLeft w:val="0"/>
      <w:marRight w:val="0"/>
      <w:marTop w:val="0"/>
      <w:marBottom w:val="0"/>
      <w:divBdr>
        <w:top w:val="none" w:sz="0" w:space="0" w:color="auto"/>
        <w:left w:val="none" w:sz="0" w:space="0" w:color="auto"/>
        <w:bottom w:val="none" w:sz="0" w:space="0" w:color="auto"/>
        <w:right w:val="none" w:sz="0" w:space="0" w:color="auto"/>
      </w:divBdr>
    </w:div>
    <w:div w:id="930772056">
      <w:bodyDiv w:val="1"/>
      <w:marLeft w:val="0"/>
      <w:marRight w:val="0"/>
      <w:marTop w:val="0"/>
      <w:marBottom w:val="0"/>
      <w:divBdr>
        <w:top w:val="none" w:sz="0" w:space="0" w:color="auto"/>
        <w:left w:val="none" w:sz="0" w:space="0" w:color="auto"/>
        <w:bottom w:val="none" w:sz="0" w:space="0" w:color="auto"/>
        <w:right w:val="none" w:sz="0" w:space="0" w:color="auto"/>
      </w:divBdr>
    </w:div>
    <w:div w:id="933437620">
      <w:bodyDiv w:val="1"/>
      <w:marLeft w:val="0"/>
      <w:marRight w:val="0"/>
      <w:marTop w:val="0"/>
      <w:marBottom w:val="0"/>
      <w:divBdr>
        <w:top w:val="none" w:sz="0" w:space="0" w:color="auto"/>
        <w:left w:val="none" w:sz="0" w:space="0" w:color="auto"/>
        <w:bottom w:val="none" w:sz="0" w:space="0" w:color="auto"/>
        <w:right w:val="none" w:sz="0" w:space="0" w:color="auto"/>
      </w:divBdr>
    </w:div>
    <w:div w:id="933712747">
      <w:bodyDiv w:val="1"/>
      <w:marLeft w:val="0"/>
      <w:marRight w:val="0"/>
      <w:marTop w:val="0"/>
      <w:marBottom w:val="0"/>
      <w:divBdr>
        <w:top w:val="none" w:sz="0" w:space="0" w:color="auto"/>
        <w:left w:val="none" w:sz="0" w:space="0" w:color="auto"/>
        <w:bottom w:val="none" w:sz="0" w:space="0" w:color="auto"/>
        <w:right w:val="none" w:sz="0" w:space="0" w:color="auto"/>
      </w:divBdr>
    </w:div>
    <w:div w:id="939603188">
      <w:bodyDiv w:val="1"/>
      <w:marLeft w:val="0"/>
      <w:marRight w:val="0"/>
      <w:marTop w:val="0"/>
      <w:marBottom w:val="0"/>
      <w:divBdr>
        <w:top w:val="none" w:sz="0" w:space="0" w:color="auto"/>
        <w:left w:val="none" w:sz="0" w:space="0" w:color="auto"/>
        <w:bottom w:val="none" w:sz="0" w:space="0" w:color="auto"/>
        <w:right w:val="none" w:sz="0" w:space="0" w:color="auto"/>
      </w:divBdr>
    </w:div>
    <w:div w:id="945306566">
      <w:bodyDiv w:val="1"/>
      <w:marLeft w:val="0"/>
      <w:marRight w:val="0"/>
      <w:marTop w:val="0"/>
      <w:marBottom w:val="0"/>
      <w:divBdr>
        <w:top w:val="none" w:sz="0" w:space="0" w:color="auto"/>
        <w:left w:val="none" w:sz="0" w:space="0" w:color="auto"/>
        <w:bottom w:val="none" w:sz="0" w:space="0" w:color="auto"/>
        <w:right w:val="none" w:sz="0" w:space="0" w:color="auto"/>
      </w:divBdr>
    </w:div>
    <w:div w:id="945503886">
      <w:bodyDiv w:val="1"/>
      <w:marLeft w:val="0"/>
      <w:marRight w:val="0"/>
      <w:marTop w:val="0"/>
      <w:marBottom w:val="0"/>
      <w:divBdr>
        <w:top w:val="none" w:sz="0" w:space="0" w:color="auto"/>
        <w:left w:val="none" w:sz="0" w:space="0" w:color="auto"/>
        <w:bottom w:val="none" w:sz="0" w:space="0" w:color="auto"/>
        <w:right w:val="none" w:sz="0" w:space="0" w:color="auto"/>
      </w:divBdr>
    </w:div>
    <w:div w:id="945504955">
      <w:bodyDiv w:val="1"/>
      <w:marLeft w:val="0"/>
      <w:marRight w:val="0"/>
      <w:marTop w:val="0"/>
      <w:marBottom w:val="0"/>
      <w:divBdr>
        <w:top w:val="none" w:sz="0" w:space="0" w:color="auto"/>
        <w:left w:val="none" w:sz="0" w:space="0" w:color="auto"/>
        <w:bottom w:val="none" w:sz="0" w:space="0" w:color="auto"/>
        <w:right w:val="none" w:sz="0" w:space="0" w:color="auto"/>
      </w:divBdr>
    </w:div>
    <w:div w:id="945580847">
      <w:bodyDiv w:val="1"/>
      <w:marLeft w:val="0"/>
      <w:marRight w:val="0"/>
      <w:marTop w:val="0"/>
      <w:marBottom w:val="0"/>
      <w:divBdr>
        <w:top w:val="none" w:sz="0" w:space="0" w:color="auto"/>
        <w:left w:val="none" w:sz="0" w:space="0" w:color="auto"/>
        <w:bottom w:val="none" w:sz="0" w:space="0" w:color="auto"/>
        <w:right w:val="none" w:sz="0" w:space="0" w:color="auto"/>
      </w:divBdr>
    </w:div>
    <w:div w:id="955332178">
      <w:bodyDiv w:val="1"/>
      <w:marLeft w:val="0"/>
      <w:marRight w:val="0"/>
      <w:marTop w:val="0"/>
      <w:marBottom w:val="0"/>
      <w:divBdr>
        <w:top w:val="none" w:sz="0" w:space="0" w:color="auto"/>
        <w:left w:val="none" w:sz="0" w:space="0" w:color="auto"/>
        <w:bottom w:val="none" w:sz="0" w:space="0" w:color="auto"/>
        <w:right w:val="none" w:sz="0" w:space="0" w:color="auto"/>
      </w:divBdr>
    </w:div>
    <w:div w:id="959721405">
      <w:bodyDiv w:val="1"/>
      <w:marLeft w:val="0"/>
      <w:marRight w:val="0"/>
      <w:marTop w:val="0"/>
      <w:marBottom w:val="0"/>
      <w:divBdr>
        <w:top w:val="none" w:sz="0" w:space="0" w:color="auto"/>
        <w:left w:val="none" w:sz="0" w:space="0" w:color="auto"/>
        <w:bottom w:val="none" w:sz="0" w:space="0" w:color="auto"/>
        <w:right w:val="none" w:sz="0" w:space="0" w:color="auto"/>
      </w:divBdr>
    </w:div>
    <w:div w:id="966352064">
      <w:bodyDiv w:val="1"/>
      <w:marLeft w:val="0"/>
      <w:marRight w:val="0"/>
      <w:marTop w:val="0"/>
      <w:marBottom w:val="0"/>
      <w:divBdr>
        <w:top w:val="none" w:sz="0" w:space="0" w:color="auto"/>
        <w:left w:val="none" w:sz="0" w:space="0" w:color="auto"/>
        <w:bottom w:val="none" w:sz="0" w:space="0" w:color="auto"/>
        <w:right w:val="none" w:sz="0" w:space="0" w:color="auto"/>
      </w:divBdr>
    </w:div>
    <w:div w:id="967012431">
      <w:bodyDiv w:val="1"/>
      <w:marLeft w:val="0"/>
      <w:marRight w:val="0"/>
      <w:marTop w:val="0"/>
      <w:marBottom w:val="0"/>
      <w:divBdr>
        <w:top w:val="none" w:sz="0" w:space="0" w:color="auto"/>
        <w:left w:val="none" w:sz="0" w:space="0" w:color="auto"/>
        <w:bottom w:val="none" w:sz="0" w:space="0" w:color="auto"/>
        <w:right w:val="none" w:sz="0" w:space="0" w:color="auto"/>
      </w:divBdr>
    </w:div>
    <w:div w:id="970868301">
      <w:bodyDiv w:val="1"/>
      <w:marLeft w:val="0"/>
      <w:marRight w:val="0"/>
      <w:marTop w:val="0"/>
      <w:marBottom w:val="0"/>
      <w:divBdr>
        <w:top w:val="none" w:sz="0" w:space="0" w:color="auto"/>
        <w:left w:val="none" w:sz="0" w:space="0" w:color="auto"/>
        <w:bottom w:val="none" w:sz="0" w:space="0" w:color="auto"/>
        <w:right w:val="none" w:sz="0" w:space="0" w:color="auto"/>
      </w:divBdr>
    </w:div>
    <w:div w:id="974867256">
      <w:bodyDiv w:val="1"/>
      <w:marLeft w:val="0"/>
      <w:marRight w:val="0"/>
      <w:marTop w:val="0"/>
      <w:marBottom w:val="0"/>
      <w:divBdr>
        <w:top w:val="none" w:sz="0" w:space="0" w:color="auto"/>
        <w:left w:val="none" w:sz="0" w:space="0" w:color="auto"/>
        <w:bottom w:val="none" w:sz="0" w:space="0" w:color="auto"/>
        <w:right w:val="none" w:sz="0" w:space="0" w:color="auto"/>
      </w:divBdr>
    </w:div>
    <w:div w:id="978726061">
      <w:bodyDiv w:val="1"/>
      <w:marLeft w:val="0"/>
      <w:marRight w:val="0"/>
      <w:marTop w:val="0"/>
      <w:marBottom w:val="0"/>
      <w:divBdr>
        <w:top w:val="none" w:sz="0" w:space="0" w:color="auto"/>
        <w:left w:val="none" w:sz="0" w:space="0" w:color="auto"/>
        <w:bottom w:val="none" w:sz="0" w:space="0" w:color="auto"/>
        <w:right w:val="none" w:sz="0" w:space="0" w:color="auto"/>
      </w:divBdr>
    </w:div>
    <w:div w:id="981739255">
      <w:bodyDiv w:val="1"/>
      <w:marLeft w:val="0"/>
      <w:marRight w:val="0"/>
      <w:marTop w:val="0"/>
      <w:marBottom w:val="0"/>
      <w:divBdr>
        <w:top w:val="none" w:sz="0" w:space="0" w:color="auto"/>
        <w:left w:val="none" w:sz="0" w:space="0" w:color="auto"/>
        <w:bottom w:val="none" w:sz="0" w:space="0" w:color="auto"/>
        <w:right w:val="none" w:sz="0" w:space="0" w:color="auto"/>
      </w:divBdr>
    </w:div>
    <w:div w:id="982809568">
      <w:bodyDiv w:val="1"/>
      <w:marLeft w:val="0"/>
      <w:marRight w:val="0"/>
      <w:marTop w:val="0"/>
      <w:marBottom w:val="0"/>
      <w:divBdr>
        <w:top w:val="none" w:sz="0" w:space="0" w:color="auto"/>
        <w:left w:val="none" w:sz="0" w:space="0" w:color="auto"/>
        <w:bottom w:val="none" w:sz="0" w:space="0" w:color="auto"/>
        <w:right w:val="none" w:sz="0" w:space="0" w:color="auto"/>
      </w:divBdr>
    </w:div>
    <w:div w:id="988750155">
      <w:bodyDiv w:val="1"/>
      <w:marLeft w:val="0"/>
      <w:marRight w:val="0"/>
      <w:marTop w:val="0"/>
      <w:marBottom w:val="0"/>
      <w:divBdr>
        <w:top w:val="none" w:sz="0" w:space="0" w:color="auto"/>
        <w:left w:val="none" w:sz="0" w:space="0" w:color="auto"/>
        <w:bottom w:val="none" w:sz="0" w:space="0" w:color="auto"/>
        <w:right w:val="none" w:sz="0" w:space="0" w:color="auto"/>
      </w:divBdr>
    </w:div>
    <w:div w:id="997072156">
      <w:bodyDiv w:val="1"/>
      <w:marLeft w:val="0"/>
      <w:marRight w:val="0"/>
      <w:marTop w:val="0"/>
      <w:marBottom w:val="0"/>
      <w:divBdr>
        <w:top w:val="none" w:sz="0" w:space="0" w:color="auto"/>
        <w:left w:val="none" w:sz="0" w:space="0" w:color="auto"/>
        <w:bottom w:val="none" w:sz="0" w:space="0" w:color="auto"/>
        <w:right w:val="none" w:sz="0" w:space="0" w:color="auto"/>
      </w:divBdr>
    </w:div>
    <w:div w:id="998653533">
      <w:bodyDiv w:val="1"/>
      <w:marLeft w:val="0"/>
      <w:marRight w:val="0"/>
      <w:marTop w:val="0"/>
      <w:marBottom w:val="0"/>
      <w:divBdr>
        <w:top w:val="none" w:sz="0" w:space="0" w:color="auto"/>
        <w:left w:val="none" w:sz="0" w:space="0" w:color="auto"/>
        <w:bottom w:val="none" w:sz="0" w:space="0" w:color="auto"/>
        <w:right w:val="none" w:sz="0" w:space="0" w:color="auto"/>
      </w:divBdr>
    </w:div>
    <w:div w:id="1002123940">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1687789">
      <w:bodyDiv w:val="1"/>
      <w:marLeft w:val="0"/>
      <w:marRight w:val="0"/>
      <w:marTop w:val="0"/>
      <w:marBottom w:val="0"/>
      <w:divBdr>
        <w:top w:val="none" w:sz="0" w:space="0" w:color="auto"/>
        <w:left w:val="none" w:sz="0" w:space="0" w:color="auto"/>
        <w:bottom w:val="none" w:sz="0" w:space="0" w:color="auto"/>
        <w:right w:val="none" w:sz="0" w:space="0" w:color="auto"/>
      </w:divBdr>
    </w:div>
    <w:div w:id="1013262078">
      <w:bodyDiv w:val="1"/>
      <w:marLeft w:val="0"/>
      <w:marRight w:val="0"/>
      <w:marTop w:val="0"/>
      <w:marBottom w:val="0"/>
      <w:divBdr>
        <w:top w:val="none" w:sz="0" w:space="0" w:color="auto"/>
        <w:left w:val="none" w:sz="0" w:space="0" w:color="auto"/>
        <w:bottom w:val="none" w:sz="0" w:space="0" w:color="auto"/>
        <w:right w:val="none" w:sz="0" w:space="0" w:color="auto"/>
      </w:divBdr>
    </w:div>
    <w:div w:id="1018509047">
      <w:bodyDiv w:val="1"/>
      <w:marLeft w:val="0"/>
      <w:marRight w:val="0"/>
      <w:marTop w:val="0"/>
      <w:marBottom w:val="0"/>
      <w:divBdr>
        <w:top w:val="none" w:sz="0" w:space="0" w:color="auto"/>
        <w:left w:val="none" w:sz="0" w:space="0" w:color="auto"/>
        <w:bottom w:val="none" w:sz="0" w:space="0" w:color="auto"/>
        <w:right w:val="none" w:sz="0" w:space="0" w:color="auto"/>
      </w:divBdr>
    </w:div>
    <w:div w:id="1018579422">
      <w:bodyDiv w:val="1"/>
      <w:marLeft w:val="0"/>
      <w:marRight w:val="0"/>
      <w:marTop w:val="0"/>
      <w:marBottom w:val="0"/>
      <w:divBdr>
        <w:top w:val="none" w:sz="0" w:space="0" w:color="auto"/>
        <w:left w:val="none" w:sz="0" w:space="0" w:color="auto"/>
        <w:bottom w:val="none" w:sz="0" w:space="0" w:color="auto"/>
        <w:right w:val="none" w:sz="0" w:space="0" w:color="auto"/>
      </w:divBdr>
    </w:div>
    <w:div w:id="1019771828">
      <w:bodyDiv w:val="1"/>
      <w:marLeft w:val="0"/>
      <w:marRight w:val="0"/>
      <w:marTop w:val="0"/>
      <w:marBottom w:val="0"/>
      <w:divBdr>
        <w:top w:val="none" w:sz="0" w:space="0" w:color="auto"/>
        <w:left w:val="none" w:sz="0" w:space="0" w:color="auto"/>
        <w:bottom w:val="none" w:sz="0" w:space="0" w:color="auto"/>
        <w:right w:val="none" w:sz="0" w:space="0" w:color="auto"/>
      </w:divBdr>
    </w:div>
    <w:div w:id="1021322778">
      <w:bodyDiv w:val="1"/>
      <w:marLeft w:val="0"/>
      <w:marRight w:val="0"/>
      <w:marTop w:val="0"/>
      <w:marBottom w:val="0"/>
      <w:divBdr>
        <w:top w:val="none" w:sz="0" w:space="0" w:color="auto"/>
        <w:left w:val="none" w:sz="0" w:space="0" w:color="auto"/>
        <w:bottom w:val="none" w:sz="0" w:space="0" w:color="auto"/>
        <w:right w:val="none" w:sz="0" w:space="0" w:color="auto"/>
      </w:divBdr>
    </w:div>
    <w:div w:id="1025517586">
      <w:bodyDiv w:val="1"/>
      <w:marLeft w:val="0"/>
      <w:marRight w:val="0"/>
      <w:marTop w:val="0"/>
      <w:marBottom w:val="0"/>
      <w:divBdr>
        <w:top w:val="none" w:sz="0" w:space="0" w:color="auto"/>
        <w:left w:val="none" w:sz="0" w:space="0" w:color="auto"/>
        <w:bottom w:val="none" w:sz="0" w:space="0" w:color="auto"/>
        <w:right w:val="none" w:sz="0" w:space="0" w:color="auto"/>
      </w:divBdr>
    </w:div>
    <w:div w:id="1040085394">
      <w:bodyDiv w:val="1"/>
      <w:marLeft w:val="0"/>
      <w:marRight w:val="0"/>
      <w:marTop w:val="0"/>
      <w:marBottom w:val="0"/>
      <w:divBdr>
        <w:top w:val="none" w:sz="0" w:space="0" w:color="auto"/>
        <w:left w:val="none" w:sz="0" w:space="0" w:color="auto"/>
        <w:bottom w:val="none" w:sz="0" w:space="0" w:color="auto"/>
        <w:right w:val="none" w:sz="0" w:space="0" w:color="auto"/>
      </w:divBdr>
    </w:div>
    <w:div w:id="1041326810">
      <w:bodyDiv w:val="1"/>
      <w:marLeft w:val="0"/>
      <w:marRight w:val="0"/>
      <w:marTop w:val="0"/>
      <w:marBottom w:val="0"/>
      <w:divBdr>
        <w:top w:val="none" w:sz="0" w:space="0" w:color="auto"/>
        <w:left w:val="none" w:sz="0" w:space="0" w:color="auto"/>
        <w:bottom w:val="none" w:sz="0" w:space="0" w:color="auto"/>
        <w:right w:val="none" w:sz="0" w:space="0" w:color="auto"/>
      </w:divBdr>
    </w:div>
    <w:div w:id="1042678452">
      <w:bodyDiv w:val="1"/>
      <w:marLeft w:val="0"/>
      <w:marRight w:val="0"/>
      <w:marTop w:val="0"/>
      <w:marBottom w:val="0"/>
      <w:divBdr>
        <w:top w:val="none" w:sz="0" w:space="0" w:color="auto"/>
        <w:left w:val="none" w:sz="0" w:space="0" w:color="auto"/>
        <w:bottom w:val="none" w:sz="0" w:space="0" w:color="auto"/>
        <w:right w:val="none" w:sz="0" w:space="0" w:color="auto"/>
      </w:divBdr>
    </w:div>
    <w:div w:id="1050567733">
      <w:bodyDiv w:val="1"/>
      <w:marLeft w:val="0"/>
      <w:marRight w:val="0"/>
      <w:marTop w:val="0"/>
      <w:marBottom w:val="0"/>
      <w:divBdr>
        <w:top w:val="none" w:sz="0" w:space="0" w:color="auto"/>
        <w:left w:val="none" w:sz="0" w:space="0" w:color="auto"/>
        <w:bottom w:val="none" w:sz="0" w:space="0" w:color="auto"/>
        <w:right w:val="none" w:sz="0" w:space="0" w:color="auto"/>
      </w:divBdr>
    </w:div>
    <w:div w:id="1051081121">
      <w:bodyDiv w:val="1"/>
      <w:marLeft w:val="0"/>
      <w:marRight w:val="0"/>
      <w:marTop w:val="0"/>
      <w:marBottom w:val="0"/>
      <w:divBdr>
        <w:top w:val="none" w:sz="0" w:space="0" w:color="auto"/>
        <w:left w:val="none" w:sz="0" w:space="0" w:color="auto"/>
        <w:bottom w:val="none" w:sz="0" w:space="0" w:color="auto"/>
        <w:right w:val="none" w:sz="0" w:space="0" w:color="auto"/>
      </w:divBdr>
    </w:div>
    <w:div w:id="1053120241">
      <w:bodyDiv w:val="1"/>
      <w:marLeft w:val="0"/>
      <w:marRight w:val="0"/>
      <w:marTop w:val="0"/>
      <w:marBottom w:val="0"/>
      <w:divBdr>
        <w:top w:val="none" w:sz="0" w:space="0" w:color="auto"/>
        <w:left w:val="none" w:sz="0" w:space="0" w:color="auto"/>
        <w:bottom w:val="none" w:sz="0" w:space="0" w:color="auto"/>
        <w:right w:val="none" w:sz="0" w:space="0" w:color="auto"/>
      </w:divBdr>
    </w:div>
    <w:div w:id="1054891642">
      <w:bodyDiv w:val="1"/>
      <w:marLeft w:val="0"/>
      <w:marRight w:val="0"/>
      <w:marTop w:val="0"/>
      <w:marBottom w:val="0"/>
      <w:divBdr>
        <w:top w:val="none" w:sz="0" w:space="0" w:color="auto"/>
        <w:left w:val="none" w:sz="0" w:space="0" w:color="auto"/>
        <w:bottom w:val="none" w:sz="0" w:space="0" w:color="auto"/>
        <w:right w:val="none" w:sz="0" w:space="0" w:color="auto"/>
      </w:divBdr>
    </w:div>
    <w:div w:id="1061486680">
      <w:bodyDiv w:val="1"/>
      <w:marLeft w:val="0"/>
      <w:marRight w:val="0"/>
      <w:marTop w:val="0"/>
      <w:marBottom w:val="0"/>
      <w:divBdr>
        <w:top w:val="none" w:sz="0" w:space="0" w:color="auto"/>
        <w:left w:val="none" w:sz="0" w:space="0" w:color="auto"/>
        <w:bottom w:val="none" w:sz="0" w:space="0" w:color="auto"/>
        <w:right w:val="none" w:sz="0" w:space="0" w:color="auto"/>
      </w:divBdr>
    </w:div>
    <w:div w:id="1066101947">
      <w:bodyDiv w:val="1"/>
      <w:marLeft w:val="0"/>
      <w:marRight w:val="0"/>
      <w:marTop w:val="0"/>
      <w:marBottom w:val="0"/>
      <w:divBdr>
        <w:top w:val="none" w:sz="0" w:space="0" w:color="auto"/>
        <w:left w:val="none" w:sz="0" w:space="0" w:color="auto"/>
        <w:bottom w:val="none" w:sz="0" w:space="0" w:color="auto"/>
        <w:right w:val="none" w:sz="0" w:space="0" w:color="auto"/>
      </w:divBdr>
    </w:div>
    <w:div w:id="1068187709">
      <w:bodyDiv w:val="1"/>
      <w:marLeft w:val="0"/>
      <w:marRight w:val="0"/>
      <w:marTop w:val="0"/>
      <w:marBottom w:val="0"/>
      <w:divBdr>
        <w:top w:val="none" w:sz="0" w:space="0" w:color="auto"/>
        <w:left w:val="none" w:sz="0" w:space="0" w:color="auto"/>
        <w:bottom w:val="none" w:sz="0" w:space="0" w:color="auto"/>
        <w:right w:val="none" w:sz="0" w:space="0" w:color="auto"/>
      </w:divBdr>
    </w:div>
    <w:div w:id="1071388062">
      <w:bodyDiv w:val="1"/>
      <w:marLeft w:val="0"/>
      <w:marRight w:val="0"/>
      <w:marTop w:val="0"/>
      <w:marBottom w:val="0"/>
      <w:divBdr>
        <w:top w:val="none" w:sz="0" w:space="0" w:color="auto"/>
        <w:left w:val="none" w:sz="0" w:space="0" w:color="auto"/>
        <w:bottom w:val="none" w:sz="0" w:space="0" w:color="auto"/>
        <w:right w:val="none" w:sz="0" w:space="0" w:color="auto"/>
      </w:divBdr>
    </w:div>
    <w:div w:id="1080642984">
      <w:bodyDiv w:val="1"/>
      <w:marLeft w:val="0"/>
      <w:marRight w:val="0"/>
      <w:marTop w:val="0"/>
      <w:marBottom w:val="0"/>
      <w:divBdr>
        <w:top w:val="none" w:sz="0" w:space="0" w:color="auto"/>
        <w:left w:val="none" w:sz="0" w:space="0" w:color="auto"/>
        <w:bottom w:val="none" w:sz="0" w:space="0" w:color="auto"/>
        <w:right w:val="none" w:sz="0" w:space="0" w:color="auto"/>
      </w:divBdr>
    </w:div>
    <w:div w:id="1085490513">
      <w:bodyDiv w:val="1"/>
      <w:marLeft w:val="0"/>
      <w:marRight w:val="0"/>
      <w:marTop w:val="0"/>
      <w:marBottom w:val="0"/>
      <w:divBdr>
        <w:top w:val="none" w:sz="0" w:space="0" w:color="auto"/>
        <w:left w:val="none" w:sz="0" w:space="0" w:color="auto"/>
        <w:bottom w:val="none" w:sz="0" w:space="0" w:color="auto"/>
        <w:right w:val="none" w:sz="0" w:space="0" w:color="auto"/>
      </w:divBdr>
    </w:div>
    <w:div w:id="1088771983">
      <w:bodyDiv w:val="1"/>
      <w:marLeft w:val="0"/>
      <w:marRight w:val="0"/>
      <w:marTop w:val="0"/>
      <w:marBottom w:val="0"/>
      <w:divBdr>
        <w:top w:val="none" w:sz="0" w:space="0" w:color="auto"/>
        <w:left w:val="none" w:sz="0" w:space="0" w:color="auto"/>
        <w:bottom w:val="none" w:sz="0" w:space="0" w:color="auto"/>
        <w:right w:val="none" w:sz="0" w:space="0" w:color="auto"/>
      </w:divBdr>
    </w:div>
    <w:div w:id="1089496528">
      <w:bodyDiv w:val="1"/>
      <w:marLeft w:val="0"/>
      <w:marRight w:val="0"/>
      <w:marTop w:val="0"/>
      <w:marBottom w:val="0"/>
      <w:divBdr>
        <w:top w:val="none" w:sz="0" w:space="0" w:color="auto"/>
        <w:left w:val="none" w:sz="0" w:space="0" w:color="auto"/>
        <w:bottom w:val="none" w:sz="0" w:space="0" w:color="auto"/>
        <w:right w:val="none" w:sz="0" w:space="0" w:color="auto"/>
      </w:divBdr>
    </w:div>
    <w:div w:id="1090076640">
      <w:bodyDiv w:val="1"/>
      <w:marLeft w:val="0"/>
      <w:marRight w:val="0"/>
      <w:marTop w:val="0"/>
      <w:marBottom w:val="0"/>
      <w:divBdr>
        <w:top w:val="none" w:sz="0" w:space="0" w:color="auto"/>
        <w:left w:val="none" w:sz="0" w:space="0" w:color="auto"/>
        <w:bottom w:val="none" w:sz="0" w:space="0" w:color="auto"/>
        <w:right w:val="none" w:sz="0" w:space="0" w:color="auto"/>
      </w:divBdr>
    </w:div>
    <w:div w:id="1094786936">
      <w:bodyDiv w:val="1"/>
      <w:marLeft w:val="0"/>
      <w:marRight w:val="0"/>
      <w:marTop w:val="0"/>
      <w:marBottom w:val="0"/>
      <w:divBdr>
        <w:top w:val="none" w:sz="0" w:space="0" w:color="auto"/>
        <w:left w:val="none" w:sz="0" w:space="0" w:color="auto"/>
        <w:bottom w:val="none" w:sz="0" w:space="0" w:color="auto"/>
        <w:right w:val="none" w:sz="0" w:space="0" w:color="auto"/>
      </w:divBdr>
      <w:divsChild>
        <w:div w:id="849609551">
          <w:marLeft w:val="0"/>
          <w:marRight w:val="0"/>
          <w:marTop w:val="0"/>
          <w:marBottom w:val="0"/>
          <w:divBdr>
            <w:top w:val="none" w:sz="0" w:space="0" w:color="auto"/>
            <w:left w:val="none" w:sz="0" w:space="0" w:color="auto"/>
            <w:bottom w:val="none" w:sz="0" w:space="0" w:color="auto"/>
            <w:right w:val="none" w:sz="0" w:space="0" w:color="auto"/>
          </w:divBdr>
          <w:divsChild>
            <w:div w:id="1264072355">
              <w:marLeft w:val="0"/>
              <w:marRight w:val="0"/>
              <w:marTop w:val="0"/>
              <w:marBottom w:val="0"/>
              <w:divBdr>
                <w:top w:val="none" w:sz="0" w:space="0" w:color="auto"/>
                <w:left w:val="none" w:sz="0" w:space="0" w:color="auto"/>
                <w:bottom w:val="none" w:sz="0" w:space="0" w:color="auto"/>
                <w:right w:val="none" w:sz="0" w:space="0" w:color="auto"/>
              </w:divBdr>
              <w:divsChild>
                <w:div w:id="74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814">
          <w:marLeft w:val="0"/>
          <w:marRight w:val="0"/>
          <w:marTop w:val="0"/>
          <w:marBottom w:val="0"/>
          <w:divBdr>
            <w:top w:val="none" w:sz="0" w:space="0" w:color="auto"/>
            <w:left w:val="none" w:sz="0" w:space="0" w:color="auto"/>
            <w:bottom w:val="none" w:sz="0" w:space="0" w:color="auto"/>
            <w:right w:val="none" w:sz="0" w:space="0" w:color="auto"/>
          </w:divBdr>
        </w:div>
      </w:divsChild>
    </w:div>
    <w:div w:id="1097865512">
      <w:bodyDiv w:val="1"/>
      <w:marLeft w:val="0"/>
      <w:marRight w:val="0"/>
      <w:marTop w:val="0"/>
      <w:marBottom w:val="0"/>
      <w:divBdr>
        <w:top w:val="none" w:sz="0" w:space="0" w:color="auto"/>
        <w:left w:val="none" w:sz="0" w:space="0" w:color="auto"/>
        <w:bottom w:val="none" w:sz="0" w:space="0" w:color="auto"/>
        <w:right w:val="none" w:sz="0" w:space="0" w:color="auto"/>
      </w:divBdr>
    </w:div>
    <w:div w:id="1098911531">
      <w:bodyDiv w:val="1"/>
      <w:marLeft w:val="0"/>
      <w:marRight w:val="0"/>
      <w:marTop w:val="0"/>
      <w:marBottom w:val="0"/>
      <w:divBdr>
        <w:top w:val="none" w:sz="0" w:space="0" w:color="auto"/>
        <w:left w:val="none" w:sz="0" w:space="0" w:color="auto"/>
        <w:bottom w:val="none" w:sz="0" w:space="0" w:color="auto"/>
        <w:right w:val="none" w:sz="0" w:space="0" w:color="auto"/>
      </w:divBdr>
    </w:div>
    <w:div w:id="1099908896">
      <w:bodyDiv w:val="1"/>
      <w:marLeft w:val="0"/>
      <w:marRight w:val="0"/>
      <w:marTop w:val="0"/>
      <w:marBottom w:val="0"/>
      <w:divBdr>
        <w:top w:val="none" w:sz="0" w:space="0" w:color="auto"/>
        <w:left w:val="none" w:sz="0" w:space="0" w:color="auto"/>
        <w:bottom w:val="none" w:sz="0" w:space="0" w:color="auto"/>
        <w:right w:val="none" w:sz="0" w:space="0" w:color="auto"/>
      </w:divBdr>
    </w:div>
    <w:div w:id="1102918900">
      <w:bodyDiv w:val="1"/>
      <w:marLeft w:val="0"/>
      <w:marRight w:val="0"/>
      <w:marTop w:val="0"/>
      <w:marBottom w:val="0"/>
      <w:divBdr>
        <w:top w:val="none" w:sz="0" w:space="0" w:color="auto"/>
        <w:left w:val="none" w:sz="0" w:space="0" w:color="auto"/>
        <w:bottom w:val="none" w:sz="0" w:space="0" w:color="auto"/>
        <w:right w:val="none" w:sz="0" w:space="0" w:color="auto"/>
      </w:divBdr>
    </w:div>
    <w:div w:id="1105688165">
      <w:bodyDiv w:val="1"/>
      <w:marLeft w:val="0"/>
      <w:marRight w:val="0"/>
      <w:marTop w:val="0"/>
      <w:marBottom w:val="0"/>
      <w:divBdr>
        <w:top w:val="none" w:sz="0" w:space="0" w:color="auto"/>
        <w:left w:val="none" w:sz="0" w:space="0" w:color="auto"/>
        <w:bottom w:val="none" w:sz="0" w:space="0" w:color="auto"/>
        <w:right w:val="none" w:sz="0" w:space="0" w:color="auto"/>
      </w:divBdr>
    </w:div>
    <w:div w:id="1107231983">
      <w:bodyDiv w:val="1"/>
      <w:marLeft w:val="0"/>
      <w:marRight w:val="0"/>
      <w:marTop w:val="0"/>
      <w:marBottom w:val="0"/>
      <w:divBdr>
        <w:top w:val="none" w:sz="0" w:space="0" w:color="auto"/>
        <w:left w:val="none" w:sz="0" w:space="0" w:color="auto"/>
        <w:bottom w:val="none" w:sz="0" w:space="0" w:color="auto"/>
        <w:right w:val="none" w:sz="0" w:space="0" w:color="auto"/>
      </w:divBdr>
    </w:div>
    <w:div w:id="1114982113">
      <w:bodyDiv w:val="1"/>
      <w:marLeft w:val="0"/>
      <w:marRight w:val="0"/>
      <w:marTop w:val="0"/>
      <w:marBottom w:val="0"/>
      <w:divBdr>
        <w:top w:val="none" w:sz="0" w:space="0" w:color="auto"/>
        <w:left w:val="none" w:sz="0" w:space="0" w:color="auto"/>
        <w:bottom w:val="none" w:sz="0" w:space="0" w:color="auto"/>
        <w:right w:val="none" w:sz="0" w:space="0" w:color="auto"/>
      </w:divBdr>
    </w:div>
    <w:div w:id="1121875483">
      <w:bodyDiv w:val="1"/>
      <w:marLeft w:val="0"/>
      <w:marRight w:val="0"/>
      <w:marTop w:val="0"/>
      <w:marBottom w:val="0"/>
      <w:divBdr>
        <w:top w:val="none" w:sz="0" w:space="0" w:color="auto"/>
        <w:left w:val="none" w:sz="0" w:space="0" w:color="auto"/>
        <w:bottom w:val="none" w:sz="0" w:space="0" w:color="auto"/>
        <w:right w:val="none" w:sz="0" w:space="0" w:color="auto"/>
      </w:divBdr>
    </w:div>
    <w:div w:id="1124083867">
      <w:bodyDiv w:val="1"/>
      <w:marLeft w:val="0"/>
      <w:marRight w:val="0"/>
      <w:marTop w:val="0"/>
      <w:marBottom w:val="0"/>
      <w:divBdr>
        <w:top w:val="none" w:sz="0" w:space="0" w:color="auto"/>
        <w:left w:val="none" w:sz="0" w:space="0" w:color="auto"/>
        <w:bottom w:val="none" w:sz="0" w:space="0" w:color="auto"/>
        <w:right w:val="none" w:sz="0" w:space="0" w:color="auto"/>
      </w:divBdr>
    </w:div>
    <w:div w:id="1124540628">
      <w:bodyDiv w:val="1"/>
      <w:marLeft w:val="0"/>
      <w:marRight w:val="0"/>
      <w:marTop w:val="0"/>
      <w:marBottom w:val="0"/>
      <w:divBdr>
        <w:top w:val="none" w:sz="0" w:space="0" w:color="auto"/>
        <w:left w:val="none" w:sz="0" w:space="0" w:color="auto"/>
        <w:bottom w:val="none" w:sz="0" w:space="0" w:color="auto"/>
        <w:right w:val="none" w:sz="0" w:space="0" w:color="auto"/>
      </w:divBdr>
    </w:div>
    <w:div w:id="1127821772">
      <w:bodyDiv w:val="1"/>
      <w:marLeft w:val="0"/>
      <w:marRight w:val="0"/>
      <w:marTop w:val="0"/>
      <w:marBottom w:val="0"/>
      <w:divBdr>
        <w:top w:val="none" w:sz="0" w:space="0" w:color="auto"/>
        <w:left w:val="none" w:sz="0" w:space="0" w:color="auto"/>
        <w:bottom w:val="none" w:sz="0" w:space="0" w:color="auto"/>
        <w:right w:val="none" w:sz="0" w:space="0" w:color="auto"/>
      </w:divBdr>
    </w:div>
    <w:div w:id="1134636702">
      <w:bodyDiv w:val="1"/>
      <w:marLeft w:val="0"/>
      <w:marRight w:val="0"/>
      <w:marTop w:val="0"/>
      <w:marBottom w:val="0"/>
      <w:divBdr>
        <w:top w:val="none" w:sz="0" w:space="0" w:color="auto"/>
        <w:left w:val="none" w:sz="0" w:space="0" w:color="auto"/>
        <w:bottom w:val="none" w:sz="0" w:space="0" w:color="auto"/>
        <w:right w:val="none" w:sz="0" w:space="0" w:color="auto"/>
      </w:divBdr>
    </w:div>
    <w:div w:id="1136416800">
      <w:bodyDiv w:val="1"/>
      <w:marLeft w:val="0"/>
      <w:marRight w:val="0"/>
      <w:marTop w:val="0"/>
      <w:marBottom w:val="0"/>
      <w:divBdr>
        <w:top w:val="none" w:sz="0" w:space="0" w:color="auto"/>
        <w:left w:val="none" w:sz="0" w:space="0" w:color="auto"/>
        <w:bottom w:val="none" w:sz="0" w:space="0" w:color="auto"/>
        <w:right w:val="none" w:sz="0" w:space="0" w:color="auto"/>
      </w:divBdr>
    </w:div>
    <w:div w:id="1140272681">
      <w:bodyDiv w:val="1"/>
      <w:marLeft w:val="0"/>
      <w:marRight w:val="0"/>
      <w:marTop w:val="0"/>
      <w:marBottom w:val="0"/>
      <w:divBdr>
        <w:top w:val="none" w:sz="0" w:space="0" w:color="auto"/>
        <w:left w:val="none" w:sz="0" w:space="0" w:color="auto"/>
        <w:bottom w:val="none" w:sz="0" w:space="0" w:color="auto"/>
        <w:right w:val="none" w:sz="0" w:space="0" w:color="auto"/>
      </w:divBdr>
    </w:div>
    <w:div w:id="1140926253">
      <w:bodyDiv w:val="1"/>
      <w:marLeft w:val="0"/>
      <w:marRight w:val="0"/>
      <w:marTop w:val="0"/>
      <w:marBottom w:val="0"/>
      <w:divBdr>
        <w:top w:val="none" w:sz="0" w:space="0" w:color="auto"/>
        <w:left w:val="none" w:sz="0" w:space="0" w:color="auto"/>
        <w:bottom w:val="none" w:sz="0" w:space="0" w:color="auto"/>
        <w:right w:val="none" w:sz="0" w:space="0" w:color="auto"/>
      </w:divBdr>
    </w:div>
    <w:div w:id="1144270942">
      <w:bodyDiv w:val="1"/>
      <w:marLeft w:val="0"/>
      <w:marRight w:val="0"/>
      <w:marTop w:val="0"/>
      <w:marBottom w:val="0"/>
      <w:divBdr>
        <w:top w:val="none" w:sz="0" w:space="0" w:color="auto"/>
        <w:left w:val="none" w:sz="0" w:space="0" w:color="auto"/>
        <w:bottom w:val="none" w:sz="0" w:space="0" w:color="auto"/>
        <w:right w:val="none" w:sz="0" w:space="0" w:color="auto"/>
      </w:divBdr>
    </w:div>
    <w:div w:id="1146701375">
      <w:bodyDiv w:val="1"/>
      <w:marLeft w:val="0"/>
      <w:marRight w:val="0"/>
      <w:marTop w:val="0"/>
      <w:marBottom w:val="0"/>
      <w:divBdr>
        <w:top w:val="none" w:sz="0" w:space="0" w:color="auto"/>
        <w:left w:val="none" w:sz="0" w:space="0" w:color="auto"/>
        <w:bottom w:val="none" w:sz="0" w:space="0" w:color="auto"/>
        <w:right w:val="none" w:sz="0" w:space="0" w:color="auto"/>
      </w:divBdr>
    </w:div>
    <w:div w:id="1147086344">
      <w:bodyDiv w:val="1"/>
      <w:marLeft w:val="0"/>
      <w:marRight w:val="0"/>
      <w:marTop w:val="0"/>
      <w:marBottom w:val="0"/>
      <w:divBdr>
        <w:top w:val="none" w:sz="0" w:space="0" w:color="auto"/>
        <w:left w:val="none" w:sz="0" w:space="0" w:color="auto"/>
        <w:bottom w:val="none" w:sz="0" w:space="0" w:color="auto"/>
        <w:right w:val="none" w:sz="0" w:space="0" w:color="auto"/>
      </w:divBdr>
    </w:div>
    <w:div w:id="1149127157">
      <w:bodyDiv w:val="1"/>
      <w:marLeft w:val="0"/>
      <w:marRight w:val="0"/>
      <w:marTop w:val="0"/>
      <w:marBottom w:val="0"/>
      <w:divBdr>
        <w:top w:val="none" w:sz="0" w:space="0" w:color="auto"/>
        <w:left w:val="none" w:sz="0" w:space="0" w:color="auto"/>
        <w:bottom w:val="none" w:sz="0" w:space="0" w:color="auto"/>
        <w:right w:val="none" w:sz="0" w:space="0" w:color="auto"/>
      </w:divBdr>
    </w:div>
    <w:div w:id="1150747989">
      <w:bodyDiv w:val="1"/>
      <w:marLeft w:val="0"/>
      <w:marRight w:val="0"/>
      <w:marTop w:val="0"/>
      <w:marBottom w:val="0"/>
      <w:divBdr>
        <w:top w:val="none" w:sz="0" w:space="0" w:color="auto"/>
        <w:left w:val="none" w:sz="0" w:space="0" w:color="auto"/>
        <w:bottom w:val="none" w:sz="0" w:space="0" w:color="auto"/>
        <w:right w:val="none" w:sz="0" w:space="0" w:color="auto"/>
      </w:divBdr>
    </w:div>
    <w:div w:id="1151671964">
      <w:bodyDiv w:val="1"/>
      <w:marLeft w:val="0"/>
      <w:marRight w:val="0"/>
      <w:marTop w:val="0"/>
      <w:marBottom w:val="0"/>
      <w:divBdr>
        <w:top w:val="none" w:sz="0" w:space="0" w:color="auto"/>
        <w:left w:val="none" w:sz="0" w:space="0" w:color="auto"/>
        <w:bottom w:val="none" w:sz="0" w:space="0" w:color="auto"/>
        <w:right w:val="none" w:sz="0" w:space="0" w:color="auto"/>
      </w:divBdr>
    </w:div>
    <w:div w:id="1155728823">
      <w:bodyDiv w:val="1"/>
      <w:marLeft w:val="0"/>
      <w:marRight w:val="0"/>
      <w:marTop w:val="0"/>
      <w:marBottom w:val="0"/>
      <w:divBdr>
        <w:top w:val="none" w:sz="0" w:space="0" w:color="auto"/>
        <w:left w:val="none" w:sz="0" w:space="0" w:color="auto"/>
        <w:bottom w:val="none" w:sz="0" w:space="0" w:color="auto"/>
        <w:right w:val="none" w:sz="0" w:space="0" w:color="auto"/>
      </w:divBdr>
    </w:div>
    <w:div w:id="1164471642">
      <w:bodyDiv w:val="1"/>
      <w:marLeft w:val="0"/>
      <w:marRight w:val="0"/>
      <w:marTop w:val="0"/>
      <w:marBottom w:val="0"/>
      <w:divBdr>
        <w:top w:val="none" w:sz="0" w:space="0" w:color="auto"/>
        <w:left w:val="none" w:sz="0" w:space="0" w:color="auto"/>
        <w:bottom w:val="none" w:sz="0" w:space="0" w:color="auto"/>
        <w:right w:val="none" w:sz="0" w:space="0" w:color="auto"/>
      </w:divBdr>
    </w:div>
    <w:div w:id="1166018267">
      <w:bodyDiv w:val="1"/>
      <w:marLeft w:val="0"/>
      <w:marRight w:val="0"/>
      <w:marTop w:val="0"/>
      <w:marBottom w:val="0"/>
      <w:divBdr>
        <w:top w:val="none" w:sz="0" w:space="0" w:color="auto"/>
        <w:left w:val="none" w:sz="0" w:space="0" w:color="auto"/>
        <w:bottom w:val="none" w:sz="0" w:space="0" w:color="auto"/>
        <w:right w:val="none" w:sz="0" w:space="0" w:color="auto"/>
      </w:divBdr>
    </w:div>
    <w:div w:id="1177843638">
      <w:bodyDiv w:val="1"/>
      <w:marLeft w:val="0"/>
      <w:marRight w:val="0"/>
      <w:marTop w:val="0"/>
      <w:marBottom w:val="0"/>
      <w:divBdr>
        <w:top w:val="none" w:sz="0" w:space="0" w:color="auto"/>
        <w:left w:val="none" w:sz="0" w:space="0" w:color="auto"/>
        <w:bottom w:val="none" w:sz="0" w:space="0" w:color="auto"/>
        <w:right w:val="none" w:sz="0" w:space="0" w:color="auto"/>
      </w:divBdr>
    </w:div>
    <w:div w:id="1193618367">
      <w:bodyDiv w:val="1"/>
      <w:marLeft w:val="0"/>
      <w:marRight w:val="0"/>
      <w:marTop w:val="0"/>
      <w:marBottom w:val="0"/>
      <w:divBdr>
        <w:top w:val="none" w:sz="0" w:space="0" w:color="auto"/>
        <w:left w:val="none" w:sz="0" w:space="0" w:color="auto"/>
        <w:bottom w:val="none" w:sz="0" w:space="0" w:color="auto"/>
        <w:right w:val="none" w:sz="0" w:space="0" w:color="auto"/>
      </w:divBdr>
    </w:div>
    <w:div w:id="1197163170">
      <w:bodyDiv w:val="1"/>
      <w:marLeft w:val="0"/>
      <w:marRight w:val="0"/>
      <w:marTop w:val="0"/>
      <w:marBottom w:val="0"/>
      <w:divBdr>
        <w:top w:val="none" w:sz="0" w:space="0" w:color="auto"/>
        <w:left w:val="none" w:sz="0" w:space="0" w:color="auto"/>
        <w:bottom w:val="none" w:sz="0" w:space="0" w:color="auto"/>
        <w:right w:val="none" w:sz="0" w:space="0" w:color="auto"/>
      </w:divBdr>
    </w:div>
    <w:div w:id="1206068329">
      <w:bodyDiv w:val="1"/>
      <w:marLeft w:val="0"/>
      <w:marRight w:val="0"/>
      <w:marTop w:val="0"/>
      <w:marBottom w:val="0"/>
      <w:divBdr>
        <w:top w:val="none" w:sz="0" w:space="0" w:color="auto"/>
        <w:left w:val="none" w:sz="0" w:space="0" w:color="auto"/>
        <w:bottom w:val="none" w:sz="0" w:space="0" w:color="auto"/>
        <w:right w:val="none" w:sz="0" w:space="0" w:color="auto"/>
      </w:divBdr>
    </w:div>
    <w:div w:id="1206336119">
      <w:bodyDiv w:val="1"/>
      <w:marLeft w:val="0"/>
      <w:marRight w:val="0"/>
      <w:marTop w:val="0"/>
      <w:marBottom w:val="0"/>
      <w:divBdr>
        <w:top w:val="none" w:sz="0" w:space="0" w:color="auto"/>
        <w:left w:val="none" w:sz="0" w:space="0" w:color="auto"/>
        <w:bottom w:val="none" w:sz="0" w:space="0" w:color="auto"/>
        <w:right w:val="none" w:sz="0" w:space="0" w:color="auto"/>
      </w:divBdr>
    </w:div>
    <w:div w:id="1213538275">
      <w:bodyDiv w:val="1"/>
      <w:marLeft w:val="0"/>
      <w:marRight w:val="0"/>
      <w:marTop w:val="0"/>
      <w:marBottom w:val="0"/>
      <w:divBdr>
        <w:top w:val="none" w:sz="0" w:space="0" w:color="auto"/>
        <w:left w:val="none" w:sz="0" w:space="0" w:color="auto"/>
        <w:bottom w:val="none" w:sz="0" w:space="0" w:color="auto"/>
        <w:right w:val="none" w:sz="0" w:space="0" w:color="auto"/>
      </w:divBdr>
    </w:div>
    <w:div w:id="1214390427">
      <w:bodyDiv w:val="1"/>
      <w:marLeft w:val="0"/>
      <w:marRight w:val="0"/>
      <w:marTop w:val="0"/>
      <w:marBottom w:val="0"/>
      <w:divBdr>
        <w:top w:val="none" w:sz="0" w:space="0" w:color="auto"/>
        <w:left w:val="none" w:sz="0" w:space="0" w:color="auto"/>
        <w:bottom w:val="none" w:sz="0" w:space="0" w:color="auto"/>
        <w:right w:val="none" w:sz="0" w:space="0" w:color="auto"/>
      </w:divBdr>
    </w:div>
    <w:div w:id="1215197522">
      <w:bodyDiv w:val="1"/>
      <w:marLeft w:val="0"/>
      <w:marRight w:val="0"/>
      <w:marTop w:val="0"/>
      <w:marBottom w:val="0"/>
      <w:divBdr>
        <w:top w:val="none" w:sz="0" w:space="0" w:color="auto"/>
        <w:left w:val="none" w:sz="0" w:space="0" w:color="auto"/>
        <w:bottom w:val="none" w:sz="0" w:space="0" w:color="auto"/>
        <w:right w:val="none" w:sz="0" w:space="0" w:color="auto"/>
      </w:divBdr>
    </w:div>
    <w:div w:id="1224828599">
      <w:bodyDiv w:val="1"/>
      <w:marLeft w:val="0"/>
      <w:marRight w:val="0"/>
      <w:marTop w:val="0"/>
      <w:marBottom w:val="0"/>
      <w:divBdr>
        <w:top w:val="none" w:sz="0" w:space="0" w:color="auto"/>
        <w:left w:val="none" w:sz="0" w:space="0" w:color="auto"/>
        <w:bottom w:val="none" w:sz="0" w:space="0" w:color="auto"/>
        <w:right w:val="none" w:sz="0" w:space="0" w:color="auto"/>
      </w:divBdr>
    </w:div>
    <w:div w:id="1228951551">
      <w:bodyDiv w:val="1"/>
      <w:marLeft w:val="0"/>
      <w:marRight w:val="0"/>
      <w:marTop w:val="0"/>
      <w:marBottom w:val="0"/>
      <w:divBdr>
        <w:top w:val="none" w:sz="0" w:space="0" w:color="auto"/>
        <w:left w:val="none" w:sz="0" w:space="0" w:color="auto"/>
        <w:bottom w:val="none" w:sz="0" w:space="0" w:color="auto"/>
        <w:right w:val="none" w:sz="0" w:space="0" w:color="auto"/>
      </w:divBdr>
    </w:div>
    <w:div w:id="1233347006">
      <w:bodyDiv w:val="1"/>
      <w:marLeft w:val="0"/>
      <w:marRight w:val="0"/>
      <w:marTop w:val="0"/>
      <w:marBottom w:val="0"/>
      <w:divBdr>
        <w:top w:val="none" w:sz="0" w:space="0" w:color="auto"/>
        <w:left w:val="none" w:sz="0" w:space="0" w:color="auto"/>
        <w:bottom w:val="none" w:sz="0" w:space="0" w:color="auto"/>
        <w:right w:val="none" w:sz="0" w:space="0" w:color="auto"/>
      </w:divBdr>
    </w:div>
    <w:div w:id="1233464089">
      <w:bodyDiv w:val="1"/>
      <w:marLeft w:val="0"/>
      <w:marRight w:val="0"/>
      <w:marTop w:val="0"/>
      <w:marBottom w:val="0"/>
      <w:divBdr>
        <w:top w:val="none" w:sz="0" w:space="0" w:color="auto"/>
        <w:left w:val="none" w:sz="0" w:space="0" w:color="auto"/>
        <w:bottom w:val="none" w:sz="0" w:space="0" w:color="auto"/>
        <w:right w:val="none" w:sz="0" w:space="0" w:color="auto"/>
      </w:divBdr>
    </w:div>
    <w:div w:id="1239553846">
      <w:bodyDiv w:val="1"/>
      <w:marLeft w:val="0"/>
      <w:marRight w:val="0"/>
      <w:marTop w:val="0"/>
      <w:marBottom w:val="0"/>
      <w:divBdr>
        <w:top w:val="none" w:sz="0" w:space="0" w:color="auto"/>
        <w:left w:val="none" w:sz="0" w:space="0" w:color="auto"/>
        <w:bottom w:val="none" w:sz="0" w:space="0" w:color="auto"/>
        <w:right w:val="none" w:sz="0" w:space="0" w:color="auto"/>
      </w:divBdr>
    </w:div>
    <w:div w:id="1244485130">
      <w:bodyDiv w:val="1"/>
      <w:marLeft w:val="0"/>
      <w:marRight w:val="0"/>
      <w:marTop w:val="0"/>
      <w:marBottom w:val="0"/>
      <w:divBdr>
        <w:top w:val="none" w:sz="0" w:space="0" w:color="auto"/>
        <w:left w:val="none" w:sz="0" w:space="0" w:color="auto"/>
        <w:bottom w:val="none" w:sz="0" w:space="0" w:color="auto"/>
        <w:right w:val="none" w:sz="0" w:space="0" w:color="auto"/>
      </w:divBdr>
    </w:div>
    <w:div w:id="1246039345">
      <w:bodyDiv w:val="1"/>
      <w:marLeft w:val="0"/>
      <w:marRight w:val="0"/>
      <w:marTop w:val="0"/>
      <w:marBottom w:val="0"/>
      <w:divBdr>
        <w:top w:val="none" w:sz="0" w:space="0" w:color="auto"/>
        <w:left w:val="none" w:sz="0" w:space="0" w:color="auto"/>
        <w:bottom w:val="none" w:sz="0" w:space="0" w:color="auto"/>
        <w:right w:val="none" w:sz="0" w:space="0" w:color="auto"/>
      </w:divBdr>
    </w:div>
    <w:div w:id="1246384098">
      <w:bodyDiv w:val="1"/>
      <w:marLeft w:val="0"/>
      <w:marRight w:val="0"/>
      <w:marTop w:val="0"/>
      <w:marBottom w:val="0"/>
      <w:divBdr>
        <w:top w:val="none" w:sz="0" w:space="0" w:color="auto"/>
        <w:left w:val="none" w:sz="0" w:space="0" w:color="auto"/>
        <w:bottom w:val="none" w:sz="0" w:space="0" w:color="auto"/>
        <w:right w:val="none" w:sz="0" w:space="0" w:color="auto"/>
      </w:divBdr>
    </w:div>
    <w:div w:id="1251811475">
      <w:bodyDiv w:val="1"/>
      <w:marLeft w:val="0"/>
      <w:marRight w:val="0"/>
      <w:marTop w:val="0"/>
      <w:marBottom w:val="0"/>
      <w:divBdr>
        <w:top w:val="none" w:sz="0" w:space="0" w:color="auto"/>
        <w:left w:val="none" w:sz="0" w:space="0" w:color="auto"/>
        <w:bottom w:val="none" w:sz="0" w:space="0" w:color="auto"/>
        <w:right w:val="none" w:sz="0" w:space="0" w:color="auto"/>
      </w:divBdr>
    </w:div>
    <w:div w:id="1253509234">
      <w:bodyDiv w:val="1"/>
      <w:marLeft w:val="0"/>
      <w:marRight w:val="0"/>
      <w:marTop w:val="0"/>
      <w:marBottom w:val="0"/>
      <w:divBdr>
        <w:top w:val="none" w:sz="0" w:space="0" w:color="auto"/>
        <w:left w:val="none" w:sz="0" w:space="0" w:color="auto"/>
        <w:bottom w:val="none" w:sz="0" w:space="0" w:color="auto"/>
        <w:right w:val="none" w:sz="0" w:space="0" w:color="auto"/>
      </w:divBdr>
    </w:div>
    <w:div w:id="1254702062">
      <w:bodyDiv w:val="1"/>
      <w:marLeft w:val="0"/>
      <w:marRight w:val="0"/>
      <w:marTop w:val="0"/>
      <w:marBottom w:val="0"/>
      <w:divBdr>
        <w:top w:val="none" w:sz="0" w:space="0" w:color="auto"/>
        <w:left w:val="none" w:sz="0" w:space="0" w:color="auto"/>
        <w:bottom w:val="none" w:sz="0" w:space="0" w:color="auto"/>
        <w:right w:val="none" w:sz="0" w:space="0" w:color="auto"/>
      </w:divBdr>
    </w:div>
    <w:div w:id="1259942802">
      <w:bodyDiv w:val="1"/>
      <w:marLeft w:val="0"/>
      <w:marRight w:val="0"/>
      <w:marTop w:val="0"/>
      <w:marBottom w:val="0"/>
      <w:divBdr>
        <w:top w:val="none" w:sz="0" w:space="0" w:color="auto"/>
        <w:left w:val="none" w:sz="0" w:space="0" w:color="auto"/>
        <w:bottom w:val="none" w:sz="0" w:space="0" w:color="auto"/>
        <w:right w:val="none" w:sz="0" w:space="0" w:color="auto"/>
      </w:divBdr>
    </w:div>
    <w:div w:id="1260673692">
      <w:bodyDiv w:val="1"/>
      <w:marLeft w:val="0"/>
      <w:marRight w:val="0"/>
      <w:marTop w:val="0"/>
      <w:marBottom w:val="0"/>
      <w:divBdr>
        <w:top w:val="none" w:sz="0" w:space="0" w:color="auto"/>
        <w:left w:val="none" w:sz="0" w:space="0" w:color="auto"/>
        <w:bottom w:val="none" w:sz="0" w:space="0" w:color="auto"/>
        <w:right w:val="none" w:sz="0" w:space="0" w:color="auto"/>
      </w:divBdr>
    </w:div>
    <w:div w:id="1266646400">
      <w:bodyDiv w:val="1"/>
      <w:marLeft w:val="0"/>
      <w:marRight w:val="0"/>
      <w:marTop w:val="0"/>
      <w:marBottom w:val="0"/>
      <w:divBdr>
        <w:top w:val="none" w:sz="0" w:space="0" w:color="auto"/>
        <w:left w:val="none" w:sz="0" w:space="0" w:color="auto"/>
        <w:bottom w:val="none" w:sz="0" w:space="0" w:color="auto"/>
        <w:right w:val="none" w:sz="0" w:space="0" w:color="auto"/>
      </w:divBdr>
    </w:div>
    <w:div w:id="1266881574">
      <w:bodyDiv w:val="1"/>
      <w:marLeft w:val="0"/>
      <w:marRight w:val="0"/>
      <w:marTop w:val="0"/>
      <w:marBottom w:val="0"/>
      <w:divBdr>
        <w:top w:val="none" w:sz="0" w:space="0" w:color="auto"/>
        <w:left w:val="none" w:sz="0" w:space="0" w:color="auto"/>
        <w:bottom w:val="none" w:sz="0" w:space="0" w:color="auto"/>
        <w:right w:val="none" w:sz="0" w:space="0" w:color="auto"/>
      </w:divBdr>
    </w:div>
    <w:div w:id="1275870500">
      <w:bodyDiv w:val="1"/>
      <w:marLeft w:val="0"/>
      <w:marRight w:val="0"/>
      <w:marTop w:val="0"/>
      <w:marBottom w:val="0"/>
      <w:divBdr>
        <w:top w:val="none" w:sz="0" w:space="0" w:color="auto"/>
        <w:left w:val="none" w:sz="0" w:space="0" w:color="auto"/>
        <w:bottom w:val="none" w:sz="0" w:space="0" w:color="auto"/>
        <w:right w:val="none" w:sz="0" w:space="0" w:color="auto"/>
      </w:divBdr>
    </w:div>
    <w:div w:id="1281300699">
      <w:bodyDiv w:val="1"/>
      <w:marLeft w:val="0"/>
      <w:marRight w:val="0"/>
      <w:marTop w:val="0"/>
      <w:marBottom w:val="0"/>
      <w:divBdr>
        <w:top w:val="none" w:sz="0" w:space="0" w:color="auto"/>
        <w:left w:val="none" w:sz="0" w:space="0" w:color="auto"/>
        <w:bottom w:val="none" w:sz="0" w:space="0" w:color="auto"/>
        <w:right w:val="none" w:sz="0" w:space="0" w:color="auto"/>
      </w:divBdr>
    </w:div>
    <w:div w:id="1283460074">
      <w:bodyDiv w:val="1"/>
      <w:marLeft w:val="0"/>
      <w:marRight w:val="0"/>
      <w:marTop w:val="0"/>
      <w:marBottom w:val="0"/>
      <w:divBdr>
        <w:top w:val="none" w:sz="0" w:space="0" w:color="auto"/>
        <w:left w:val="none" w:sz="0" w:space="0" w:color="auto"/>
        <w:bottom w:val="none" w:sz="0" w:space="0" w:color="auto"/>
        <w:right w:val="none" w:sz="0" w:space="0" w:color="auto"/>
      </w:divBdr>
    </w:div>
    <w:div w:id="1292321991">
      <w:bodyDiv w:val="1"/>
      <w:marLeft w:val="0"/>
      <w:marRight w:val="0"/>
      <w:marTop w:val="0"/>
      <w:marBottom w:val="0"/>
      <w:divBdr>
        <w:top w:val="none" w:sz="0" w:space="0" w:color="auto"/>
        <w:left w:val="none" w:sz="0" w:space="0" w:color="auto"/>
        <w:bottom w:val="none" w:sz="0" w:space="0" w:color="auto"/>
        <w:right w:val="none" w:sz="0" w:space="0" w:color="auto"/>
      </w:divBdr>
    </w:div>
    <w:div w:id="1293708047">
      <w:bodyDiv w:val="1"/>
      <w:marLeft w:val="0"/>
      <w:marRight w:val="0"/>
      <w:marTop w:val="0"/>
      <w:marBottom w:val="0"/>
      <w:divBdr>
        <w:top w:val="none" w:sz="0" w:space="0" w:color="auto"/>
        <w:left w:val="none" w:sz="0" w:space="0" w:color="auto"/>
        <w:bottom w:val="none" w:sz="0" w:space="0" w:color="auto"/>
        <w:right w:val="none" w:sz="0" w:space="0" w:color="auto"/>
      </w:divBdr>
    </w:div>
    <w:div w:id="1296450960">
      <w:bodyDiv w:val="1"/>
      <w:marLeft w:val="0"/>
      <w:marRight w:val="0"/>
      <w:marTop w:val="0"/>
      <w:marBottom w:val="0"/>
      <w:divBdr>
        <w:top w:val="none" w:sz="0" w:space="0" w:color="auto"/>
        <w:left w:val="none" w:sz="0" w:space="0" w:color="auto"/>
        <w:bottom w:val="none" w:sz="0" w:space="0" w:color="auto"/>
        <w:right w:val="none" w:sz="0" w:space="0" w:color="auto"/>
      </w:divBdr>
    </w:div>
    <w:div w:id="1298800546">
      <w:bodyDiv w:val="1"/>
      <w:marLeft w:val="0"/>
      <w:marRight w:val="0"/>
      <w:marTop w:val="0"/>
      <w:marBottom w:val="0"/>
      <w:divBdr>
        <w:top w:val="none" w:sz="0" w:space="0" w:color="auto"/>
        <w:left w:val="none" w:sz="0" w:space="0" w:color="auto"/>
        <w:bottom w:val="none" w:sz="0" w:space="0" w:color="auto"/>
        <w:right w:val="none" w:sz="0" w:space="0" w:color="auto"/>
      </w:divBdr>
    </w:div>
    <w:div w:id="1299073946">
      <w:bodyDiv w:val="1"/>
      <w:marLeft w:val="0"/>
      <w:marRight w:val="0"/>
      <w:marTop w:val="0"/>
      <w:marBottom w:val="0"/>
      <w:divBdr>
        <w:top w:val="none" w:sz="0" w:space="0" w:color="auto"/>
        <w:left w:val="none" w:sz="0" w:space="0" w:color="auto"/>
        <w:bottom w:val="none" w:sz="0" w:space="0" w:color="auto"/>
        <w:right w:val="none" w:sz="0" w:space="0" w:color="auto"/>
      </w:divBdr>
    </w:div>
    <w:div w:id="1299645980">
      <w:bodyDiv w:val="1"/>
      <w:marLeft w:val="0"/>
      <w:marRight w:val="0"/>
      <w:marTop w:val="0"/>
      <w:marBottom w:val="0"/>
      <w:divBdr>
        <w:top w:val="none" w:sz="0" w:space="0" w:color="auto"/>
        <w:left w:val="none" w:sz="0" w:space="0" w:color="auto"/>
        <w:bottom w:val="none" w:sz="0" w:space="0" w:color="auto"/>
        <w:right w:val="none" w:sz="0" w:space="0" w:color="auto"/>
      </w:divBdr>
    </w:div>
    <w:div w:id="1301301553">
      <w:bodyDiv w:val="1"/>
      <w:marLeft w:val="0"/>
      <w:marRight w:val="0"/>
      <w:marTop w:val="0"/>
      <w:marBottom w:val="0"/>
      <w:divBdr>
        <w:top w:val="none" w:sz="0" w:space="0" w:color="auto"/>
        <w:left w:val="none" w:sz="0" w:space="0" w:color="auto"/>
        <w:bottom w:val="none" w:sz="0" w:space="0" w:color="auto"/>
        <w:right w:val="none" w:sz="0" w:space="0" w:color="auto"/>
      </w:divBdr>
    </w:div>
    <w:div w:id="1309169831">
      <w:bodyDiv w:val="1"/>
      <w:marLeft w:val="0"/>
      <w:marRight w:val="0"/>
      <w:marTop w:val="0"/>
      <w:marBottom w:val="0"/>
      <w:divBdr>
        <w:top w:val="none" w:sz="0" w:space="0" w:color="auto"/>
        <w:left w:val="none" w:sz="0" w:space="0" w:color="auto"/>
        <w:bottom w:val="none" w:sz="0" w:space="0" w:color="auto"/>
        <w:right w:val="none" w:sz="0" w:space="0" w:color="auto"/>
      </w:divBdr>
    </w:div>
    <w:div w:id="1315723718">
      <w:bodyDiv w:val="1"/>
      <w:marLeft w:val="0"/>
      <w:marRight w:val="0"/>
      <w:marTop w:val="0"/>
      <w:marBottom w:val="0"/>
      <w:divBdr>
        <w:top w:val="none" w:sz="0" w:space="0" w:color="auto"/>
        <w:left w:val="none" w:sz="0" w:space="0" w:color="auto"/>
        <w:bottom w:val="none" w:sz="0" w:space="0" w:color="auto"/>
        <w:right w:val="none" w:sz="0" w:space="0" w:color="auto"/>
      </w:divBdr>
    </w:div>
    <w:div w:id="1317611881">
      <w:bodyDiv w:val="1"/>
      <w:marLeft w:val="0"/>
      <w:marRight w:val="0"/>
      <w:marTop w:val="0"/>
      <w:marBottom w:val="0"/>
      <w:divBdr>
        <w:top w:val="none" w:sz="0" w:space="0" w:color="auto"/>
        <w:left w:val="none" w:sz="0" w:space="0" w:color="auto"/>
        <w:bottom w:val="none" w:sz="0" w:space="0" w:color="auto"/>
        <w:right w:val="none" w:sz="0" w:space="0" w:color="auto"/>
      </w:divBdr>
    </w:div>
    <w:div w:id="1324092377">
      <w:bodyDiv w:val="1"/>
      <w:marLeft w:val="0"/>
      <w:marRight w:val="0"/>
      <w:marTop w:val="0"/>
      <w:marBottom w:val="0"/>
      <w:divBdr>
        <w:top w:val="none" w:sz="0" w:space="0" w:color="auto"/>
        <w:left w:val="none" w:sz="0" w:space="0" w:color="auto"/>
        <w:bottom w:val="none" w:sz="0" w:space="0" w:color="auto"/>
        <w:right w:val="none" w:sz="0" w:space="0" w:color="auto"/>
      </w:divBdr>
    </w:div>
    <w:div w:id="1346175139">
      <w:bodyDiv w:val="1"/>
      <w:marLeft w:val="0"/>
      <w:marRight w:val="0"/>
      <w:marTop w:val="0"/>
      <w:marBottom w:val="0"/>
      <w:divBdr>
        <w:top w:val="none" w:sz="0" w:space="0" w:color="auto"/>
        <w:left w:val="none" w:sz="0" w:space="0" w:color="auto"/>
        <w:bottom w:val="none" w:sz="0" w:space="0" w:color="auto"/>
        <w:right w:val="none" w:sz="0" w:space="0" w:color="auto"/>
      </w:divBdr>
    </w:div>
    <w:div w:id="1348754961">
      <w:bodyDiv w:val="1"/>
      <w:marLeft w:val="0"/>
      <w:marRight w:val="0"/>
      <w:marTop w:val="0"/>
      <w:marBottom w:val="0"/>
      <w:divBdr>
        <w:top w:val="none" w:sz="0" w:space="0" w:color="auto"/>
        <w:left w:val="none" w:sz="0" w:space="0" w:color="auto"/>
        <w:bottom w:val="none" w:sz="0" w:space="0" w:color="auto"/>
        <w:right w:val="none" w:sz="0" w:space="0" w:color="auto"/>
      </w:divBdr>
    </w:div>
    <w:div w:id="1351376261">
      <w:bodyDiv w:val="1"/>
      <w:marLeft w:val="0"/>
      <w:marRight w:val="0"/>
      <w:marTop w:val="0"/>
      <w:marBottom w:val="0"/>
      <w:divBdr>
        <w:top w:val="none" w:sz="0" w:space="0" w:color="auto"/>
        <w:left w:val="none" w:sz="0" w:space="0" w:color="auto"/>
        <w:bottom w:val="none" w:sz="0" w:space="0" w:color="auto"/>
        <w:right w:val="none" w:sz="0" w:space="0" w:color="auto"/>
      </w:divBdr>
    </w:div>
    <w:div w:id="1355419253">
      <w:bodyDiv w:val="1"/>
      <w:marLeft w:val="0"/>
      <w:marRight w:val="0"/>
      <w:marTop w:val="0"/>
      <w:marBottom w:val="0"/>
      <w:divBdr>
        <w:top w:val="none" w:sz="0" w:space="0" w:color="auto"/>
        <w:left w:val="none" w:sz="0" w:space="0" w:color="auto"/>
        <w:bottom w:val="none" w:sz="0" w:space="0" w:color="auto"/>
        <w:right w:val="none" w:sz="0" w:space="0" w:color="auto"/>
      </w:divBdr>
    </w:div>
    <w:div w:id="1359506251">
      <w:bodyDiv w:val="1"/>
      <w:marLeft w:val="0"/>
      <w:marRight w:val="0"/>
      <w:marTop w:val="0"/>
      <w:marBottom w:val="0"/>
      <w:divBdr>
        <w:top w:val="none" w:sz="0" w:space="0" w:color="auto"/>
        <w:left w:val="none" w:sz="0" w:space="0" w:color="auto"/>
        <w:bottom w:val="none" w:sz="0" w:space="0" w:color="auto"/>
        <w:right w:val="none" w:sz="0" w:space="0" w:color="auto"/>
      </w:divBdr>
    </w:div>
    <w:div w:id="1360740517">
      <w:bodyDiv w:val="1"/>
      <w:marLeft w:val="0"/>
      <w:marRight w:val="0"/>
      <w:marTop w:val="0"/>
      <w:marBottom w:val="0"/>
      <w:divBdr>
        <w:top w:val="none" w:sz="0" w:space="0" w:color="auto"/>
        <w:left w:val="none" w:sz="0" w:space="0" w:color="auto"/>
        <w:bottom w:val="none" w:sz="0" w:space="0" w:color="auto"/>
        <w:right w:val="none" w:sz="0" w:space="0" w:color="auto"/>
      </w:divBdr>
    </w:div>
    <w:div w:id="1361737767">
      <w:bodyDiv w:val="1"/>
      <w:marLeft w:val="0"/>
      <w:marRight w:val="0"/>
      <w:marTop w:val="0"/>
      <w:marBottom w:val="0"/>
      <w:divBdr>
        <w:top w:val="none" w:sz="0" w:space="0" w:color="auto"/>
        <w:left w:val="none" w:sz="0" w:space="0" w:color="auto"/>
        <w:bottom w:val="none" w:sz="0" w:space="0" w:color="auto"/>
        <w:right w:val="none" w:sz="0" w:space="0" w:color="auto"/>
      </w:divBdr>
    </w:div>
    <w:div w:id="1361970920">
      <w:bodyDiv w:val="1"/>
      <w:marLeft w:val="0"/>
      <w:marRight w:val="0"/>
      <w:marTop w:val="0"/>
      <w:marBottom w:val="0"/>
      <w:divBdr>
        <w:top w:val="none" w:sz="0" w:space="0" w:color="auto"/>
        <w:left w:val="none" w:sz="0" w:space="0" w:color="auto"/>
        <w:bottom w:val="none" w:sz="0" w:space="0" w:color="auto"/>
        <w:right w:val="none" w:sz="0" w:space="0" w:color="auto"/>
      </w:divBdr>
    </w:div>
    <w:div w:id="1373072581">
      <w:bodyDiv w:val="1"/>
      <w:marLeft w:val="0"/>
      <w:marRight w:val="0"/>
      <w:marTop w:val="0"/>
      <w:marBottom w:val="0"/>
      <w:divBdr>
        <w:top w:val="none" w:sz="0" w:space="0" w:color="auto"/>
        <w:left w:val="none" w:sz="0" w:space="0" w:color="auto"/>
        <w:bottom w:val="none" w:sz="0" w:space="0" w:color="auto"/>
        <w:right w:val="none" w:sz="0" w:space="0" w:color="auto"/>
      </w:divBdr>
    </w:div>
    <w:div w:id="1373573891">
      <w:bodyDiv w:val="1"/>
      <w:marLeft w:val="0"/>
      <w:marRight w:val="0"/>
      <w:marTop w:val="0"/>
      <w:marBottom w:val="0"/>
      <w:divBdr>
        <w:top w:val="none" w:sz="0" w:space="0" w:color="auto"/>
        <w:left w:val="none" w:sz="0" w:space="0" w:color="auto"/>
        <w:bottom w:val="none" w:sz="0" w:space="0" w:color="auto"/>
        <w:right w:val="none" w:sz="0" w:space="0" w:color="auto"/>
      </w:divBdr>
    </w:div>
    <w:div w:id="1375078079">
      <w:bodyDiv w:val="1"/>
      <w:marLeft w:val="0"/>
      <w:marRight w:val="0"/>
      <w:marTop w:val="0"/>
      <w:marBottom w:val="0"/>
      <w:divBdr>
        <w:top w:val="none" w:sz="0" w:space="0" w:color="auto"/>
        <w:left w:val="none" w:sz="0" w:space="0" w:color="auto"/>
        <w:bottom w:val="none" w:sz="0" w:space="0" w:color="auto"/>
        <w:right w:val="none" w:sz="0" w:space="0" w:color="auto"/>
      </w:divBdr>
    </w:div>
    <w:div w:id="1384480042">
      <w:bodyDiv w:val="1"/>
      <w:marLeft w:val="0"/>
      <w:marRight w:val="0"/>
      <w:marTop w:val="0"/>
      <w:marBottom w:val="0"/>
      <w:divBdr>
        <w:top w:val="none" w:sz="0" w:space="0" w:color="auto"/>
        <w:left w:val="none" w:sz="0" w:space="0" w:color="auto"/>
        <w:bottom w:val="none" w:sz="0" w:space="0" w:color="auto"/>
        <w:right w:val="none" w:sz="0" w:space="0" w:color="auto"/>
      </w:divBdr>
    </w:div>
    <w:div w:id="1386635434">
      <w:bodyDiv w:val="1"/>
      <w:marLeft w:val="0"/>
      <w:marRight w:val="0"/>
      <w:marTop w:val="0"/>
      <w:marBottom w:val="0"/>
      <w:divBdr>
        <w:top w:val="none" w:sz="0" w:space="0" w:color="auto"/>
        <w:left w:val="none" w:sz="0" w:space="0" w:color="auto"/>
        <w:bottom w:val="none" w:sz="0" w:space="0" w:color="auto"/>
        <w:right w:val="none" w:sz="0" w:space="0" w:color="auto"/>
      </w:divBdr>
    </w:div>
    <w:div w:id="1396121250">
      <w:bodyDiv w:val="1"/>
      <w:marLeft w:val="0"/>
      <w:marRight w:val="0"/>
      <w:marTop w:val="0"/>
      <w:marBottom w:val="0"/>
      <w:divBdr>
        <w:top w:val="none" w:sz="0" w:space="0" w:color="auto"/>
        <w:left w:val="none" w:sz="0" w:space="0" w:color="auto"/>
        <w:bottom w:val="none" w:sz="0" w:space="0" w:color="auto"/>
        <w:right w:val="none" w:sz="0" w:space="0" w:color="auto"/>
      </w:divBdr>
    </w:div>
    <w:div w:id="1400252726">
      <w:bodyDiv w:val="1"/>
      <w:marLeft w:val="0"/>
      <w:marRight w:val="0"/>
      <w:marTop w:val="0"/>
      <w:marBottom w:val="0"/>
      <w:divBdr>
        <w:top w:val="none" w:sz="0" w:space="0" w:color="auto"/>
        <w:left w:val="none" w:sz="0" w:space="0" w:color="auto"/>
        <w:bottom w:val="none" w:sz="0" w:space="0" w:color="auto"/>
        <w:right w:val="none" w:sz="0" w:space="0" w:color="auto"/>
      </w:divBdr>
    </w:div>
    <w:div w:id="1403720026">
      <w:bodyDiv w:val="1"/>
      <w:marLeft w:val="0"/>
      <w:marRight w:val="0"/>
      <w:marTop w:val="0"/>
      <w:marBottom w:val="0"/>
      <w:divBdr>
        <w:top w:val="none" w:sz="0" w:space="0" w:color="auto"/>
        <w:left w:val="none" w:sz="0" w:space="0" w:color="auto"/>
        <w:bottom w:val="none" w:sz="0" w:space="0" w:color="auto"/>
        <w:right w:val="none" w:sz="0" w:space="0" w:color="auto"/>
      </w:divBdr>
    </w:div>
    <w:div w:id="1408914515">
      <w:bodyDiv w:val="1"/>
      <w:marLeft w:val="0"/>
      <w:marRight w:val="0"/>
      <w:marTop w:val="0"/>
      <w:marBottom w:val="0"/>
      <w:divBdr>
        <w:top w:val="none" w:sz="0" w:space="0" w:color="auto"/>
        <w:left w:val="none" w:sz="0" w:space="0" w:color="auto"/>
        <w:bottom w:val="none" w:sz="0" w:space="0" w:color="auto"/>
        <w:right w:val="none" w:sz="0" w:space="0" w:color="auto"/>
      </w:divBdr>
    </w:div>
    <w:div w:id="1410271779">
      <w:bodyDiv w:val="1"/>
      <w:marLeft w:val="0"/>
      <w:marRight w:val="0"/>
      <w:marTop w:val="0"/>
      <w:marBottom w:val="0"/>
      <w:divBdr>
        <w:top w:val="none" w:sz="0" w:space="0" w:color="auto"/>
        <w:left w:val="none" w:sz="0" w:space="0" w:color="auto"/>
        <w:bottom w:val="none" w:sz="0" w:space="0" w:color="auto"/>
        <w:right w:val="none" w:sz="0" w:space="0" w:color="auto"/>
      </w:divBdr>
    </w:div>
    <w:div w:id="1412971998">
      <w:bodyDiv w:val="1"/>
      <w:marLeft w:val="0"/>
      <w:marRight w:val="0"/>
      <w:marTop w:val="0"/>
      <w:marBottom w:val="0"/>
      <w:divBdr>
        <w:top w:val="none" w:sz="0" w:space="0" w:color="auto"/>
        <w:left w:val="none" w:sz="0" w:space="0" w:color="auto"/>
        <w:bottom w:val="none" w:sz="0" w:space="0" w:color="auto"/>
        <w:right w:val="none" w:sz="0" w:space="0" w:color="auto"/>
      </w:divBdr>
    </w:div>
    <w:div w:id="1413812675">
      <w:bodyDiv w:val="1"/>
      <w:marLeft w:val="0"/>
      <w:marRight w:val="0"/>
      <w:marTop w:val="0"/>
      <w:marBottom w:val="0"/>
      <w:divBdr>
        <w:top w:val="none" w:sz="0" w:space="0" w:color="auto"/>
        <w:left w:val="none" w:sz="0" w:space="0" w:color="auto"/>
        <w:bottom w:val="none" w:sz="0" w:space="0" w:color="auto"/>
        <w:right w:val="none" w:sz="0" w:space="0" w:color="auto"/>
      </w:divBdr>
    </w:div>
    <w:div w:id="1416702299">
      <w:bodyDiv w:val="1"/>
      <w:marLeft w:val="0"/>
      <w:marRight w:val="0"/>
      <w:marTop w:val="0"/>
      <w:marBottom w:val="0"/>
      <w:divBdr>
        <w:top w:val="none" w:sz="0" w:space="0" w:color="auto"/>
        <w:left w:val="none" w:sz="0" w:space="0" w:color="auto"/>
        <w:bottom w:val="none" w:sz="0" w:space="0" w:color="auto"/>
        <w:right w:val="none" w:sz="0" w:space="0" w:color="auto"/>
      </w:divBdr>
    </w:div>
    <w:div w:id="1416895536">
      <w:bodyDiv w:val="1"/>
      <w:marLeft w:val="0"/>
      <w:marRight w:val="0"/>
      <w:marTop w:val="0"/>
      <w:marBottom w:val="0"/>
      <w:divBdr>
        <w:top w:val="none" w:sz="0" w:space="0" w:color="auto"/>
        <w:left w:val="none" w:sz="0" w:space="0" w:color="auto"/>
        <w:bottom w:val="none" w:sz="0" w:space="0" w:color="auto"/>
        <w:right w:val="none" w:sz="0" w:space="0" w:color="auto"/>
      </w:divBdr>
    </w:div>
    <w:div w:id="1420831062">
      <w:bodyDiv w:val="1"/>
      <w:marLeft w:val="0"/>
      <w:marRight w:val="0"/>
      <w:marTop w:val="0"/>
      <w:marBottom w:val="0"/>
      <w:divBdr>
        <w:top w:val="none" w:sz="0" w:space="0" w:color="auto"/>
        <w:left w:val="none" w:sz="0" w:space="0" w:color="auto"/>
        <w:bottom w:val="none" w:sz="0" w:space="0" w:color="auto"/>
        <w:right w:val="none" w:sz="0" w:space="0" w:color="auto"/>
      </w:divBdr>
    </w:div>
    <w:div w:id="1422219755">
      <w:bodyDiv w:val="1"/>
      <w:marLeft w:val="0"/>
      <w:marRight w:val="0"/>
      <w:marTop w:val="0"/>
      <w:marBottom w:val="0"/>
      <w:divBdr>
        <w:top w:val="none" w:sz="0" w:space="0" w:color="auto"/>
        <w:left w:val="none" w:sz="0" w:space="0" w:color="auto"/>
        <w:bottom w:val="none" w:sz="0" w:space="0" w:color="auto"/>
        <w:right w:val="none" w:sz="0" w:space="0" w:color="auto"/>
      </w:divBdr>
    </w:div>
    <w:div w:id="1428690450">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34352587">
      <w:bodyDiv w:val="1"/>
      <w:marLeft w:val="0"/>
      <w:marRight w:val="0"/>
      <w:marTop w:val="0"/>
      <w:marBottom w:val="0"/>
      <w:divBdr>
        <w:top w:val="none" w:sz="0" w:space="0" w:color="auto"/>
        <w:left w:val="none" w:sz="0" w:space="0" w:color="auto"/>
        <w:bottom w:val="none" w:sz="0" w:space="0" w:color="auto"/>
        <w:right w:val="none" w:sz="0" w:space="0" w:color="auto"/>
      </w:divBdr>
    </w:div>
    <w:div w:id="1434473364">
      <w:bodyDiv w:val="1"/>
      <w:marLeft w:val="0"/>
      <w:marRight w:val="0"/>
      <w:marTop w:val="0"/>
      <w:marBottom w:val="0"/>
      <w:divBdr>
        <w:top w:val="none" w:sz="0" w:space="0" w:color="auto"/>
        <w:left w:val="none" w:sz="0" w:space="0" w:color="auto"/>
        <w:bottom w:val="none" w:sz="0" w:space="0" w:color="auto"/>
        <w:right w:val="none" w:sz="0" w:space="0" w:color="auto"/>
      </w:divBdr>
    </w:div>
    <w:div w:id="1439718092">
      <w:bodyDiv w:val="1"/>
      <w:marLeft w:val="0"/>
      <w:marRight w:val="0"/>
      <w:marTop w:val="0"/>
      <w:marBottom w:val="0"/>
      <w:divBdr>
        <w:top w:val="none" w:sz="0" w:space="0" w:color="auto"/>
        <w:left w:val="none" w:sz="0" w:space="0" w:color="auto"/>
        <w:bottom w:val="none" w:sz="0" w:space="0" w:color="auto"/>
        <w:right w:val="none" w:sz="0" w:space="0" w:color="auto"/>
      </w:divBdr>
    </w:div>
    <w:div w:id="1441222910">
      <w:bodyDiv w:val="1"/>
      <w:marLeft w:val="0"/>
      <w:marRight w:val="0"/>
      <w:marTop w:val="0"/>
      <w:marBottom w:val="0"/>
      <w:divBdr>
        <w:top w:val="none" w:sz="0" w:space="0" w:color="auto"/>
        <w:left w:val="none" w:sz="0" w:space="0" w:color="auto"/>
        <w:bottom w:val="none" w:sz="0" w:space="0" w:color="auto"/>
        <w:right w:val="none" w:sz="0" w:space="0" w:color="auto"/>
      </w:divBdr>
    </w:div>
    <w:div w:id="1445534946">
      <w:bodyDiv w:val="1"/>
      <w:marLeft w:val="0"/>
      <w:marRight w:val="0"/>
      <w:marTop w:val="0"/>
      <w:marBottom w:val="0"/>
      <w:divBdr>
        <w:top w:val="none" w:sz="0" w:space="0" w:color="auto"/>
        <w:left w:val="none" w:sz="0" w:space="0" w:color="auto"/>
        <w:bottom w:val="none" w:sz="0" w:space="0" w:color="auto"/>
        <w:right w:val="none" w:sz="0" w:space="0" w:color="auto"/>
      </w:divBdr>
    </w:div>
    <w:div w:id="1446971918">
      <w:bodyDiv w:val="1"/>
      <w:marLeft w:val="0"/>
      <w:marRight w:val="0"/>
      <w:marTop w:val="0"/>
      <w:marBottom w:val="0"/>
      <w:divBdr>
        <w:top w:val="none" w:sz="0" w:space="0" w:color="auto"/>
        <w:left w:val="none" w:sz="0" w:space="0" w:color="auto"/>
        <w:bottom w:val="none" w:sz="0" w:space="0" w:color="auto"/>
        <w:right w:val="none" w:sz="0" w:space="0" w:color="auto"/>
      </w:divBdr>
    </w:div>
    <w:div w:id="1452169223">
      <w:bodyDiv w:val="1"/>
      <w:marLeft w:val="0"/>
      <w:marRight w:val="0"/>
      <w:marTop w:val="0"/>
      <w:marBottom w:val="0"/>
      <w:divBdr>
        <w:top w:val="none" w:sz="0" w:space="0" w:color="auto"/>
        <w:left w:val="none" w:sz="0" w:space="0" w:color="auto"/>
        <w:bottom w:val="none" w:sz="0" w:space="0" w:color="auto"/>
        <w:right w:val="none" w:sz="0" w:space="0" w:color="auto"/>
      </w:divBdr>
    </w:div>
    <w:div w:id="1462770493">
      <w:bodyDiv w:val="1"/>
      <w:marLeft w:val="0"/>
      <w:marRight w:val="0"/>
      <w:marTop w:val="0"/>
      <w:marBottom w:val="0"/>
      <w:divBdr>
        <w:top w:val="none" w:sz="0" w:space="0" w:color="auto"/>
        <w:left w:val="none" w:sz="0" w:space="0" w:color="auto"/>
        <w:bottom w:val="none" w:sz="0" w:space="0" w:color="auto"/>
        <w:right w:val="none" w:sz="0" w:space="0" w:color="auto"/>
      </w:divBdr>
    </w:div>
    <w:div w:id="1465000291">
      <w:bodyDiv w:val="1"/>
      <w:marLeft w:val="0"/>
      <w:marRight w:val="0"/>
      <w:marTop w:val="0"/>
      <w:marBottom w:val="0"/>
      <w:divBdr>
        <w:top w:val="none" w:sz="0" w:space="0" w:color="auto"/>
        <w:left w:val="none" w:sz="0" w:space="0" w:color="auto"/>
        <w:bottom w:val="none" w:sz="0" w:space="0" w:color="auto"/>
        <w:right w:val="none" w:sz="0" w:space="0" w:color="auto"/>
      </w:divBdr>
    </w:div>
    <w:div w:id="1469741010">
      <w:bodyDiv w:val="1"/>
      <w:marLeft w:val="0"/>
      <w:marRight w:val="0"/>
      <w:marTop w:val="0"/>
      <w:marBottom w:val="0"/>
      <w:divBdr>
        <w:top w:val="none" w:sz="0" w:space="0" w:color="auto"/>
        <w:left w:val="none" w:sz="0" w:space="0" w:color="auto"/>
        <w:bottom w:val="none" w:sz="0" w:space="0" w:color="auto"/>
        <w:right w:val="none" w:sz="0" w:space="0" w:color="auto"/>
      </w:divBdr>
    </w:div>
    <w:div w:id="1470243641">
      <w:bodyDiv w:val="1"/>
      <w:marLeft w:val="0"/>
      <w:marRight w:val="0"/>
      <w:marTop w:val="0"/>
      <w:marBottom w:val="0"/>
      <w:divBdr>
        <w:top w:val="none" w:sz="0" w:space="0" w:color="auto"/>
        <w:left w:val="none" w:sz="0" w:space="0" w:color="auto"/>
        <w:bottom w:val="none" w:sz="0" w:space="0" w:color="auto"/>
        <w:right w:val="none" w:sz="0" w:space="0" w:color="auto"/>
      </w:divBdr>
    </w:div>
    <w:div w:id="1470826505">
      <w:bodyDiv w:val="1"/>
      <w:marLeft w:val="0"/>
      <w:marRight w:val="0"/>
      <w:marTop w:val="0"/>
      <w:marBottom w:val="0"/>
      <w:divBdr>
        <w:top w:val="none" w:sz="0" w:space="0" w:color="auto"/>
        <w:left w:val="none" w:sz="0" w:space="0" w:color="auto"/>
        <w:bottom w:val="none" w:sz="0" w:space="0" w:color="auto"/>
        <w:right w:val="none" w:sz="0" w:space="0" w:color="auto"/>
      </w:divBdr>
    </w:div>
    <w:div w:id="1472749110">
      <w:bodyDiv w:val="1"/>
      <w:marLeft w:val="0"/>
      <w:marRight w:val="0"/>
      <w:marTop w:val="0"/>
      <w:marBottom w:val="0"/>
      <w:divBdr>
        <w:top w:val="none" w:sz="0" w:space="0" w:color="auto"/>
        <w:left w:val="none" w:sz="0" w:space="0" w:color="auto"/>
        <w:bottom w:val="none" w:sz="0" w:space="0" w:color="auto"/>
        <w:right w:val="none" w:sz="0" w:space="0" w:color="auto"/>
      </w:divBdr>
    </w:div>
    <w:div w:id="1478111252">
      <w:bodyDiv w:val="1"/>
      <w:marLeft w:val="0"/>
      <w:marRight w:val="0"/>
      <w:marTop w:val="0"/>
      <w:marBottom w:val="0"/>
      <w:divBdr>
        <w:top w:val="none" w:sz="0" w:space="0" w:color="auto"/>
        <w:left w:val="none" w:sz="0" w:space="0" w:color="auto"/>
        <w:bottom w:val="none" w:sz="0" w:space="0" w:color="auto"/>
        <w:right w:val="none" w:sz="0" w:space="0" w:color="auto"/>
      </w:divBdr>
    </w:div>
    <w:div w:id="1483735633">
      <w:bodyDiv w:val="1"/>
      <w:marLeft w:val="0"/>
      <w:marRight w:val="0"/>
      <w:marTop w:val="0"/>
      <w:marBottom w:val="0"/>
      <w:divBdr>
        <w:top w:val="none" w:sz="0" w:space="0" w:color="auto"/>
        <w:left w:val="none" w:sz="0" w:space="0" w:color="auto"/>
        <w:bottom w:val="none" w:sz="0" w:space="0" w:color="auto"/>
        <w:right w:val="none" w:sz="0" w:space="0" w:color="auto"/>
      </w:divBdr>
    </w:div>
    <w:div w:id="1486362161">
      <w:bodyDiv w:val="1"/>
      <w:marLeft w:val="0"/>
      <w:marRight w:val="0"/>
      <w:marTop w:val="0"/>
      <w:marBottom w:val="0"/>
      <w:divBdr>
        <w:top w:val="none" w:sz="0" w:space="0" w:color="auto"/>
        <w:left w:val="none" w:sz="0" w:space="0" w:color="auto"/>
        <w:bottom w:val="none" w:sz="0" w:space="0" w:color="auto"/>
        <w:right w:val="none" w:sz="0" w:space="0" w:color="auto"/>
      </w:divBdr>
    </w:div>
    <w:div w:id="1489010091">
      <w:bodyDiv w:val="1"/>
      <w:marLeft w:val="0"/>
      <w:marRight w:val="0"/>
      <w:marTop w:val="0"/>
      <w:marBottom w:val="0"/>
      <w:divBdr>
        <w:top w:val="none" w:sz="0" w:space="0" w:color="auto"/>
        <w:left w:val="none" w:sz="0" w:space="0" w:color="auto"/>
        <w:bottom w:val="none" w:sz="0" w:space="0" w:color="auto"/>
        <w:right w:val="none" w:sz="0" w:space="0" w:color="auto"/>
      </w:divBdr>
    </w:div>
    <w:div w:id="1489787960">
      <w:bodyDiv w:val="1"/>
      <w:marLeft w:val="0"/>
      <w:marRight w:val="0"/>
      <w:marTop w:val="0"/>
      <w:marBottom w:val="0"/>
      <w:divBdr>
        <w:top w:val="none" w:sz="0" w:space="0" w:color="auto"/>
        <w:left w:val="none" w:sz="0" w:space="0" w:color="auto"/>
        <w:bottom w:val="none" w:sz="0" w:space="0" w:color="auto"/>
        <w:right w:val="none" w:sz="0" w:space="0" w:color="auto"/>
      </w:divBdr>
    </w:div>
    <w:div w:id="1492479894">
      <w:bodyDiv w:val="1"/>
      <w:marLeft w:val="0"/>
      <w:marRight w:val="0"/>
      <w:marTop w:val="0"/>
      <w:marBottom w:val="0"/>
      <w:divBdr>
        <w:top w:val="none" w:sz="0" w:space="0" w:color="auto"/>
        <w:left w:val="none" w:sz="0" w:space="0" w:color="auto"/>
        <w:bottom w:val="none" w:sz="0" w:space="0" w:color="auto"/>
        <w:right w:val="none" w:sz="0" w:space="0" w:color="auto"/>
      </w:divBdr>
    </w:div>
    <w:div w:id="1493836197">
      <w:bodyDiv w:val="1"/>
      <w:marLeft w:val="0"/>
      <w:marRight w:val="0"/>
      <w:marTop w:val="0"/>
      <w:marBottom w:val="0"/>
      <w:divBdr>
        <w:top w:val="none" w:sz="0" w:space="0" w:color="auto"/>
        <w:left w:val="none" w:sz="0" w:space="0" w:color="auto"/>
        <w:bottom w:val="none" w:sz="0" w:space="0" w:color="auto"/>
        <w:right w:val="none" w:sz="0" w:space="0" w:color="auto"/>
      </w:divBdr>
    </w:div>
    <w:div w:id="1497455114">
      <w:bodyDiv w:val="1"/>
      <w:marLeft w:val="0"/>
      <w:marRight w:val="0"/>
      <w:marTop w:val="0"/>
      <w:marBottom w:val="0"/>
      <w:divBdr>
        <w:top w:val="none" w:sz="0" w:space="0" w:color="auto"/>
        <w:left w:val="none" w:sz="0" w:space="0" w:color="auto"/>
        <w:bottom w:val="none" w:sz="0" w:space="0" w:color="auto"/>
        <w:right w:val="none" w:sz="0" w:space="0" w:color="auto"/>
      </w:divBdr>
    </w:div>
    <w:div w:id="1504734226">
      <w:bodyDiv w:val="1"/>
      <w:marLeft w:val="0"/>
      <w:marRight w:val="0"/>
      <w:marTop w:val="0"/>
      <w:marBottom w:val="0"/>
      <w:divBdr>
        <w:top w:val="none" w:sz="0" w:space="0" w:color="auto"/>
        <w:left w:val="none" w:sz="0" w:space="0" w:color="auto"/>
        <w:bottom w:val="none" w:sz="0" w:space="0" w:color="auto"/>
        <w:right w:val="none" w:sz="0" w:space="0" w:color="auto"/>
      </w:divBdr>
    </w:div>
    <w:div w:id="1507599865">
      <w:bodyDiv w:val="1"/>
      <w:marLeft w:val="0"/>
      <w:marRight w:val="0"/>
      <w:marTop w:val="0"/>
      <w:marBottom w:val="0"/>
      <w:divBdr>
        <w:top w:val="none" w:sz="0" w:space="0" w:color="auto"/>
        <w:left w:val="none" w:sz="0" w:space="0" w:color="auto"/>
        <w:bottom w:val="none" w:sz="0" w:space="0" w:color="auto"/>
        <w:right w:val="none" w:sz="0" w:space="0" w:color="auto"/>
      </w:divBdr>
    </w:div>
    <w:div w:id="1509754496">
      <w:bodyDiv w:val="1"/>
      <w:marLeft w:val="0"/>
      <w:marRight w:val="0"/>
      <w:marTop w:val="0"/>
      <w:marBottom w:val="0"/>
      <w:divBdr>
        <w:top w:val="none" w:sz="0" w:space="0" w:color="auto"/>
        <w:left w:val="none" w:sz="0" w:space="0" w:color="auto"/>
        <w:bottom w:val="none" w:sz="0" w:space="0" w:color="auto"/>
        <w:right w:val="none" w:sz="0" w:space="0" w:color="auto"/>
      </w:divBdr>
    </w:div>
    <w:div w:id="1509826089">
      <w:bodyDiv w:val="1"/>
      <w:marLeft w:val="0"/>
      <w:marRight w:val="0"/>
      <w:marTop w:val="0"/>
      <w:marBottom w:val="0"/>
      <w:divBdr>
        <w:top w:val="none" w:sz="0" w:space="0" w:color="auto"/>
        <w:left w:val="none" w:sz="0" w:space="0" w:color="auto"/>
        <w:bottom w:val="none" w:sz="0" w:space="0" w:color="auto"/>
        <w:right w:val="none" w:sz="0" w:space="0" w:color="auto"/>
      </w:divBdr>
    </w:div>
    <w:div w:id="1513374406">
      <w:bodyDiv w:val="1"/>
      <w:marLeft w:val="0"/>
      <w:marRight w:val="0"/>
      <w:marTop w:val="0"/>
      <w:marBottom w:val="0"/>
      <w:divBdr>
        <w:top w:val="none" w:sz="0" w:space="0" w:color="auto"/>
        <w:left w:val="none" w:sz="0" w:space="0" w:color="auto"/>
        <w:bottom w:val="none" w:sz="0" w:space="0" w:color="auto"/>
        <w:right w:val="none" w:sz="0" w:space="0" w:color="auto"/>
      </w:divBdr>
    </w:div>
    <w:div w:id="1514493145">
      <w:bodyDiv w:val="1"/>
      <w:marLeft w:val="0"/>
      <w:marRight w:val="0"/>
      <w:marTop w:val="0"/>
      <w:marBottom w:val="0"/>
      <w:divBdr>
        <w:top w:val="none" w:sz="0" w:space="0" w:color="auto"/>
        <w:left w:val="none" w:sz="0" w:space="0" w:color="auto"/>
        <w:bottom w:val="none" w:sz="0" w:space="0" w:color="auto"/>
        <w:right w:val="none" w:sz="0" w:space="0" w:color="auto"/>
      </w:divBdr>
    </w:div>
    <w:div w:id="1521552732">
      <w:bodyDiv w:val="1"/>
      <w:marLeft w:val="0"/>
      <w:marRight w:val="0"/>
      <w:marTop w:val="0"/>
      <w:marBottom w:val="0"/>
      <w:divBdr>
        <w:top w:val="none" w:sz="0" w:space="0" w:color="auto"/>
        <w:left w:val="none" w:sz="0" w:space="0" w:color="auto"/>
        <w:bottom w:val="none" w:sz="0" w:space="0" w:color="auto"/>
        <w:right w:val="none" w:sz="0" w:space="0" w:color="auto"/>
      </w:divBdr>
    </w:div>
    <w:div w:id="1522816230">
      <w:bodyDiv w:val="1"/>
      <w:marLeft w:val="0"/>
      <w:marRight w:val="0"/>
      <w:marTop w:val="0"/>
      <w:marBottom w:val="0"/>
      <w:divBdr>
        <w:top w:val="none" w:sz="0" w:space="0" w:color="auto"/>
        <w:left w:val="none" w:sz="0" w:space="0" w:color="auto"/>
        <w:bottom w:val="none" w:sz="0" w:space="0" w:color="auto"/>
        <w:right w:val="none" w:sz="0" w:space="0" w:color="auto"/>
      </w:divBdr>
    </w:div>
    <w:div w:id="1523321307">
      <w:bodyDiv w:val="1"/>
      <w:marLeft w:val="0"/>
      <w:marRight w:val="0"/>
      <w:marTop w:val="0"/>
      <w:marBottom w:val="0"/>
      <w:divBdr>
        <w:top w:val="none" w:sz="0" w:space="0" w:color="auto"/>
        <w:left w:val="none" w:sz="0" w:space="0" w:color="auto"/>
        <w:bottom w:val="none" w:sz="0" w:space="0" w:color="auto"/>
        <w:right w:val="none" w:sz="0" w:space="0" w:color="auto"/>
      </w:divBdr>
    </w:div>
    <w:div w:id="1530990326">
      <w:bodyDiv w:val="1"/>
      <w:marLeft w:val="0"/>
      <w:marRight w:val="0"/>
      <w:marTop w:val="0"/>
      <w:marBottom w:val="0"/>
      <w:divBdr>
        <w:top w:val="none" w:sz="0" w:space="0" w:color="auto"/>
        <w:left w:val="none" w:sz="0" w:space="0" w:color="auto"/>
        <w:bottom w:val="none" w:sz="0" w:space="0" w:color="auto"/>
        <w:right w:val="none" w:sz="0" w:space="0" w:color="auto"/>
      </w:divBdr>
    </w:div>
    <w:div w:id="1532375991">
      <w:bodyDiv w:val="1"/>
      <w:marLeft w:val="0"/>
      <w:marRight w:val="0"/>
      <w:marTop w:val="0"/>
      <w:marBottom w:val="0"/>
      <w:divBdr>
        <w:top w:val="none" w:sz="0" w:space="0" w:color="auto"/>
        <w:left w:val="none" w:sz="0" w:space="0" w:color="auto"/>
        <w:bottom w:val="none" w:sz="0" w:space="0" w:color="auto"/>
        <w:right w:val="none" w:sz="0" w:space="0" w:color="auto"/>
      </w:divBdr>
    </w:div>
    <w:div w:id="1546067158">
      <w:bodyDiv w:val="1"/>
      <w:marLeft w:val="0"/>
      <w:marRight w:val="0"/>
      <w:marTop w:val="0"/>
      <w:marBottom w:val="0"/>
      <w:divBdr>
        <w:top w:val="none" w:sz="0" w:space="0" w:color="auto"/>
        <w:left w:val="none" w:sz="0" w:space="0" w:color="auto"/>
        <w:bottom w:val="none" w:sz="0" w:space="0" w:color="auto"/>
        <w:right w:val="none" w:sz="0" w:space="0" w:color="auto"/>
      </w:divBdr>
    </w:div>
    <w:div w:id="1547789421">
      <w:bodyDiv w:val="1"/>
      <w:marLeft w:val="0"/>
      <w:marRight w:val="0"/>
      <w:marTop w:val="0"/>
      <w:marBottom w:val="0"/>
      <w:divBdr>
        <w:top w:val="none" w:sz="0" w:space="0" w:color="auto"/>
        <w:left w:val="none" w:sz="0" w:space="0" w:color="auto"/>
        <w:bottom w:val="none" w:sz="0" w:space="0" w:color="auto"/>
        <w:right w:val="none" w:sz="0" w:space="0" w:color="auto"/>
      </w:divBdr>
    </w:div>
    <w:div w:id="1549415244">
      <w:bodyDiv w:val="1"/>
      <w:marLeft w:val="0"/>
      <w:marRight w:val="0"/>
      <w:marTop w:val="0"/>
      <w:marBottom w:val="0"/>
      <w:divBdr>
        <w:top w:val="none" w:sz="0" w:space="0" w:color="auto"/>
        <w:left w:val="none" w:sz="0" w:space="0" w:color="auto"/>
        <w:bottom w:val="none" w:sz="0" w:space="0" w:color="auto"/>
        <w:right w:val="none" w:sz="0" w:space="0" w:color="auto"/>
      </w:divBdr>
    </w:div>
    <w:div w:id="1549756487">
      <w:bodyDiv w:val="1"/>
      <w:marLeft w:val="0"/>
      <w:marRight w:val="0"/>
      <w:marTop w:val="0"/>
      <w:marBottom w:val="0"/>
      <w:divBdr>
        <w:top w:val="none" w:sz="0" w:space="0" w:color="auto"/>
        <w:left w:val="none" w:sz="0" w:space="0" w:color="auto"/>
        <w:bottom w:val="none" w:sz="0" w:space="0" w:color="auto"/>
        <w:right w:val="none" w:sz="0" w:space="0" w:color="auto"/>
      </w:divBdr>
    </w:div>
    <w:div w:id="1551500667">
      <w:bodyDiv w:val="1"/>
      <w:marLeft w:val="0"/>
      <w:marRight w:val="0"/>
      <w:marTop w:val="0"/>
      <w:marBottom w:val="0"/>
      <w:divBdr>
        <w:top w:val="none" w:sz="0" w:space="0" w:color="auto"/>
        <w:left w:val="none" w:sz="0" w:space="0" w:color="auto"/>
        <w:bottom w:val="none" w:sz="0" w:space="0" w:color="auto"/>
        <w:right w:val="none" w:sz="0" w:space="0" w:color="auto"/>
      </w:divBdr>
    </w:div>
    <w:div w:id="1552425716">
      <w:bodyDiv w:val="1"/>
      <w:marLeft w:val="0"/>
      <w:marRight w:val="0"/>
      <w:marTop w:val="0"/>
      <w:marBottom w:val="0"/>
      <w:divBdr>
        <w:top w:val="none" w:sz="0" w:space="0" w:color="auto"/>
        <w:left w:val="none" w:sz="0" w:space="0" w:color="auto"/>
        <w:bottom w:val="none" w:sz="0" w:space="0" w:color="auto"/>
        <w:right w:val="none" w:sz="0" w:space="0" w:color="auto"/>
      </w:divBdr>
    </w:div>
    <w:div w:id="1555577286">
      <w:bodyDiv w:val="1"/>
      <w:marLeft w:val="0"/>
      <w:marRight w:val="0"/>
      <w:marTop w:val="0"/>
      <w:marBottom w:val="0"/>
      <w:divBdr>
        <w:top w:val="none" w:sz="0" w:space="0" w:color="auto"/>
        <w:left w:val="none" w:sz="0" w:space="0" w:color="auto"/>
        <w:bottom w:val="none" w:sz="0" w:space="0" w:color="auto"/>
        <w:right w:val="none" w:sz="0" w:space="0" w:color="auto"/>
      </w:divBdr>
    </w:div>
    <w:div w:id="1560090523">
      <w:bodyDiv w:val="1"/>
      <w:marLeft w:val="0"/>
      <w:marRight w:val="0"/>
      <w:marTop w:val="0"/>
      <w:marBottom w:val="0"/>
      <w:divBdr>
        <w:top w:val="none" w:sz="0" w:space="0" w:color="auto"/>
        <w:left w:val="none" w:sz="0" w:space="0" w:color="auto"/>
        <w:bottom w:val="none" w:sz="0" w:space="0" w:color="auto"/>
        <w:right w:val="none" w:sz="0" w:space="0" w:color="auto"/>
      </w:divBdr>
    </w:div>
    <w:div w:id="1561092367">
      <w:bodyDiv w:val="1"/>
      <w:marLeft w:val="0"/>
      <w:marRight w:val="0"/>
      <w:marTop w:val="0"/>
      <w:marBottom w:val="0"/>
      <w:divBdr>
        <w:top w:val="none" w:sz="0" w:space="0" w:color="auto"/>
        <w:left w:val="none" w:sz="0" w:space="0" w:color="auto"/>
        <w:bottom w:val="none" w:sz="0" w:space="0" w:color="auto"/>
        <w:right w:val="none" w:sz="0" w:space="0" w:color="auto"/>
      </w:divBdr>
    </w:div>
    <w:div w:id="1562600315">
      <w:bodyDiv w:val="1"/>
      <w:marLeft w:val="0"/>
      <w:marRight w:val="0"/>
      <w:marTop w:val="0"/>
      <w:marBottom w:val="0"/>
      <w:divBdr>
        <w:top w:val="none" w:sz="0" w:space="0" w:color="auto"/>
        <w:left w:val="none" w:sz="0" w:space="0" w:color="auto"/>
        <w:bottom w:val="none" w:sz="0" w:space="0" w:color="auto"/>
        <w:right w:val="none" w:sz="0" w:space="0" w:color="auto"/>
      </w:divBdr>
    </w:div>
    <w:div w:id="1565599555">
      <w:bodyDiv w:val="1"/>
      <w:marLeft w:val="0"/>
      <w:marRight w:val="0"/>
      <w:marTop w:val="0"/>
      <w:marBottom w:val="0"/>
      <w:divBdr>
        <w:top w:val="none" w:sz="0" w:space="0" w:color="auto"/>
        <w:left w:val="none" w:sz="0" w:space="0" w:color="auto"/>
        <w:bottom w:val="none" w:sz="0" w:space="0" w:color="auto"/>
        <w:right w:val="none" w:sz="0" w:space="0" w:color="auto"/>
      </w:divBdr>
    </w:div>
    <w:div w:id="1567570348">
      <w:bodyDiv w:val="1"/>
      <w:marLeft w:val="0"/>
      <w:marRight w:val="0"/>
      <w:marTop w:val="0"/>
      <w:marBottom w:val="0"/>
      <w:divBdr>
        <w:top w:val="none" w:sz="0" w:space="0" w:color="auto"/>
        <w:left w:val="none" w:sz="0" w:space="0" w:color="auto"/>
        <w:bottom w:val="none" w:sz="0" w:space="0" w:color="auto"/>
        <w:right w:val="none" w:sz="0" w:space="0" w:color="auto"/>
      </w:divBdr>
    </w:div>
    <w:div w:id="1568613904">
      <w:bodyDiv w:val="1"/>
      <w:marLeft w:val="0"/>
      <w:marRight w:val="0"/>
      <w:marTop w:val="0"/>
      <w:marBottom w:val="0"/>
      <w:divBdr>
        <w:top w:val="none" w:sz="0" w:space="0" w:color="auto"/>
        <w:left w:val="none" w:sz="0" w:space="0" w:color="auto"/>
        <w:bottom w:val="none" w:sz="0" w:space="0" w:color="auto"/>
        <w:right w:val="none" w:sz="0" w:space="0" w:color="auto"/>
      </w:divBdr>
    </w:div>
    <w:div w:id="1568757502">
      <w:bodyDiv w:val="1"/>
      <w:marLeft w:val="0"/>
      <w:marRight w:val="0"/>
      <w:marTop w:val="0"/>
      <w:marBottom w:val="0"/>
      <w:divBdr>
        <w:top w:val="none" w:sz="0" w:space="0" w:color="auto"/>
        <w:left w:val="none" w:sz="0" w:space="0" w:color="auto"/>
        <w:bottom w:val="none" w:sz="0" w:space="0" w:color="auto"/>
        <w:right w:val="none" w:sz="0" w:space="0" w:color="auto"/>
      </w:divBdr>
    </w:div>
    <w:div w:id="1571384853">
      <w:bodyDiv w:val="1"/>
      <w:marLeft w:val="0"/>
      <w:marRight w:val="0"/>
      <w:marTop w:val="0"/>
      <w:marBottom w:val="0"/>
      <w:divBdr>
        <w:top w:val="none" w:sz="0" w:space="0" w:color="auto"/>
        <w:left w:val="none" w:sz="0" w:space="0" w:color="auto"/>
        <w:bottom w:val="none" w:sz="0" w:space="0" w:color="auto"/>
        <w:right w:val="none" w:sz="0" w:space="0" w:color="auto"/>
      </w:divBdr>
    </w:div>
    <w:div w:id="1575241721">
      <w:bodyDiv w:val="1"/>
      <w:marLeft w:val="0"/>
      <w:marRight w:val="0"/>
      <w:marTop w:val="0"/>
      <w:marBottom w:val="0"/>
      <w:divBdr>
        <w:top w:val="none" w:sz="0" w:space="0" w:color="auto"/>
        <w:left w:val="none" w:sz="0" w:space="0" w:color="auto"/>
        <w:bottom w:val="none" w:sz="0" w:space="0" w:color="auto"/>
        <w:right w:val="none" w:sz="0" w:space="0" w:color="auto"/>
      </w:divBdr>
    </w:div>
    <w:div w:id="1575972855">
      <w:bodyDiv w:val="1"/>
      <w:marLeft w:val="0"/>
      <w:marRight w:val="0"/>
      <w:marTop w:val="0"/>
      <w:marBottom w:val="0"/>
      <w:divBdr>
        <w:top w:val="none" w:sz="0" w:space="0" w:color="auto"/>
        <w:left w:val="none" w:sz="0" w:space="0" w:color="auto"/>
        <w:bottom w:val="none" w:sz="0" w:space="0" w:color="auto"/>
        <w:right w:val="none" w:sz="0" w:space="0" w:color="auto"/>
      </w:divBdr>
    </w:div>
    <w:div w:id="1581452258">
      <w:bodyDiv w:val="1"/>
      <w:marLeft w:val="0"/>
      <w:marRight w:val="0"/>
      <w:marTop w:val="0"/>
      <w:marBottom w:val="0"/>
      <w:divBdr>
        <w:top w:val="none" w:sz="0" w:space="0" w:color="auto"/>
        <w:left w:val="none" w:sz="0" w:space="0" w:color="auto"/>
        <w:bottom w:val="none" w:sz="0" w:space="0" w:color="auto"/>
        <w:right w:val="none" w:sz="0" w:space="0" w:color="auto"/>
      </w:divBdr>
    </w:div>
    <w:div w:id="1589995562">
      <w:bodyDiv w:val="1"/>
      <w:marLeft w:val="0"/>
      <w:marRight w:val="0"/>
      <w:marTop w:val="0"/>
      <w:marBottom w:val="0"/>
      <w:divBdr>
        <w:top w:val="none" w:sz="0" w:space="0" w:color="auto"/>
        <w:left w:val="none" w:sz="0" w:space="0" w:color="auto"/>
        <w:bottom w:val="none" w:sz="0" w:space="0" w:color="auto"/>
        <w:right w:val="none" w:sz="0" w:space="0" w:color="auto"/>
      </w:divBdr>
    </w:div>
    <w:div w:id="1591431709">
      <w:bodyDiv w:val="1"/>
      <w:marLeft w:val="0"/>
      <w:marRight w:val="0"/>
      <w:marTop w:val="0"/>
      <w:marBottom w:val="0"/>
      <w:divBdr>
        <w:top w:val="none" w:sz="0" w:space="0" w:color="auto"/>
        <w:left w:val="none" w:sz="0" w:space="0" w:color="auto"/>
        <w:bottom w:val="none" w:sz="0" w:space="0" w:color="auto"/>
        <w:right w:val="none" w:sz="0" w:space="0" w:color="auto"/>
      </w:divBdr>
    </w:div>
    <w:div w:id="1591770118">
      <w:bodyDiv w:val="1"/>
      <w:marLeft w:val="0"/>
      <w:marRight w:val="0"/>
      <w:marTop w:val="0"/>
      <w:marBottom w:val="0"/>
      <w:divBdr>
        <w:top w:val="none" w:sz="0" w:space="0" w:color="auto"/>
        <w:left w:val="none" w:sz="0" w:space="0" w:color="auto"/>
        <w:bottom w:val="none" w:sz="0" w:space="0" w:color="auto"/>
        <w:right w:val="none" w:sz="0" w:space="0" w:color="auto"/>
      </w:divBdr>
    </w:div>
    <w:div w:id="1594556759">
      <w:bodyDiv w:val="1"/>
      <w:marLeft w:val="0"/>
      <w:marRight w:val="0"/>
      <w:marTop w:val="0"/>
      <w:marBottom w:val="0"/>
      <w:divBdr>
        <w:top w:val="none" w:sz="0" w:space="0" w:color="auto"/>
        <w:left w:val="none" w:sz="0" w:space="0" w:color="auto"/>
        <w:bottom w:val="none" w:sz="0" w:space="0" w:color="auto"/>
        <w:right w:val="none" w:sz="0" w:space="0" w:color="auto"/>
      </w:divBdr>
    </w:div>
    <w:div w:id="1597054630">
      <w:bodyDiv w:val="1"/>
      <w:marLeft w:val="0"/>
      <w:marRight w:val="0"/>
      <w:marTop w:val="0"/>
      <w:marBottom w:val="0"/>
      <w:divBdr>
        <w:top w:val="none" w:sz="0" w:space="0" w:color="auto"/>
        <w:left w:val="none" w:sz="0" w:space="0" w:color="auto"/>
        <w:bottom w:val="none" w:sz="0" w:space="0" w:color="auto"/>
        <w:right w:val="none" w:sz="0" w:space="0" w:color="auto"/>
      </w:divBdr>
    </w:div>
    <w:div w:id="1600258200">
      <w:bodyDiv w:val="1"/>
      <w:marLeft w:val="0"/>
      <w:marRight w:val="0"/>
      <w:marTop w:val="0"/>
      <w:marBottom w:val="0"/>
      <w:divBdr>
        <w:top w:val="none" w:sz="0" w:space="0" w:color="auto"/>
        <w:left w:val="none" w:sz="0" w:space="0" w:color="auto"/>
        <w:bottom w:val="none" w:sz="0" w:space="0" w:color="auto"/>
        <w:right w:val="none" w:sz="0" w:space="0" w:color="auto"/>
      </w:divBdr>
    </w:div>
    <w:div w:id="1601135068">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5763310">
      <w:bodyDiv w:val="1"/>
      <w:marLeft w:val="0"/>
      <w:marRight w:val="0"/>
      <w:marTop w:val="0"/>
      <w:marBottom w:val="0"/>
      <w:divBdr>
        <w:top w:val="none" w:sz="0" w:space="0" w:color="auto"/>
        <w:left w:val="none" w:sz="0" w:space="0" w:color="auto"/>
        <w:bottom w:val="none" w:sz="0" w:space="0" w:color="auto"/>
        <w:right w:val="none" w:sz="0" w:space="0" w:color="auto"/>
      </w:divBdr>
    </w:div>
    <w:div w:id="1608149917">
      <w:bodyDiv w:val="1"/>
      <w:marLeft w:val="0"/>
      <w:marRight w:val="0"/>
      <w:marTop w:val="0"/>
      <w:marBottom w:val="0"/>
      <w:divBdr>
        <w:top w:val="none" w:sz="0" w:space="0" w:color="auto"/>
        <w:left w:val="none" w:sz="0" w:space="0" w:color="auto"/>
        <w:bottom w:val="none" w:sz="0" w:space="0" w:color="auto"/>
        <w:right w:val="none" w:sz="0" w:space="0" w:color="auto"/>
      </w:divBdr>
    </w:div>
    <w:div w:id="1611006896">
      <w:bodyDiv w:val="1"/>
      <w:marLeft w:val="0"/>
      <w:marRight w:val="0"/>
      <w:marTop w:val="0"/>
      <w:marBottom w:val="0"/>
      <w:divBdr>
        <w:top w:val="none" w:sz="0" w:space="0" w:color="auto"/>
        <w:left w:val="none" w:sz="0" w:space="0" w:color="auto"/>
        <w:bottom w:val="none" w:sz="0" w:space="0" w:color="auto"/>
        <w:right w:val="none" w:sz="0" w:space="0" w:color="auto"/>
      </w:divBdr>
    </w:div>
    <w:div w:id="1611008877">
      <w:bodyDiv w:val="1"/>
      <w:marLeft w:val="0"/>
      <w:marRight w:val="0"/>
      <w:marTop w:val="0"/>
      <w:marBottom w:val="0"/>
      <w:divBdr>
        <w:top w:val="none" w:sz="0" w:space="0" w:color="auto"/>
        <w:left w:val="none" w:sz="0" w:space="0" w:color="auto"/>
        <w:bottom w:val="none" w:sz="0" w:space="0" w:color="auto"/>
        <w:right w:val="none" w:sz="0" w:space="0" w:color="auto"/>
      </w:divBdr>
    </w:div>
    <w:div w:id="1612978893">
      <w:bodyDiv w:val="1"/>
      <w:marLeft w:val="0"/>
      <w:marRight w:val="0"/>
      <w:marTop w:val="0"/>
      <w:marBottom w:val="0"/>
      <w:divBdr>
        <w:top w:val="none" w:sz="0" w:space="0" w:color="auto"/>
        <w:left w:val="none" w:sz="0" w:space="0" w:color="auto"/>
        <w:bottom w:val="none" w:sz="0" w:space="0" w:color="auto"/>
        <w:right w:val="none" w:sz="0" w:space="0" w:color="auto"/>
      </w:divBdr>
    </w:div>
    <w:div w:id="1616789278">
      <w:bodyDiv w:val="1"/>
      <w:marLeft w:val="0"/>
      <w:marRight w:val="0"/>
      <w:marTop w:val="0"/>
      <w:marBottom w:val="0"/>
      <w:divBdr>
        <w:top w:val="none" w:sz="0" w:space="0" w:color="auto"/>
        <w:left w:val="none" w:sz="0" w:space="0" w:color="auto"/>
        <w:bottom w:val="none" w:sz="0" w:space="0" w:color="auto"/>
        <w:right w:val="none" w:sz="0" w:space="0" w:color="auto"/>
      </w:divBdr>
    </w:div>
    <w:div w:id="1618442429">
      <w:bodyDiv w:val="1"/>
      <w:marLeft w:val="0"/>
      <w:marRight w:val="0"/>
      <w:marTop w:val="0"/>
      <w:marBottom w:val="0"/>
      <w:divBdr>
        <w:top w:val="none" w:sz="0" w:space="0" w:color="auto"/>
        <w:left w:val="none" w:sz="0" w:space="0" w:color="auto"/>
        <w:bottom w:val="none" w:sz="0" w:space="0" w:color="auto"/>
        <w:right w:val="none" w:sz="0" w:space="0" w:color="auto"/>
      </w:divBdr>
    </w:div>
    <w:div w:id="1618679315">
      <w:bodyDiv w:val="1"/>
      <w:marLeft w:val="0"/>
      <w:marRight w:val="0"/>
      <w:marTop w:val="0"/>
      <w:marBottom w:val="0"/>
      <w:divBdr>
        <w:top w:val="none" w:sz="0" w:space="0" w:color="auto"/>
        <w:left w:val="none" w:sz="0" w:space="0" w:color="auto"/>
        <w:bottom w:val="none" w:sz="0" w:space="0" w:color="auto"/>
        <w:right w:val="none" w:sz="0" w:space="0" w:color="auto"/>
      </w:divBdr>
    </w:div>
    <w:div w:id="1623225595">
      <w:bodyDiv w:val="1"/>
      <w:marLeft w:val="0"/>
      <w:marRight w:val="0"/>
      <w:marTop w:val="0"/>
      <w:marBottom w:val="0"/>
      <w:divBdr>
        <w:top w:val="none" w:sz="0" w:space="0" w:color="auto"/>
        <w:left w:val="none" w:sz="0" w:space="0" w:color="auto"/>
        <w:bottom w:val="none" w:sz="0" w:space="0" w:color="auto"/>
        <w:right w:val="none" w:sz="0" w:space="0" w:color="auto"/>
      </w:divBdr>
    </w:div>
    <w:div w:id="1631789831">
      <w:bodyDiv w:val="1"/>
      <w:marLeft w:val="0"/>
      <w:marRight w:val="0"/>
      <w:marTop w:val="0"/>
      <w:marBottom w:val="0"/>
      <w:divBdr>
        <w:top w:val="none" w:sz="0" w:space="0" w:color="auto"/>
        <w:left w:val="none" w:sz="0" w:space="0" w:color="auto"/>
        <w:bottom w:val="none" w:sz="0" w:space="0" w:color="auto"/>
        <w:right w:val="none" w:sz="0" w:space="0" w:color="auto"/>
      </w:divBdr>
    </w:div>
    <w:div w:id="1634213885">
      <w:bodyDiv w:val="1"/>
      <w:marLeft w:val="0"/>
      <w:marRight w:val="0"/>
      <w:marTop w:val="0"/>
      <w:marBottom w:val="0"/>
      <w:divBdr>
        <w:top w:val="none" w:sz="0" w:space="0" w:color="auto"/>
        <w:left w:val="none" w:sz="0" w:space="0" w:color="auto"/>
        <w:bottom w:val="none" w:sz="0" w:space="0" w:color="auto"/>
        <w:right w:val="none" w:sz="0" w:space="0" w:color="auto"/>
      </w:divBdr>
    </w:div>
    <w:div w:id="1635524648">
      <w:bodyDiv w:val="1"/>
      <w:marLeft w:val="0"/>
      <w:marRight w:val="0"/>
      <w:marTop w:val="0"/>
      <w:marBottom w:val="0"/>
      <w:divBdr>
        <w:top w:val="none" w:sz="0" w:space="0" w:color="auto"/>
        <w:left w:val="none" w:sz="0" w:space="0" w:color="auto"/>
        <w:bottom w:val="none" w:sz="0" w:space="0" w:color="auto"/>
        <w:right w:val="none" w:sz="0" w:space="0" w:color="auto"/>
      </w:divBdr>
    </w:div>
    <w:div w:id="1637560512">
      <w:bodyDiv w:val="1"/>
      <w:marLeft w:val="0"/>
      <w:marRight w:val="0"/>
      <w:marTop w:val="0"/>
      <w:marBottom w:val="0"/>
      <w:divBdr>
        <w:top w:val="none" w:sz="0" w:space="0" w:color="auto"/>
        <w:left w:val="none" w:sz="0" w:space="0" w:color="auto"/>
        <w:bottom w:val="none" w:sz="0" w:space="0" w:color="auto"/>
        <w:right w:val="none" w:sz="0" w:space="0" w:color="auto"/>
      </w:divBdr>
    </w:div>
    <w:div w:id="1638027370">
      <w:bodyDiv w:val="1"/>
      <w:marLeft w:val="0"/>
      <w:marRight w:val="0"/>
      <w:marTop w:val="0"/>
      <w:marBottom w:val="0"/>
      <w:divBdr>
        <w:top w:val="none" w:sz="0" w:space="0" w:color="auto"/>
        <w:left w:val="none" w:sz="0" w:space="0" w:color="auto"/>
        <w:bottom w:val="none" w:sz="0" w:space="0" w:color="auto"/>
        <w:right w:val="none" w:sz="0" w:space="0" w:color="auto"/>
      </w:divBdr>
    </w:div>
    <w:div w:id="1639148839">
      <w:bodyDiv w:val="1"/>
      <w:marLeft w:val="0"/>
      <w:marRight w:val="0"/>
      <w:marTop w:val="0"/>
      <w:marBottom w:val="0"/>
      <w:divBdr>
        <w:top w:val="none" w:sz="0" w:space="0" w:color="auto"/>
        <w:left w:val="none" w:sz="0" w:space="0" w:color="auto"/>
        <w:bottom w:val="none" w:sz="0" w:space="0" w:color="auto"/>
        <w:right w:val="none" w:sz="0" w:space="0" w:color="auto"/>
      </w:divBdr>
    </w:div>
    <w:div w:id="1639532176">
      <w:bodyDiv w:val="1"/>
      <w:marLeft w:val="0"/>
      <w:marRight w:val="0"/>
      <w:marTop w:val="0"/>
      <w:marBottom w:val="0"/>
      <w:divBdr>
        <w:top w:val="none" w:sz="0" w:space="0" w:color="auto"/>
        <w:left w:val="none" w:sz="0" w:space="0" w:color="auto"/>
        <w:bottom w:val="none" w:sz="0" w:space="0" w:color="auto"/>
        <w:right w:val="none" w:sz="0" w:space="0" w:color="auto"/>
      </w:divBdr>
    </w:div>
    <w:div w:id="1639535233">
      <w:bodyDiv w:val="1"/>
      <w:marLeft w:val="0"/>
      <w:marRight w:val="0"/>
      <w:marTop w:val="0"/>
      <w:marBottom w:val="0"/>
      <w:divBdr>
        <w:top w:val="none" w:sz="0" w:space="0" w:color="auto"/>
        <w:left w:val="none" w:sz="0" w:space="0" w:color="auto"/>
        <w:bottom w:val="none" w:sz="0" w:space="0" w:color="auto"/>
        <w:right w:val="none" w:sz="0" w:space="0" w:color="auto"/>
      </w:divBdr>
    </w:div>
    <w:div w:id="1641184185">
      <w:bodyDiv w:val="1"/>
      <w:marLeft w:val="0"/>
      <w:marRight w:val="0"/>
      <w:marTop w:val="0"/>
      <w:marBottom w:val="0"/>
      <w:divBdr>
        <w:top w:val="none" w:sz="0" w:space="0" w:color="auto"/>
        <w:left w:val="none" w:sz="0" w:space="0" w:color="auto"/>
        <w:bottom w:val="none" w:sz="0" w:space="0" w:color="auto"/>
        <w:right w:val="none" w:sz="0" w:space="0" w:color="auto"/>
      </w:divBdr>
    </w:div>
    <w:div w:id="1641301099">
      <w:bodyDiv w:val="1"/>
      <w:marLeft w:val="0"/>
      <w:marRight w:val="0"/>
      <w:marTop w:val="0"/>
      <w:marBottom w:val="0"/>
      <w:divBdr>
        <w:top w:val="none" w:sz="0" w:space="0" w:color="auto"/>
        <w:left w:val="none" w:sz="0" w:space="0" w:color="auto"/>
        <w:bottom w:val="none" w:sz="0" w:space="0" w:color="auto"/>
        <w:right w:val="none" w:sz="0" w:space="0" w:color="auto"/>
      </w:divBdr>
    </w:div>
    <w:div w:id="1641882608">
      <w:bodyDiv w:val="1"/>
      <w:marLeft w:val="0"/>
      <w:marRight w:val="0"/>
      <w:marTop w:val="0"/>
      <w:marBottom w:val="0"/>
      <w:divBdr>
        <w:top w:val="none" w:sz="0" w:space="0" w:color="auto"/>
        <w:left w:val="none" w:sz="0" w:space="0" w:color="auto"/>
        <w:bottom w:val="none" w:sz="0" w:space="0" w:color="auto"/>
        <w:right w:val="none" w:sz="0" w:space="0" w:color="auto"/>
      </w:divBdr>
    </w:div>
    <w:div w:id="1645429257">
      <w:bodyDiv w:val="1"/>
      <w:marLeft w:val="0"/>
      <w:marRight w:val="0"/>
      <w:marTop w:val="0"/>
      <w:marBottom w:val="0"/>
      <w:divBdr>
        <w:top w:val="none" w:sz="0" w:space="0" w:color="auto"/>
        <w:left w:val="none" w:sz="0" w:space="0" w:color="auto"/>
        <w:bottom w:val="none" w:sz="0" w:space="0" w:color="auto"/>
        <w:right w:val="none" w:sz="0" w:space="0" w:color="auto"/>
      </w:divBdr>
    </w:div>
    <w:div w:id="1648166000">
      <w:bodyDiv w:val="1"/>
      <w:marLeft w:val="0"/>
      <w:marRight w:val="0"/>
      <w:marTop w:val="0"/>
      <w:marBottom w:val="0"/>
      <w:divBdr>
        <w:top w:val="none" w:sz="0" w:space="0" w:color="auto"/>
        <w:left w:val="none" w:sz="0" w:space="0" w:color="auto"/>
        <w:bottom w:val="none" w:sz="0" w:space="0" w:color="auto"/>
        <w:right w:val="none" w:sz="0" w:space="0" w:color="auto"/>
      </w:divBdr>
    </w:div>
    <w:div w:id="1649438889">
      <w:bodyDiv w:val="1"/>
      <w:marLeft w:val="0"/>
      <w:marRight w:val="0"/>
      <w:marTop w:val="0"/>
      <w:marBottom w:val="0"/>
      <w:divBdr>
        <w:top w:val="none" w:sz="0" w:space="0" w:color="auto"/>
        <w:left w:val="none" w:sz="0" w:space="0" w:color="auto"/>
        <w:bottom w:val="none" w:sz="0" w:space="0" w:color="auto"/>
        <w:right w:val="none" w:sz="0" w:space="0" w:color="auto"/>
      </w:divBdr>
    </w:div>
    <w:div w:id="1653294191">
      <w:bodyDiv w:val="1"/>
      <w:marLeft w:val="0"/>
      <w:marRight w:val="0"/>
      <w:marTop w:val="0"/>
      <w:marBottom w:val="0"/>
      <w:divBdr>
        <w:top w:val="none" w:sz="0" w:space="0" w:color="auto"/>
        <w:left w:val="none" w:sz="0" w:space="0" w:color="auto"/>
        <w:bottom w:val="none" w:sz="0" w:space="0" w:color="auto"/>
        <w:right w:val="none" w:sz="0" w:space="0" w:color="auto"/>
      </w:divBdr>
    </w:div>
    <w:div w:id="1661998861">
      <w:bodyDiv w:val="1"/>
      <w:marLeft w:val="0"/>
      <w:marRight w:val="0"/>
      <w:marTop w:val="0"/>
      <w:marBottom w:val="0"/>
      <w:divBdr>
        <w:top w:val="none" w:sz="0" w:space="0" w:color="auto"/>
        <w:left w:val="none" w:sz="0" w:space="0" w:color="auto"/>
        <w:bottom w:val="none" w:sz="0" w:space="0" w:color="auto"/>
        <w:right w:val="none" w:sz="0" w:space="0" w:color="auto"/>
      </w:divBdr>
    </w:div>
    <w:div w:id="1666126477">
      <w:bodyDiv w:val="1"/>
      <w:marLeft w:val="0"/>
      <w:marRight w:val="0"/>
      <w:marTop w:val="0"/>
      <w:marBottom w:val="0"/>
      <w:divBdr>
        <w:top w:val="none" w:sz="0" w:space="0" w:color="auto"/>
        <w:left w:val="none" w:sz="0" w:space="0" w:color="auto"/>
        <w:bottom w:val="none" w:sz="0" w:space="0" w:color="auto"/>
        <w:right w:val="none" w:sz="0" w:space="0" w:color="auto"/>
      </w:divBdr>
    </w:div>
    <w:div w:id="1673407778">
      <w:bodyDiv w:val="1"/>
      <w:marLeft w:val="0"/>
      <w:marRight w:val="0"/>
      <w:marTop w:val="0"/>
      <w:marBottom w:val="0"/>
      <w:divBdr>
        <w:top w:val="none" w:sz="0" w:space="0" w:color="auto"/>
        <w:left w:val="none" w:sz="0" w:space="0" w:color="auto"/>
        <w:bottom w:val="none" w:sz="0" w:space="0" w:color="auto"/>
        <w:right w:val="none" w:sz="0" w:space="0" w:color="auto"/>
      </w:divBdr>
    </w:div>
    <w:div w:id="1677422248">
      <w:bodyDiv w:val="1"/>
      <w:marLeft w:val="0"/>
      <w:marRight w:val="0"/>
      <w:marTop w:val="0"/>
      <w:marBottom w:val="0"/>
      <w:divBdr>
        <w:top w:val="none" w:sz="0" w:space="0" w:color="auto"/>
        <w:left w:val="none" w:sz="0" w:space="0" w:color="auto"/>
        <w:bottom w:val="none" w:sz="0" w:space="0" w:color="auto"/>
        <w:right w:val="none" w:sz="0" w:space="0" w:color="auto"/>
      </w:divBdr>
    </w:div>
    <w:div w:id="1679188897">
      <w:bodyDiv w:val="1"/>
      <w:marLeft w:val="0"/>
      <w:marRight w:val="0"/>
      <w:marTop w:val="0"/>
      <w:marBottom w:val="0"/>
      <w:divBdr>
        <w:top w:val="none" w:sz="0" w:space="0" w:color="auto"/>
        <w:left w:val="none" w:sz="0" w:space="0" w:color="auto"/>
        <w:bottom w:val="none" w:sz="0" w:space="0" w:color="auto"/>
        <w:right w:val="none" w:sz="0" w:space="0" w:color="auto"/>
      </w:divBdr>
    </w:div>
    <w:div w:id="1679388241">
      <w:bodyDiv w:val="1"/>
      <w:marLeft w:val="0"/>
      <w:marRight w:val="0"/>
      <w:marTop w:val="0"/>
      <w:marBottom w:val="0"/>
      <w:divBdr>
        <w:top w:val="none" w:sz="0" w:space="0" w:color="auto"/>
        <w:left w:val="none" w:sz="0" w:space="0" w:color="auto"/>
        <w:bottom w:val="none" w:sz="0" w:space="0" w:color="auto"/>
        <w:right w:val="none" w:sz="0" w:space="0" w:color="auto"/>
      </w:divBdr>
    </w:div>
    <w:div w:id="1680037300">
      <w:bodyDiv w:val="1"/>
      <w:marLeft w:val="0"/>
      <w:marRight w:val="0"/>
      <w:marTop w:val="0"/>
      <w:marBottom w:val="0"/>
      <w:divBdr>
        <w:top w:val="none" w:sz="0" w:space="0" w:color="auto"/>
        <w:left w:val="none" w:sz="0" w:space="0" w:color="auto"/>
        <w:bottom w:val="none" w:sz="0" w:space="0" w:color="auto"/>
        <w:right w:val="none" w:sz="0" w:space="0" w:color="auto"/>
      </w:divBdr>
    </w:div>
    <w:div w:id="1683780971">
      <w:bodyDiv w:val="1"/>
      <w:marLeft w:val="0"/>
      <w:marRight w:val="0"/>
      <w:marTop w:val="0"/>
      <w:marBottom w:val="0"/>
      <w:divBdr>
        <w:top w:val="none" w:sz="0" w:space="0" w:color="auto"/>
        <w:left w:val="none" w:sz="0" w:space="0" w:color="auto"/>
        <w:bottom w:val="none" w:sz="0" w:space="0" w:color="auto"/>
        <w:right w:val="none" w:sz="0" w:space="0" w:color="auto"/>
      </w:divBdr>
    </w:div>
    <w:div w:id="1686712343">
      <w:bodyDiv w:val="1"/>
      <w:marLeft w:val="0"/>
      <w:marRight w:val="0"/>
      <w:marTop w:val="0"/>
      <w:marBottom w:val="0"/>
      <w:divBdr>
        <w:top w:val="none" w:sz="0" w:space="0" w:color="auto"/>
        <w:left w:val="none" w:sz="0" w:space="0" w:color="auto"/>
        <w:bottom w:val="none" w:sz="0" w:space="0" w:color="auto"/>
        <w:right w:val="none" w:sz="0" w:space="0" w:color="auto"/>
      </w:divBdr>
    </w:div>
    <w:div w:id="1689524396">
      <w:bodyDiv w:val="1"/>
      <w:marLeft w:val="0"/>
      <w:marRight w:val="0"/>
      <w:marTop w:val="0"/>
      <w:marBottom w:val="0"/>
      <w:divBdr>
        <w:top w:val="none" w:sz="0" w:space="0" w:color="auto"/>
        <w:left w:val="none" w:sz="0" w:space="0" w:color="auto"/>
        <w:bottom w:val="none" w:sz="0" w:space="0" w:color="auto"/>
        <w:right w:val="none" w:sz="0" w:space="0" w:color="auto"/>
      </w:divBdr>
    </w:div>
    <w:div w:id="1690258835">
      <w:bodyDiv w:val="1"/>
      <w:marLeft w:val="0"/>
      <w:marRight w:val="0"/>
      <w:marTop w:val="0"/>
      <w:marBottom w:val="0"/>
      <w:divBdr>
        <w:top w:val="none" w:sz="0" w:space="0" w:color="auto"/>
        <w:left w:val="none" w:sz="0" w:space="0" w:color="auto"/>
        <w:bottom w:val="none" w:sz="0" w:space="0" w:color="auto"/>
        <w:right w:val="none" w:sz="0" w:space="0" w:color="auto"/>
      </w:divBdr>
    </w:div>
    <w:div w:id="1694531183">
      <w:bodyDiv w:val="1"/>
      <w:marLeft w:val="0"/>
      <w:marRight w:val="0"/>
      <w:marTop w:val="0"/>
      <w:marBottom w:val="0"/>
      <w:divBdr>
        <w:top w:val="none" w:sz="0" w:space="0" w:color="auto"/>
        <w:left w:val="none" w:sz="0" w:space="0" w:color="auto"/>
        <w:bottom w:val="none" w:sz="0" w:space="0" w:color="auto"/>
        <w:right w:val="none" w:sz="0" w:space="0" w:color="auto"/>
      </w:divBdr>
    </w:div>
    <w:div w:id="1695686670">
      <w:bodyDiv w:val="1"/>
      <w:marLeft w:val="0"/>
      <w:marRight w:val="0"/>
      <w:marTop w:val="0"/>
      <w:marBottom w:val="0"/>
      <w:divBdr>
        <w:top w:val="none" w:sz="0" w:space="0" w:color="auto"/>
        <w:left w:val="none" w:sz="0" w:space="0" w:color="auto"/>
        <w:bottom w:val="none" w:sz="0" w:space="0" w:color="auto"/>
        <w:right w:val="none" w:sz="0" w:space="0" w:color="auto"/>
      </w:divBdr>
    </w:div>
    <w:div w:id="1700468613">
      <w:bodyDiv w:val="1"/>
      <w:marLeft w:val="0"/>
      <w:marRight w:val="0"/>
      <w:marTop w:val="0"/>
      <w:marBottom w:val="0"/>
      <w:divBdr>
        <w:top w:val="none" w:sz="0" w:space="0" w:color="auto"/>
        <w:left w:val="none" w:sz="0" w:space="0" w:color="auto"/>
        <w:bottom w:val="none" w:sz="0" w:space="0" w:color="auto"/>
        <w:right w:val="none" w:sz="0" w:space="0" w:color="auto"/>
      </w:divBdr>
    </w:div>
    <w:div w:id="1702702954">
      <w:bodyDiv w:val="1"/>
      <w:marLeft w:val="0"/>
      <w:marRight w:val="0"/>
      <w:marTop w:val="0"/>
      <w:marBottom w:val="0"/>
      <w:divBdr>
        <w:top w:val="none" w:sz="0" w:space="0" w:color="auto"/>
        <w:left w:val="none" w:sz="0" w:space="0" w:color="auto"/>
        <w:bottom w:val="none" w:sz="0" w:space="0" w:color="auto"/>
        <w:right w:val="none" w:sz="0" w:space="0" w:color="auto"/>
      </w:divBdr>
    </w:div>
    <w:div w:id="1714305239">
      <w:bodyDiv w:val="1"/>
      <w:marLeft w:val="0"/>
      <w:marRight w:val="0"/>
      <w:marTop w:val="0"/>
      <w:marBottom w:val="0"/>
      <w:divBdr>
        <w:top w:val="none" w:sz="0" w:space="0" w:color="auto"/>
        <w:left w:val="none" w:sz="0" w:space="0" w:color="auto"/>
        <w:bottom w:val="none" w:sz="0" w:space="0" w:color="auto"/>
        <w:right w:val="none" w:sz="0" w:space="0" w:color="auto"/>
      </w:divBdr>
    </w:div>
    <w:div w:id="1722292291">
      <w:bodyDiv w:val="1"/>
      <w:marLeft w:val="0"/>
      <w:marRight w:val="0"/>
      <w:marTop w:val="0"/>
      <w:marBottom w:val="0"/>
      <w:divBdr>
        <w:top w:val="none" w:sz="0" w:space="0" w:color="auto"/>
        <w:left w:val="none" w:sz="0" w:space="0" w:color="auto"/>
        <w:bottom w:val="none" w:sz="0" w:space="0" w:color="auto"/>
        <w:right w:val="none" w:sz="0" w:space="0" w:color="auto"/>
      </w:divBdr>
    </w:div>
    <w:div w:id="1726294955">
      <w:bodyDiv w:val="1"/>
      <w:marLeft w:val="0"/>
      <w:marRight w:val="0"/>
      <w:marTop w:val="0"/>
      <w:marBottom w:val="0"/>
      <w:divBdr>
        <w:top w:val="none" w:sz="0" w:space="0" w:color="auto"/>
        <w:left w:val="none" w:sz="0" w:space="0" w:color="auto"/>
        <w:bottom w:val="none" w:sz="0" w:space="0" w:color="auto"/>
        <w:right w:val="none" w:sz="0" w:space="0" w:color="auto"/>
      </w:divBdr>
    </w:div>
    <w:div w:id="1726368359">
      <w:bodyDiv w:val="1"/>
      <w:marLeft w:val="0"/>
      <w:marRight w:val="0"/>
      <w:marTop w:val="0"/>
      <w:marBottom w:val="0"/>
      <w:divBdr>
        <w:top w:val="none" w:sz="0" w:space="0" w:color="auto"/>
        <w:left w:val="none" w:sz="0" w:space="0" w:color="auto"/>
        <w:bottom w:val="none" w:sz="0" w:space="0" w:color="auto"/>
        <w:right w:val="none" w:sz="0" w:space="0" w:color="auto"/>
      </w:divBdr>
    </w:div>
    <w:div w:id="1729767222">
      <w:bodyDiv w:val="1"/>
      <w:marLeft w:val="0"/>
      <w:marRight w:val="0"/>
      <w:marTop w:val="0"/>
      <w:marBottom w:val="0"/>
      <w:divBdr>
        <w:top w:val="none" w:sz="0" w:space="0" w:color="auto"/>
        <w:left w:val="none" w:sz="0" w:space="0" w:color="auto"/>
        <w:bottom w:val="none" w:sz="0" w:space="0" w:color="auto"/>
        <w:right w:val="none" w:sz="0" w:space="0" w:color="auto"/>
      </w:divBdr>
    </w:div>
    <w:div w:id="1735466484">
      <w:bodyDiv w:val="1"/>
      <w:marLeft w:val="0"/>
      <w:marRight w:val="0"/>
      <w:marTop w:val="0"/>
      <w:marBottom w:val="0"/>
      <w:divBdr>
        <w:top w:val="none" w:sz="0" w:space="0" w:color="auto"/>
        <w:left w:val="none" w:sz="0" w:space="0" w:color="auto"/>
        <w:bottom w:val="none" w:sz="0" w:space="0" w:color="auto"/>
        <w:right w:val="none" w:sz="0" w:space="0" w:color="auto"/>
      </w:divBdr>
    </w:div>
    <w:div w:id="1745226560">
      <w:bodyDiv w:val="1"/>
      <w:marLeft w:val="0"/>
      <w:marRight w:val="0"/>
      <w:marTop w:val="0"/>
      <w:marBottom w:val="0"/>
      <w:divBdr>
        <w:top w:val="none" w:sz="0" w:space="0" w:color="auto"/>
        <w:left w:val="none" w:sz="0" w:space="0" w:color="auto"/>
        <w:bottom w:val="none" w:sz="0" w:space="0" w:color="auto"/>
        <w:right w:val="none" w:sz="0" w:space="0" w:color="auto"/>
      </w:divBdr>
    </w:div>
    <w:div w:id="1745300512">
      <w:bodyDiv w:val="1"/>
      <w:marLeft w:val="0"/>
      <w:marRight w:val="0"/>
      <w:marTop w:val="0"/>
      <w:marBottom w:val="0"/>
      <w:divBdr>
        <w:top w:val="none" w:sz="0" w:space="0" w:color="auto"/>
        <w:left w:val="none" w:sz="0" w:space="0" w:color="auto"/>
        <w:bottom w:val="none" w:sz="0" w:space="0" w:color="auto"/>
        <w:right w:val="none" w:sz="0" w:space="0" w:color="auto"/>
      </w:divBdr>
    </w:div>
    <w:div w:id="1746296357">
      <w:bodyDiv w:val="1"/>
      <w:marLeft w:val="0"/>
      <w:marRight w:val="0"/>
      <w:marTop w:val="0"/>
      <w:marBottom w:val="0"/>
      <w:divBdr>
        <w:top w:val="none" w:sz="0" w:space="0" w:color="auto"/>
        <w:left w:val="none" w:sz="0" w:space="0" w:color="auto"/>
        <w:bottom w:val="none" w:sz="0" w:space="0" w:color="auto"/>
        <w:right w:val="none" w:sz="0" w:space="0" w:color="auto"/>
      </w:divBdr>
    </w:div>
    <w:div w:id="1747069925">
      <w:bodyDiv w:val="1"/>
      <w:marLeft w:val="0"/>
      <w:marRight w:val="0"/>
      <w:marTop w:val="0"/>
      <w:marBottom w:val="0"/>
      <w:divBdr>
        <w:top w:val="none" w:sz="0" w:space="0" w:color="auto"/>
        <w:left w:val="none" w:sz="0" w:space="0" w:color="auto"/>
        <w:bottom w:val="none" w:sz="0" w:space="0" w:color="auto"/>
        <w:right w:val="none" w:sz="0" w:space="0" w:color="auto"/>
      </w:divBdr>
    </w:div>
    <w:div w:id="1748651353">
      <w:bodyDiv w:val="1"/>
      <w:marLeft w:val="0"/>
      <w:marRight w:val="0"/>
      <w:marTop w:val="0"/>
      <w:marBottom w:val="0"/>
      <w:divBdr>
        <w:top w:val="none" w:sz="0" w:space="0" w:color="auto"/>
        <w:left w:val="none" w:sz="0" w:space="0" w:color="auto"/>
        <w:bottom w:val="none" w:sz="0" w:space="0" w:color="auto"/>
        <w:right w:val="none" w:sz="0" w:space="0" w:color="auto"/>
      </w:divBdr>
    </w:div>
    <w:div w:id="1752776129">
      <w:bodyDiv w:val="1"/>
      <w:marLeft w:val="0"/>
      <w:marRight w:val="0"/>
      <w:marTop w:val="0"/>
      <w:marBottom w:val="0"/>
      <w:divBdr>
        <w:top w:val="none" w:sz="0" w:space="0" w:color="auto"/>
        <w:left w:val="none" w:sz="0" w:space="0" w:color="auto"/>
        <w:bottom w:val="none" w:sz="0" w:space="0" w:color="auto"/>
        <w:right w:val="none" w:sz="0" w:space="0" w:color="auto"/>
      </w:divBdr>
    </w:div>
    <w:div w:id="1757707419">
      <w:bodyDiv w:val="1"/>
      <w:marLeft w:val="0"/>
      <w:marRight w:val="0"/>
      <w:marTop w:val="0"/>
      <w:marBottom w:val="0"/>
      <w:divBdr>
        <w:top w:val="none" w:sz="0" w:space="0" w:color="auto"/>
        <w:left w:val="none" w:sz="0" w:space="0" w:color="auto"/>
        <w:bottom w:val="none" w:sz="0" w:space="0" w:color="auto"/>
        <w:right w:val="none" w:sz="0" w:space="0" w:color="auto"/>
      </w:divBdr>
    </w:div>
    <w:div w:id="1764913700">
      <w:bodyDiv w:val="1"/>
      <w:marLeft w:val="0"/>
      <w:marRight w:val="0"/>
      <w:marTop w:val="0"/>
      <w:marBottom w:val="0"/>
      <w:divBdr>
        <w:top w:val="none" w:sz="0" w:space="0" w:color="auto"/>
        <w:left w:val="none" w:sz="0" w:space="0" w:color="auto"/>
        <w:bottom w:val="none" w:sz="0" w:space="0" w:color="auto"/>
        <w:right w:val="none" w:sz="0" w:space="0" w:color="auto"/>
      </w:divBdr>
    </w:div>
    <w:div w:id="1765035823">
      <w:bodyDiv w:val="1"/>
      <w:marLeft w:val="0"/>
      <w:marRight w:val="0"/>
      <w:marTop w:val="0"/>
      <w:marBottom w:val="0"/>
      <w:divBdr>
        <w:top w:val="none" w:sz="0" w:space="0" w:color="auto"/>
        <w:left w:val="none" w:sz="0" w:space="0" w:color="auto"/>
        <w:bottom w:val="none" w:sz="0" w:space="0" w:color="auto"/>
        <w:right w:val="none" w:sz="0" w:space="0" w:color="auto"/>
      </w:divBdr>
    </w:div>
    <w:div w:id="1765952122">
      <w:bodyDiv w:val="1"/>
      <w:marLeft w:val="0"/>
      <w:marRight w:val="0"/>
      <w:marTop w:val="0"/>
      <w:marBottom w:val="0"/>
      <w:divBdr>
        <w:top w:val="none" w:sz="0" w:space="0" w:color="auto"/>
        <w:left w:val="none" w:sz="0" w:space="0" w:color="auto"/>
        <w:bottom w:val="none" w:sz="0" w:space="0" w:color="auto"/>
        <w:right w:val="none" w:sz="0" w:space="0" w:color="auto"/>
      </w:divBdr>
    </w:div>
    <w:div w:id="1776630243">
      <w:bodyDiv w:val="1"/>
      <w:marLeft w:val="0"/>
      <w:marRight w:val="0"/>
      <w:marTop w:val="0"/>
      <w:marBottom w:val="0"/>
      <w:divBdr>
        <w:top w:val="none" w:sz="0" w:space="0" w:color="auto"/>
        <w:left w:val="none" w:sz="0" w:space="0" w:color="auto"/>
        <w:bottom w:val="none" w:sz="0" w:space="0" w:color="auto"/>
        <w:right w:val="none" w:sz="0" w:space="0" w:color="auto"/>
      </w:divBdr>
    </w:div>
    <w:div w:id="1778134742">
      <w:bodyDiv w:val="1"/>
      <w:marLeft w:val="0"/>
      <w:marRight w:val="0"/>
      <w:marTop w:val="0"/>
      <w:marBottom w:val="0"/>
      <w:divBdr>
        <w:top w:val="none" w:sz="0" w:space="0" w:color="auto"/>
        <w:left w:val="none" w:sz="0" w:space="0" w:color="auto"/>
        <w:bottom w:val="none" w:sz="0" w:space="0" w:color="auto"/>
        <w:right w:val="none" w:sz="0" w:space="0" w:color="auto"/>
      </w:divBdr>
    </w:div>
    <w:div w:id="1780106768">
      <w:bodyDiv w:val="1"/>
      <w:marLeft w:val="0"/>
      <w:marRight w:val="0"/>
      <w:marTop w:val="0"/>
      <w:marBottom w:val="0"/>
      <w:divBdr>
        <w:top w:val="none" w:sz="0" w:space="0" w:color="auto"/>
        <w:left w:val="none" w:sz="0" w:space="0" w:color="auto"/>
        <w:bottom w:val="none" w:sz="0" w:space="0" w:color="auto"/>
        <w:right w:val="none" w:sz="0" w:space="0" w:color="auto"/>
      </w:divBdr>
    </w:div>
    <w:div w:id="1788498448">
      <w:bodyDiv w:val="1"/>
      <w:marLeft w:val="0"/>
      <w:marRight w:val="0"/>
      <w:marTop w:val="0"/>
      <w:marBottom w:val="0"/>
      <w:divBdr>
        <w:top w:val="none" w:sz="0" w:space="0" w:color="auto"/>
        <w:left w:val="none" w:sz="0" w:space="0" w:color="auto"/>
        <w:bottom w:val="none" w:sz="0" w:space="0" w:color="auto"/>
        <w:right w:val="none" w:sz="0" w:space="0" w:color="auto"/>
      </w:divBdr>
    </w:div>
    <w:div w:id="1789275815">
      <w:bodyDiv w:val="1"/>
      <w:marLeft w:val="0"/>
      <w:marRight w:val="0"/>
      <w:marTop w:val="0"/>
      <w:marBottom w:val="0"/>
      <w:divBdr>
        <w:top w:val="none" w:sz="0" w:space="0" w:color="auto"/>
        <w:left w:val="none" w:sz="0" w:space="0" w:color="auto"/>
        <w:bottom w:val="none" w:sz="0" w:space="0" w:color="auto"/>
        <w:right w:val="none" w:sz="0" w:space="0" w:color="auto"/>
      </w:divBdr>
    </w:div>
    <w:div w:id="1800103934">
      <w:bodyDiv w:val="1"/>
      <w:marLeft w:val="0"/>
      <w:marRight w:val="0"/>
      <w:marTop w:val="0"/>
      <w:marBottom w:val="0"/>
      <w:divBdr>
        <w:top w:val="none" w:sz="0" w:space="0" w:color="auto"/>
        <w:left w:val="none" w:sz="0" w:space="0" w:color="auto"/>
        <w:bottom w:val="none" w:sz="0" w:space="0" w:color="auto"/>
        <w:right w:val="none" w:sz="0" w:space="0" w:color="auto"/>
      </w:divBdr>
    </w:div>
    <w:div w:id="1800298152">
      <w:bodyDiv w:val="1"/>
      <w:marLeft w:val="0"/>
      <w:marRight w:val="0"/>
      <w:marTop w:val="0"/>
      <w:marBottom w:val="0"/>
      <w:divBdr>
        <w:top w:val="none" w:sz="0" w:space="0" w:color="auto"/>
        <w:left w:val="none" w:sz="0" w:space="0" w:color="auto"/>
        <w:bottom w:val="none" w:sz="0" w:space="0" w:color="auto"/>
        <w:right w:val="none" w:sz="0" w:space="0" w:color="auto"/>
      </w:divBdr>
    </w:div>
    <w:div w:id="1801879344">
      <w:bodyDiv w:val="1"/>
      <w:marLeft w:val="0"/>
      <w:marRight w:val="0"/>
      <w:marTop w:val="0"/>
      <w:marBottom w:val="0"/>
      <w:divBdr>
        <w:top w:val="none" w:sz="0" w:space="0" w:color="auto"/>
        <w:left w:val="none" w:sz="0" w:space="0" w:color="auto"/>
        <w:bottom w:val="none" w:sz="0" w:space="0" w:color="auto"/>
        <w:right w:val="none" w:sz="0" w:space="0" w:color="auto"/>
      </w:divBdr>
    </w:div>
    <w:div w:id="1803692943">
      <w:bodyDiv w:val="1"/>
      <w:marLeft w:val="0"/>
      <w:marRight w:val="0"/>
      <w:marTop w:val="0"/>
      <w:marBottom w:val="0"/>
      <w:divBdr>
        <w:top w:val="none" w:sz="0" w:space="0" w:color="auto"/>
        <w:left w:val="none" w:sz="0" w:space="0" w:color="auto"/>
        <w:bottom w:val="none" w:sz="0" w:space="0" w:color="auto"/>
        <w:right w:val="none" w:sz="0" w:space="0" w:color="auto"/>
      </w:divBdr>
    </w:div>
    <w:div w:id="1812866489">
      <w:bodyDiv w:val="1"/>
      <w:marLeft w:val="0"/>
      <w:marRight w:val="0"/>
      <w:marTop w:val="0"/>
      <w:marBottom w:val="0"/>
      <w:divBdr>
        <w:top w:val="none" w:sz="0" w:space="0" w:color="auto"/>
        <w:left w:val="none" w:sz="0" w:space="0" w:color="auto"/>
        <w:bottom w:val="none" w:sz="0" w:space="0" w:color="auto"/>
        <w:right w:val="none" w:sz="0" w:space="0" w:color="auto"/>
      </w:divBdr>
    </w:div>
    <w:div w:id="1813867890">
      <w:bodyDiv w:val="1"/>
      <w:marLeft w:val="0"/>
      <w:marRight w:val="0"/>
      <w:marTop w:val="0"/>
      <w:marBottom w:val="0"/>
      <w:divBdr>
        <w:top w:val="none" w:sz="0" w:space="0" w:color="auto"/>
        <w:left w:val="none" w:sz="0" w:space="0" w:color="auto"/>
        <w:bottom w:val="none" w:sz="0" w:space="0" w:color="auto"/>
        <w:right w:val="none" w:sz="0" w:space="0" w:color="auto"/>
      </w:divBdr>
    </w:div>
    <w:div w:id="1814788694">
      <w:bodyDiv w:val="1"/>
      <w:marLeft w:val="0"/>
      <w:marRight w:val="0"/>
      <w:marTop w:val="0"/>
      <w:marBottom w:val="0"/>
      <w:divBdr>
        <w:top w:val="none" w:sz="0" w:space="0" w:color="auto"/>
        <w:left w:val="none" w:sz="0" w:space="0" w:color="auto"/>
        <w:bottom w:val="none" w:sz="0" w:space="0" w:color="auto"/>
        <w:right w:val="none" w:sz="0" w:space="0" w:color="auto"/>
      </w:divBdr>
    </w:div>
    <w:div w:id="1817525000">
      <w:bodyDiv w:val="1"/>
      <w:marLeft w:val="0"/>
      <w:marRight w:val="0"/>
      <w:marTop w:val="0"/>
      <w:marBottom w:val="0"/>
      <w:divBdr>
        <w:top w:val="none" w:sz="0" w:space="0" w:color="auto"/>
        <w:left w:val="none" w:sz="0" w:space="0" w:color="auto"/>
        <w:bottom w:val="none" w:sz="0" w:space="0" w:color="auto"/>
        <w:right w:val="none" w:sz="0" w:space="0" w:color="auto"/>
      </w:divBdr>
    </w:div>
    <w:div w:id="1822849201">
      <w:bodyDiv w:val="1"/>
      <w:marLeft w:val="0"/>
      <w:marRight w:val="0"/>
      <w:marTop w:val="0"/>
      <w:marBottom w:val="0"/>
      <w:divBdr>
        <w:top w:val="none" w:sz="0" w:space="0" w:color="auto"/>
        <w:left w:val="none" w:sz="0" w:space="0" w:color="auto"/>
        <w:bottom w:val="none" w:sz="0" w:space="0" w:color="auto"/>
        <w:right w:val="none" w:sz="0" w:space="0" w:color="auto"/>
      </w:divBdr>
    </w:div>
    <w:div w:id="1826358587">
      <w:bodyDiv w:val="1"/>
      <w:marLeft w:val="0"/>
      <w:marRight w:val="0"/>
      <w:marTop w:val="0"/>
      <w:marBottom w:val="0"/>
      <w:divBdr>
        <w:top w:val="none" w:sz="0" w:space="0" w:color="auto"/>
        <w:left w:val="none" w:sz="0" w:space="0" w:color="auto"/>
        <w:bottom w:val="none" w:sz="0" w:space="0" w:color="auto"/>
        <w:right w:val="none" w:sz="0" w:space="0" w:color="auto"/>
      </w:divBdr>
    </w:div>
    <w:div w:id="1828091533">
      <w:bodyDiv w:val="1"/>
      <w:marLeft w:val="0"/>
      <w:marRight w:val="0"/>
      <w:marTop w:val="0"/>
      <w:marBottom w:val="0"/>
      <w:divBdr>
        <w:top w:val="none" w:sz="0" w:space="0" w:color="auto"/>
        <w:left w:val="none" w:sz="0" w:space="0" w:color="auto"/>
        <w:bottom w:val="none" w:sz="0" w:space="0" w:color="auto"/>
        <w:right w:val="none" w:sz="0" w:space="0" w:color="auto"/>
      </w:divBdr>
    </w:div>
    <w:div w:id="1845247075">
      <w:bodyDiv w:val="1"/>
      <w:marLeft w:val="0"/>
      <w:marRight w:val="0"/>
      <w:marTop w:val="0"/>
      <w:marBottom w:val="0"/>
      <w:divBdr>
        <w:top w:val="none" w:sz="0" w:space="0" w:color="auto"/>
        <w:left w:val="none" w:sz="0" w:space="0" w:color="auto"/>
        <w:bottom w:val="none" w:sz="0" w:space="0" w:color="auto"/>
        <w:right w:val="none" w:sz="0" w:space="0" w:color="auto"/>
      </w:divBdr>
    </w:div>
    <w:div w:id="1845319698">
      <w:bodyDiv w:val="1"/>
      <w:marLeft w:val="0"/>
      <w:marRight w:val="0"/>
      <w:marTop w:val="0"/>
      <w:marBottom w:val="0"/>
      <w:divBdr>
        <w:top w:val="none" w:sz="0" w:space="0" w:color="auto"/>
        <w:left w:val="none" w:sz="0" w:space="0" w:color="auto"/>
        <w:bottom w:val="none" w:sz="0" w:space="0" w:color="auto"/>
        <w:right w:val="none" w:sz="0" w:space="0" w:color="auto"/>
      </w:divBdr>
    </w:div>
    <w:div w:id="1846893459">
      <w:bodyDiv w:val="1"/>
      <w:marLeft w:val="0"/>
      <w:marRight w:val="0"/>
      <w:marTop w:val="0"/>
      <w:marBottom w:val="0"/>
      <w:divBdr>
        <w:top w:val="none" w:sz="0" w:space="0" w:color="auto"/>
        <w:left w:val="none" w:sz="0" w:space="0" w:color="auto"/>
        <w:bottom w:val="none" w:sz="0" w:space="0" w:color="auto"/>
        <w:right w:val="none" w:sz="0" w:space="0" w:color="auto"/>
      </w:divBdr>
    </w:div>
    <w:div w:id="1849370259">
      <w:bodyDiv w:val="1"/>
      <w:marLeft w:val="0"/>
      <w:marRight w:val="0"/>
      <w:marTop w:val="0"/>
      <w:marBottom w:val="0"/>
      <w:divBdr>
        <w:top w:val="none" w:sz="0" w:space="0" w:color="auto"/>
        <w:left w:val="none" w:sz="0" w:space="0" w:color="auto"/>
        <w:bottom w:val="none" w:sz="0" w:space="0" w:color="auto"/>
        <w:right w:val="none" w:sz="0" w:space="0" w:color="auto"/>
      </w:divBdr>
    </w:div>
    <w:div w:id="1850287130">
      <w:bodyDiv w:val="1"/>
      <w:marLeft w:val="0"/>
      <w:marRight w:val="0"/>
      <w:marTop w:val="0"/>
      <w:marBottom w:val="0"/>
      <w:divBdr>
        <w:top w:val="none" w:sz="0" w:space="0" w:color="auto"/>
        <w:left w:val="none" w:sz="0" w:space="0" w:color="auto"/>
        <w:bottom w:val="none" w:sz="0" w:space="0" w:color="auto"/>
        <w:right w:val="none" w:sz="0" w:space="0" w:color="auto"/>
      </w:divBdr>
    </w:div>
    <w:div w:id="1856916741">
      <w:bodyDiv w:val="1"/>
      <w:marLeft w:val="0"/>
      <w:marRight w:val="0"/>
      <w:marTop w:val="0"/>
      <w:marBottom w:val="0"/>
      <w:divBdr>
        <w:top w:val="none" w:sz="0" w:space="0" w:color="auto"/>
        <w:left w:val="none" w:sz="0" w:space="0" w:color="auto"/>
        <w:bottom w:val="none" w:sz="0" w:space="0" w:color="auto"/>
        <w:right w:val="none" w:sz="0" w:space="0" w:color="auto"/>
      </w:divBdr>
    </w:div>
    <w:div w:id="1857815518">
      <w:bodyDiv w:val="1"/>
      <w:marLeft w:val="0"/>
      <w:marRight w:val="0"/>
      <w:marTop w:val="0"/>
      <w:marBottom w:val="0"/>
      <w:divBdr>
        <w:top w:val="none" w:sz="0" w:space="0" w:color="auto"/>
        <w:left w:val="none" w:sz="0" w:space="0" w:color="auto"/>
        <w:bottom w:val="none" w:sz="0" w:space="0" w:color="auto"/>
        <w:right w:val="none" w:sz="0" w:space="0" w:color="auto"/>
      </w:divBdr>
    </w:div>
    <w:div w:id="1859465422">
      <w:bodyDiv w:val="1"/>
      <w:marLeft w:val="0"/>
      <w:marRight w:val="0"/>
      <w:marTop w:val="0"/>
      <w:marBottom w:val="0"/>
      <w:divBdr>
        <w:top w:val="none" w:sz="0" w:space="0" w:color="auto"/>
        <w:left w:val="none" w:sz="0" w:space="0" w:color="auto"/>
        <w:bottom w:val="none" w:sz="0" w:space="0" w:color="auto"/>
        <w:right w:val="none" w:sz="0" w:space="0" w:color="auto"/>
      </w:divBdr>
    </w:div>
    <w:div w:id="1860125006">
      <w:bodyDiv w:val="1"/>
      <w:marLeft w:val="0"/>
      <w:marRight w:val="0"/>
      <w:marTop w:val="0"/>
      <w:marBottom w:val="0"/>
      <w:divBdr>
        <w:top w:val="none" w:sz="0" w:space="0" w:color="auto"/>
        <w:left w:val="none" w:sz="0" w:space="0" w:color="auto"/>
        <w:bottom w:val="none" w:sz="0" w:space="0" w:color="auto"/>
        <w:right w:val="none" w:sz="0" w:space="0" w:color="auto"/>
      </w:divBdr>
    </w:div>
    <w:div w:id="1865243227">
      <w:bodyDiv w:val="1"/>
      <w:marLeft w:val="0"/>
      <w:marRight w:val="0"/>
      <w:marTop w:val="0"/>
      <w:marBottom w:val="0"/>
      <w:divBdr>
        <w:top w:val="none" w:sz="0" w:space="0" w:color="auto"/>
        <w:left w:val="none" w:sz="0" w:space="0" w:color="auto"/>
        <w:bottom w:val="none" w:sz="0" w:space="0" w:color="auto"/>
        <w:right w:val="none" w:sz="0" w:space="0" w:color="auto"/>
      </w:divBdr>
    </w:div>
    <w:div w:id="1865710597">
      <w:bodyDiv w:val="1"/>
      <w:marLeft w:val="0"/>
      <w:marRight w:val="0"/>
      <w:marTop w:val="0"/>
      <w:marBottom w:val="0"/>
      <w:divBdr>
        <w:top w:val="none" w:sz="0" w:space="0" w:color="auto"/>
        <w:left w:val="none" w:sz="0" w:space="0" w:color="auto"/>
        <w:bottom w:val="none" w:sz="0" w:space="0" w:color="auto"/>
        <w:right w:val="none" w:sz="0" w:space="0" w:color="auto"/>
      </w:divBdr>
    </w:div>
    <w:div w:id="1868055564">
      <w:bodyDiv w:val="1"/>
      <w:marLeft w:val="0"/>
      <w:marRight w:val="0"/>
      <w:marTop w:val="0"/>
      <w:marBottom w:val="0"/>
      <w:divBdr>
        <w:top w:val="none" w:sz="0" w:space="0" w:color="auto"/>
        <w:left w:val="none" w:sz="0" w:space="0" w:color="auto"/>
        <w:bottom w:val="none" w:sz="0" w:space="0" w:color="auto"/>
        <w:right w:val="none" w:sz="0" w:space="0" w:color="auto"/>
      </w:divBdr>
    </w:div>
    <w:div w:id="1869367686">
      <w:bodyDiv w:val="1"/>
      <w:marLeft w:val="0"/>
      <w:marRight w:val="0"/>
      <w:marTop w:val="0"/>
      <w:marBottom w:val="0"/>
      <w:divBdr>
        <w:top w:val="none" w:sz="0" w:space="0" w:color="auto"/>
        <w:left w:val="none" w:sz="0" w:space="0" w:color="auto"/>
        <w:bottom w:val="none" w:sz="0" w:space="0" w:color="auto"/>
        <w:right w:val="none" w:sz="0" w:space="0" w:color="auto"/>
      </w:divBdr>
    </w:div>
    <w:div w:id="1870296297">
      <w:bodyDiv w:val="1"/>
      <w:marLeft w:val="0"/>
      <w:marRight w:val="0"/>
      <w:marTop w:val="0"/>
      <w:marBottom w:val="0"/>
      <w:divBdr>
        <w:top w:val="none" w:sz="0" w:space="0" w:color="auto"/>
        <w:left w:val="none" w:sz="0" w:space="0" w:color="auto"/>
        <w:bottom w:val="none" w:sz="0" w:space="0" w:color="auto"/>
        <w:right w:val="none" w:sz="0" w:space="0" w:color="auto"/>
      </w:divBdr>
    </w:div>
    <w:div w:id="1870675984">
      <w:bodyDiv w:val="1"/>
      <w:marLeft w:val="0"/>
      <w:marRight w:val="0"/>
      <w:marTop w:val="0"/>
      <w:marBottom w:val="0"/>
      <w:divBdr>
        <w:top w:val="none" w:sz="0" w:space="0" w:color="auto"/>
        <w:left w:val="none" w:sz="0" w:space="0" w:color="auto"/>
        <w:bottom w:val="none" w:sz="0" w:space="0" w:color="auto"/>
        <w:right w:val="none" w:sz="0" w:space="0" w:color="auto"/>
      </w:divBdr>
    </w:div>
    <w:div w:id="1872495790">
      <w:bodyDiv w:val="1"/>
      <w:marLeft w:val="0"/>
      <w:marRight w:val="0"/>
      <w:marTop w:val="0"/>
      <w:marBottom w:val="0"/>
      <w:divBdr>
        <w:top w:val="none" w:sz="0" w:space="0" w:color="auto"/>
        <w:left w:val="none" w:sz="0" w:space="0" w:color="auto"/>
        <w:bottom w:val="none" w:sz="0" w:space="0" w:color="auto"/>
        <w:right w:val="none" w:sz="0" w:space="0" w:color="auto"/>
      </w:divBdr>
    </w:div>
    <w:div w:id="1872570484">
      <w:bodyDiv w:val="1"/>
      <w:marLeft w:val="0"/>
      <w:marRight w:val="0"/>
      <w:marTop w:val="0"/>
      <w:marBottom w:val="0"/>
      <w:divBdr>
        <w:top w:val="none" w:sz="0" w:space="0" w:color="auto"/>
        <w:left w:val="none" w:sz="0" w:space="0" w:color="auto"/>
        <w:bottom w:val="none" w:sz="0" w:space="0" w:color="auto"/>
        <w:right w:val="none" w:sz="0" w:space="0" w:color="auto"/>
      </w:divBdr>
    </w:div>
    <w:div w:id="1876775303">
      <w:bodyDiv w:val="1"/>
      <w:marLeft w:val="0"/>
      <w:marRight w:val="0"/>
      <w:marTop w:val="0"/>
      <w:marBottom w:val="0"/>
      <w:divBdr>
        <w:top w:val="none" w:sz="0" w:space="0" w:color="auto"/>
        <w:left w:val="none" w:sz="0" w:space="0" w:color="auto"/>
        <w:bottom w:val="none" w:sz="0" w:space="0" w:color="auto"/>
        <w:right w:val="none" w:sz="0" w:space="0" w:color="auto"/>
      </w:divBdr>
    </w:div>
    <w:div w:id="1879312201">
      <w:bodyDiv w:val="1"/>
      <w:marLeft w:val="0"/>
      <w:marRight w:val="0"/>
      <w:marTop w:val="0"/>
      <w:marBottom w:val="0"/>
      <w:divBdr>
        <w:top w:val="none" w:sz="0" w:space="0" w:color="auto"/>
        <w:left w:val="none" w:sz="0" w:space="0" w:color="auto"/>
        <w:bottom w:val="none" w:sz="0" w:space="0" w:color="auto"/>
        <w:right w:val="none" w:sz="0" w:space="0" w:color="auto"/>
      </w:divBdr>
    </w:div>
    <w:div w:id="1883900981">
      <w:bodyDiv w:val="1"/>
      <w:marLeft w:val="0"/>
      <w:marRight w:val="0"/>
      <w:marTop w:val="0"/>
      <w:marBottom w:val="0"/>
      <w:divBdr>
        <w:top w:val="none" w:sz="0" w:space="0" w:color="auto"/>
        <w:left w:val="none" w:sz="0" w:space="0" w:color="auto"/>
        <w:bottom w:val="none" w:sz="0" w:space="0" w:color="auto"/>
        <w:right w:val="none" w:sz="0" w:space="0" w:color="auto"/>
      </w:divBdr>
    </w:div>
    <w:div w:id="1886331226">
      <w:bodyDiv w:val="1"/>
      <w:marLeft w:val="0"/>
      <w:marRight w:val="0"/>
      <w:marTop w:val="0"/>
      <w:marBottom w:val="0"/>
      <w:divBdr>
        <w:top w:val="none" w:sz="0" w:space="0" w:color="auto"/>
        <w:left w:val="none" w:sz="0" w:space="0" w:color="auto"/>
        <w:bottom w:val="none" w:sz="0" w:space="0" w:color="auto"/>
        <w:right w:val="none" w:sz="0" w:space="0" w:color="auto"/>
      </w:divBdr>
    </w:div>
    <w:div w:id="1890606660">
      <w:bodyDiv w:val="1"/>
      <w:marLeft w:val="0"/>
      <w:marRight w:val="0"/>
      <w:marTop w:val="0"/>
      <w:marBottom w:val="0"/>
      <w:divBdr>
        <w:top w:val="none" w:sz="0" w:space="0" w:color="auto"/>
        <w:left w:val="none" w:sz="0" w:space="0" w:color="auto"/>
        <w:bottom w:val="none" w:sz="0" w:space="0" w:color="auto"/>
        <w:right w:val="none" w:sz="0" w:space="0" w:color="auto"/>
      </w:divBdr>
    </w:div>
    <w:div w:id="1891571455">
      <w:bodyDiv w:val="1"/>
      <w:marLeft w:val="0"/>
      <w:marRight w:val="0"/>
      <w:marTop w:val="0"/>
      <w:marBottom w:val="0"/>
      <w:divBdr>
        <w:top w:val="none" w:sz="0" w:space="0" w:color="auto"/>
        <w:left w:val="none" w:sz="0" w:space="0" w:color="auto"/>
        <w:bottom w:val="none" w:sz="0" w:space="0" w:color="auto"/>
        <w:right w:val="none" w:sz="0" w:space="0" w:color="auto"/>
      </w:divBdr>
    </w:div>
    <w:div w:id="1891726488">
      <w:bodyDiv w:val="1"/>
      <w:marLeft w:val="0"/>
      <w:marRight w:val="0"/>
      <w:marTop w:val="0"/>
      <w:marBottom w:val="0"/>
      <w:divBdr>
        <w:top w:val="none" w:sz="0" w:space="0" w:color="auto"/>
        <w:left w:val="none" w:sz="0" w:space="0" w:color="auto"/>
        <w:bottom w:val="none" w:sz="0" w:space="0" w:color="auto"/>
        <w:right w:val="none" w:sz="0" w:space="0" w:color="auto"/>
      </w:divBdr>
    </w:div>
    <w:div w:id="1893879689">
      <w:bodyDiv w:val="1"/>
      <w:marLeft w:val="0"/>
      <w:marRight w:val="0"/>
      <w:marTop w:val="0"/>
      <w:marBottom w:val="0"/>
      <w:divBdr>
        <w:top w:val="none" w:sz="0" w:space="0" w:color="auto"/>
        <w:left w:val="none" w:sz="0" w:space="0" w:color="auto"/>
        <w:bottom w:val="none" w:sz="0" w:space="0" w:color="auto"/>
        <w:right w:val="none" w:sz="0" w:space="0" w:color="auto"/>
      </w:divBdr>
    </w:div>
    <w:div w:id="1896117567">
      <w:bodyDiv w:val="1"/>
      <w:marLeft w:val="0"/>
      <w:marRight w:val="0"/>
      <w:marTop w:val="0"/>
      <w:marBottom w:val="0"/>
      <w:divBdr>
        <w:top w:val="none" w:sz="0" w:space="0" w:color="auto"/>
        <w:left w:val="none" w:sz="0" w:space="0" w:color="auto"/>
        <w:bottom w:val="none" w:sz="0" w:space="0" w:color="auto"/>
        <w:right w:val="none" w:sz="0" w:space="0" w:color="auto"/>
      </w:divBdr>
    </w:div>
    <w:div w:id="1900940892">
      <w:bodyDiv w:val="1"/>
      <w:marLeft w:val="0"/>
      <w:marRight w:val="0"/>
      <w:marTop w:val="0"/>
      <w:marBottom w:val="0"/>
      <w:divBdr>
        <w:top w:val="none" w:sz="0" w:space="0" w:color="auto"/>
        <w:left w:val="none" w:sz="0" w:space="0" w:color="auto"/>
        <w:bottom w:val="none" w:sz="0" w:space="0" w:color="auto"/>
        <w:right w:val="none" w:sz="0" w:space="0" w:color="auto"/>
      </w:divBdr>
    </w:div>
    <w:div w:id="1908222963">
      <w:bodyDiv w:val="1"/>
      <w:marLeft w:val="0"/>
      <w:marRight w:val="0"/>
      <w:marTop w:val="0"/>
      <w:marBottom w:val="0"/>
      <w:divBdr>
        <w:top w:val="none" w:sz="0" w:space="0" w:color="auto"/>
        <w:left w:val="none" w:sz="0" w:space="0" w:color="auto"/>
        <w:bottom w:val="none" w:sz="0" w:space="0" w:color="auto"/>
        <w:right w:val="none" w:sz="0" w:space="0" w:color="auto"/>
      </w:divBdr>
    </w:div>
    <w:div w:id="1909220011">
      <w:bodyDiv w:val="1"/>
      <w:marLeft w:val="0"/>
      <w:marRight w:val="0"/>
      <w:marTop w:val="0"/>
      <w:marBottom w:val="0"/>
      <w:divBdr>
        <w:top w:val="none" w:sz="0" w:space="0" w:color="auto"/>
        <w:left w:val="none" w:sz="0" w:space="0" w:color="auto"/>
        <w:bottom w:val="none" w:sz="0" w:space="0" w:color="auto"/>
        <w:right w:val="none" w:sz="0" w:space="0" w:color="auto"/>
      </w:divBdr>
    </w:div>
    <w:div w:id="1911118555">
      <w:bodyDiv w:val="1"/>
      <w:marLeft w:val="0"/>
      <w:marRight w:val="0"/>
      <w:marTop w:val="0"/>
      <w:marBottom w:val="0"/>
      <w:divBdr>
        <w:top w:val="none" w:sz="0" w:space="0" w:color="auto"/>
        <w:left w:val="none" w:sz="0" w:space="0" w:color="auto"/>
        <w:bottom w:val="none" w:sz="0" w:space="0" w:color="auto"/>
        <w:right w:val="none" w:sz="0" w:space="0" w:color="auto"/>
      </w:divBdr>
    </w:div>
    <w:div w:id="1911886282">
      <w:bodyDiv w:val="1"/>
      <w:marLeft w:val="0"/>
      <w:marRight w:val="0"/>
      <w:marTop w:val="0"/>
      <w:marBottom w:val="0"/>
      <w:divBdr>
        <w:top w:val="none" w:sz="0" w:space="0" w:color="auto"/>
        <w:left w:val="none" w:sz="0" w:space="0" w:color="auto"/>
        <w:bottom w:val="none" w:sz="0" w:space="0" w:color="auto"/>
        <w:right w:val="none" w:sz="0" w:space="0" w:color="auto"/>
      </w:divBdr>
    </w:div>
    <w:div w:id="1919249573">
      <w:bodyDiv w:val="1"/>
      <w:marLeft w:val="0"/>
      <w:marRight w:val="0"/>
      <w:marTop w:val="0"/>
      <w:marBottom w:val="0"/>
      <w:divBdr>
        <w:top w:val="none" w:sz="0" w:space="0" w:color="auto"/>
        <w:left w:val="none" w:sz="0" w:space="0" w:color="auto"/>
        <w:bottom w:val="none" w:sz="0" w:space="0" w:color="auto"/>
        <w:right w:val="none" w:sz="0" w:space="0" w:color="auto"/>
      </w:divBdr>
    </w:div>
    <w:div w:id="1926693597">
      <w:bodyDiv w:val="1"/>
      <w:marLeft w:val="0"/>
      <w:marRight w:val="0"/>
      <w:marTop w:val="0"/>
      <w:marBottom w:val="0"/>
      <w:divBdr>
        <w:top w:val="none" w:sz="0" w:space="0" w:color="auto"/>
        <w:left w:val="none" w:sz="0" w:space="0" w:color="auto"/>
        <w:bottom w:val="none" w:sz="0" w:space="0" w:color="auto"/>
        <w:right w:val="none" w:sz="0" w:space="0" w:color="auto"/>
      </w:divBdr>
    </w:div>
    <w:div w:id="1929848393">
      <w:bodyDiv w:val="1"/>
      <w:marLeft w:val="0"/>
      <w:marRight w:val="0"/>
      <w:marTop w:val="0"/>
      <w:marBottom w:val="0"/>
      <w:divBdr>
        <w:top w:val="none" w:sz="0" w:space="0" w:color="auto"/>
        <w:left w:val="none" w:sz="0" w:space="0" w:color="auto"/>
        <w:bottom w:val="none" w:sz="0" w:space="0" w:color="auto"/>
        <w:right w:val="none" w:sz="0" w:space="0" w:color="auto"/>
      </w:divBdr>
    </w:div>
    <w:div w:id="1932928145">
      <w:bodyDiv w:val="1"/>
      <w:marLeft w:val="0"/>
      <w:marRight w:val="0"/>
      <w:marTop w:val="0"/>
      <w:marBottom w:val="0"/>
      <w:divBdr>
        <w:top w:val="none" w:sz="0" w:space="0" w:color="auto"/>
        <w:left w:val="none" w:sz="0" w:space="0" w:color="auto"/>
        <w:bottom w:val="none" w:sz="0" w:space="0" w:color="auto"/>
        <w:right w:val="none" w:sz="0" w:space="0" w:color="auto"/>
      </w:divBdr>
    </w:div>
    <w:div w:id="1942102277">
      <w:bodyDiv w:val="1"/>
      <w:marLeft w:val="0"/>
      <w:marRight w:val="0"/>
      <w:marTop w:val="0"/>
      <w:marBottom w:val="0"/>
      <w:divBdr>
        <w:top w:val="none" w:sz="0" w:space="0" w:color="auto"/>
        <w:left w:val="none" w:sz="0" w:space="0" w:color="auto"/>
        <w:bottom w:val="none" w:sz="0" w:space="0" w:color="auto"/>
        <w:right w:val="none" w:sz="0" w:space="0" w:color="auto"/>
      </w:divBdr>
    </w:div>
    <w:div w:id="1945502087">
      <w:bodyDiv w:val="1"/>
      <w:marLeft w:val="0"/>
      <w:marRight w:val="0"/>
      <w:marTop w:val="0"/>
      <w:marBottom w:val="0"/>
      <w:divBdr>
        <w:top w:val="none" w:sz="0" w:space="0" w:color="auto"/>
        <w:left w:val="none" w:sz="0" w:space="0" w:color="auto"/>
        <w:bottom w:val="none" w:sz="0" w:space="0" w:color="auto"/>
        <w:right w:val="none" w:sz="0" w:space="0" w:color="auto"/>
      </w:divBdr>
    </w:div>
    <w:div w:id="1948727940">
      <w:bodyDiv w:val="1"/>
      <w:marLeft w:val="0"/>
      <w:marRight w:val="0"/>
      <w:marTop w:val="0"/>
      <w:marBottom w:val="0"/>
      <w:divBdr>
        <w:top w:val="none" w:sz="0" w:space="0" w:color="auto"/>
        <w:left w:val="none" w:sz="0" w:space="0" w:color="auto"/>
        <w:bottom w:val="none" w:sz="0" w:space="0" w:color="auto"/>
        <w:right w:val="none" w:sz="0" w:space="0" w:color="auto"/>
      </w:divBdr>
    </w:div>
    <w:div w:id="1950967028">
      <w:bodyDiv w:val="1"/>
      <w:marLeft w:val="0"/>
      <w:marRight w:val="0"/>
      <w:marTop w:val="0"/>
      <w:marBottom w:val="0"/>
      <w:divBdr>
        <w:top w:val="none" w:sz="0" w:space="0" w:color="auto"/>
        <w:left w:val="none" w:sz="0" w:space="0" w:color="auto"/>
        <w:bottom w:val="none" w:sz="0" w:space="0" w:color="auto"/>
        <w:right w:val="none" w:sz="0" w:space="0" w:color="auto"/>
      </w:divBdr>
    </w:div>
    <w:div w:id="1955943193">
      <w:bodyDiv w:val="1"/>
      <w:marLeft w:val="0"/>
      <w:marRight w:val="0"/>
      <w:marTop w:val="0"/>
      <w:marBottom w:val="0"/>
      <w:divBdr>
        <w:top w:val="none" w:sz="0" w:space="0" w:color="auto"/>
        <w:left w:val="none" w:sz="0" w:space="0" w:color="auto"/>
        <w:bottom w:val="none" w:sz="0" w:space="0" w:color="auto"/>
        <w:right w:val="none" w:sz="0" w:space="0" w:color="auto"/>
      </w:divBdr>
    </w:div>
    <w:div w:id="1957522810">
      <w:bodyDiv w:val="1"/>
      <w:marLeft w:val="0"/>
      <w:marRight w:val="0"/>
      <w:marTop w:val="0"/>
      <w:marBottom w:val="0"/>
      <w:divBdr>
        <w:top w:val="none" w:sz="0" w:space="0" w:color="auto"/>
        <w:left w:val="none" w:sz="0" w:space="0" w:color="auto"/>
        <w:bottom w:val="none" w:sz="0" w:space="0" w:color="auto"/>
        <w:right w:val="none" w:sz="0" w:space="0" w:color="auto"/>
      </w:divBdr>
    </w:div>
    <w:div w:id="1957759555">
      <w:bodyDiv w:val="1"/>
      <w:marLeft w:val="0"/>
      <w:marRight w:val="0"/>
      <w:marTop w:val="0"/>
      <w:marBottom w:val="0"/>
      <w:divBdr>
        <w:top w:val="none" w:sz="0" w:space="0" w:color="auto"/>
        <w:left w:val="none" w:sz="0" w:space="0" w:color="auto"/>
        <w:bottom w:val="none" w:sz="0" w:space="0" w:color="auto"/>
        <w:right w:val="none" w:sz="0" w:space="0" w:color="auto"/>
      </w:divBdr>
    </w:div>
    <w:div w:id="1973635069">
      <w:bodyDiv w:val="1"/>
      <w:marLeft w:val="0"/>
      <w:marRight w:val="0"/>
      <w:marTop w:val="0"/>
      <w:marBottom w:val="0"/>
      <w:divBdr>
        <w:top w:val="none" w:sz="0" w:space="0" w:color="auto"/>
        <w:left w:val="none" w:sz="0" w:space="0" w:color="auto"/>
        <w:bottom w:val="none" w:sz="0" w:space="0" w:color="auto"/>
        <w:right w:val="none" w:sz="0" w:space="0" w:color="auto"/>
      </w:divBdr>
    </w:div>
    <w:div w:id="1975481086">
      <w:bodyDiv w:val="1"/>
      <w:marLeft w:val="0"/>
      <w:marRight w:val="0"/>
      <w:marTop w:val="0"/>
      <w:marBottom w:val="0"/>
      <w:divBdr>
        <w:top w:val="none" w:sz="0" w:space="0" w:color="auto"/>
        <w:left w:val="none" w:sz="0" w:space="0" w:color="auto"/>
        <w:bottom w:val="none" w:sz="0" w:space="0" w:color="auto"/>
        <w:right w:val="none" w:sz="0" w:space="0" w:color="auto"/>
      </w:divBdr>
    </w:div>
    <w:div w:id="1975601348">
      <w:bodyDiv w:val="1"/>
      <w:marLeft w:val="0"/>
      <w:marRight w:val="0"/>
      <w:marTop w:val="0"/>
      <w:marBottom w:val="0"/>
      <w:divBdr>
        <w:top w:val="none" w:sz="0" w:space="0" w:color="auto"/>
        <w:left w:val="none" w:sz="0" w:space="0" w:color="auto"/>
        <w:bottom w:val="none" w:sz="0" w:space="0" w:color="auto"/>
        <w:right w:val="none" w:sz="0" w:space="0" w:color="auto"/>
      </w:divBdr>
    </w:div>
    <w:div w:id="1976179535">
      <w:bodyDiv w:val="1"/>
      <w:marLeft w:val="0"/>
      <w:marRight w:val="0"/>
      <w:marTop w:val="0"/>
      <w:marBottom w:val="0"/>
      <w:divBdr>
        <w:top w:val="none" w:sz="0" w:space="0" w:color="auto"/>
        <w:left w:val="none" w:sz="0" w:space="0" w:color="auto"/>
        <w:bottom w:val="none" w:sz="0" w:space="0" w:color="auto"/>
        <w:right w:val="none" w:sz="0" w:space="0" w:color="auto"/>
      </w:divBdr>
    </w:div>
    <w:div w:id="1976372639">
      <w:bodyDiv w:val="1"/>
      <w:marLeft w:val="0"/>
      <w:marRight w:val="0"/>
      <w:marTop w:val="0"/>
      <w:marBottom w:val="0"/>
      <w:divBdr>
        <w:top w:val="none" w:sz="0" w:space="0" w:color="auto"/>
        <w:left w:val="none" w:sz="0" w:space="0" w:color="auto"/>
        <w:bottom w:val="none" w:sz="0" w:space="0" w:color="auto"/>
        <w:right w:val="none" w:sz="0" w:space="0" w:color="auto"/>
      </w:divBdr>
    </w:div>
    <w:div w:id="1977563164">
      <w:bodyDiv w:val="1"/>
      <w:marLeft w:val="0"/>
      <w:marRight w:val="0"/>
      <w:marTop w:val="0"/>
      <w:marBottom w:val="0"/>
      <w:divBdr>
        <w:top w:val="none" w:sz="0" w:space="0" w:color="auto"/>
        <w:left w:val="none" w:sz="0" w:space="0" w:color="auto"/>
        <w:bottom w:val="none" w:sz="0" w:space="0" w:color="auto"/>
        <w:right w:val="none" w:sz="0" w:space="0" w:color="auto"/>
      </w:divBdr>
    </w:div>
    <w:div w:id="1978993239">
      <w:bodyDiv w:val="1"/>
      <w:marLeft w:val="0"/>
      <w:marRight w:val="0"/>
      <w:marTop w:val="0"/>
      <w:marBottom w:val="0"/>
      <w:divBdr>
        <w:top w:val="none" w:sz="0" w:space="0" w:color="auto"/>
        <w:left w:val="none" w:sz="0" w:space="0" w:color="auto"/>
        <w:bottom w:val="none" w:sz="0" w:space="0" w:color="auto"/>
        <w:right w:val="none" w:sz="0" w:space="0" w:color="auto"/>
      </w:divBdr>
    </w:div>
    <w:div w:id="1981762269">
      <w:bodyDiv w:val="1"/>
      <w:marLeft w:val="0"/>
      <w:marRight w:val="0"/>
      <w:marTop w:val="0"/>
      <w:marBottom w:val="0"/>
      <w:divBdr>
        <w:top w:val="none" w:sz="0" w:space="0" w:color="auto"/>
        <w:left w:val="none" w:sz="0" w:space="0" w:color="auto"/>
        <w:bottom w:val="none" w:sz="0" w:space="0" w:color="auto"/>
        <w:right w:val="none" w:sz="0" w:space="0" w:color="auto"/>
      </w:divBdr>
    </w:div>
    <w:div w:id="1983579947">
      <w:bodyDiv w:val="1"/>
      <w:marLeft w:val="0"/>
      <w:marRight w:val="0"/>
      <w:marTop w:val="0"/>
      <w:marBottom w:val="0"/>
      <w:divBdr>
        <w:top w:val="none" w:sz="0" w:space="0" w:color="auto"/>
        <w:left w:val="none" w:sz="0" w:space="0" w:color="auto"/>
        <w:bottom w:val="none" w:sz="0" w:space="0" w:color="auto"/>
        <w:right w:val="none" w:sz="0" w:space="0" w:color="auto"/>
      </w:divBdr>
    </w:div>
    <w:div w:id="1984777294">
      <w:bodyDiv w:val="1"/>
      <w:marLeft w:val="0"/>
      <w:marRight w:val="0"/>
      <w:marTop w:val="0"/>
      <w:marBottom w:val="0"/>
      <w:divBdr>
        <w:top w:val="none" w:sz="0" w:space="0" w:color="auto"/>
        <w:left w:val="none" w:sz="0" w:space="0" w:color="auto"/>
        <w:bottom w:val="none" w:sz="0" w:space="0" w:color="auto"/>
        <w:right w:val="none" w:sz="0" w:space="0" w:color="auto"/>
      </w:divBdr>
    </w:div>
    <w:div w:id="1986424767">
      <w:bodyDiv w:val="1"/>
      <w:marLeft w:val="0"/>
      <w:marRight w:val="0"/>
      <w:marTop w:val="0"/>
      <w:marBottom w:val="0"/>
      <w:divBdr>
        <w:top w:val="none" w:sz="0" w:space="0" w:color="auto"/>
        <w:left w:val="none" w:sz="0" w:space="0" w:color="auto"/>
        <w:bottom w:val="none" w:sz="0" w:space="0" w:color="auto"/>
        <w:right w:val="none" w:sz="0" w:space="0" w:color="auto"/>
      </w:divBdr>
    </w:div>
    <w:div w:id="1989550655">
      <w:bodyDiv w:val="1"/>
      <w:marLeft w:val="0"/>
      <w:marRight w:val="0"/>
      <w:marTop w:val="0"/>
      <w:marBottom w:val="0"/>
      <w:divBdr>
        <w:top w:val="none" w:sz="0" w:space="0" w:color="auto"/>
        <w:left w:val="none" w:sz="0" w:space="0" w:color="auto"/>
        <w:bottom w:val="none" w:sz="0" w:space="0" w:color="auto"/>
        <w:right w:val="none" w:sz="0" w:space="0" w:color="auto"/>
      </w:divBdr>
    </w:div>
    <w:div w:id="1991667144">
      <w:bodyDiv w:val="1"/>
      <w:marLeft w:val="0"/>
      <w:marRight w:val="0"/>
      <w:marTop w:val="0"/>
      <w:marBottom w:val="0"/>
      <w:divBdr>
        <w:top w:val="none" w:sz="0" w:space="0" w:color="auto"/>
        <w:left w:val="none" w:sz="0" w:space="0" w:color="auto"/>
        <w:bottom w:val="none" w:sz="0" w:space="0" w:color="auto"/>
        <w:right w:val="none" w:sz="0" w:space="0" w:color="auto"/>
      </w:divBdr>
    </w:div>
    <w:div w:id="1992323255">
      <w:bodyDiv w:val="1"/>
      <w:marLeft w:val="0"/>
      <w:marRight w:val="0"/>
      <w:marTop w:val="0"/>
      <w:marBottom w:val="0"/>
      <w:divBdr>
        <w:top w:val="none" w:sz="0" w:space="0" w:color="auto"/>
        <w:left w:val="none" w:sz="0" w:space="0" w:color="auto"/>
        <w:bottom w:val="none" w:sz="0" w:space="0" w:color="auto"/>
        <w:right w:val="none" w:sz="0" w:space="0" w:color="auto"/>
      </w:divBdr>
    </w:div>
    <w:div w:id="1996259136">
      <w:bodyDiv w:val="1"/>
      <w:marLeft w:val="0"/>
      <w:marRight w:val="0"/>
      <w:marTop w:val="0"/>
      <w:marBottom w:val="0"/>
      <w:divBdr>
        <w:top w:val="none" w:sz="0" w:space="0" w:color="auto"/>
        <w:left w:val="none" w:sz="0" w:space="0" w:color="auto"/>
        <w:bottom w:val="none" w:sz="0" w:space="0" w:color="auto"/>
        <w:right w:val="none" w:sz="0" w:space="0" w:color="auto"/>
      </w:divBdr>
    </w:div>
    <w:div w:id="2004042697">
      <w:bodyDiv w:val="1"/>
      <w:marLeft w:val="0"/>
      <w:marRight w:val="0"/>
      <w:marTop w:val="0"/>
      <w:marBottom w:val="0"/>
      <w:divBdr>
        <w:top w:val="none" w:sz="0" w:space="0" w:color="auto"/>
        <w:left w:val="none" w:sz="0" w:space="0" w:color="auto"/>
        <w:bottom w:val="none" w:sz="0" w:space="0" w:color="auto"/>
        <w:right w:val="none" w:sz="0" w:space="0" w:color="auto"/>
      </w:divBdr>
    </w:div>
    <w:div w:id="2004238589">
      <w:bodyDiv w:val="1"/>
      <w:marLeft w:val="0"/>
      <w:marRight w:val="0"/>
      <w:marTop w:val="0"/>
      <w:marBottom w:val="0"/>
      <w:divBdr>
        <w:top w:val="none" w:sz="0" w:space="0" w:color="auto"/>
        <w:left w:val="none" w:sz="0" w:space="0" w:color="auto"/>
        <w:bottom w:val="none" w:sz="0" w:space="0" w:color="auto"/>
        <w:right w:val="none" w:sz="0" w:space="0" w:color="auto"/>
      </w:divBdr>
    </w:div>
    <w:div w:id="2006123768">
      <w:bodyDiv w:val="1"/>
      <w:marLeft w:val="0"/>
      <w:marRight w:val="0"/>
      <w:marTop w:val="0"/>
      <w:marBottom w:val="0"/>
      <w:divBdr>
        <w:top w:val="none" w:sz="0" w:space="0" w:color="auto"/>
        <w:left w:val="none" w:sz="0" w:space="0" w:color="auto"/>
        <w:bottom w:val="none" w:sz="0" w:space="0" w:color="auto"/>
        <w:right w:val="none" w:sz="0" w:space="0" w:color="auto"/>
      </w:divBdr>
    </w:div>
    <w:div w:id="2007171473">
      <w:bodyDiv w:val="1"/>
      <w:marLeft w:val="0"/>
      <w:marRight w:val="0"/>
      <w:marTop w:val="0"/>
      <w:marBottom w:val="0"/>
      <w:divBdr>
        <w:top w:val="none" w:sz="0" w:space="0" w:color="auto"/>
        <w:left w:val="none" w:sz="0" w:space="0" w:color="auto"/>
        <w:bottom w:val="none" w:sz="0" w:space="0" w:color="auto"/>
        <w:right w:val="none" w:sz="0" w:space="0" w:color="auto"/>
      </w:divBdr>
    </w:div>
    <w:div w:id="2016226272">
      <w:bodyDiv w:val="1"/>
      <w:marLeft w:val="0"/>
      <w:marRight w:val="0"/>
      <w:marTop w:val="0"/>
      <w:marBottom w:val="0"/>
      <w:divBdr>
        <w:top w:val="none" w:sz="0" w:space="0" w:color="auto"/>
        <w:left w:val="none" w:sz="0" w:space="0" w:color="auto"/>
        <w:bottom w:val="none" w:sz="0" w:space="0" w:color="auto"/>
        <w:right w:val="none" w:sz="0" w:space="0" w:color="auto"/>
      </w:divBdr>
    </w:div>
    <w:div w:id="2024429488">
      <w:bodyDiv w:val="1"/>
      <w:marLeft w:val="0"/>
      <w:marRight w:val="0"/>
      <w:marTop w:val="0"/>
      <w:marBottom w:val="0"/>
      <w:divBdr>
        <w:top w:val="none" w:sz="0" w:space="0" w:color="auto"/>
        <w:left w:val="none" w:sz="0" w:space="0" w:color="auto"/>
        <w:bottom w:val="none" w:sz="0" w:space="0" w:color="auto"/>
        <w:right w:val="none" w:sz="0" w:space="0" w:color="auto"/>
      </w:divBdr>
    </w:div>
    <w:div w:id="2029132665">
      <w:bodyDiv w:val="1"/>
      <w:marLeft w:val="0"/>
      <w:marRight w:val="0"/>
      <w:marTop w:val="0"/>
      <w:marBottom w:val="0"/>
      <w:divBdr>
        <w:top w:val="none" w:sz="0" w:space="0" w:color="auto"/>
        <w:left w:val="none" w:sz="0" w:space="0" w:color="auto"/>
        <w:bottom w:val="none" w:sz="0" w:space="0" w:color="auto"/>
        <w:right w:val="none" w:sz="0" w:space="0" w:color="auto"/>
      </w:divBdr>
    </w:div>
    <w:div w:id="2030832998">
      <w:bodyDiv w:val="1"/>
      <w:marLeft w:val="0"/>
      <w:marRight w:val="0"/>
      <w:marTop w:val="0"/>
      <w:marBottom w:val="0"/>
      <w:divBdr>
        <w:top w:val="none" w:sz="0" w:space="0" w:color="auto"/>
        <w:left w:val="none" w:sz="0" w:space="0" w:color="auto"/>
        <w:bottom w:val="none" w:sz="0" w:space="0" w:color="auto"/>
        <w:right w:val="none" w:sz="0" w:space="0" w:color="auto"/>
      </w:divBdr>
    </w:div>
    <w:div w:id="2033022679">
      <w:bodyDiv w:val="1"/>
      <w:marLeft w:val="0"/>
      <w:marRight w:val="0"/>
      <w:marTop w:val="0"/>
      <w:marBottom w:val="0"/>
      <w:divBdr>
        <w:top w:val="none" w:sz="0" w:space="0" w:color="auto"/>
        <w:left w:val="none" w:sz="0" w:space="0" w:color="auto"/>
        <w:bottom w:val="none" w:sz="0" w:space="0" w:color="auto"/>
        <w:right w:val="none" w:sz="0" w:space="0" w:color="auto"/>
      </w:divBdr>
    </w:div>
    <w:div w:id="2038193802">
      <w:bodyDiv w:val="1"/>
      <w:marLeft w:val="0"/>
      <w:marRight w:val="0"/>
      <w:marTop w:val="0"/>
      <w:marBottom w:val="0"/>
      <w:divBdr>
        <w:top w:val="none" w:sz="0" w:space="0" w:color="auto"/>
        <w:left w:val="none" w:sz="0" w:space="0" w:color="auto"/>
        <w:bottom w:val="none" w:sz="0" w:space="0" w:color="auto"/>
        <w:right w:val="none" w:sz="0" w:space="0" w:color="auto"/>
      </w:divBdr>
    </w:div>
    <w:div w:id="2049210767">
      <w:bodyDiv w:val="1"/>
      <w:marLeft w:val="0"/>
      <w:marRight w:val="0"/>
      <w:marTop w:val="0"/>
      <w:marBottom w:val="0"/>
      <w:divBdr>
        <w:top w:val="none" w:sz="0" w:space="0" w:color="auto"/>
        <w:left w:val="none" w:sz="0" w:space="0" w:color="auto"/>
        <w:bottom w:val="none" w:sz="0" w:space="0" w:color="auto"/>
        <w:right w:val="none" w:sz="0" w:space="0" w:color="auto"/>
      </w:divBdr>
    </w:div>
    <w:div w:id="2050297545">
      <w:bodyDiv w:val="1"/>
      <w:marLeft w:val="0"/>
      <w:marRight w:val="0"/>
      <w:marTop w:val="0"/>
      <w:marBottom w:val="0"/>
      <w:divBdr>
        <w:top w:val="none" w:sz="0" w:space="0" w:color="auto"/>
        <w:left w:val="none" w:sz="0" w:space="0" w:color="auto"/>
        <w:bottom w:val="none" w:sz="0" w:space="0" w:color="auto"/>
        <w:right w:val="none" w:sz="0" w:space="0" w:color="auto"/>
      </w:divBdr>
    </w:div>
    <w:div w:id="2054963199">
      <w:bodyDiv w:val="1"/>
      <w:marLeft w:val="0"/>
      <w:marRight w:val="0"/>
      <w:marTop w:val="0"/>
      <w:marBottom w:val="0"/>
      <w:divBdr>
        <w:top w:val="none" w:sz="0" w:space="0" w:color="auto"/>
        <w:left w:val="none" w:sz="0" w:space="0" w:color="auto"/>
        <w:bottom w:val="none" w:sz="0" w:space="0" w:color="auto"/>
        <w:right w:val="none" w:sz="0" w:space="0" w:color="auto"/>
      </w:divBdr>
    </w:div>
    <w:div w:id="2058623013">
      <w:bodyDiv w:val="1"/>
      <w:marLeft w:val="0"/>
      <w:marRight w:val="0"/>
      <w:marTop w:val="0"/>
      <w:marBottom w:val="0"/>
      <w:divBdr>
        <w:top w:val="none" w:sz="0" w:space="0" w:color="auto"/>
        <w:left w:val="none" w:sz="0" w:space="0" w:color="auto"/>
        <w:bottom w:val="none" w:sz="0" w:space="0" w:color="auto"/>
        <w:right w:val="none" w:sz="0" w:space="0" w:color="auto"/>
      </w:divBdr>
    </w:div>
    <w:div w:id="2058699927">
      <w:bodyDiv w:val="1"/>
      <w:marLeft w:val="0"/>
      <w:marRight w:val="0"/>
      <w:marTop w:val="0"/>
      <w:marBottom w:val="0"/>
      <w:divBdr>
        <w:top w:val="none" w:sz="0" w:space="0" w:color="auto"/>
        <w:left w:val="none" w:sz="0" w:space="0" w:color="auto"/>
        <w:bottom w:val="none" w:sz="0" w:space="0" w:color="auto"/>
        <w:right w:val="none" w:sz="0" w:space="0" w:color="auto"/>
      </w:divBdr>
    </w:div>
    <w:div w:id="2065829584">
      <w:bodyDiv w:val="1"/>
      <w:marLeft w:val="0"/>
      <w:marRight w:val="0"/>
      <w:marTop w:val="0"/>
      <w:marBottom w:val="0"/>
      <w:divBdr>
        <w:top w:val="none" w:sz="0" w:space="0" w:color="auto"/>
        <w:left w:val="none" w:sz="0" w:space="0" w:color="auto"/>
        <w:bottom w:val="none" w:sz="0" w:space="0" w:color="auto"/>
        <w:right w:val="none" w:sz="0" w:space="0" w:color="auto"/>
      </w:divBdr>
    </w:div>
    <w:div w:id="2070833941">
      <w:bodyDiv w:val="1"/>
      <w:marLeft w:val="0"/>
      <w:marRight w:val="0"/>
      <w:marTop w:val="0"/>
      <w:marBottom w:val="0"/>
      <w:divBdr>
        <w:top w:val="none" w:sz="0" w:space="0" w:color="auto"/>
        <w:left w:val="none" w:sz="0" w:space="0" w:color="auto"/>
        <w:bottom w:val="none" w:sz="0" w:space="0" w:color="auto"/>
        <w:right w:val="none" w:sz="0" w:space="0" w:color="auto"/>
      </w:divBdr>
    </w:div>
    <w:div w:id="2072344193">
      <w:bodyDiv w:val="1"/>
      <w:marLeft w:val="0"/>
      <w:marRight w:val="0"/>
      <w:marTop w:val="0"/>
      <w:marBottom w:val="0"/>
      <w:divBdr>
        <w:top w:val="none" w:sz="0" w:space="0" w:color="auto"/>
        <w:left w:val="none" w:sz="0" w:space="0" w:color="auto"/>
        <w:bottom w:val="none" w:sz="0" w:space="0" w:color="auto"/>
        <w:right w:val="none" w:sz="0" w:space="0" w:color="auto"/>
      </w:divBdr>
    </w:div>
    <w:div w:id="2073847056">
      <w:bodyDiv w:val="1"/>
      <w:marLeft w:val="0"/>
      <w:marRight w:val="0"/>
      <w:marTop w:val="0"/>
      <w:marBottom w:val="0"/>
      <w:divBdr>
        <w:top w:val="none" w:sz="0" w:space="0" w:color="auto"/>
        <w:left w:val="none" w:sz="0" w:space="0" w:color="auto"/>
        <w:bottom w:val="none" w:sz="0" w:space="0" w:color="auto"/>
        <w:right w:val="none" w:sz="0" w:space="0" w:color="auto"/>
      </w:divBdr>
    </w:div>
    <w:div w:id="2074809384">
      <w:bodyDiv w:val="1"/>
      <w:marLeft w:val="0"/>
      <w:marRight w:val="0"/>
      <w:marTop w:val="0"/>
      <w:marBottom w:val="0"/>
      <w:divBdr>
        <w:top w:val="none" w:sz="0" w:space="0" w:color="auto"/>
        <w:left w:val="none" w:sz="0" w:space="0" w:color="auto"/>
        <w:bottom w:val="none" w:sz="0" w:space="0" w:color="auto"/>
        <w:right w:val="none" w:sz="0" w:space="0" w:color="auto"/>
      </w:divBdr>
    </w:div>
    <w:div w:id="2078672457">
      <w:bodyDiv w:val="1"/>
      <w:marLeft w:val="0"/>
      <w:marRight w:val="0"/>
      <w:marTop w:val="0"/>
      <w:marBottom w:val="0"/>
      <w:divBdr>
        <w:top w:val="none" w:sz="0" w:space="0" w:color="auto"/>
        <w:left w:val="none" w:sz="0" w:space="0" w:color="auto"/>
        <w:bottom w:val="none" w:sz="0" w:space="0" w:color="auto"/>
        <w:right w:val="none" w:sz="0" w:space="0" w:color="auto"/>
      </w:divBdr>
    </w:div>
    <w:div w:id="2079280740">
      <w:bodyDiv w:val="1"/>
      <w:marLeft w:val="0"/>
      <w:marRight w:val="0"/>
      <w:marTop w:val="0"/>
      <w:marBottom w:val="0"/>
      <w:divBdr>
        <w:top w:val="none" w:sz="0" w:space="0" w:color="auto"/>
        <w:left w:val="none" w:sz="0" w:space="0" w:color="auto"/>
        <w:bottom w:val="none" w:sz="0" w:space="0" w:color="auto"/>
        <w:right w:val="none" w:sz="0" w:space="0" w:color="auto"/>
      </w:divBdr>
    </w:div>
    <w:div w:id="2079398524">
      <w:bodyDiv w:val="1"/>
      <w:marLeft w:val="0"/>
      <w:marRight w:val="0"/>
      <w:marTop w:val="0"/>
      <w:marBottom w:val="0"/>
      <w:divBdr>
        <w:top w:val="none" w:sz="0" w:space="0" w:color="auto"/>
        <w:left w:val="none" w:sz="0" w:space="0" w:color="auto"/>
        <w:bottom w:val="none" w:sz="0" w:space="0" w:color="auto"/>
        <w:right w:val="none" w:sz="0" w:space="0" w:color="auto"/>
      </w:divBdr>
    </w:div>
    <w:div w:id="2087609672">
      <w:bodyDiv w:val="1"/>
      <w:marLeft w:val="0"/>
      <w:marRight w:val="0"/>
      <w:marTop w:val="0"/>
      <w:marBottom w:val="0"/>
      <w:divBdr>
        <w:top w:val="none" w:sz="0" w:space="0" w:color="auto"/>
        <w:left w:val="none" w:sz="0" w:space="0" w:color="auto"/>
        <w:bottom w:val="none" w:sz="0" w:space="0" w:color="auto"/>
        <w:right w:val="none" w:sz="0" w:space="0" w:color="auto"/>
      </w:divBdr>
    </w:div>
    <w:div w:id="2087992011">
      <w:bodyDiv w:val="1"/>
      <w:marLeft w:val="0"/>
      <w:marRight w:val="0"/>
      <w:marTop w:val="0"/>
      <w:marBottom w:val="0"/>
      <w:divBdr>
        <w:top w:val="none" w:sz="0" w:space="0" w:color="auto"/>
        <w:left w:val="none" w:sz="0" w:space="0" w:color="auto"/>
        <w:bottom w:val="none" w:sz="0" w:space="0" w:color="auto"/>
        <w:right w:val="none" w:sz="0" w:space="0" w:color="auto"/>
      </w:divBdr>
    </w:div>
    <w:div w:id="2088960194">
      <w:bodyDiv w:val="1"/>
      <w:marLeft w:val="0"/>
      <w:marRight w:val="0"/>
      <w:marTop w:val="0"/>
      <w:marBottom w:val="0"/>
      <w:divBdr>
        <w:top w:val="none" w:sz="0" w:space="0" w:color="auto"/>
        <w:left w:val="none" w:sz="0" w:space="0" w:color="auto"/>
        <w:bottom w:val="none" w:sz="0" w:space="0" w:color="auto"/>
        <w:right w:val="none" w:sz="0" w:space="0" w:color="auto"/>
      </w:divBdr>
    </w:div>
    <w:div w:id="2089691373">
      <w:bodyDiv w:val="1"/>
      <w:marLeft w:val="0"/>
      <w:marRight w:val="0"/>
      <w:marTop w:val="0"/>
      <w:marBottom w:val="0"/>
      <w:divBdr>
        <w:top w:val="none" w:sz="0" w:space="0" w:color="auto"/>
        <w:left w:val="none" w:sz="0" w:space="0" w:color="auto"/>
        <w:bottom w:val="none" w:sz="0" w:space="0" w:color="auto"/>
        <w:right w:val="none" w:sz="0" w:space="0" w:color="auto"/>
      </w:divBdr>
    </w:div>
    <w:div w:id="2091542953">
      <w:bodyDiv w:val="1"/>
      <w:marLeft w:val="0"/>
      <w:marRight w:val="0"/>
      <w:marTop w:val="0"/>
      <w:marBottom w:val="0"/>
      <w:divBdr>
        <w:top w:val="none" w:sz="0" w:space="0" w:color="auto"/>
        <w:left w:val="none" w:sz="0" w:space="0" w:color="auto"/>
        <w:bottom w:val="none" w:sz="0" w:space="0" w:color="auto"/>
        <w:right w:val="none" w:sz="0" w:space="0" w:color="auto"/>
      </w:divBdr>
    </w:div>
    <w:div w:id="2096972532">
      <w:bodyDiv w:val="1"/>
      <w:marLeft w:val="0"/>
      <w:marRight w:val="0"/>
      <w:marTop w:val="0"/>
      <w:marBottom w:val="0"/>
      <w:divBdr>
        <w:top w:val="none" w:sz="0" w:space="0" w:color="auto"/>
        <w:left w:val="none" w:sz="0" w:space="0" w:color="auto"/>
        <w:bottom w:val="none" w:sz="0" w:space="0" w:color="auto"/>
        <w:right w:val="none" w:sz="0" w:space="0" w:color="auto"/>
      </w:divBdr>
    </w:div>
    <w:div w:id="2100563254">
      <w:bodyDiv w:val="1"/>
      <w:marLeft w:val="0"/>
      <w:marRight w:val="0"/>
      <w:marTop w:val="0"/>
      <w:marBottom w:val="0"/>
      <w:divBdr>
        <w:top w:val="none" w:sz="0" w:space="0" w:color="auto"/>
        <w:left w:val="none" w:sz="0" w:space="0" w:color="auto"/>
        <w:bottom w:val="none" w:sz="0" w:space="0" w:color="auto"/>
        <w:right w:val="none" w:sz="0" w:space="0" w:color="auto"/>
      </w:divBdr>
    </w:div>
    <w:div w:id="2102021534">
      <w:bodyDiv w:val="1"/>
      <w:marLeft w:val="0"/>
      <w:marRight w:val="0"/>
      <w:marTop w:val="0"/>
      <w:marBottom w:val="0"/>
      <w:divBdr>
        <w:top w:val="none" w:sz="0" w:space="0" w:color="auto"/>
        <w:left w:val="none" w:sz="0" w:space="0" w:color="auto"/>
        <w:bottom w:val="none" w:sz="0" w:space="0" w:color="auto"/>
        <w:right w:val="none" w:sz="0" w:space="0" w:color="auto"/>
      </w:divBdr>
    </w:div>
    <w:div w:id="2108304507">
      <w:bodyDiv w:val="1"/>
      <w:marLeft w:val="0"/>
      <w:marRight w:val="0"/>
      <w:marTop w:val="0"/>
      <w:marBottom w:val="0"/>
      <w:divBdr>
        <w:top w:val="none" w:sz="0" w:space="0" w:color="auto"/>
        <w:left w:val="none" w:sz="0" w:space="0" w:color="auto"/>
        <w:bottom w:val="none" w:sz="0" w:space="0" w:color="auto"/>
        <w:right w:val="none" w:sz="0" w:space="0" w:color="auto"/>
      </w:divBdr>
    </w:div>
    <w:div w:id="2108885329">
      <w:bodyDiv w:val="1"/>
      <w:marLeft w:val="0"/>
      <w:marRight w:val="0"/>
      <w:marTop w:val="0"/>
      <w:marBottom w:val="0"/>
      <w:divBdr>
        <w:top w:val="none" w:sz="0" w:space="0" w:color="auto"/>
        <w:left w:val="none" w:sz="0" w:space="0" w:color="auto"/>
        <w:bottom w:val="none" w:sz="0" w:space="0" w:color="auto"/>
        <w:right w:val="none" w:sz="0" w:space="0" w:color="auto"/>
      </w:divBdr>
    </w:div>
    <w:div w:id="2109351325">
      <w:bodyDiv w:val="1"/>
      <w:marLeft w:val="0"/>
      <w:marRight w:val="0"/>
      <w:marTop w:val="0"/>
      <w:marBottom w:val="0"/>
      <w:divBdr>
        <w:top w:val="none" w:sz="0" w:space="0" w:color="auto"/>
        <w:left w:val="none" w:sz="0" w:space="0" w:color="auto"/>
        <w:bottom w:val="none" w:sz="0" w:space="0" w:color="auto"/>
        <w:right w:val="none" w:sz="0" w:space="0" w:color="auto"/>
      </w:divBdr>
    </w:div>
    <w:div w:id="2112046383">
      <w:bodyDiv w:val="1"/>
      <w:marLeft w:val="0"/>
      <w:marRight w:val="0"/>
      <w:marTop w:val="0"/>
      <w:marBottom w:val="0"/>
      <w:divBdr>
        <w:top w:val="none" w:sz="0" w:space="0" w:color="auto"/>
        <w:left w:val="none" w:sz="0" w:space="0" w:color="auto"/>
        <w:bottom w:val="none" w:sz="0" w:space="0" w:color="auto"/>
        <w:right w:val="none" w:sz="0" w:space="0" w:color="auto"/>
      </w:divBdr>
    </w:div>
    <w:div w:id="2112898437">
      <w:bodyDiv w:val="1"/>
      <w:marLeft w:val="0"/>
      <w:marRight w:val="0"/>
      <w:marTop w:val="0"/>
      <w:marBottom w:val="0"/>
      <w:divBdr>
        <w:top w:val="none" w:sz="0" w:space="0" w:color="auto"/>
        <w:left w:val="none" w:sz="0" w:space="0" w:color="auto"/>
        <w:bottom w:val="none" w:sz="0" w:space="0" w:color="auto"/>
        <w:right w:val="none" w:sz="0" w:space="0" w:color="auto"/>
      </w:divBdr>
    </w:div>
    <w:div w:id="2115130993">
      <w:bodyDiv w:val="1"/>
      <w:marLeft w:val="0"/>
      <w:marRight w:val="0"/>
      <w:marTop w:val="0"/>
      <w:marBottom w:val="0"/>
      <w:divBdr>
        <w:top w:val="none" w:sz="0" w:space="0" w:color="auto"/>
        <w:left w:val="none" w:sz="0" w:space="0" w:color="auto"/>
        <w:bottom w:val="none" w:sz="0" w:space="0" w:color="auto"/>
        <w:right w:val="none" w:sz="0" w:space="0" w:color="auto"/>
      </w:divBdr>
    </w:div>
    <w:div w:id="2122803203">
      <w:bodyDiv w:val="1"/>
      <w:marLeft w:val="0"/>
      <w:marRight w:val="0"/>
      <w:marTop w:val="0"/>
      <w:marBottom w:val="0"/>
      <w:divBdr>
        <w:top w:val="none" w:sz="0" w:space="0" w:color="auto"/>
        <w:left w:val="none" w:sz="0" w:space="0" w:color="auto"/>
        <w:bottom w:val="none" w:sz="0" w:space="0" w:color="auto"/>
        <w:right w:val="none" w:sz="0" w:space="0" w:color="auto"/>
      </w:divBdr>
    </w:div>
    <w:div w:id="2126146010">
      <w:bodyDiv w:val="1"/>
      <w:marLeft w:val="0"/>
      <w:marRight w:val="0"/>
      <w:marTop w:val="0"/>
      <w:marBottom w:val="0"/>
      <w:divBdr>
        <w:top w:val="none" w:sz="0" w:space="0" w:color="auto"/>
        <w:left w:val="none" w:sz="0" w:space="0" w:color="auto"/>
        <w:bottom w:val="none" w:sz="0" w:space="0" w:color="auto"/>
        <w:right w:val="none" w:sz="0" w:space="0" w:color="auto"/>
      </w:divBdr>
    </w:div>
    <w:div w:id="2127580568">
      <w:bodyDiv w:val="1"/>
      <w:marLeft w:val="0"/>
      <w:marRight w:val="0"/>
      <w:marTop w:val="0"/>
      <w:marBottom w:val="0"/>
      <w:divBdr>
        <w:top w:val="none" w:sz="0" w:space="0" w:color="auto"/>
        <w:left w:val="none" w:sz="0" w:space="0" w:color="auto"/>
        <w:bottom w:val="none" w:sz="0" w:space="0" w:color="auto"/>
        <w:right w:val="none" w:sz="0" w:space="0" w:color="auto"/>
      </w:divBdr>
    </w:div>
    <w:div w:id="2127658043">
      <w:bodyDiv w:val="1"/>
      <w:marLeft w:val="0"/>
      <w:marRight w:val="0"/>
      <w:marTop w:val="0"/>
      <w:marBottom w:val="0"/>
      <w:divBdr>
        <w:top w:val="none" w:sz="0" w:space="0" w:color="auto"/>
        <w:left w:val="none" w:sz="0" w:space="0" w:color="auto"/>
        <w:bottom w:val="none" w:sz="0" w:space="0" w:color="auto"/>
        <w:right w:val="none" w:sz="0" w:space="0" w:color="auto"/>
      </w:divBdr>
    </w:div>
    <w:div w:id="2132820882">
      <w:bodyDiv w:val="1"/>
      <w:marLeft w:val="0"/>
      <w:marRight w:val="0"/>
      <w:marTop w:val="0"/>
      <w:marBottom w:val="0"/>
      <w:divBdr>
        <w:top w:val="none" w:sz="0" w:space="0" w:color="auto"/>
        <w:left w:val="none" w:sz="0" w:space="0" w:color="auto"/>
        <w:bottom w:val="none" w:sz="0" w:space="0" w:color="auto"/>
        <w:right w:val="none" w:sz="0" w:space="0" w:color="auto"/>
      </w:divBdr>
    </w:div>
    <w:div w:id="213621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package" Target="embeddings/Desenho_do_Microsoft_Visio3.vsdx"/><Relationship Id="rId47" Type="http://schemas.openxmlformats.org/officeDocument/2006/relationships/image" Target="media/image32.emf"/><Relationship Id="rId63" Type="http://schemas.openxmlformats.org/officeDocument/2006/relationships/image" Target="media/image40.emf"/><Relationship Id="rId68"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package" Target="embeddings/Desenho_do_Microsoft_Visio2.vsdx"/><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Desenho_do_Microsoft_Visio11.vsdx"/><Relationship Id="rId66" Type="http://schemas.openxmlformats.org/officeDocument/2006/relationships/chart" Target="charts/chart2.xml"/><Relationship Id="rId5" Type="http://schemas.openxmlformats.org/officeDocument/2006/relationships/webSettings" Target="webSettings.xml"/><Relationship Id="rId61" Type="http://schemas.openxmlformats.org/officeDocument/2006/relationships/image" Target="media/image39.emf"/><Relationship Id="rId1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0.emf"/><Relationship Id="rId48" Type="http://schemas.openxmlformats.org/officeDocument/2006/relationships/package" Target="embeddings/Desenho_do_Microsoft_Visio6.vsdx"/><Relationship Id="rId56" Type="http://schemas.openxmlformats.org/officeDocument/2006/relationships/package" Target="embeddings/Desenho_do_Microsoft_Visio10.vsdx"/><Relationship Id="rId64" Type="http://schemas.openxmlformats.org/officeDocument/2006/relationships/package" Target="embeddings/Desenho_do_Microsoft_Visio14.vsdx"/><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package" Target="embeddings/Desenho_do_Microsoft_Visio1.vsdx"/><Relationship Id="rId46" Type="http://schemas.openxmlformats.org/officeDocument/2006/relationships/package" Target="embeddings/Desenho_do_Microsoft_Visio5.vsdx"/><Relationship Id="rId59" Type="http://schemas.openxmlformats.org/officeDocument/2006/relationships/image" Target="media/image38.emf"/><Relationship Id="rId67" Type="http://schemas.openxmlformats.org/officeDocument/2006/relationships/chart" Target="charts/chart3.xml"/><Relationship Id="rId20" Type="http://schemas.openxmlformats.org/officeDocument/2006/relationships/footer" Target="footer2.xml"/><Relationship Id="rId41" Type="http://schemas.openxmlformats.org/officeDocument/2006/relationships/image" Target="media/image29.emf"/><Relationship Id="rId54" Type="http://schemas.openxmlformats.org/officeDocument/2006/relationships/package" Target="embeddings/Desenho_do_Microsoft_Visio9.vsdx"/><Relationship Id="rId62" Type="http://schemas.openxmlformats.org/officeDocument/2006/relationships/package" Target="embeddings/Desenho_do_Microsoft_Visio13.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Desenho_do_Microsoft_Visio.vsdx"/><Relationship Id="rId49" Type="http://schemas.openxmlformats.org/officeDocument/2006/relationships/image" Target="media/image33.emf"/><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package" Target="embeddings/Desenho_do_Microsoft_Visio4.vsdx"/><Relationship Id="rId52" Type="http://schemas.openxmlformats.org/officeDocument/2006/relationships/package" Target="embeddings/Desenho_do_Microsoft_Visio8.vsdx"/><Relationship Id="rId60" Type="http://schemas.openxmlformats.org/officeDocument/2006/relationships/package" Target="embeddings/Desenho_do_Microsoft_Visio12.vsdx"/><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emf"/><Relationship Id="rId34" Type="http://schemas.openxmlformats.org/officeDocument/2006/relationships/image" Target="media/image25.png"/><Relationship Id="rId50" Type="http://schemas.openxmlformats.org/officeDocument/2006/relationships/package" Target="embeddings/Desenho_do_Microsoft_Visio7.vsdx"/><Relationship Id="rId55"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carvalho\AppData\Roaming\Microsoft\Modelos\Relat&#243;rio%20de%20estudante%20com%20fotografia%20de%20c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dro\Documents\GitHub\Projeto-de-Engenharia-Informatica-2019-20\PEI_DW\Alugueres%20categorias%20por%20dias%20da%20seman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vro4"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vro6"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v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[Alugueres categorias por dias da semana.xlsx]Tabela!Tabela Dinâmica8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Número de alugueres por categoria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s>
    <c:plotArea>
      <c:layout/>
      <c:barChart>
        <c:barDir val="col"/>
        <c:grouping val="stacked"/>
        <c:varyColors val="0"/>
        <c:ser>
          <c:idx val="0"/>
          <c:order val="0"/>
          <c:tx>
            <c:strRef>
              <c:f>Tabela!$C$3:$C$4</c:f>
              <c:strCache>
                <c:ptCount val="1"/>
                <c:pt idx="0">
                  <c:v>4</c:v>
                </c:pt>
              </c:strCache>
            </c:strRef>
          </c:tx>
          <c:spPr>
            <a:solidFill>
              <a:schemeClr val="accent1"/>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Tabela!$C$5:$C$21</c:f>
              <c:numCache>
                <c:formatCode>General</c:formatCode>
                <c:ptCount val="16"/>
                <c:pt idx="0">
                  <c:v>10</c:v>
                </c:pt>
                <c:pt idx="1">
                  <c:v>14</c:v>
                </c:pt>
                <c:pt idx="2">
                  <c:v>12</c:v>
                </c:pt>
                <c:pt idx="3">
                  <c:v>9</c:v>
                </c:pt>
                <c:pt idx="4">
                  <c:v>8</c:v>
                </c:pt>
                <c:pt idx="5">
                  <c:v>10</c:v>
                </c:pt>
                <c:pt idx="6">
                  <c:v>8</c:v>
                </c:pt>
                <c:pt idx="7">
                  <c:v>8</c:v>
                </c:pt>
                <c:pt idx="8">
                  <c:v>10</c:v>
                </c:pt>
                <c:pt idx="9">
                  <c:v>6</c:v>
                </c:pt>
                <c:pt idx="10">
                  <c:v>5</c:v>
                </c:pt>
                <c:pt idx="11">
                  <c:v>9</c:v>
                </c:pt>
                <c:pt idx="12">
                  <c:v>2</c:v>
                </c:pt>
                <c:pt idx="13">
                  <c:v>16</c:v>
                </c:pt>
                <c:pt idx="14">
                  <c:v>6</c:v>
                </c:pt>
                <c:pt idx="15">
                  <c:v>12</c:v>
                </c:pt>
              </c:numCache>
            </c:numRef>
          </c:val>
          <c:extLst>
            <c:ext xmlns:c16="http://schemas.microsoft.com/office/drawing/2014/chart" uri="{C3380CC4-5D6E-409C-BE32-E72D297353CC}">
              <c16:uniqueId val="{00000000-2AD1-47CB-89F8-1A97D1C0D153}"/>
            </c:ext>
          </c:extLst>
        </c:ser>
        <c:ser>
          <c:idx val="1"/>
          <c:order val="1"/>
          <c:tx>
            <c:strRef>
              <c:f>Tabela!$D$3:$D$4</c:f>
              <c:strCache>
                <c:ptCount val="1"/>
                <c:pt idx="0">
                  <c:v>5</c:v>
                </c:pt>
              </c:strCache>
            </c:strRef>
          </c:tx>
          <c:spPr>
            <a:solidFill>
              <a:schemeClr val="accent2"/>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Tabela!$D$5:$D$21</c:f>
              <c:numCache>
                <c:formatCode>General</c:formatCode>
                <c:ptCount val="16"/>
                <c:pt idx="0">
                  <c:v>77</c:v>
                </c:pt>
                <c:pt idx="1">
                  <c:v>60</c:v>
                </c:pt>
                <c:pt idx="2">
                  <c:v>59</c:v>
                </c:pt>
                <c:pt idx="3">
                  <c:v>53</c:v>
                </c:pt>
                <c:pt idx="4">
                  <c:v>64</c:v>
                </c:pt>
                <c:pt idx="5">
                  <c:v>76</c:v>
                </c:pt>
                <c:pt idx="6">
                  <c:v>77</c:v>
                </c:pt>
                <c:pt idx="7">
                  <c:v>77</c:v>
                </c:pt>
                <c:pt idx="8">
                  <c:v>61</c:v>
                </c:pt>
                <c:pt idx="9">
                  <c:v>63</c:v>
                </c:pt>
                <c:pt idx="10">
                  <c:v>48</c:v>
                </c:pt>
                <c:pt idx="11">
                  <c:v>52</c:v>
                </c:pt>
                <c:pt idx="12">
                  <c:v>58</c:v>
                </c:pt>
                <c:pt idx="13">
                  <c:v>68</c:v>
                </c:pt>
                <c:pt idx="14">
                  <c:v>70</c:v>
                </c:pt>
                <c:pt idx="15">
                  <c:v>48</c:v>
                </c:pt>
              </c:numCache>
            </c:numRef>
          </c:val>
          <c:extLst>
            <c:ext xmlns:c16="http://schemas.microsoft.com/office/drawing/2014/chart" uri="{C3380CC4-5D6E-409C-BE32-E72D297353CC}">
              <c16:uniqueId val="{00000001-2AD1-47CB-89F8-1A97D1C0D153}"/>
            </c:ext>
          </c:extLst>
        </c:ser>
        <c:ser>
          <c:idx val="2"/>
          <c:order val="2"/>
          <c:tx>
            <c:strRef>
              <c:f>Tabela!$E$3:$E$4</c:f>
              <c:strCache>
                <c:ptCount val="1"/>
                <c:pt idx="0">
                  <c:v>7</c:v>
                </c:pt>
              </c:strCache>
            </c:strRef>
          </c:tx>
          <c:spPr>
            <a:solidFill>
              <a:schemeClr val="accent3"/>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Tabela!$E$5:$E$21</c:f>
              <c:numCache>
                <c:formatCode>General</c:formatCode>
                <c:ptCount val="16"/>
                <c:pt idx="0">
                  <c:v>28</c:v>
                </c:pt>
                <c:pt idx="1">
                  <c:v>34</c:v>
                </c:pt>
                <c:pt idx="2">
                  <c:v>15</c:v>
                </c:pt>
                <c:pt idx="3">
                  <c:v>18</c:v>
                </c:pt>
                <c:pt idx="4">
                  <c:v>11</c:v>
                </c:pt>
                <c:pt idx="5">
                  <c:v>21</c:v>
                </c:pt>
                <c:pt idx="6">
                  <c:v>22</c:v>
                </c:pt>
                <c:pt idx="7">
                  <c:v>17</c:v>
                </c:pt>
                <c:pt idx="8">
                  <c:v>22</c:v>
                </c:pt>
                <c:pt idx="9">
                  <c:v>25</c:v>
                </c:pt>
                <c:pt idx="10">
                  <c:v>20</c:v>
                </c:pt>
                <c:pt idx="11">
                  <c:v>26</c:v>
                </c:pt>
                <c:pt idx="12">
                  <c:v>23</c:v>
                </c:pt>
                <c:pt idx="13">
                  <c:v>29</c:v>
                </c:pt>
                <c:pt idx="14">
                  <c:v>25</c:v>
                </c:pt>
                <c:pt idx="15">
                  <c:v>28</c:v>
                </c:pt>
              </c:numCache>
            </c:numRef>
          </c:val>
          <c:extLst>
            <c:ext xmlns:c16="http://schemas.microsoft.com/office/drawing/2014/chart" uri="{C3380CC4-5D6E-409C-BE32-E72D297353CC}">
              <c16:uniqueId val="{00000002-2AD1-47CB-89F8-1A97D1C0D153}"/>
            </c:ext>
          </c:extLst>
        </c:ser>
        <c:ser>
          <c:idx val="3"/>
          <c:order val="3"/>
          <c:tx>
            <c:strRef>
              <c:f>Tabela!$F$3:$F$4</c:f>
              <c:strCache>
                <c:ptCount val="1"/>
                <c:pt idx="0">
                  <c:v>8</c:v>
                </c:pt>
              </c:strCache>
            </c:strRef>
          </c:tx>
          <c:spPr>
            <a:solidFill>
              <a:schemeClr val="accent4"/>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Tabela!$F$5:$F$21</c:f>
              <c:numCache>
                <c:formatCode>General</c:formatCode>
                <c:ptCount val="16"/>
                <c:pt idx="0">
                  <c:v>132</c:v>
                </c:pt>
                <c:pt idx="1">
                  <c:v>140</c:v>
                </c:pt>
                <c:pt idx="2">
                  <c:v>115</c:v>
                </c:pt>
                <c:pt idx="3">
                  <c:v>118</c:v>
                </c:pt>
                <c:pt idx="4">
                  <c:v>124</c:v>
                </c:pt>
                <c:pt idx="5">
                  <c:v>139</c:v>
                </c:pt>
                <c:pt idx="6">
                  <c:v>130</c:v>
                </c:pt>
                <c:pt idx="7">
                  <c:v>137</c:v>
                </c:pt>
                <c:pt idx="8">
                  <c:v>120</c:v>
                </c:pt>
                <c:pt idx="9">
                  <c:v>117</c:v>
                </c:pt>
                <c:pt idx="10">
                  <c:v>96</c:v>
                </c:pt>
                <c:pt idx="11">
                  <c:v>107</c:v>
                </c:pt>
                <c:pt idx="12">
                  <c:v>109</c:v>
                </c:pt>
                <c:pt idx="13">
                  <c:v>133</c:v>
                </c:pt>
                <c:pt idx="14">
                  <c:v>134</c:v>
                </c:pt>
                <c:pt idx="15">
                  <c:v>96</c:v>
                </c:pt>
              </c:numCache>
            </c:numRef>
          </c:val>
          <c:extLst>
            <c:ext xmlns:c16="http://schemas.microsoft.com/office/drawing/2014/chart" uri="{C3380CC4-5D6E-409C-BE32-E72D297353CC}">
              <c16:uniqueId val="{00000003-2AD1-47CB-89F8-1A97D1C0D153}"/>
            </c:ext>
          </c:extLst>
        </c:ser>
        <c:ser>
          <c:idx val="4"/>
          <c:order val="4"/>
          <c:tx>
            <c:strRef>
              <c:f>Tabela!$G$3:$G$4</c:f>
              <c:strCache>
                <c:ptCount val="1"/>
                <c:pt idx="0">
                  <c:v>10</c:v>
                </c:pt>
              </c:strCache>
            </c:strRef>
          </c:tx>
          <c:spPr>
            <a:solidFill>
              <a:schemeClr val="accent5"/>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Tabela!$G$5:$G$21</c:f>
              <c:numCache>
                <c:formatCode>General</c:formatCode>
                <c:ptCount val="16"/>
                <c:pt idx="0">
                  <c:v>79</c:v>
                </c:pt>
                <c:pt idx="1">
                  <c:v>80</c:v>
                </c:pt>
                <c:pt idx="2">
                  <c:v>52</c:v>
                </c:pt>
                <c:pt idx="3">
                  <c:v>48</c:v>
                </c:pt>
                <c:pt idx="4">
                  <c:v>48</c:v>
                </c:pt>
                <c:pt idx="5">
                  <c:v>70</c:v>
                </c:pt>
                <c:pt idx="6">
                  <c:v>65</c:v>
                </c:pt>
                <c:pt idx="7">
                  <c:v>65</c:v>
                </c:pt>
                <c:pt idx="8">
                  <c:v>58</c:v>
                </c:pt>
                <c:pt idx="9">
                  <c:v>65</c:v>
                </c:pt>
                <c:pt idx="10">
                  <c:v>63</c:v>
                </c:pt>
                <c:pt idx="11">
                  <c:v>50</c:v>
                </c:pt>
                <c:pt idx="12">
                  <c:v>56</c:v>
                </c:pt>
                <c:pt idx="13">
                  <c:v>62</c:v>
                </c:pt>
                <c:pt idx="14">
                  <c:v>80</c:v>
                </c:pt>
                <c:pt idx="15">
                  <c:v>51</c:v>
                </c:pt>
              </c:numCache>
            </c:numRef>
          </c:val>
          <c:extLst>
            <c:ext xmlns:c16="http://schemas.microsoft.com/office/drawing/2014/chart" uri="{C3380CC4-5D6E-409C-BE32-E72D297353CC}">
              <c16:uniqueId val="{00000004-2AD1-47CB-89F8-1A97D1C0D153}"/>
            </c:ext>
          </c:extLst>
        </c:ser>
        <c:ser>
          <c:idx val="5"/>
          <c:order val="5"/>
          <c:tx>
            <c:strRef>
              <c:f>Tabela!$H$3:$H$4</c:f>
              <c:strCache>
                <c:ptCount val="1"/>
                <c:pt idx="0">
                  <c:v>11</c:v>
                </c:pt>
              </c:strCache>
            </c:strRef>
          </c:tx>
          <c:spPr>
            <a:solidFill>
              <a:schemeClr val="accent6"/>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Tabela!$H$5:$H$21</c:f>
              <c:numCache>
                <c:formatCode>General</c:formatCode>
                <c:ptCount val="16"/>
                <c:pt idx="0">
                  <c:v>165</c:v>
                </c:pt>
                <c:pt idx="1">
                  <c:v>172</c:v>
                </c:pt>
                <c:pt idx="2">
                  <c:v>154</c:v>
                </c:pt>
                <c:pt idx="3">
                  <c:v>157</c:v>
                </c:pt>
                <c:pt idx="4">
                  <c:v>148</c:v>
                </c:pt>
                <c:pt idx="5">
                  <c:v>150</c:v>
                </c:pt>
                <c:pt idx="6">
                  <c:v>163</c:v>
                </c:pt>
                <c:pt idx="7">
                  <c:v>173</c:v>
                </c:pt>
                <c:pt idx="8">
                  <c:v>165</c:v>
                </c:pt>
                <c:pt idx="9">
                  <c:v>141</c:v>
                </c:pt>
                <c:pt idx="10">
                  <c:v>122</c:v>
                </c:pt>
                <c:pt idx="11">
                  <c:v>125</c:v>
                </c:pt>
                <c:pt idx="12">
                  <c:v>144</c:v>
                </c:pt>
                <c:pt idx="13">
                  <c:v>173</c:v>
                </c:pt>
                <c:pt idx="14">
                  <c:v>177</c:v>
                </c:pt>
                <c:pt idx="15">
                  <c:v>132</c:v>
                </c:pt>
              </c:numCache>
            </c:numRef>
          </c:val>
          <c:extLst>
            <c:ext xmlns:c16="http://schemas.microsoft.com/office/drawing/2014/chart" uri="{C3380CC4-5D6E-409C-BE32-E72D297353CC}">
              <c16:uniqueId val="{00000005-2AD1-47CB-89F8-1A97D1C0D153}"/>
            </c:ext>
          </c:extLst>
        </c:ser>
        <c:ser>
          <c:idx val="6"/>
          <c:order val="6"/>
          <c:tx>
            <c:strRef>
              <c:f>Tabela!$I$3:$I$4</c:f>
              <c:strCache>
                <c:ptCount val="1"/>
                <c:pt idx="0">
                  <c:v>13</c:v>
                </c:pt>
              </c:strCache>
            </c:strRef>
          </c:tx>
          <c:spPr>
            <a:solidFill>
              <a:schemeClr val="accent1">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Tabela!$I$5:$I$21</c:f>
              <c:numCache>
                <c:formatCode>General</c:formatCode>
                <c:ptCount val="16"/>
                <c:pt idx="0">
                  <c:v>74</c:v>
                </c:pt>
                <c:pt idx="1">
                  <c:v>100</c:v>
                </c:pt>
                <c:pt idx="2">
                  <c:v>75</c:v>
                </c:pt>
                <c:pt idx="3">
                  <c:v>63</c:v>
                </c:pt>
                <c:pt idx="4">
                  <c:v>73</c:v>
                </c:pt>
                <c:pt idx="5">
                  <c:v>83</c:v>
                </c:pt>
                <c:pt idx="6">
                  <c:v>91</c:v>
                </c:pt>
                <c:pt idx="7">
                  <c:v>90</c:v>
                </c:pt>
                <c:pt idx="8">
                  <c:v>91</c:v>
                </c:pt>
                <c:pt idx="9">
                  <c:v>84</c:v>
                </c:pt>
                <c:pt idx="10">
                  <c:v>72</c:v>
                </c:pt>
                <c:pt idx="11">
                  <c:v>75</c:v>
                </c:pt>
                <c:pt idx="12">
                  <c:v>79</c:v>
                </c:pt>
                <c:pt idx="13">
                  <c:v>95</c:v>
                </c:pt>
                <c:pt idx="14">
                  <c:v>95</c:v>
                </c:pt>
                <c:pt idx="15">
                  <c:v>62</c:v>
                </c:pt>
              </c:numCache>
            </c:numRef>
          </c:val>
          <c:extLst>
            <c:ext xmlns:c16="http://schemas.microsoft.com/office/drawing/2014/chart" uri="{C3380CC4-5D6E-409C-BE32-E72D297353CC}">
              <c16:uniqueId val="{00000006-2AD1-47CB-89F8-1A97D1C0D153}"/>
            </c:ext>
          </c:extLst>
        </c:ser>
        <c:ser>
          <c:idx val="7"/>
          <c:order val="7"/>
          <c:tx>
            <c:strRef>
              <c:f>Tabela!$J$3:$J$4</c:f>
              <c:strCache>
                <c:ptCount val="1"/>
                <c:pt idx="0">
                  <c:v>14</c:v>
                </c:pt>
              </c:strCache>
            </c:strRef>
          </c:tx>
          <c:spPr>
            <a:solidFill>
              <a:schemeClr val="accent2">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Tabela!$J$5:$J$21</c:f>
              <c:numCache>
                <c:formatCode>General</c:formatCode>
                <c:ptCount val="16"/>
                <c:pt idx="0">
                  <c:v>238</c:v>
                </c:pt>
                <c:pt idx="1">
                  <c:v>235</c:v>
                </c:pt>
                <c:pt idx="2">
                  <c:v>194</c:v>
                </c:pt>
                <c:pt idx="3">
                  <c:v>207</c:v>
                </c:pt>
                <c:pt idx="4">
                  <c:v>196</c:v>
                </c:pt>
                <c:pt idx="5">
                  <c:v>209</c:v>
                </c:pt>
                <c:pt idx="6">
                  <c:v>207</c:v>
                </c:pt>
                <c:pt idx="7">
                  <c:v>219</c:v>
                </c:pt>
                <c:pt idx="8">
                  <c:v>208</c:v>
                </c:pt>
                <c:pt idx="9">
                  <c:v>192</c:v>
                </c:pt>
                <c:pt idx="10">
                  <c:v>174</c:v>
                </c:pt>
                <c:pt idx="11">
                  <c:v>156</c:v>
                </c:pt>
                <c:pt idx="12">
                  <c:v>195</c:v>
                </c:pt>
                <c:pt idx="13">
                  <c:v>216</c:v>
                </c:pt>
                <c:pt idx="14">
                  <c:v>249</c:v>
                </c:pt>
                <c:pt idx="15">
                  <c:v>173</c:v>
                </c:pt>
              </c:numCache>
            </c:numRef>
          </c:val>
          <c:extLst>
            <c:ext xmlns:c16="http://schemas.microsoft.com/office/drawing/2014/chart" uri="{C3380CC4-5D6E-409C-BE32-E72D297353CC}">
              <c16:uniqueId val="{00000007-2AD1-47CB-89F8-1A97D1C0D153}"/>
            </c:ext>
          </c:extLst>
        </c:ser>
        <c:ser>
          <c:idx val="8"/>
          <c:order val="8"/>
          <c:tx>
            <c:strRef>
              <c:f>Tabela!$K$3:$K$4</c:f>
              <c:strCache>
                <c:ptCount val="1"/>
                <c:pt idx="0">
                  <c:v>16</c:v>
                </c:pt>
              </c:strCache>
            </c:strRef>
          </c:tx>
          <c:spPr>
            <a:solidFill>
              <a:schemeClr val="accent3">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Tabela!$K$5:$K$21</c:f>
              <c:numCache>
                <c:formatCode>General</c:formatCode>
                <c:ptCount val="16"/>
                <c:pt idx="0">
                  <c:v>81</c:v>
                </c:pt>
                <c:pt idx="1">
                  <c:v>79</c:v>
                </c:pt>
                <c:pt idx="2">
                  <c:v>72</c:v>
                </c:pt>
                <c:pt idx="3">
                  <c:v>75</c:v>
                </c:pt>
                <c:pt idx="4">
                  <c:v>84</c:v>
                </c:pt>
                <c:pt idx="5">
                  <c:v>96</c:v>
                </c:pt>
                <c:pt idx="6">
                  <c:v>81</c:v>
                </c:pt>
                <c:pt idx="7">
                  <c:v>76</c:v>
                </c:pt>
                <c:pt idx="8">
                  <c:v>75</c:v>
                </c:pt>
                <c:pt idx="9">
                  <c:v>80</c:v>
                </c:pt>
                <c:pt idx="10">
                  <c:v>57</c:v>
                </c:pt>
                <c:pt idx="11">
                  <c:v>66</c:v>
                </c:pt>
                <c:pt idx="12">
                  <c:v>63</c:v>
                </c:pt>
                <c:pt idx="13">
                  <c:v>78</c:v>
                </c:pt>
                <c:pt idx="14">
                  <c:v>100</c:v>
                </c:pt>
                <c:pt idx="15">
                  <c:v>74</c:v>
                </c:pt>
              </c:numCache>
            </c:numRef>
          </c:val>
          <c:extLst>
            <c:ext xmlns:c16="http://schemas.microsoft.com/office/drawing/2014/chart" uri="{C3380CC4-5D6E-409C-BE32-E72D297353CC}">
              <c16:uniqueId val="{00000008-2AD1-47CB-89F8-1A97D1C0D153}"/>
            </c:ext>
          </c:extLst>
        </c:ser>
        <c:ser>
          <c:idx val="9"/>
          <c:order val="9"/>
          <c:tx>
            <c:strRef>
              <c:f>Tabela!$L$3:$L$4</c:f>
              <c:strCache>
                <c:ptCount val="1"/>
                <c:pt idx="0">
                  <c:v>17</c:v>
                </c:pt>
              </c:strCache>
            </c:strRef>
          </c:tx>
          <c:spPr>
            <a:solidFill>
              <a:schemeClr val="accent4">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Tabela!$L$5:$L$21</c:f>
              <c:numCache>
                <c:formatCode>General</c:formatCode>
                <c:ptCount val="16"/>
                <c:pt idx="0">
                  <c:v>211</c:v>
                </c:pt>
                <c:pt idx="1">
                  <c:v>231</c:v>
                </c:pt>
                <c:pt idx="2">
                  <c:v>191</c:v>
                </c:pt>
                <c:pt idx="3">
                  <c:v>182</c:v>
                </c:pt>
                <c:pt idx="4">
                  <c:v>176</c:v>
                </c:pt>
                <c:pt idx="5">
                  <c:v>190</c:v>
                </c:pt>
                <c:pt idx="6">
                  <c:v>209</c:v>
                </c:pt>
                <c:pt idx="7">
                  <c:v>221</c:v>
                </c:pt>
                <c:pt idx="8">
                  <c:v>212</c:v>
                </c:pt>
                <c:pt idx="9">
                  <c:v>182</c:v>
                </c:pt>
                <c:pt idx="10">
                  <c:v>177</c:v>
                </c:pt>
                <c:pt idx="11">
                  <c:v>153</c:v>
                </c:pt>
                <c:pt idx="12">
                  <c:v>198</c:v>
                </c:pt>
                <c:pt idx="13">
                  <c:v>223</c:v>
                </c:pt>
                <c:pt idx="14">
                  <c:v>228</c:v>
                </c:pt>
                <c:pt idx="15">
                  <c:v>151</c:v>
                </c:pt>
              </c:numCache>
            </c:numRef>
          </c:val>
          <c:extLst>
            <c:ext xmlns:c16="http://schemas.microsoft.com/office/drawing/2014/chart" uri="{C3380CC4-5D6E-409C-BE32-E72D297353CC}">
              <c16:uniqueId val="{00000009-2AD1-47CB-89F8-1A97D1C0D153}"/>
            </c:ext>
          </c:extLst>
        </c:ser>
        <c:ser>
          <c:idx val="10"/>
          <c:order val="10"/>
          <c:tx>
            <c:strRef>
              <c:f>Tabela!$M$3:$M$4</c:f>
              <c:strCache>
                <c:ptCount val="1"/>
                <c:pt idx="0">
                  <c:v>42</c:v>
                </c:pt>
              </c:strCache>
            </c:strRef>
          </c:tx>
          <c:spPr>
            <a:solidFill>
              <a:schemeClr val="accent5">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Tabela!$M$5:$M$21</c:f>
              <c:numCache>
                <c:formatCode>General</c:formatCode>
                <c:ptCount val="16"/>
                <c:pt idx="0">
                  <c:v>17</c:v>
                </c:pt>
                <c:pt idx="1">
                  <c:v>21</c:v>
                </c:pt>
                <c:pt idx="2">
                  <c:v>6</c:v>
                </c:pt>
                <c:pt idx="3">
                  <c:v>9</c:v>
                </c:pt>
                <c:pt idx="4">
                  <c:v>9</c:v>
                </c:pt>
                <c:pt idx="5">
                  <c:v>6</c:v>
                </c:pt>
                <c:pt idx="6">
                  <c:v>7</c:v>
                </c:pt>
                <c:pt idx="7">
                  <c:v>13</c:v>
                </c:pt>
                <c:pt idx="8">
                  <c:v>11</c:v>
                </c:pt>
                <c:pt idx="9">
                  <c:v>14</c:v>
                </c:pt>
                <c:pt idx="10">
                  <c:v>12</c:v>
                </c:pt>
                <c:pt idx="11">
                  <c:v>11</c:v>
                </c:pt>
                <c:pt idx="12">
                  <c:v>13</c:v>
                </c:pt>
                <c:pt idx="13">
                  <c:v>8</c:v>
                </c:pt>
                <c:pt idx="14">
                  <c:v>15</c:v>
                </c:pt>
                <c:pt idx="15">
                  <c:v>10</c:v>
                </c:pt>
              </c:numCache>
            </c:numRef>
          </c:val>
          <c:extLst>
            <c:ext xmlns:c16="http://schemas.microsoft.com/office/drawing/2014/chart" uri="{C3380CC4-5D6E-409C-BE32-E72D297353CC}">
              <c16:uniqueId val="{0000000A-2AD1-47CB-89F8-1A97D1C0D153}"/>
            </c:ext>
          </c:extLst>
        </c:ser>
        <c:dLbls>
          <c:showLegendKey val="0"/>
          <c:showVal val="0"/>
          <c:showCatName val="0"/>
          <c:showSerName val="0"/>
          <c:showPercent val="0"/>
          <c:showBubbleSize val="0"/>
        </c:dLbls>
        <c:gapWidth val="150"/>
        <c:overlap val="100"/>
        <c:axId val="1177644223"/>
        <c:axId val="1177647135"/>
      </c:barChart>
      <c:catAx>
        <c:axId val="1177644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7135"/>
        <c:crosses val="autoZero"/>
        <c:auto val="1"/>
        <c:lblAlgn val="ctr"/>
        <c:lblOffset val="100"/>
        <c:noMultiLvlLbl val="0"/>
      </c:catAx>
      <c:valAx>
        <c:axId val="117764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42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[relat. Mensal actores mais alugueres.xlsx]Folha1!Tabela Dinâmica9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Top</a:t>
            </a:r>
            <a:r>
              <a:rPr lang="pt-PT" baseline="0"/>
              <a:t> 5 atores com mais saída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
        <c:idx val="92"/>
        <c:spPr>
          <a:solidFill>
            <a:schemeClr val="accent1"/>
          </a:solidFill>
          <a:ln w="28575" cap="rnd">
            <a:solidFill>
              <a:schemeClr val="accent1"/>
            </a:solidFill>
            <a:round/>
          </a:ln>
          <a:effectLst/>
        </c:spPr>
        <c:marker>
          <c:symbol val="none"/>
        </c:marker>
      </c:pivotFmt>
      <c:pivotFmt>
        <c:idx val="93"/>
        <c:spPr>
          <a:solidFill>
            <a:schemeClr val="accent1"/>
          </a:solidFill>
          <a:ln w="28575" cap="rnd">
            <a:solidFill>
              <a:schemeClr val="accent1"/>
            </a:solidFill>
            <a:round/>
          </a:ln>
          <a:effectLst/>
        </c:spPr>
        <c:marker>
          <c:symbol val="none"/>
        </c:marker>
      </c:pivotFmt>
      <c:pivotFmt>
        <c:idx val="94"/>
        <c:spPr>
          <a:solidFill>
            <a:schemeClr val="accent1"/>
          </a:solidFill>
          <a:ln w="28575" cap="rnd">
            <a:solidFill>
              <a:schemeClr val="accent1"/>
            </a:solidFill>
            <a:round/>
          </a:ln>
          <a:effectLst/>
        </c:spPr>
        <c:marker>
          <c:symbol val="none"/>
        </c:marker>
      </c:pivotFmt>
      <c:pivotFmt>
        <c:idx val="95"/>
        <c:spPr>
          <a:solidFill>
            <a:schemeClr val="accent1"/>
          </a:solidFill>
          <a:ln w="28575" cap="rnd">
            <a:solidFill>
              <a:schemeClr val="accent1"/>
            </a:solidFill>
            <a:round/>
          </a:ln>
          <a:effectLst/>
        </c:spPr>
        <c:marker>
          <c:symbol val="none"/>
        </c:marker>
      </c:pivotFmt>
      <c:pivotFmt>
        <c:idx val="96"/>
        <c:spPr>
          <a:solidFill>
            <a:schemeClr val="accent1"/>
          </a:solidFill>
          <a:ln w="28575" cap="rnd">
            <a:solidFill>
              <a:schemeClr val="accent1"/>
            </a:solidFill>
            <a:round/>
          </a:ln>
          <a:effectLst/>
        </c:spPr>
        <c:marker>
          <c:symbol val="none"/>
        </c:marker>
      </c:pivotFmt>
      <c:pivotFmt>
        <c:idx val="97"/>
        <c:spPr>
          <a:solidFill>
            <a:schemeClr val="accent1"/>
          </a:solidFill>
          <a:ln w="28575" cap="rnd">
            <a:solidFill>
              <a:schemeClr val="accent1"/>
            </a:solidFill>
            <a:round/>
          </a:ln>
          <a:effectLst/>
        </c:spPr>
        <c:marker>
          <c:symbol val="none"/>
        </c:marker>
      </c:pivotFmt>
      <c:pivotFmt>
        <c:idx val="98"/>
        <c:spPr>
          <a:solidFill>
            <a:schemeClr val="accent1"/>
          </a:solidFill>
          <a:ln w="28575" cap="rnd">
            <a:solidFill>
              <a:schemeClr val="accent1"/>
            </a:solidFill>
            <a:round/>
          </a:ln>
          <a:effectLst/>
        </c:spPr>
        <c:marker>
          <c:symbol val="none"/>
        </c:marker>
      </c:pivotFmt>
      <c:pivotFmt>
        <c:idx val="99"/>
        <c:spPr>
          <a:solidFill>
            <a:schemeClr val="accent1"/>
          </a:solidFill>
          <a:ln w="28575" cap="rnd">
            <a:solidFill>
              <a:schemeClr val="accent1"/>
            </a:solidFill>
            <a:round/>
          </a:ln>
          <a:effectLst/>
        </c:spPr>
        <c:marker>
          <c:symbol val="none"/>
        </c:marker>
      </c:pivotFmt>
      <c:pivotFmt>
        <c:idx val="100"/>
        <c:spPr>
          <a:solidFill>
            <a:schemeClr val="accent1"/>
          </a:solidFill>
          <a:ln w="28575" cap="rnd">
            <a:solidFill>
              <a:schemeClr val="accent1"/>
            </a:solidFill>
            <a:round/>
          </a:ln>
          <a:effectLst/>
        </c:spPr>
        <c:marker>
          <c:symbol val="none"/>
        </c:marker>
      </c:pivotFmt>
      <c:pivotFmt>
        <c:idx val="101"/>
        <c:spPr>
          <a:solidFill>
            <a:schemeClr val="accent1"/>
          </a:solidFill>
          <a:ln w="28575" cap="rnd">
            <a:solidFill>
              <a:schemeClr val="accent1"/>
            </a:solidFill>
            <a:round/>
          </a:ln>
          <a:effectLst/>
        </c:spPr>
        <c:marker>
          <c:symbol val="none"/>
        </c:marker>
      </c:pivotFmt>
      <c:pivotFmt>
        <c:idx val="102"/>
        <c:spPr>
          <a:solidFill>
            <a:schemeClr val="accent1"/>
          </a:solidFill>
          <a:ln w="28575" cap="rnd">
            <a:solidFill>
              <a:schemeClr val="accent1"/>
            </a:solidFill>
            <a:round/>
          </a:ln>
          <a:effectLst/>
        </c:spPr>
        <c:marker>
          <c:symbol val="none"/>
        </c:marker>
      </c:pivotFmt>
      <c:pivotFmt>
        <c:idx val="103"/>
        <c:spPr>
          <a:solidFill>
            <a:schemeClr val="accent1"/>
          </a:solidFill>
          <a:ln w="28575" cap="rnd">
            <a:solidFill>
              <a:schemeClr val="accent1"/>
            </a:solidFill>
            <a:round/>
          </a:ln>
          <a:effectLst/>
        </c:spPr>
        <c:marker>
          <c:symbol val="none"/>
        </c:marker>
      </c:pivotFmt>
      <c:pivotFmt>
        <c:idx val="104"/>
        <c:spPr>
          <a:solidFill>
            <a:schemeClr val="accent1"/>
          </a:solidFill>
          <a:ln w="28575" cap="rnd">
            <a:solidFill>
              <a:schemeClr val="accent1"/>
            </a:solidFill>
            <a:round/>
          </a:ln>
          <a:effectLst/>
        </c:spPr>
        <c:marker>
          <c:symbol val="none"/>
        </c:marker>
      </c:pivotFmt>
      <c:pivotFmt>
        <c:idx val="105"/>
        <c:spPr>
          <a:solidFill>
            <a:schemeClr val="accent1"/>
          </a:solidFill>
          <a:ln w="28575" cap="rnd">
            <a:solidFill>
              <a:schemeClr val="accent1"/>
            </a:solidFill>
            <a:round/>
          </a:ln>
          <a:effectLst/>
        </c:spPr>
        <c:marker>
          <c:symbol val="none"/>
        </c:marker>
      </c:pivotFmt>
      <c:pivotFmt>
        <c:idx val="106"/>
        <c:spPr>
          <a:solidFill>
            <a:schemeClr val="accent1"/>
          </a:solidFill>
          <a:ln w="28575" cap="rnd">
            <a:solidFill>
              <a:schemeClr val="accent1"/>
            </a:solidFill>
            <a:round/>
          </a:ln>
          <a:effectLst/>
        </c:spPr>
        <c:marker>
          <c:symbol val="none"/>
        </c:marker>
      </c:pivotFmt>
      <c:pivotFmt>
        <c:idx val="107"/>
        <c:spPr>
          <a:solidFill>
            <a:schemeClr val="accent1"/>
          </a:solidFill>
          <a:ln w="28575" cap="rnd">
            <a:solidFill>
              <a:schemeClr val="accent1"/>
            </a:solidFill>
            <a:round/>
          </a:ln>
          <a:effectLst/>
        </c:spPr>
        <c:marker>
          <c:symbol val="none"/>
        </c:marker>
      </c:pivotFmt>
      <c:pivotFmt>
        <c:idx val="108"/>
        <c:spPr>
          <a:solidFill>
            <a:schemeClr val="accent1"/>
          </a:solidFill>
          <a:ln w="28575" cap="rnd">
            <a:solidFill>
              <a:schemeClr val="accent1"/>
            </a:solidFill>
            <a:round/>
          </a:ln>
          <a:effectLst/>
        </c:spPr>
        <c:marker>
          <c:symbol val="none"/>
        </c:marker>
      </c:pivotFmt>
      <c:pivotFmt>
        <c:idx val="109"/>
        <c:spPr>
          <a:solidFill>
            <a:schemeClr val="accent1"/>
          </a:solidFill>
          <a:ln w="28575" cap="rnd">
            <a:solidFill>
              <a:schemeClr val="accent1"/>
            </a:solidFill>
            <a:round/>
          </a:ln>
          <a:effectLst/>
        </c:spPr>
        <c:marker>
          <c:symbol val="none"/>
        </c:marker>
      </c:pivotFmt>
      <c:pivotFmt>
        <c:idx val="110"/>
        <c:spPr>
          <a:solidFill>
            <a:schemeClr val="accent1"/>
          </a:solidFill>
          <a:ln w="28575" cap="rnd">
            <a:solidFill>
              <a:schemeClr val="accent1"/>
            </a:solidFill>
            <a:round/>
          </a:ln>
          <a:effectLst/>
        </c:spPr>
        <c:marker>
          <c:symbol val="none"/>
        </c:marker>
      </c:pivotFmt>
      <c:pivotFmt>
        <c:idx val="111"/>
        <c:spPr>
          <a:solidFill>
            <a:schemeClr val="accent1"/>
          </a:solidFill>
          <a:ln w="28575" cap="rnd">
            <a:solidFill>
              <a:schemeClr val="accent1"/>
            </a:solidFill>
            <a:round/>
          </a:ln>
          <a:effectLst/>
        </c:spPr>
        <c:marker>
          <c:symbol val="none"/>
        </c:marker>
      </c:pivotFmt>
      <c:pivotFmt>
        <c:idx val="112"/>
        <c:spPr>
          <a:solidFill>
            <a:schemeClr val="accent1"/>
          </a:solidFill>
          <a:ln w="28575" cap="rnd">
            <a:solidFill>
              <a:schemeClr val="accent1"/>
            </a:solidFill>
            <a:round/>
          </a:ln>
          <a:effectLst/>
        </c:spPr>
        <c:marker>
          <c:symbol val="none"/>
        </c:marker>
      </c:pivotFmt>
      <c:pivotFmt>
        <c:idx val="113"/>
        <c:spPr>
          <a:solidFill>
            <a:schemeClr val="accent1"/>
          </a:solidFill>
          <a:ln w="28575" cap="rnd">
            <a:solidFill>
              <a:schemeClr val="accent1"/>
            </a:solidFill>
            <a:round/>
          </a:ln>
          <a:effectLst/>
        </c:spPr>
        <c:marker>
          <c:symbol val="none"/>
        </c:marker>
      </c:pivotFmt>
      <c:pivotFmt>
        <c:idx val="114"/>
        <c:spPr>
          <a:solidFill>
            <a:schemeClr val="accent1"/>
          </a:solidFill>
          <a:ln w="28575" cap="rnd">
            <a:solidFill>
              <a:schemeClr val="accent1"/>
            </a:solidFill>
            <a:round/>
          </a:ln>
          <a:effectLst/>
        </c:spPr>
        <c:marker>
          <c:symbol val="none"/>
        </c:marker>
      </c:pivotFmt>
      <c:pivotFmt>
        <c:idx val="115"/>
        <c:spPr>
          <a:solidFill>
            <a:schemeClr val="accent1"/>
          </a:solidFill>
          <a:ln w="28575" cap="rnd">
            <a:solidFill>
              <a:schemeClr val="accent1"/>
            </a:solidFill>
            <a:round/>
          </a:ln>
          <a:effectLst/>
        </c:spPr>
        <c:marker>
          <c:symbol val="none"/>
        </c:marker>
      </c:pivotFmt>
      <c:pivotFmt>
        <c:idx val="116"/>
        <c:spPr>
          <a:solidFill>
            <a:schemeClr val="accent1"/>
          </a:solidFill>
          <a:ln w="28575" cap="rnd">
            <a:solidFill>
              <a:schemeClr val="accent1"/>
            </a:solidFill>
            <a:round/>
          </a:ln>
          <a:effectLst/>
        </c:spPr>
        <c:marker>
          <c:symbol val="none"/>
        </c:marker>
      </c:pivotFmt>
      <c:pivotFmt>
        <c:idx val="117"/>
        <c:spPr>
          <a:solidFill>
            <a:schemeClr val="accent1"/>
          </a:solidFill>
          <a:ln w="28575" cap="rnd">
            <a:solidFill>
              <a:schemeClr val="accent1"/>
            </a:solidFill>
            <a:round/>
          </a:ln>
          <a:effectLst/>
        </c:spPr>
        <c:marker>
          <c:symbol val="none"/>
        </c:marker>
      </c:pivotFmt>
      <c:pivotFmt>
        <c:idx val="118"/>
        <c:spPr>
          <a:solidFill>
            <a:schemeClr val="accent1"/>
          </a:solidFill>
          <a:ln w="28575" cap="rnd">
            <a:solidFill>
              <a:schemeClr val="accent1"/>
            </a:solidFill>
            <a:round/>
          </a:ln>
          <a:effectLst/>
        </c:spPr>
        <c:marker>
          <c:symbol val="none"/>
        </c:marker>
      </c:pivotFmt>
      <c:pivotFmt>
        <c:idx val="119"/>
        <c:spPr>
          <a:solidFill>
            <a:schemeClr val="accent1"/>
          </a:solidFill>
          <a:ln w="28575" cap="rnd">
            <a:solidFill>
              <a:schemeClr val="accent1"/>
            </a:solidFill>
            <a:round/>
          </a:ln>
          <a:effectLst/>
        </c:spPr>
        <c:marker>
          <c:symbol val="none"/>
        </c:marker>
      </c:pivotFmt>
      <c:pivotFmt>
        <c:idx val="120"/>
        <c:spPr>
          <a:solidFill>
            <a:schemeClr val="accent1"/>
          </a:solidFill>
          <a:ln w="28575" cap="rnd">
            <a:solidFill>
              <a:schemeClr val="accent1"/>
            </a:solidFill>
            <a:round/>
          </a:ln>
          <a:effectLst/>
        </c:spPr>
        <c:marker>
          <c:symbol val="none"/>
        </c:marker>
      </c:pivotFmt>
      <c:pivotFmt>
        <c:idx val="121"/>
        <c:spPr>
          <a:solidFill>
            <a:schemeClr val="accent1"/>
          </a:solidFill>
          <a:ln w="28575" cap="rnd">
            <a:solidFill>
              <a:schemeClr val="accent1"/>
            </a:solidFill>
            <a:round/>
          </a:ln>
          <a:effectLst/>
        </c:spPr>
        <c:marker>
          <c:symbol val="none"/>
        </c:marker>
      </c:pivotFmt>
      <c:pivotFmt>
        <c:idx val="12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Folha1!$B$3:$B$4</c:f>
              <c:strCache>
                <c:ptCount val="1"/>
                <c:pt idx="0">
                  <c:v>SUSAN DAVIS</c:v>
                </c:pt>
              </c:strCache>
            </c:strRef>
          </c:tx>
          <c:spPr>
            <a:ln w="28575" cap="rnd">
              <a:solidFill>
                <a:schemeClr val="accent1"/>
              </a:solidFill>
              <a:round/>
            </a:ln>
            <a:effectLst/>
          </c:spPr>
          <c:marker>
            <c:symbol val="none"/>
          </c:marker>
          <c:cat>
            <c:strRef>
              <c:f>Folha1!$A$5:$A$10</c:f>
              <c:strCache>
                <c:ptCount val="5"/>
                <c:pt idx="0">
                  <c:v>1</c:v>
                </c:pt>
                <c:pt idx="1">
                  <c:v>2</c:v>
                </c:pt>
                <c:pt idx="2">
                  <c:v>3</c:v>
                </c:pt>
                <c:pt idx="3">
                  <c:v>4</c:v>
                </c:pt>
                <c:pt idx="4">
                  <c:v>10</c:v>
                </c:pt>
              </c:strCache>
            </c:strRef>
          </c:cat>
          <c:val>
            <c:numRef>
              <c:f>Folha1!$B$5:$B$10</c:f>
              <c:numCache>
                <c:formatCode>General</c:formatCode>
                <c:ptCount val="5"/>
                <c:pt idx="0">
                  <c:v>60</c:v>
                </c:pt>
                <c:pt idx="1">
                  <c:v>120</c:v>
                </c:pt>
                <c:pt idx="2">
                  <c:v>333</c:v>
                </c:pt>
                <c:pt idx="3">
                  <c:v>303</c:v>
                </c:pt>
                <c:pt idx="4">
                  <c:v>9</c:v>
                </c:pt>
              </c:numCache>
            </c:numRef>
          </c:val>
          <c:smooth val="0"/>
          <c:extLst>
            <c:ext xmlns:c16="http://schemas.microsoft.com/office/drawing/2014/chart" uri="{C3380CC4-5D6E-409C-BE32-E72D297353CC}">
              <c16:uniqueId val="{00000000-0258-46E9-ABC6-1FF41D19BAB5}"/>
            </c:ext>
          </c:extLst>
        </c:ser>
        <c:ser>
          <c:idx val="1"/>
          <c:order val="1"/>
          <c:tx>
            <c:strRef>
              <c:f>Folha1!$C$3:$C$4</c:f>
              <c:strCache>
                <c:ptCount val="1"/>
                <c:pt idx="0">
                  <c:v>GINA DEGENERES</c:v>
                </c:pt>
              </c:strCache>
            </c:strRef>
          </c:tx>
          <c:spPr>
            <a:ln w="28575" cap="rnd">
              <a:solidFill>
                <a:schemeClr val="accent2"/>
              </a:solidFill>
              <a:round/>
            </a:ln>
            <a:effectLst/>
          </c:spPr>
          <c:marker>
            <c:symbol val="none"/>
          </c:marker>
          <c:cat>
            <c:strRef>
              <c:f>Folha1!$A$5:$A$10</c:f>
              <c:strCache>
                <c:ptCount val="5"/>
                <c:pt idx="0">
                  <c:v>1</c:v>
                </c:pt>
                <c:pt idx="1">
                  <c:v>2</c:v>
                </c:pt>
                <c:pt idx="2">
                  <c:v>3</c:v>
                </c:pt>
                <c:pt idx="3">
                  <c:v>4</c:v>
                </c:pt>
                <c:pt idx="4">
                  <c:v>10</c:v>
                </c:pt>
              </c:strCache>
            </c:strRef>
          </c:cat>
          <c:val>
            <c:numRef>
              <c:f>Folha1!$C$5:$C$10</c:f>
              <c:numCache>
                <c:formatCode>General</c:formatCode>
                <c:ptCount val="5"/>
                <c:pt idx="0">
                  <c:v>50</c:v>
                </c:pt>
                <c:pt idx="1">
                  <c:v>110</c:v>
                </c:pt>
                <c:pt idx="2">
                  <c:v>320</c:v>
                </c:pt>
                <c:pt idx="3">
                  <c:v>262</c:v>
                </c:pt>
                <c:pt idx="4">
                  <c:v>11</c:v>
                </c:pt>
              </c:numCache>
            </c:numRef>
          </c:val>
          <c:smooth val="0"/>
          <c:extLst>
            <c:ext xmlns:c16="http://schemas.microsoft.com/office/drawing/2014/chart" uri="{C3380CC4-5D6E-409C-BE32-E72D297353CC}">
              <c16:uniqueId val="{00000001-0258-46E9-ABC6-1FF41D19BAB5}"/>
            </c:ext>
          </c:extLst>
        </c:ser>
        <c:ser>
          <c:idx val="2"/>
          <c:order val="2"/>
          <c:tx>
            <c:strRef>
              <c:f>Folha1!$D$3:$D$4</c:f>
              <c:strCache>
                <c:ptCount val="1"/>
                <c:pt idx="0">
                  <c:v>MATTHEW CARREY</c:v>
                </c:pt>
              </c:strCache>
            </c:strRef>
          </c:tx>
          <c:spPr>
            <a:ln w="28575" cap="rnd">
              <a:solidFill>
                <a:schemeClr val="accent3"/>
              </a:solidFill>
              <a:round/>
            </a:ln>
            <a:effectLst/>
          </c:spPr>
          <c:marker>
            <c:symbol val="none"/>
          </c:marker>
          <c:cat>
            <c:strRef>
              <c:f>Folha1!$A$5:$A$10</c:f>
              <c:strCache>
                <c:ptCount val="5"/>
                <c:pt idx="0">
                  <c:v>1</c:v>
                </c:pt>
                <c:pt idx="1">
                  <c:v>2</c:v>
                </c:pt>
                <c:pt idx="2">
                  <c:v>3</c:v>
                </c:pt>
                <c:pt idx="3">
                  <c:v>4</c:v>
                </c:pt>
                <c:pt idx="4">
                  <c:v>10</c:v>
                </c:pt>
              </c:strCache>
            </c:strRef>
          </c:cat>
          <c:val>
            <c:numRef>
              <c:f>Folha1!$D$5:$D$10</c:f>
              <c:numCache>
                <c:formatCode>General</c:formatCode>
                <c:ptCount val="5"/>
                <c:pt idx="0">
                  <c:v>46</c:v>
                </c:pt>
                <c:pt idx="1">
                  <c:v>93</c:v>
                </c:pt>
                <c:pt idx="2">
                  <c:v>293</c:v>
                </c:pt>
                <c:pt idx="3">
                  <c:v>232</c:v>
                </c:pt>
                <c:pt idx="4">
                  <c:v>14</c:v>
                </c:pt>
              </c:numCache>
            </c:numRef>
          </c:val>
          <c:smooth val="0"/>
          <c:extLst>
            <c:ext xmlns:c16="http://schemas.microsoft.com/office/drawing/2014/chart" uri="{C3380CC4-5D6E-409C-BE32-E72D297353CC}">
              <c16:uniqueId val="{00000002-0258-46E9-ABC6-1FF41D19BAB5}"/>
            </c:ext>
          </c:extLst>
        </c:ser>
        <c:ser>
          <c:idx val="3"/>
          <c:order val="3"/>
          <c:tx>
            <c:strRef>
              <c:f>Folha1!$E$3:$E$4</c:f>
              <c:strCache>
                <c:ptCount val="1"/>
                <c:pt idx="0">
                  <c:v>MARY KEITEL</c:v>
                </c:pt>
              </c:strCache>
            </c:strRef>
          </c:tx>
          <c:spPr>
            <a:ln w="28575" cap="rnd">
              <a:solidFill>
                <a:schemeClr val="accent4"/>
              </a:solidFill>
              <a:round/>
            </a:ln>
            <a:effectLst/>
          </c:spPr>
          <c:marker>
            <c:symbol val="none"/>
          </c:marker>
          <c:cat>
            <c:strRef>
              <c:f>Folha1!$A$5:$A$10</c:f>
              <c:strCache>
                <c:ptCount val="5"/>
                <c:pt idx="0">
                  <c:v>1</c:v>
                </c:pt>
                <c:pt idx="1">
                  <c:v>2</c:v>
                </c:pt>
                <c:pt idx="2">
                  <c:v>3</c:v>
                </c:pt>
                <c:pt idx="3">
                  <c:v>4</c:v>
                </c:pt>
                <c:pt idx="4">
                  <c:v>10</c:v>
                </c:pt>
              </c:strCache>
            </c:strRef>
          </c:cat>
          <c:val>
            <c:numRef>
              <c:f>Folha1!$E$5:$E$10</c:f>
              <c:numCache>
                <c:formatCode>General</c:formatCode>
                <c:ptCount val="5"/>
                <c:pt idx="0">
                  <c:v>57</c:v>
                </c:pt>
                <c:pt idx="1">
                  <c:v>98</c:v>
                </c:pt>
                <c:pt idx="2">
                  <c:v>276</c:v>
                </c:pt>
                <c:pt idx="3">
                  <c:v>233</c:v>
                </c:pt>
                <c:pt idx="4">
                  <c:v>10</c:v>
                </c:pt>
              </c:numCache>
            </c:numRef>
          </c:val>
          <c:smooth val="0"/>
          <c:extLst>
            <c:ext xmlns:c16="http://schemas.microsoft.com/office/drawing/2014/chart" uri="{C3380CC4-5D6E-409C-BE32-E72D297353CC}">
              <c16:uniqueId val="{00000003-0258-46E9-ABC6-1FF41D19BAB5}"/>
            </c:ext>
          </c:extLst>
        </c:ser>
        <c:ser>
          <c:idx val="4"/>
          <c:order val="4"/>
          <c:tx>
            <c:strRef>
              <c:f>Folha1!$F$3:$F$4</c:f>
              <c:strCache>
                <c:ptCount val="1"/>
                <c:pt idx="0">
                  <c:v>ANGELA WITHERSPOON</c:v>
                </c:pt>
              </c:strCache>
            </c:strRef>
          </c:tx>
          <c:spPr>
            <a:ln w="28575" cap="rnd">
              <a:solidFill>
                <a:schemeClr val="accent5"/>
              </a:solidFill>
              <a:round/>
            </a:ln>
            <a:effectLst/>
          </c:spPr>
          <c:marker>
            <c:symbol val="none"/>
          </c:marker>
          <c:cat>
            <c:strRef>
              <c:f>Folha1!$A$5:$A$10</c:f>
              <c:strCache>
                <c:ptCount val="5"/>
                <c:pt idx="0">
                  <c:v>1</c:v>
                </c:pt>
                <c:pt idx="1">
                  <c:v>2</c:v>
                </c:pt>
                <c:pt idx="2">
                  <c:v>3</c:v>
                </c:pt>
                <c:pt idx="3">
                  <c:v>4</c:v>
                </c:pt>
                <c:pt idx="4">
                  <c:v>10</c:v>
                </c:pt>
              </c:strCache>
            </c:strRef>
          </c:cat>
          <c:val>
            <c:numRef>
              <c:f>Folha1!$F$5:$F$10</c:f>
              <c:numCache>
                <c:formatCode>General</c:formatCode>
                <c:ptCount val="5"/>
                <c:pt idx="0">
                  <c:v>53</c:v>
                </c:pt>
                <c:pt idx="1">
                  <c:v>89</c:v>
                </c:pt>
                <c:pt idx="2">
                  <c:v>272</c:v>
                </c:pt>
                <c:pt idx="3">
                  <c:v>231</c:v>
                </c:pt>
                <c:pt idx="4">
                  <c:v>9</c:v>
                </c:pt>
              </c:numCache>
            </c:numRef>
          </c:val>
          <c:smooth val="0"/>
          <c:extLst>
            <c:ext xmlns:c16="http://schemas.microsoft.com/office/drawing/2014/chart" uri="{C3380CC4-5D6E-409C-BE32-E72D297353CC}">
              <c16:uniqueId val="{00000004-0258-46E9-ABC6-1FF41D19BAB5}"/>
            </c:ext>
          </c:extLst>
        </c:ser>
        <c:dLbls>
          <c:showLegendKey val="0"/>
          <c:showVal val="0"/>
          <c:showCatName val="0"/>
          <c:showSerName val="0"/>
          <c:showPercent val="0"/>
          <c:showBubbleSize val="0"/>
        </c:dLbls>
        <c:smooth val="0"/>
        <c:axId val="1315053472"/>
        <c:axId val="1315043488"/>
      </c:lineChart>
      <c:catAx>
        <c:axId val="131505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43488"/>
        <c:crosses val="autoZero"/>
        <c:auto val="1"/>
        <c:lblAlgn val="ctr"/>
        <c:lblOffset val="100"/>
        <c:noMultiLvlLbl val="0"/>
      </c:catAx>
      <c:valAx>
        <c:axId val="1315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Alugueres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53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[Livro6]Folha1!Tabela Dinâmica11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Aquisições semanais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s>
    <c:plotArea>
      <c:layout/>
      <c:barChart>
        <c:barDir val="col"/>
        <c:grouping val="clustered"/>
        <c:varyColors val="0"/>
        <c:ser>
          <c:idx val="0"/>
          <c:order val="0"/>
          <c:tx>
            <c:strRef>
              <c:f>Folha1!$B$1:$B$2</c:f>
              <c:strCache>
                <c:ptCount val="1"/>
                <c:pt idx="0">
                  <c:v>Albert Payne</c:v>
                </c:pt>
              </c:strCache>
            </c:strRef>
          </c:tx>
          <c:spPr>
            <a:solidFill>
              <a:schemeClr val="accent1"/>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Folha1!$B$3:$B$11</c:f>
              <c:numCache>
                <c:formatCode>General</c:formatCode>
                <c:ptCount val="8"/>
                <c:pt idx="0">
                  <c:v>3</c:v>
                </c:pt>
                <c:pt idx="1">
                  <c:v>14</c:v>
                </c:pt>
                <c:pt idx="2">
                  <c:v>2</c:v>
                </c:pt>
                <c:pt idx="3">
                  <c:v>6</c:v>
                </c:pt>
                <c:pt idx="4">
                  <c:v>1</c:v>
                </c:pt>
                <c:pt idx="5">
                  <c:v>2</c:v>
                </c:pt>
              </c:numCache>
            </c:numRef>
          </c:val>
          <c:extLst>
            <c:ext xmlns:c16="http://schemas.microsoft.com/office/drawing/2014/chart" uri="{C3380CC4-5D6E-409C-BE32-E72D297353CC}">
              <c16:uniqueId val="{00000000-1C59-43FA-A344-43B85953B93F}"/>
            </c:ext>
          </c:extLst>
        </c:ser>
        <c:ser>
          <c:idx val="1"/>
          <c:order val="1"/>
          <c:tx>
            <c:strRef>
              <c:f>Folha1!$C$1:$C$2</c:f>
              <c:strCache>
                <c:ptCount val="1"/>
                <c:pt idx="0">
                  <c:v>Alex Landry</c:v>
                </c:pt>
              </c:strCache>
            </c:strRef>
          </c:tx>
          <c:spPr>
            <a:solidFill>
              <a:schemeClr val="accent2"/>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Folha1!$C$3:$C$11</c:f>
              <c:numCache>
                <c:formatCode>General</c:formatCode>
                <c:ptCount val="8"/>
                <c:pt idx="0">
                  <c:v>118</c:v>
                </c:pt>
                <c:pt idx="1">
                  <c:v>447</c:v>
                </c:pt>
                <c:pt idx="2">
                  <c:v>40</c:v>
                </c:pt>
                <c:pt idx="3">
                  <c:v>113</c:v>
                </c:pt>
                <c:pt idx="4">
                  <c:v>14</c:v>
                </c:pt>
                <c:pt idx="5">
                  <c:v>15</c:v>
                </c:pt>
                <c:pt idx="6">
                  <c:v>1</c:v>
                </c:pt>
                <c:pt idx="7">
                  <c:v>1</c:v>
                </c:pt>
              </c:numCache>
            </c:numRef>
          </c:val>
          <c:extLst>
            <c:ext xmlns:c16="http://schemas.microsoft.com/office/drawing/2014/chart" uri="{C3380CC4-5D6E-409C-BE32-E72D297353CC}">
              <c16:uniqueId val="{00000001-1C59-43FA-A344-43B85953B93F}"/>
            </c:ext>
          </c:extLst>
        </c:ser>
        <c:ser>
          <c:idx val="2"/>
          <c:order val="2"/>
          <c:tx>
            <c:strRef>
              <c:f>Folha1!$D$1:$D$2</c:f>
              <c:strCache>
                <c:ptCount val="1"/>
                <c:pt idx="0">
                  <c:v>Amelie Vargas</c:v>
                </c:pt>
              </c:strCache>
            </c:strRef>
          </c:tx>
          <c:spPr>
            <a:solidFill>
              <a:schemeClr val="accent3"/>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Folha1!$D$3:$D$11</c:f>
              <c:numCache>
                <c:formatCode>General</c:formatCode>
                <c:ptCount val="8"/>
                <c:pt idx="0">
                  <c:v>114</c:v>
                </c:pt>
                <c:pt idx="1">
                  <c:v>442</c:v>
                </c:pt>
                <c:pt idx="2">
                  <c:v>39</c:v>
                </c:pt>
                <c:pt idx="3">
                  <c:v>115</c:v>
                </c:pt>
                <c:pt idx="4">
                  <c:v>15</c:v>
                </c:pt>
                <c:pt idx="5">
                  <c:v>16</c:v>
                </c:pt>
                <c:pt idx="6">
                  <c:v>2</c:v>
                </c:pt>
                <c:pt idx="7">
                  <c:v>1</c:v>
                </c:pt>
              </c:numCache>
            </c:numRef>
          </c:val>
          <c:extLst>
            <c:ext xmlns:c16="http://schemas.microsoft.com/office/drawing/2014/chart" uri="{C3380CC4-5D6E-409C-BE32-E72D297353CC}">
              <c16:uniqueId val="{00000002-1C59-43FA-A344-43B85953B93F}"/>
            </c:ext>
          </c:extLst>
        </c:ser>
        <c:dLbls>
          <c:showLegendKey val="0"/>
          <c:showVal val="0"/>
          <c:showCatName val="0"/>
          <c:showSerName val="0"/>
          <c:showPercent val="0"/>
          <c:showBubbleSize val="0"/>
        </c:dLbls>
        <c:gapWidth val="219"/>
        <c:overlap val="-27"/>
        <c:axId val="1315028928"/>
        <c:axId val="1315036000"/>
      </c:barChart>
      <c:catAx>
        <c:axId val="131502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36000"/>
        <c:crosses val="autoZero"/>
        <c:auto val="1"/>
        <c:lblAlgn val="ctr"/>
        <c:lblOffset val="100"/>
        <c:noMultiLvlLbl val="0"/>
      </c:catAx>
      <c:valAx>
        <c:axId val="131503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28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[Livro1]Folha2!Tabela Dinâmica1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Acumulado</a:t>
            </a:r>
            <a:r>
              <a:rPr lang="pt-PT" baseline="0"/>
              <a:t> mensal de caixa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stacked"/>
        <c:varyColors val="0"/>
        <c:ser>
          <c:idx val="0"/>
          <c:order val="0"/>
          <c:tx>
            <c:strRef>
              <c:f>Folha2!$C$3:$C$4</c:f>
              <c:strCache>
                <c:ptCount val="1"/>
                <c:pt idx="0">
                  <c:v>1</c:v>
                </c:pt>
              </c:strCache>
            </c:strRef>
          </c:tx>
          <c:spPr>
            <a:solidFill>
              <a:schemeClr val="accent1"/>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Folha2!$C$5:$C$13</c:f>
              <c:numCache>
                <c:formatCode>"€"#,##0.00_);\("€"#,##0.00\)</c:formatCode>
                <c:ptCount val="8"/>
                <c:pt idx="0">
                  <c:v>624.49</c:v>
                </c:pt>
                <c:pt idx="1">
                  <c:v>606.52</c:v>
                </c:pt>
                <c:pt idx="2">
                  <c:v>568.64</c:v>
                </c:pt>
                <c:pt idx="3">
                  <c:v>670.43</c:v>
                </c:pt>
                <c:pt idx="4">
                  <c:v>639.48</c:v>
                </c:pt>
                <c:pt idx="5">
                  <c:v>624.54</c:v>
                </c:pt>
                <c:pt idx="6">
                  <c:v>532.73</c:v>
                </c:pt>
                <c:pt idx="7">
                  <c:v>556.61</c:v>
                </c:pt>
              </c:numCache>
            </c:numRef>
          </c:val>
          <c:extLst>
            <c:ext xmlns:c16="http://schemas.microsoft.com/office/drawing/2014/chart" uri="{C3380CC4-5D6E-409C-BE32-E72D297353CC}">
              <c16:uniqueId val="{00000000-6C3D-4C43-89F3-2AE5CB7BA3CD}"/>
            </c:ext>
          </c:extLst>
        </c:ser>
        <c:ser>
          <c:idx val="1"/>
          <c:order val="1"/>
          <c:tx>
            <c:strRef>
              <c:f>Folha2!$D$3:$D$4</c:f>
              <c:strCache>
                <c:ptCount val="1"/>
                <c:pt idx="0">
                  <c:v>2</c:v>
                </c:pt>
              </c:strCache>
            </c:strRef>
          </c:tx>
          <c:spPr>
            <a:solidFill>
              <a:schemeClr val="accent2"/>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Folha2!$D$5:$D$13</c:f>
              <c:numCache>
                <c:formatCode>"€"#,##0.00_);\("€"#,##0.00\)</c:formatCode>
                <c:ptCount val="8"/>
                <c:pt idx="0">
                  <c:v>1300.82</c:v>
                </c:pt>
                <c:pt idx="1">
                  <c:v>1190.0899999999999</c:v>
                </c:pt>
                <c:pt idx="2">
                  <c:v>1217.02</c:v>
                </c:pt>
                <c:pt idx="3">
                  <c:v>1104.32</c:v>
                </c:pt>
                <c:pt idx="4">
                  <c:v>1298.02</c:v>
                </c:pt>
                <c:pt idx="5">
                  <c:v>1146.29</c:v>
                </c:pt>
                <c:pt idx="6">
                  <c:v>1122.2</c:v>
                </c:pt>
                <c:pt idx="7">
                  <c:v>1251.1300000000001</c:v>
                </c:pt>
              </c:numCache>
            </c:numRef>
          </c:val>
          <c:extLst>
            <c:ext xmlns:c16="http://schemas.microsoft.com/office/drawing/2014/chart" uri="{C3380CC4-5D6E-409C-BE32-E72D297353CC}">
              <c16:uniqueId val="{00000001-6C3D-4C43-89F3-2AE5CB7BA3CD}"/>
            </c:ext>
          </c:extLst>
        </c:ser>
        <c:ser>
          <c:idx val="2"/>
          <c:order val="2"/>
          <c:tx>
            <c:strRef>
              <c:f>Folha2!$E$3:$E$4</c:f>
              <c:strCache>
                <c:ptCount val="1"/>
                <c:pt idx="0">
                  <c:v>3</c:v>
                </c:pt>
              </c:strCache>
            </c:strRef>
          </c:tx>
          <c:spPr>
            <a:solidFill>
              <a:schemeClr val="accent3"/>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Folha2!$E$5:$E$13</c:f>
              <c:numCache>
                <c:formatCode>"€"#,##0.00_);\("€"#,##0.00\)</c:formatCode>
                <c:ptCount val="8"/>
                <c:pt idx="0">
                  <c:v>3424.71</c:v>
                </c:pt>
                <c:pt idx="1">
                  <c:v>3491.65</c:v>
                </c:pt>
                <c:pt idx="2">
                  <c:v>3588.81</c:v>
                </c:pt>
                <c:pt idx="3">
                  <c:v>3623.45</c:v>
                </c:pt>
                <c:pt idx="4">
                  <c:v>3444.78</c:v>
                </c:pt>
                <c:pt idx="5">
                  <c:v>3559.53</c:v>
                </c:pt>
                <c:pt idx="6">
                  <c:v>3663.56</c:v>
                </c:pt>
                <c:pt idx="7">
                  <c:v>3572.42</c:v>
                </c:pt>
              </c:numCache>
            </c:numRef>
          </c:val>
          <c:extLst>
            <c:ext xmlns:c16="http://schemas.microsoft.com/office/drawing/2014/chart" uri="{C3380CC4-5D6E-409C-BE32-E72D297353CC}">
              <c16:uniqueId val="{00000002-6C3D-4C43-89F3-2AE5CB7BA3CD}"/>
            </c:ext>
          </c:extLst>
        </c:ser>
        <c:ser>
          <c:idx val="3"/>
          <c:order val="3"/>
          <c:tx>
            <c:strRef>
              <c:f>Folha2!$F$3:$F$4</c:f>
              <c:strCache>
                <c:ptCount val="1"/>
                <c:pt idx="0">
                  <c:v>4</c:v>
                </c:pt>
              </c:strCache>
            </c:strRef>
          </c:tx>
          <c:spPr>
            <a:solidFill>
              <a:schemeClr val="accent4"/>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Folha2!$F$5:$F$13</c:f>
              <c:numCache>
                <c:formatCode>"€"#,##0.00_);\("€"#,##0.00\)</c:formatCode>
                <c:ptCount val="8"/>
                <c:pt idx="0">
                  <c:v>2997</c:v>
                </c:pt>
                <c:pt idx="1">
                  <c:v>3021.96</c:v>
                </c:pt>
                <c:pt idx="2">
                  <c:v>2969.09</c:v>
                </c:pt>
                <c:pt idx="3">
                  <c:v>3110.77</c:v>
                </c:pt>
                <c:pt idx="4">
                  <c:v>3198.56</c:v>
                </c:pt>
                <c:pt idx="5">
                  <c:v>2989.66</c:v>
                </c:pt>
                <c:pt idx="6">
                  <c:v>2840.29</c:v>
                </c:pt>
                <c:pt idx="7">
                  <c:v>2942.81</c:v>
                </c:pt>
              </c:numCache>
            </c:numRef>
          </c:val>
          <c:extLst>
            <c:ext xmlns:c16="http://schemas.microsoft.com/office/drawing/2014/chart" uri="{C3380CC4-5D6E-409C-BE32-E72D297353CC}">
              <c16:uniqueId val="{00000003-6C3D-4C43-89F3-2AE5CB7BA3CD}"/>
            </c:ext>
          </c:extLst>
        </c:ser>
        <c:ser>
          <c:idx val="4"/>
          <c:order val="4"/>
          <c:tx>
            <c:strRef>
              <c:f>Folha2!$G$3:$G$4</c:f>
              <c:strCache>
                <c:ptCount val="1"/>
                <c:pt idx="0">
                  <c:v>10</c:v>
                </c:pt>
              </c:strCache>
            </c:strRef>
          </c:tx>
          <c:spPr>
            <a:solidFill>
              <a:schemeClr val="accent5"/>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Folha2!$G$5:$G$13</c:f>
              <c:numCache>
                <c:formatCode>"€"#,##0.00_);\("€"#,##0.00\)</c:formatCode>
                <c:ptCount val="8"/>
                <c:pt idx="0">
                  <c:v>66.75</c:v>
                </c:pt>
                <c:pt idx="1">
                  <c:v>56.81</c:v>
                </c:pt>
                <c:pt idx="2">
                  <c:v>62.77</c:v>
                </c:pt>
                <c:pt idx="3">
                  <c:v>64.73</c:v>
                </c:pt>
                <c:pt idx="4">
                  <c:v>61.8</c:v>
                </c:pt>
                <c:pt idx="5">
                  <c:v>66.77</c:v>
                </c:pt>
                <c:pt idx="6">
                  <c:v>55.82</c:v>
                </c:pt>
                <c:pt idx="7">
                  <c:v>78.73</c:v>
                </c:pt>
              </c:numCache>
            </c:numRef>
          </c:val>
          <c:extLst>
            <c:ext xmlns:c16="http://schemas.microsoft.com/office/drawing/2014/chart" uri="{C3380CC4-5D6E-409C-BE32-E72D297353CC}">
              <c16:uniqueId val="{00000004-6C3D-4C43-89F3-2AE5CB7BA3CD}"/>
            </c:ext>
          </c:extLst>
        </c:ser>
        <c:dLbls>
          <c:showLegendKey val="0"/>
          <c:showVal val="0"/>
          <c:showCatName val="0"/>
          <c:showSerName val="0"/>
          <c:showPercent val="0"/>
          <c:showBubbleSize val="0"/>
        </c:dLbls>
        <c:gapWidth val="150"/>
        <c:overlap val="100"/>
        <c:axId val="858896623"/>
        <c:axId val="1182484607"/>
      </c:barChart>
      <c:catAx>
        <c:axId val="858896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82484607"/>
        <c:crosses val="autoZero"/>
        <c:auto val="1"/>
        <c:lblAlgn val="ctr"/>
        <c:lblOffset val="100"/>
        <c:noMultiLvlLbl val="0"/>
      </c:catAx>
      <c:valAx>
        <c:axId val="1182484607"/>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8588966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Pau01</b:Tag>
    <b:SourceType>Book</b:SourceType>
    <b:Guid>{A2509B9C-DE05-406C-A295-EA177B73D5FF}</b:Guid>
    <b:Author>
      <b:Author>
        <b:NameList>
          <b:Person>
            <b:Last>Ponniah</b:Last>
            <b:First>Paulrah</b:First>
          </b:Person>
        </b:NameList>
      </b:Author>
    </b:Author>
    <b:Title>Data Warehousing Fundamentals: A comprehensive Guide for IT professionals</b:Title>
    <b:Year>2001</b:Year>
    <b:Publisher>John Wiley &amp; Sons, Inc.</b:Publisher>
    <b:RefOrder>4</b:RefOrder>
  </b:Source>
  <b:Source>
    <b:Tag>sakila</b:Tag>
    <b:SourceType>InternetSite</b:SourceType>
    <b:Guid>{BC90D462-07F9-4657-9383-98BB813F3748}</b:Guid>
    <b:Author>
      <b:Author>
        <b:Corporate>Oracle</b:Corporate>
      </b:Author>
    </b:Author>
    <b:Title>Sakila Sample Database</b:Title>
    <b:Year>2020</b:Year>
    <b:InternetSiteTitle>mysql</b:InternetSiteTitle>
    <b:Month>Setembro</b:Month>
    <b:Day>1</b:Day>
    <b:URL>https://dev.mysql.com/doc/sakila/en/</b:URL>
    <b:RefOrder>1</b:RefOrder>
  </b:Source>
  <b:Source>
    <b:Tag>Rob02</b:Tag>
    <b:SourceType>Book</b:SourceType>
    <b:Guid>{4748CD45-0191-410E-B859-24DAB036D56A}</b:Guid>
    <b:Author>
      <b:Author>
        <b:NameList>
          <b:Person>
            <b:Last>Kimball</b:Last>
            <b:First>Ralph</b:First>
          </b:Person>
          <b:Person>
            <b:Last>Ross</b:Last>
            <b:First>Margy</b:First>
          </b:Person>
        </b:NameList>
      </b:Author>
    </b:Author>
    <b:Title>The Data Warehouse Toolkit  second edition</b:Title>
    <b:Year>2002</b:Year>
    <b:City>New York</b:City>
    <b:Publisher>John Wiley &amp; Sons, Inc.</b:Publisher>
    <b:RefOrder>3</b:RefOrder>
  </b:Source>
  <b:Source>
    <b:Tag>Kim04</b:Tag>
    <b:SourceType>Book</b:SourceType>
    <b:Guid>{8EB91D8C-5A22-4E1B-B67A-03CEBEADAF47}</b:Guid>
    <b:Title>The Data Warehouse ETL Toolkit</b:Title>
    <b:Year>2004</b:Year>
    <b:Author>
      <b:Author>
        <b:Corporate>Kimball, Ralph; Caserta, Joe</b:Corporate>
      </b:Author>
    </b:Author>
    <b:City>Indianapolis</b:City>
    <b:Publisher>Wiley Publishing, Inc.</b:Publisher>
    <b:RefOrder>5</b:RefOrder>
  </b:Source>
  <b:Source>
    <b:Tag>Cav20</b:Tag>
    <b:SourceType>ConferenceProceedings</b:SourceType>
    <b:Guid>{52C3997F-5B73-4FF9-A8AF-67FCD4A9EFE0}</b:Guid>
    <b:Title>Supply-demand matrix: a process-oriented approach for data warehouses with constellation schemas</b:Title>
    <b:Year>2020</b:Year>
    <b:Author>
      <b:Author>
        <b:NameList>
          <b:Person>
            <b:Last>Cavique</b:Last>
            <b:First>Luís</b:First>
          </b:Person>
          <b:Person>
            <b:Last>Cavique</b:Last>
            <b:First>Mariana</b:First>
          </b:Person>
          <b:Person>
            <b:Last>Santos</b:Last>
            <b:Middle>M. A.</b:Middle>
            <b:First>Jorge</b:First>
          </b:Person>
        </b:NameList>
      </b:Author>
    </b:Author>
    <b:ConferenceName>8th World Conference on Information Systems and Technologies </b:ConferenceName>
    <b:RefOrder>7</b:RefOrder>
  </b:Source>
  <b:Source>
    <b:Tag>Cav19</b:Tag>
    <b:SourceType>ConferenceProceedings</b:SourceType>
    <b:Guid>{401B14CE-3AE2-4E26-8624-7F166136373C}</b:Guid>
    <b:Author>
      <b:Author>
        <b:NameList>
          <b:Person>
            <b:Last>Cavique</b:Last>
            <b:First>Luis</b:First>
          </b:Person>
          <b:Person>
            <b:Last>Cavique</b:Last>
            <b:First>Mariana</b:First>
          </b:Person>
          <b:Person>
            <b:Last>Gonçalves</b:Last>
            <b:First>António</b:First>
          </b:Person>
        </b:NameList>
      </b:Author>
    </b:Author>
    <b:Title>Extraction of Fact Tables from a relacional Database: An Effort to Establish Rules in Denormalization</b:Title>
    <b:Year>2019</b:Year>
    <b:City>La Toja Island, Galiza, Spain</b:City>
    <b:ConferenceName>7th World Conference on Information Systems and Technologies</b:ConferenceName>
    <b:RefOrder>6</b:RefOrder>
  </b:Source>
  <b:Source>
    <b:Tag>WHI02</b:Tag>
    <b:SourceType>Book</b:SourceType>
    <b:Guid>{DDB45A88-069B-423F-99A7-EE519C3E79A1}</b:Guid>
    <b:Author>
      <b:Author>
        <b:NameList>
          <b:Person>
            <b:Last>Inmon</b:Last>
            <b:First>William</b:First>
            <b:Middle>H.</b:Middle>
          </b:Person>
        </b:NameList>
      </b:Author>
    </b:Author>
    <b:Title>Building the Data Warehouse, Third Edition</b:Title>
    <b:Year>2002</b:Year>
    <b:Publisher>John Wiley &amp; Sons, Inc.</b:Publisher>
    <b:RefOrder>2</b:RefOrder>
  </b:Source>
  <b:Source>
    <b:Tag>Sil07</b:Tag>
    <b:SourceType>Book</b:SourceType>
    <b:Guid>{306726F0-7157-4B1D-A4FC-3B6BFF3D3DCA}</b:Guid>
    <b:Title>Building and Maintaning a Data Warehouse</b:Title>
    <b:Year>2007</b:Year>
    <b:Publisher>Taylor &amp; Francis Group, LLC</b:Publisher>
    <b:Author>
      <b:Author>
        <b:NameList>
          <b:Person>
            <b:Last>Silvers</b:Last>
            <b:First>Fon</b:First>
          </b:Person>
        </b:NameList>
      </b:Author>
    </b:Author>
    <b:RefOrder>8</b:RefOrder>
  </b:Source>
  <b:Source>
    <b:Tag>Ada10</b:Tag>
    <b:SourceType>Book</b:SourceType>
    <b:Guid>{F306DABD-1862-4CFE-9AAC-F4DF90606F0B}</b:Guid>
    <b:Title>Star Schema, the complete reference</b:Title>
    <b:Year>2010</b:Year>
    <b:Publisher>McGraw-Hill</b:Publisher>
    <b:Author>
      <b:Author>
        <b:NameList>
          <b:Person>
            <b:Last>Adamson</b:Last>
            <b:First>Christopher</b:First>
          </b:Person>
        </b:NameList>
      </b:Author>
    </b:Author>
    <b:RefOrder>9</b:RefOrder>
  </b:Source>
</b:Sources>
</file>

<file path=customXml/itemProps1.xml><?xml version="1.0" encoding="utf-8"?>
<ds:datastoreItem xmlns:ds="http://schemas.openxmlformats.org/officeDocument/2006/customXml" ds:itemID="{8C357064-27DD-4AB8-888C-DB111C2FA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fotografia de capa.dotx</Template>
  <TotalTime>2268</TotalTime>
  <Pages>56</Pages>
  <Words>10250</Words>
  <Characters>55355</Characters>
  <Application>Microsoft Office Word</Application>
  <DocSecurity>0</DocSecurity>
  <Lines>461</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Narciso</dc:creator>
  <cp:keywords/>
  <dc:description/>
  <cp:lastModifiedBy>Pedro Narciso</cp:lastModifiedBy>
  <cp:revision>69</cp:revision>
  <dcterms:created xsi:type="dcterms:W3CDTF">2020-10-23T09:04:00Z</dcterms:created>
  <dcterms:modified xsi:type="dcterms:W3CDTF">2020-12-06T17:32:00Z</dcterms:modified>
</cp:coreProperties>
</file>