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2286000</wp:posOffset>
            </wp:positionV>
            <wp:extent cx="5057775" cy="1863725"/>
            <wp:effectExtent b="0" l="0" r="0" t="0"/>
            <wp:wrapSquare wrapText="bothSides" distB="0" distT="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63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PROCOLOMBIA 2023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INFORME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PREVENTIVO</w:t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67.0" w:type="dxa"/>
        <w:jc w:val="left"/>
        <w:tblLayout w:type="fixed"/>
        <w:tblLook w:val="0400"/>
      </w:tblPr>
      <w:tblGrid>
        <w:gridCol w:w="2670"/>
        <w:gridCol w:w="6151"/>
        <w:gridCol w:w="146"/>
        <w:tblGridChange w:id="0">
          <w:tblGrid>
            <w:gridCol w:w="2670"/>
            <w:gridCol w:w="6151"/>
            <w:gridCol w:w="14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SEDE: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Barranquilla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CONTACTO: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Daniel Parras Barreto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27/02/2023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SALA: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Sala de Junta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CHECK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ESTADO/OBSERVACIONES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TV 42 PULGADAS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SN:Z2223CNZC00082N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Cable HDMI 1 Metro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mide 3 metros esta funcional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conexiones de HDMI directo al tv O VGA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D</w:t>
            </w:r>
            <w:r w:rsidDel="00000000" w:rsidR="00000000" w:rsidRPr="00000000">
              <w:rPr>
                <w:rtl w:val="0"/>
              </w:rPr>
              <w:t xml:space="preserve">irecto al tv por los dos tipos de cable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conexiones de electricidad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ok regulada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SISTEMA DE SONIDO (SI TIENE)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sonido del tv y de la araña de video llamadas Marca Avaya SN: 12wz44430146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ESTADO DE LA SALA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ok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FIRMA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CORDIALMENTE</w:t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ING. JHONNATAN YESID BONILLA CHIRIVI</w:t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ENCARGADO DE PROYECTO </w:t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MCO GLOBAL</w:t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IMÁGENES DE EVIDENCIAS</w:t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262137" cy="2732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37" cy="273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384107" cy="233511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4107" cy="2335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641282" cy="274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282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450782" cy="263670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0782" cy="263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_________________</w:t>
      </w:r>
    </w:p>
    <w:p w:rsidR="00000000" w:rsidDel="00000000" w:rsidP="00000000" w:rsidRDefault="00000000" w:rsidRPr="00000000" w14:paraId="0000005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Firma Del Cliente</w:t>
      </w:r>
    </w:p>
    <w:sectPr>
      <w:headerReference r:id="rId11" w:type="default"/>
      <w:footerReference r:id="rId12" w:type="default"/>
      <w:pgSz w:h="16839" w:w="11907" w:orient="portrait"/>
      <w:pgMar w:bottom="1411" w:top="1985" w:left="1728" w:right="1699" w:header="964" w:footer="70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557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4914"/>
      <w:gridCol w:w="3643"/>
      <w:tblGridChange w:id="0">
        <w:tblGrid>
          <w:gridCol w:w="4914"/>
          <w:gridCol w:w="3643"/>
        </w:tblGrid>
      </w:tblGridChange>
    </w:tblGrid>
    <w:tr>
      <w:trPr>
        <w:cantSplit w:val="0"/>
        <w:trHeight w:val="238" w:hRule="atLeast"/>
        <w:tblHeader w:val="0"/>
      </w:trPr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5D">
          <w:pPr>
            <w:spacing w:after="160" w:lineRule="auto"/>
            <w:jc w:val="left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MCO Global - PROCOLOMBIA</w:t>
          </w:r>
        </w:p>
      </w:tc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5E">
          <w:pPr>
            <w:spacing w:after="160" w:lineRule="auto"/>
            <w:jc w:val="right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4388485</wp:posOffset>
          </wp:positionH>
          <wp:positionV relativeFrom="paragraph">
            <wp:posOffset>-227329</wp:posOffset>
          </wp:positionV>
          <wp:extent cx="1719651" cy="590550"/>
          <wp:effectExtent b="0" l="0" r="0" t="0"/>
          <wp:wrapNone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9651" cy="5905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Rule="auto"/>
      <w:ind w:left="432" w:hanging="432"/>
      <w:jc w:val="left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spacing w:before="200" w:lineRule="auto"/>
      <w:ind w:left="860" w:hanging="576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29" w:hanging="720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left="864" w:hanging="864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ind w:left="1008" w:hanging="1008"/>
    </w:pPr>
    <w:rPr>
      <w:i w:val="1"/>
    </w:rPr>
  </w:style>
  <w:style w:type="paragraph" w:styleId="Heading6">
    <w:name w:val="heading 6"/>
    <w:basedOn w:val="Normal"/>
    <w:next w:val="Normal"/>
    <w:pPr>
      <w:ind w:left="1152" w:hanging="1152"/>
    </w:pPr>
    <w:rPr>
      <w:i w:val="1"/>
    </w:rPr>
  </w:style>
  <w:style w:type="paragraph" w:styleId="Title">
    <w:name w:val="Title"/>
    <w:basedOn w:val="Normal"/>
    <w:next w:val="Normal"/>
    <w:pPr>
      <w:pBdr>
        <w:bottom w:color="8064a2" w:space="4" w:sz="8" w:val="single"/>
      </w:pBdr>
      <w:spacing w:after="300" w:lineRule="auto"/>
      <w:jc w:val="center"/>
    </w:pPr>
    <w:rPr>
      <w:rFonts w:ascii="Cambria" w:cs="Cambria" w:eastAsia="Cambria" w:hAnsi="Cambria"/>
      <w:b w:val="1"/>
      <w:smallCaps w:val="1"/>
      <w:sz w:val="52"/>
      <w:szCs w:val="5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