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0A" w:rsidRPr="007A3316" w:rsidRDefault="00426CB4" w:rsidP="00563EF3">
      <w:pPr>
        <w:jc w:val="both"/>
        <w:rPr>
          <w:b/>
          <w:sz w:val="32"/>
        </w:rPr>
      </w:pPr>
      <w:r w:rsidRPr="007A3316">
        <w:rPr>
          <w:b/>
          <w:sz w:val="32"/>
        </w:rPr>
        <w:t xml:space="preserve">Instrucciones </w:t>
      </w:r>
      <w:r w:rsidR="00A41663">
        <w:rPr>
          <w:b/>
          <w:sz w:val="32"/>
        </w:rPr>
        <w:t>empleo GM-</w:t>
      </w:r>
      <w:proofErr w:type="spellStart"/>
      <w:r w:rsidR="00A41663">
        <w:rPr>
          <w:b/>
          <w:sz w:val="32"/>
        </w:rPr>
        <w:t>Dyna</w:t>
      </w:r>
      <w:proofErr w:type="spellEnd"/>
      <w:r w:rsidR="00A41663">
        <w:rPr>
          <w:b/>
          <w:sz w:val="32"/>
        </w:rPr>
        <w:t>:</w:t>
      </w:r>
      <w:r w:rsidRPr="007A3316">
        <w:rPr>
          <w:b/>
          <w:sz w:val="32"/>
        </w:rPr>
        <w:t xml:space="preserve"> Versión 20</w:t>
      </w:r>
      <w:r w:rsidR="00364E8D">
        <w:rPr>
          <w:b/>
          <w:sz w:val="32"/>
        </w:rPr>
        <w:t>20</w:t>
      </w:r>
    </w:p>
    <w:p w:rsidR="00426CB4" w:rsidRDefault="00426CB4" w:rsidP="00563EF3">
      <w:pPr>
        <w:jc w:val="both"/>
        <w:rPr>
          <w:sz w:val="28"/>
        </w:rPr>
      </w:pPr>
    </w:p>
    <w:p w:rsidR="00EE2EE5" w:rsidRDefault="00670C78" w:rsidP="00670C78">
      <w:pPr>
        <w:jc w:val="both"/>
        <w:rPr>
          <w:sz w:val="32"/>
          <w:u w:val="single"/>
        </w:rPr>
      </w:pPr>
      <w:r>
        <w:rPr>
          <w:sz w:val="32"/>
        </w:rPr>
        <w:t xml:space="preserve">Archivo </w:t>
      </w:r>
      <w:proofErr w:type="spellStart"/>
      <w:proofErr w:type="gramStart"/>
      <w:r w:rsidRPr="00A41663">
        <w:rPr>
          <w:sz w:val="32"/>
          <w:u w:val="single"/>
        </w:rPr>
        <w:t>main</w:t>
      </w:r>
      <w:proofErr w:type="spellEnd"/>
      <w:r w:rsidR="00EE2EE5">
        <w:rPr>
          <w:sz w:val="32"/>
          <w:u w:val="single"/>
        </w:rPr>
        <w:t>(</w:t>
      </w:r>
      <w:proofErr w:type="gramEnd"/>
      <w:r w:rsidR="00EE2EE5">
        <w:rPr>
          <w:sz w:val="32"/>
          <w:u w:val="single"/>
        </w:rPr>
        <w:t>)</w:t>
      </w:r>
      <w:r w:rsidRPr="00A41663">
        <w:rPr>
          <w:sz w:val="32"/>
          <w:u w:val="single"/>
        </w:rPr>
        <w:t>:</w:t>
      </w:r>
    </w:p>
    <w:p w:rsidR="004C0DBB" w:rsidRPr="00EE2EE5" w:rsidRDefault="004C0DBB" w:rsidP="00670C78">
      <w:pPr>
        <w:jc w:val="both"/>
        <w:rPr>
          <w:sz w:val="32"/>
          <w:u w:val="single"/>
        </w:rPr>
      </w:pPr>
    </w:p>
    <w:p w:rsidR="00670C78" w:rsidRDefault="00EE2EE5" w:rsidP="00563EF3">
      <w:pPr>
        <w:jc w:val="both"/>
        <w:rPr>
          <w:sz w:val="28"/>
        </w:rPr>
      </w:pPr>
      <w:r>
        <w:rPr>
          <w:sz w:val="28"/>
        </w:rPr>
        <w:t xml:space="preserve">En principio no se ha de tocar este archivo. Se podría cambiar la versión (por defecto </w:t>
      </w:r>
      <w:r w:rsidR="00A41663">
        <w:rPr>
          <w:sz w:val="28"/>
        </w:rPr>
        <w:t xml:space="preserve">es </w:t>
      </w:r>
      <w:r w:rsidR="00A41663" w:rsidRPr="00EE2EE5">
        <w:rPr>
          <w:i/>
          <w:iCs/>
          <w:sz w:val="28"/>
        </w:rPr>
        <w:t>“</w:t>
      </w:r>
      <w:proofErr w:type="spellStart"/>
      <w:r w:rsidR="00A41663" w:rsidRPr="00EE2EE5">
        <w:rPr>
          <w:i/>
          <w:iCs/>
          <w:sz w:val="28"/>
        </w:rPr>
        <w:t>code</w:t>
      </w:r>
      <w:proofErr w:type="spellEnd"/>
      <w:r w:rsidR="00A41663" w:rsidRPr="00EE2EE5">
        <w:rPr>
          <w:i/>
          <w:iCs/>
          <w:sz w:val="28"/>
        </w:rPr>
        <w:t>”</w:t>
      </w:r>
      <w:r w:rsidRPr="00EE2EE5">
        <w:rPr>
          <w:i/>
          <w:iCs/>
          <w:sz w:val="28"/>
        </w:rPr>
        <w:t>)</w:t>
      </w:r>
      <w:r>
        <w:rPr>
          <w:sz w:val="28"/>
        </w:rPr>
        <w:t xml:space="preserve"> y </w:t>
      </w:r>
      <w:proofErr w:type="gramStart"/>
      <w:r>
        <w:rPr>
          <w:sz w:val="28"/>
        </w:rPr>
        <w:t>las</w:t>
      </w:r>
      <w:r w:rsidR="00A41663">
        <w:rPr>
          <w:sz w:val="28"/>
        </w:rPr>
        <w:t xml:space="preserve"> ruta</w:t>
      </w:r>
      <w:proofErr w:type="gramEnd"/>
      <w:r w:rsidR="00A41663">
        <w:rPr>
          <w:sz w:val="28"/>
        </w:rPr>
        <w:t xml:space="preserve"> del código</w:t>
      </w:r>
      <w:r>
        <w:rPr>
          <w:sz w:val="28"/>
        </w:rPr>
        <w:t>, que</w:t>
      </w:r>
      <w:r w:rsidR="00A41663">
        <w:rPr>
          <w:sz w:val="28"/>
        </w:rPr>
        <w:t xml:space="preserve"> por defecto apunta a una carpeta </w:t>
      </w:r>
      <w:proofErr w:type="spellStart"/>
      <w:r w:rsidR="00A41663">
        <w:rPr>
          <w:sz w:val="28"/>
        </w:rPr>
        <w:t>REPOs</w:t>
      </w:r>
      <w:proofErr w:type="spellEnd"/>
      <w:r w:rsidR="00A41663">
        <w:rPr>
          <w:sz w:val="28"/>
        </w:rPr>
        <w:t xml:space="preserve"> que esta alojada en %HOME%.</w:t>
      </w:r>
    </w:p>
    <w:p w:rsidR="00EE2EE5" w:rsidRDefault="00EE2EE5" w:rsidP="00563EF3">
      <w:pPr>
        <w:jc w:val="both"/>
        <w:rPr>
          <w:sz w:val="28"/>
        </w:rPr>
      </w:pPr>
      <w:r>
        <w:rPr>
          <w:sz w:val="28"/>
        </w:rPr>
        <w:t>El argumento de entrada es el nombre del archivo del problema, por defecto “problema.txt”.</w:t>
      </w:r>
    </w:p>
    <w:p w:rsidR="004C0DBB" w:rsidRDefault="004C0DBB" w:rsidP="00563EF3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Ej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(‘problem_2’)</w:t>
      </w:r>
    </w:p>
    <w:p w:rsidR="00670C78" w:rsidRDefault="00670C78" w:rsidP="00563EF3">
      <w:pPr>
        <w:jc w:val="both"/>
        <w:rPr>
          <w:sz w:val="28"/>
        </w:rPr>
      </w:pPr>
    </w:p>
    <w:p w:rsidR="004C0DBB" w:rsidRPr="007A3316" w:rsidRDefault="004C0DBB" w:rsidP="00563EF3">
      <w:pPr>
        <w:jc w:val="both"/>
        <w:rPr>
          <w:sz w:val="28"/>
        </w:rPr>
      </w:pPr>
    </w:p>
    <w:p w:rsidR="00426CB4" w:rsidRPr="007A3316" w:rsidRDefault="00426CB4" w:rsidP="00563EF3">
      <w:pPr>
        <w:jc w:val="both"/>
        <w:rPr>
          <w:sz w:val="32"/>
        </w:rPr>
      </w:pPr>
      <w:r w:rsidRPr="007A3316">
        <w:rPr>
          <w:sz w:val="32"/>
        </w:rPr>
        <w:t>Archivos de lectura:</w:t>
      </w:r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Default="00426CB4" w:rsidP="00563EF3">
      <w:pPr>
        <w:jc w:val="both"/>
        <w:rPr>
          <w:sz w:val="28"/>
        </w:rPr>
      </w:pPr>
    </w:p>
    <w:p w:rsidR="00E55F92" w:rsidRPr="007A3316" w:rsidRDefault="00E55F92" w:rsidP="00563EF3">
      <w:pPr>
        <w:jc w:val="both"/>
        <w:rPr>
          <w:sz w:val="28"/>
        </w:rPr>
      </w:pPr>
    </w:p>
    <w:p w:rsidR="00700F5F" w:rsidRPr="007A3316" w:rsidRDefault="00700F5F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7A3316">
        <w:rPr>
          <w:sz w:val="28"/>
          <w:u w:val="single"/>
        </w:rPr>
        <w:t>problem.txt</w:t>
      </w:r>
    </w:p>
    <w:p w:rsidR="00700F5F" w:rsidRDefault="00700F5F" w:rsidP="00563EF3">
      <w:pPr>
        <w:jc w:val="both"/>
      </w:pPr>
    </w:p>
    <w:p w:rsidR="00A41663" w:rsidRPr="008A1CDD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  <w:lang w:val="en-US"/>
        </w:rPr>
      </w:pPr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>* TYPE_OF_PROBLEM</w:t>
      </w:r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</w:t>
      </w:r>
      <w:proofErr w:type="gram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  (</w:t>
      </w:r>
      <w:proofErr w:type="gram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Linea </w:t>
      </w:r>
      <w:proofErr w:type="spell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necesaria</w:t>
      </w:r>
      <w:proofErr w:type="spell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413779" w:rsidRDefault="00A41663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413779">
        <w:rPr>
          <w:rFonts w:ascii="Courier" w:hAnsi="Courier" w:cs="Courier"/>
          <w:color w:val="000000"/>
          <w:sz w:val="22"/>
          <w:szCs w:val="22"/>
        </w:rPr>
        <w:t>Nombre del archivo donde está la malla, material de cada elemento y los conjuntos de nodos de las condiciones de contorno con extensión *.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, de 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.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A41663" w:rsidRDefault="00413779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Nombre del archivo donde están 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background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con extensión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, de GID. </w:t>
      </w:r>
      <w:r w:rsidR="00A41663">
        <w:rPr>
          <w:rFonts w:ascii="Courier" w:hAnsi="Courier" w:cs="Courier"/>
          <w:color w:val="000000"/>
          <w:sz w:val="22"/>
          <w:szCs w:val="22"/>
        </w:rPr>
        <w:t>Se usa para MPM. Si no lo hubiera, la malla es la misma que la que está en FILE.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elemento, donde salen los puntos materiales.</w:t>
      </w:r>
      <w:r w:rsidR="004C0DBB">
        <w:rPr>
          <w:rFonts w:ascii="Courier" w:hAnsi="Courier" w:cs="Courier"/>
          <w:color w:val="000000"/>
          <w:sz w:val="22"/>
          <w:szCs w:val="22"/>
        </w:rPr>
        <w:t xml:space="preserve"> También se define si las presiones de poro tienen interpolación lineal.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T3-3</w:t>
      </w:r>
      <w:r w:rsidR="00F33922">
        <w:rPr>
          <w:rFonts w:ascii="Courier" w:hAnsi="Courier" w:cs="Courier"/>
          <w:color w:val="000000"/>
          <w:sz w:val="22"/>
          <w:szCs w:val="22"/>
        </w:rPr>
        <w:t xml:space="preserve"> (3 puntos de integración)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T3-Diamond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T6-3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T6P3-3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</w:t>
      </w:r>
    </w:p>
    <w:p w:rsidR="00617927" w:rsidRPr="00882F6D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Q8P4-4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GRID_TYPE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dependiendo del numero de nodos: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6D372A" w:rsidRPr="00A41663" w:rsidRDefault="006D372A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>PROBLEM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 xml:space="preserve">  OTM (0), MPM (1) o FE (2)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</w:t>
      </w:r>
      <w:r w:rsidR="00D700AB">
        <w:rPr>
          <w:rFonts w:ascii="Courier" w:hAnsi="Courier" w:cs="Courier"/>
          <w:color w:val="000000"/>
          <w:sz w:val="22"/>
          <w:szCs w:val="22"/>
        </w:rPr>
        <w:t>, teniendo que especificar en que archivo están los parámetros que definen LME (por defecto LME.txt).</w:t>
      </w:r>
      <w:r>
        <w:rPr>
          <w:rFonts w:ascii="Courier" w:hAnsi="Courier" w:cs="Courier"/>
          <w:color w:val="000000"/>
          <w:sz w:val="22"/>
          <w:szCs w:val="22"/>
        </w:rPr>
        <w:t xml:space="preserve"> Si no, usa funciones de forma de FEM.</w:t>
      </w:r>
    </w:p>
    <w:p w:rsidR="00A41663" w:rsidRPr="00EC1FE6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 xml:space="preserve">CONFIGURATION </w:t>
      </w:r>
    </w:p>
    <w:p w:rsidR="00A41663" w:rsidRPr="00EC1FE6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PLANE_STRAIN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AXISYM</w:t>
      </w:r>
      <w:r w:rsidR="00F020F5">
        <w:rPr>
          <w:rFonts w:ascii="Courier" w:hAnsi="Courier" w:cs="Courier"/>
          <w:color w:val="000000"/>
          <w:sz w:val="22"/>
          <w:szCs w:val="22"/>
        </w:rPr>
        <w:t>M</w:t>
      </w:r>
      <w:r w:rsidRPr="00EC1FE6">
        <w:rPr>
          <w:rFonts w:ascii="Courier" w:hAnsi="Courier" w:cs="Courier"/>
          <w:color w:val="000000"/>
          <w:sz w:val="22"/>
          <w:szCs w:val="22"/>
        </w:rPr>
        <w:t>ETRIC</w:t>
      </w:r>
    </w:p>
    <w:p w:rsidR="00F020F5" w:rsidRPr="00F020F5" w:rsidRDefault="00F020F5" w:rsidP="00F020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FRAME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WORK</w:t>
      </w:r>
    </w:p>
    <w:p w:rsidR="00F020F5" w:rsidRPr="00F020F5" w:rsidRDefault="00F020F5" w:rsidP="00F020F5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LARGE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(por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defecto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F020F5" w:rsidRDefault="00F020F5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   SMAL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A41663" w:rsidRPr="00F020F5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FORMULATION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 xml:space="preserve">   </w:t>
      </w:r>
      <w:r>
        <w:rPr>
          <w:rFonts w:ascii="Courier" w:hAnsi="Courier" w:cs="Courier"/>
          <w:color w:val="000000"/>
          <w:sz w:val="22"/>
          <w:szCs w:val="22"/>
        </w:rPr>
        <w:t>U 1 set de grados de libertad (2 en 2D) UW=0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2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(3 en 2D) UW=2</w:t>
      </w:r>
    </w:p>
    <w:p w:rsidR="00A41663" w:rsidRPr="00BE0BF8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3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(5 en 2D) UW=3</w:t>
      </w:r>
    </w:p>
    <w:p w:rsidR="00A41663" w:rsidRPr="00700F5F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DIMENSION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(2) 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   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SCALE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Factor de amplificación de la malla original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re-cálculo de función de forma (1) o no (0)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A41663" w:rsidRPr="00756EEE" w:rsidRDefault="00DD4318" w:rsidP="00756EEE">
      <w:pPr>
        <w:pStyle w:val="Prrafode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Añade</w:t>
      </w:r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términos de la </w:t>
      </w:r>
      <w:proofErr w:type="spellStart"/>
      <w:r w:rsidR="00A41663" w:rsidRPr="00756EEE"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u-w (0) No</w:t>
      </w:r>
      <w:r>
        <w:rPr>
          <w:rFonts w:ascii="Courier" w:hAnsi="Courier" w:cs="Courier"/>
          <w:color w:val="000000"/>
          <w:sz w:val="22"/>
          <w:szCs w:val="22"/>
        </w:rPr>
        <w:t xml:space="preserve"> (por defecto)</w:t>
      </w:r>
    </w:p>
    <w:p w:rsidR="00A41663" w:rsidRDefault="00A41663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8F32E2" w:rsidRDefault="00700F5F" w:rsidP="00756EE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lastRenderedPageBreak/>
        <w:t>Iniciar desde 0</w:t>
      </w:r>
    </w:p>
    <w:p w:rsidR="008F32E2" w:rsidRPr="008F32E2" w:rsidRDefault="008F32E2" w:rsidP="008A1CDD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INIT_</w:t>
      </w:r>
      <w:r>
        <w:rPr>
          <w:rFonts w:ascii="Courier" w:hAnsi="Courier" w:cs="Courier"/>
          <w:color w:val="000000"/>
          <w:sz w:val="22"/>
          <w:szCs w:val="22"/>
        </w:rPr>
        <w:t>STEP</w:t>
      </w:r>
    </w:p>
    <w:p w:rsidR="008F32E2" w:rsidRPr="008F32E2" w:rsidRDefault="008F32E2" w:rsidP="008F32E2">
      <w:pPr>
        <w:autoSpaceDE w:val="0"/>
        <w:autoSpaceDN w:val="0"/>
        <w:adjustRightInd w:val="0"/>
        <w:spacing w:line="360" w:lineRule="auto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Paso del </w:t>
      </w:r>
      <w:proofErr w:type="spellStart"/>
      <w:r>
        <w:rPr>
          <w:rFonts w:ascii="Courier" w:hAnsi="Courier"/>
          <w:sz w:val="22"/>
          <w:szCs w:val="22"/>
        </w:rPr>
        <w:t>archivo.mat</w:t>
      </w:r>
      <w:proofErr w:type="spellEnd"/>
      <w:r>
        <w:rPr>
          <w:rFonts w:ascii="Courier" w:hAnsi="Courier"/>
          <w:sz w:val="22"/>
          <w:szCs w:val="22"/>
        </w:rPr>
        <w:t xml:space="preserve"> desde donde ha de empezar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A1CDD" w:rsidRPr="00803801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 antes del final, de poder tener archivos de salida)</w:t>
      </w:r>
    </w:p>
    <w:p w:rsidR="008A1CDD" w:rsidRDefault="008A1CDD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Valor numérico de la presión inicial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8A1CDD" w:rsidRPr="006D2123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F73B11" w:rsidRP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F73B11">
        <w:rPr>
          <w:rFonts w:ascii="Courier" w:hAnsi="Courier" w:cs="Courier"/>
          <w:color w:val="000000"/>
          <w:sz w:val="22"/>
          <w:szCs w:val="22"/>
        </w:rPr>
        <w:t>PW_STAB</w:t>
      </w:r>
    </w:p>
    <w:p w:rsid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Parámetro estabilizador de la formulación 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0 si no estabiliza.</w:t>
      </w:r>
    </w:p>
    <w:p w:rsidR="00F73B11" w:rsidRPr="00700F5F" w:rsidRDefault="00F73B11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8A1CDD" w:rsidRPr="00364E8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364E8D">
        <w:rPr>
          <w:rFonts w:ascii="Courier" w:hAnsi="Courier" w:cs="Courier"/>
          <w:color w:val="000000"/>
          <w:sz w:val="28"/>
          <w:szCs w:val="28"/>
        </w:rPr>
        <w:t>* NUMBER_OF_BLOCKS</w:t>
      </w: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bloques de cálculo</w:t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 en que se di</w:t>
      </w:r>
      <w:r>
        <w:rPr>
          <w:rFonts w:ascii="Courier" w:hAnsi="Courier" w:cs="Courier"/>
          <w:color w:val="000000"/>
          <w:sz w:val="22"/>
          <w:szCs w:val="22"/>
        </w:rPr>
        <w:t>vide la simulación (1 por defecto)</w:t>
      </w:r>
    </w:p>
    <w:p w:rsidR="008A1CDD" w:rsidRPr="008A1CDD" w:rsidRDefault="008A1CDD" w:rsidP="00563EF3">
      <w:pPr>
        <w:spacing w:line="360" w:lineRule="auto"/>
        <w:jc w:val="both"/>
        <w:rPr>
          <w:sz w:val="22"/>
          <w:szCs w:val="22"/>
        </w:rPr>
      </w:pP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8A1CDD">
        <w:rPr>
          <w:rFonts w:ascii="Courier" w:hAnsi="Courier" w:cs="Courier"/>
          <w:color w:val="000000"/>
          <w:sz w:val="28"/>
          <w:szCs w:val="28"/>
        </w:rPr>
        <w:t>* BLOCK</w:t>
      </w:r>
      <w:r>
        <w:rPr>
          <w:rFonts w:ascii="Courier" w:hAnsi="Courier" w:cs="Courier"/>
          <w:color w:val="000000"/>
          <w:sz w:val="28"/>
          <w:szCs w:val="28"/>
        </w:rPr>
        <w:tab/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 que se define para el cálculo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MATERIAL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material (mat.txt)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BOUNDARY_CONDITION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Cond. contorno (boundary.txt)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LOAD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cargas (load.txt)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OUTPUT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donde se guardan resultados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DYNAMIC</w:t>
      </w:r>
    </w:p>
    <w:p w:rsidR="008A1CDD" w:rsidRPr="00A41663" w:rsidRDefault="008A1CDD" w:rsidP="008A1CDD">
      <w:pPr>
        <w:pStyle w:val="Prrafodelista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</w:rPr>
        <w:t>Static</w:t>
      </w:r>
      <w:proofErr w:type="spellEnd"/>
      <w:r w:rsidRPr="00A41663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C925FA">
        <w:rPr>
          <w:rFonts w:ascii="Courier" w:hAnsi="Courier" w:cs="Courier"/>
          <w:color w:val="000000"/>
          <w:sz w:val="22"/>
          <w:szCs w:val="22"/>
        </w:rPr>
        <w:t>1</w:t>
      </w:r>
      <w:r w:rsidRPr="00A41663">
        <w:rPr>
          <w:rFonts w:ascii="Courier" w:hAnsi="Courier" w:cs="Courier"/>
          <w:color w:val="000000"/>
          <w:sz w:val="22"/>
          <w:szCs w:val="22"/>
        </w:rPr>
        <w:t xml:space="preserve">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Dynamic</w:t>
      </w:r>
      <w:proofErr w:type="spellEnd"/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EXPLICIT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F73B11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FORCES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Pr="00E85713" w:rsidRDefault="00F73B11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relativa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fuerzas</w:t>
      </w:r>
    </w:p>
    <w:p w:rsidR="00F73B11" w:rsidRDefault="00E85713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C925FA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DISP</w:t>
      </w:r>
      <w:r w:rsidRPr="00C925FA">
        <w:rPr>
          <w:rFonts w:ascii="Courier" w:hAnsi="Courier" w:cs="Courier"/>
          <w:color w:val="000000"/>
          <w:sz w:val="22"/>
          <w:szCs w:val="22"/>
        </w:rPr>
        <w:tab/>
      </w:r>
    </w:p>
    <w:p w:rsidR="00803801" w:rsidRDefault="00F73B11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desplazamientos</w:t>
      </w: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Default="007A3316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990A85">
        <w:rPr>
          <w:sz w:val="28"/>
          <w:u w:val="single"/>
        </w:rPr>
        <w:lastRenderedPageBreak/>
        <w:t>mat.txt</w:t>
      </w:r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  <w:r w:rsidR="00C60662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 w:rsidR="00E55F92">
        <w:rPr>
          <w:rFonts w:ascii="Courier" w:hAnsi="Courier" w:cs="Courier"/>
          <w:color w:val="000000"/>
          <w:sz w:val="22"/>
          <w:szCs w:val="22"/>
        </w:rPr>
        <w:t xml:space="preserve"> (en *.</w:t>
      </w:r>
      <w:proofErr w:type="spellStart"/>
      <w:r w:rsidR="00E55F92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E55F92">
        <w:rPr>
          <w:rFonts w:ascii="Courier" w:hAnsi="Courier" w:cs="Courier"/>
          <w:color w:val="000000"/>
          <w:sz w:val="22"/>
          <w:szCs w:val="22"/>
        </w:rPr>
        <w:t>)</w:t>
      </w:r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VON_MISES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DRUCKER_PRAGER_O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Outer cone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DRUCKER_PRAGER_I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Inner cone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PZ_FORWARD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PZ_MODIFIEDEULER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PZ_BACKWARD</w:t>
      </w:r>
    </w:p>
    <w:p w:rsidR="00C56D7B" w:rsidRPr="00670C78" w:rsidRDefault="00C56D7B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DENSITY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 xml:space="preserve">BODY </w:t>
      </w:r>
      <w:r w:rsidRPr="00F54A6F">
        <w:rPr>
          <w:rFonts w:ascii="Courier" w:hAnsi="Courier" w:cs="Courier"/>
          <w:color w:val="000000"/>
          <w:sz w:val="22"/>
          <w:szCs w:val="22"/>
        </w:rPr>
        <w:t>Cuerpo al que per</w:t>
      </w:r>
      <w:r>
        <w:rPr>
          <w:rFonts w:ascii="Courier" w:hAnsi="Courier" w:cs="Courier"/>
          <w:color w:val="000000"/>
          <w:sz w:val="22"/>
          <w:szCs w:val="22"/>
        </w:rPr>
        <w:t>tenece este material. Por defecto 1.</w:t>
      </w:r>
    </w:p>
    <w:p w:rsid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EIGENEROSION</w:t>
      </w:r>
      <w:r>
        <w:rPr>
          <w:rFonts w:ascii="Courier" w:hAnsi="Courier" w:cs="Courier"/>
          <w:color w:val="000000"/>
          <w:sz w:val="22"/>
          <w:szCs w:val="22"/>
        </w:rPr>
        <w:t xml:space="preserve"> Si se escribe se activa este modo de fallo.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</w:t>
      </w:r>
      <w:r>
        <w:rPr>
          <w:rFonts w:ascii="Courier" w:hAnsi="Courier" w:cs="Courier"/>
          <w:color w:val="000000"/>
          <w:sz w:val="22"/>
          <w:szCs w:val="22"/>
        </w:rPr>
        <w:t>SOFTENING</w:t>
      </w:r>
      <w:r>
        <w:rPr>
          <w:rFonts w:ascii="Courier" w:hAnsi="Courier" w:cs="Courier"/>
          <w:color w:val="000000"/>
          <w:sz w:val="22"/>
          <w:szCs w:val="22"/>
        </w:rPr>
        <w:t xml:space="preserve"> Si se escribe se activa este modo de fallo.</w:t>
      </w:r>
    </w:p>
    <w:p w:rsidR="00990A85" w:rsidRPr="00F54A6F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4B6F61" w:rsidRPr="00670C78" w:rsidRDefault="004B6F6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WATER_DENSITY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44257D" w:rsidRDefault="0044257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INITIAL_PRESSURE</w:t>
      </w:r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(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8928C7" w:rsidRPr="00670C78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INITIAL_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DEVIATORIC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_STRAIN </w:t>
      </w:r>
    </w:p>
    <w:p w:rsidR="008928C7" w:rsidRP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8928C7">
        <w:rPr>
          <w:rFonts w:ascii="Courier" w:hAnsi="Courier" w:cs="Courier"/>
          <w:color w:val="000000"/>
          <w:sz w:val="22"/>
          <w:szCs w:val="22"/>
        </w:rPr>
        <w:t xml:space="preserve">Estas tres se pueden dar como dato </w:t>
      </w:r>
      <w:r>
        <w:rPr>
          <w:rFonts w:ascii="Courier" w:hAnsi="Courier" w:cs="Courier"/>
          <w:color w:val="000000"/>
          <w:sz w:val="22"/>
          <w:szCs w:val="22"/>
        </w:rPr>
        <w:t>numérico o especificar el valor al final de un bloque de cálculo. (En pruebas)</w:t>
      </w:r>
    </w:p>
    <w:p w:rsidR="008928C7" w:rsidRPr="008928C7" w:rsidRDefault="008928C7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CRITICAL_STATE_LINE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ALPHA_PARAMETER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PRECONSOLIDATION (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KAPPA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LAMBDA </w:t>
      </w:r>
    </w:p>
    <w:p w:rsidR="00990A85" w:rsidRPr="00670C78" w:rsidRDefault="00990A85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OCR 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</w:t>
      </w:r>
      <w:r>
        <w:rPr>
          <w:rFonts w:cstheme="minorHAnsi"/>
          <w:color w:val="000000"/>
          <w:szCs w:val="22"/>
          <w:lang w:val="en-US"/>
        </w:rPr>
        <w:t xml:space="preserve"> </w:t>
      </w:r>
      <w:proofErr w:type="spellStart"/>
      <w:r>
        <w:rPr>
          <w:rFonts w:cstheme="minorHAnsi"/>
          <w:color w:val="000000"/>
          <w:szCs w:val="22"/>
          <w:lang w:val="en-US"/>
        </w:rPr>
        <w:t>visco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BC7A6F" w:rsidRPr="00670C78" w:rsidRDefault="00BC7A6F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Generalized-Plasticity</w:t>
      </w:r>
      <w:r w:rsidRPr="00670C78">
        <w:rPr>
          <w:rFonts w:cstheme="minorHAnsi"/>
          <w:color w:val="000000"/>
          <w:szCs w:val="22"/>
          <w:lang w:val="en-US"/>
        </w:rPr>
        <w:t>: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KHAR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GHAR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MF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MG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BETA1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ALPHA_F</w:t>
      </w:r>
    </w:p>
    <w:p w:rsidR="00BC7A6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ALPHA_G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HU0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GAMMA_HDM</w:t>
      </w:r>
    </w:p>
    <w:p w:rsidR="00D27535" w:rsidRPr="00D27535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D27535">
        <w:rPr>
          <w:rFonts w:ascii="Courier" w:hAnsi="Courier" w:cs="Courier"/>
          <w:color w:val="000000"/>
          <w:sz w:val="22"/>
          <w:szCs w:val="22"/>
        </w:rPr>
        <w:t>GAMMA_U</w:t>
      </w:r>
    </w:p>
    <w:p w:rsidR="00D27535" w:rsidRPr="00670C78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D27535">
        <w:rPr>
          <w:rFonts w:ascii="Courier" w:hAnsi="Courier" w:cs="Courier"/>
          <w:color w:val="000000"/>
          <w:sz w:val="22"/>
          <w:szCs w:val="22"/>
          <w:lang w:val="en-US"/>
        </w:rPr>
        <w:t>GAMMA_VOL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B151DB" w:rsidRDefault="00B151D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Eigenerosion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/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Eigensoftening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: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CEPS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GC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D </w:t>
      </w:r>
    </w:p>
    <w:p w:rsidR="003A5F52" w:rsidRDefault="003A5F52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7A3316" w:rsidRDefault="00267939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boundary</w:t>
      </w:r>
      <w:r w:rsidRPr="007A3316">
        <w:rPr>
          <w:sz w:val="28"/>
          <w:u w:val="single"/>
        </w:rPr>
        <w:t>.txt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Pr="00364E8D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BOUNDARY    </w:t>
      </w:r>
      <w:proofErr w:type="spellStart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Número</w:t>
      </w:r>
      <w:proofErr w:type="spellEnd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  Tipo:</w:t>
      </w:r>
    </w:p>
    <w:p w:rsidR="006D382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6D3825" w:rsidRPr="00364E8D">
        <w:rPr>
          <w:rFonts w:ascii="Courier" w:hAnsi="Courier" w:cs="Courier"/>
          <w:color w:val="000000"/>
          <w:sz w:val="22"/>
          <w:szCs w:val="22"/>
          <w:lang w:val="en-US"/>
        </w:rPr>
        <w:t>DISPLACEMENT</w:t>
      </w:r>
    </w:p>
    <w:p w:rsidR="00791E1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WATER_DISPLACEMENT</w:t>
      </w:r>
    </w:p>
    <w:p w:rsidR="00F9056F" w:rsidRPr="00364E8D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PORE_PRESSURE</w:t>
      </w:r>
    </w:p>
    <w:p w:rsidR="00791E15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TIED_NODES</w:t>
      </w:r>
      <w:r w:rsidR="00177D09"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 w:rsidR="008705A6"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 w:rsidR="008705A6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8705A6"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C925FA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</w:r>
      <w:r w:rsidR="00C925FA">
        <w:rPr>
          <w:rFonts w:ascii="Courier" w:hAnsi="Courier" w:cs="Courier"/>
          <w:color w:val="000000"/>
          <w:sz w:val="22"/>
          <w:szCs w:val="22"/>
        </w:rPr>
        <w:t>(Cuando la condición sea un vector</w:t>
      </w:r>
    </w:p>
    <w:p w:rsidR="006D3825" w:rsidRPr="006D3825" w:rsidRDefault="00C925FA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2D2EF0">
        <w:rPr>
          <w:rFonts w:ascii="Courier" w:hAnsi="Courier" w:cs="Courier"/>
          <w:color w:val="000000"/>
          <w:sz w:val="22"/>
          <w:szCs w:val="22"/>
        </w:rPr>
        <w:t xml:space="preserve">X Y Z (Direcciones, ejemplo vertical: 0 1 </w:t>
      </w:r>
      <w:proofErr w:type="gramStart"/>
      <w:r w:rsidR="002D2EF0"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</w:t>
      </w:r>
      <w:r w:rsidR="00C925FA">
        <w:rPr>
          <w:rFonts w:ascii="Courier" w:hAnsi="Courier" w:cs="Courier"/>
          <w:color w:val="000000"/>
          <w:sz w:val="22"/>
          <w:szCs w:val="22"/>
          <w:lang w:val="es-ES_tradnl"/>
        </w:rPr>
        <w:t>Opcional)</w:t>
      </w:r>
    </w:p>
    <w:p w:rsid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 xml:space="preserve"> que indica (1) si sacar la reacción a esta </w:t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>. o no (0)</w:t>
      </w:r>
    </w:p>
    <w:p w:rsidR="0007729A" w:rsidRPr="00B536D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 xml:space="preserve">TIED (Opcional, para TIED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s-ES_tradnl"/>
        </w:rPr>
        <w:t>nodes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s-ES_tradnl"/>
        </w:rPr>
        <w:t>)</w:t>
      </w:r>
    </w:p>
    <w:p w:rsidR="0007729A" w:rsidRPr="00990A8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 xml:space="preserve">Indica cual es el contorno al que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esta ligado</w:t>
      </w:r>
      <w:proofErr w:type="gramEnd"/>
    </w:p>
    <w:p w:rsidR="0007729A" w:rsidRPr="00990A85" w:rsidRDefault="0007729A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536D5" w:rsidRPr="00990A85" w:rsidRDefault="00B536D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7A3316" w:rsidRDefault="003F3BCE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load</w:t>
      </w:r>
      <w:r w:rsidRPr="007A3316">
        <w:rPr>
          <w:sz w:val="28"/>
          <w:u w:val="single"/>
        </w:rPr>
        <w:t>.txt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532ACE" w:rsidRPr="006D3825" w:rsidRDefault="00532A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364E8D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364E8D">
        <w:rPr>
          <w:rFonts w:ascii="Courier" w:hAnsi="Courier" w:cs="Courier"/>
          <w:color w:val="000000"/>
          <w:sz w:val="22"/>
          <w:szCs w:val="22"/>
        </w:rPr>
        <w:t>WATER_POINT_LOAD</w:t>
      </w:r>
    </w:p>
    <w:p w:rsidR="008705A6" w:rsidRPr="00B536D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8705A6" w:rsidRPr="00990A8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F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uerza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cargas puntuales, 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presión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line_load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 y 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aceleración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volumen_acceleration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. Se pueden usar valores numéricos </w:t>
      </w:r>
      <w:r>
        <w:rPr>
          <w:rFonts w:ascii="Courier" w:hAnsi="Courier" w:cs="Courier"/>
          <w:color w:val="000000"/>
          <w:sz w:val="22"/>
          <w:szCs w:val="22"/>
        </w:rPr>
        <w:t>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3F3BC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="003F3BCE"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 w:rsidR="003F3BCE"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CF5DF5" w:rsidRPr="00B536D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(Opcional)</w:t>
      </w:r>
    </w:p>
    <w:p w:rsidR="00CF5DF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que indica (1) si sacar la fuerza de esta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o no (0)</w:t>
      </w:r>
    </w:p>
    <w:p w:rsidR="00CF5DF5" w:rsidRPr="00990A85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Pr="007A3316" w:rsidRDefault="00B402E9" w:rsidP="00B402E9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LME</w:t>
      </w:r>
      <w:r w:rsidRPr="007A3316">
        <w:rPr>
          <w:sz w:val="28"/>
          <w:u w:val="single"/>
        </w:rPr>
        <w:t>.txt</w:t>
      </w:r>
    </w:p>
    <w:p w:rsidR="00DA0DFC" w:rsidRDefault="00DA0DFC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SHAPE_FUNCTIONS Número de distintos tipos de funciones de forma LME</w:t>
      </w: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0043D" w:rsidRDefault="0060043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PHASE U, W o UW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Pr="00EC1FE6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NELDER o 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CD5577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</w:p>
    <w:p w:rsidR="002D0004" w:rsidRDefault="002D0004" w:rsidP="00CD557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1 o 2, busca eficientemente los nuevos vecinos a partir de l</w:t>
      </w:r>
      <w:r w:rsidR="00CD5577">
        <w:rPr>
          <w:rFonts w:ascii="Courier" w:hAnsi="Courier" w:cs="Courier"/>
          <w:color w:val="000000"/>
          <w:sz w:val="22"/>
          <w:szCs w:val="22"/>
        </w:rPr>
        <w:t>a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D5577">
        <w:rPr>
          <w:rFonts w:ascii="Courier" w:hAnsi="Courier" w:cs="Courier"/>
          <w:color w:val="000000"/>
          <w:sz w:val="22"/>
          <w:szCs w:val="22"/>
        </w:rPr>
        <w:t xml:space="preserve">cercanía en grado 1 o 2 de los </w:t>
      </w:r>
      <w:r>
        <w:rPr>
          <w:rFonts w:ascii="Courier" w:hAnsi="Courier" w:cs="Courier"/>
          <w:color w:val="000000"/>
          <w:sz w:val="22"/>
          <w:szCs w:val="22"/>
        </w:rPr>
        <w:t>elementos cercanos</w:t>
      </w:r>
      <w:r w:rsidR="00CD5577">
        <w:rPr>
          <w:rFonts w:ascii="Courier" w:hAnsi="Courier" w:cs="Courier"/>
          <w:color w:val="000000"/>
          <w:sz w:val="22"/>
          <w:szCs w:val="22"/>
        </w:rPr>
        <w:t>.</w:t>
      </w:r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SEPARATION</w:t>
      </w:r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Argumento 1 –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Rigid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body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asociado 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Argumento 2 – Separación en unidades de longitud.</w:t>
      </w:r>
    </w:p>
    <w:p w:rsidR="00FB2D46" w:rsidRPr="005E5AD3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Pr="00700F5F" w:rsidRDefault="00700F5F" w:rsidP="00563EF3">
      <w:pPr>
        <w:jc w:val="both"/>
      </w:pPr>
    </w:p>
    <w:p w:rsidR="00700F5F" w:rsidRPr="00700F5F" w:rsidRDefault="00700F5F" w:rsidP="00563EF3">
      <w:pPr>
        <w:jc w:val="both"/>
      </w:pPr>
    </w:p>
    <w:sectPr w:rsidR="00700F5F" w:rsidRPr="00700F5F" w:rsidSect="009765BC">
      <w:pgSz w:w="11900" w:h="16840"/>
      <w:pgMar w:top="1249" w:right="985" w:bottom="102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F3A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D372DC"/>
    <w:multiLevelType w:val="multilevel"/>
    <w:tmpl w:val="835002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DFF2EA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27B4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DAE1B45"/>
    <w:multiLevelType w:val="hybridMultilevel"/>
    <w:tmpl w:val="349CBA1A"/>
    <w:lvl w:ilvl="0" w:tplc="8BDE4ED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639F7"/>
    <w:rsid w:val="0007729A"/>
    <w:rsid w:val="000D5747"/>
    <w:rsid w:val="00120773"/>
    <w:rsid w:val="00150C18"/>
    <w:rsid w:val="001663F6"/>
    <w:rsid w:val="00177D09"/>
    <w:rsid w:val="001B1016"/>
    <w:rsid w:val="0020724F"/>
    <w:rsid w:val="00230859"/>
    <w:rsid w:val="00250323"/>
    <w:rsid w:val="00267939"/>
    <w:rsid w:val="002A293F"/>
    <w:rsid w:val="002C66AA"/>
    <w:rsid w:val="002D0004"/>
    <w:rsid w:val="002D2EF0"/>
    <w:rsid w:val="002D6EA1"/>
    <w:rsid w:val="003003C9"/>
    <w:rsid w:val="00323DBB"/>
    <w:rsid w:val="00364E8D"/>
    <w:rsid w:val="00393E6C"/>
    <w:rsid w:val="003A5F52"/>
    <w:rsid w:val="003C1F4D"/>
    <w:rsid w:val="003E004C"/>
    <w:rsid w:val="003E48A1"/>
    <w:rsid w:val="003F3BCE"/>
    <w:rsid w:val="004032AF"/>
    <w:rsid w:val="00413779"/>
    <w:rsid w:val="00426CB4"/>
    <w:rsid w:val="0044257D"/>
    <w:rsid w:val="00476B79"/>
    <w:rsid w:val="004A25D4"/>
    <w:rsid w:val="004B1BB0"/>
    <w:rsid w:val="004B6F61"/>
    <w:rsid w:val="004C0DBB"/>
    <w:rsid w:val="00532ACE"/>
    <w:rsid w:val="00547C57"/>
    <w:rsid w:val="00563EF3"/>
    <w:rsid w:val="005E5AD3"/>
    <w:rsid w:val="0060043D"/>
    <w:rsid w:val="00615336"/>
    <w:rsid w:val="00617927"/>
    <w:rsid w:val="006217B9"/>
    <w:rsid w:val="0064710A"/>
    <w:rsid w:val="006676EB"/>
    <w:rsid w:val="00667E68"/>
    <w:rsid w:val="00670C78"/>
    <w:rsid w:val="0068328D"/>
    <w:rsid w:val="006A3055"/>
    <w:rsid w:val="006B041A"/>
    <w:rsid w:val="006B5B73"/>
    <w:rsid w:val="006D2123"/>
    <w:rsid w:val="006D372A"/>
    <w:rsid w:val="006D3825"/>
    <w:rsid w:val="00700F5F"/>
    <w:rsid w:val="00703EA2"/>
    <w:rsid w:val="007125D2"/>
    <w:rsid w:val="00750A8B"/>
    <w:rsid w:val="0075608F"/>
    <w:rsid w:val="00756EEE"/>
    <w:rsid w:val="00791E15"/>
    <w:rsid w:val="007A3316"/>
    <w:rsid w:val="00803801"/>
    <w:rsid w:val="008229F3"/>
    <w:rsid w:val="0086522F"/>
    <w:rsid w:val="008705A6"/>
    <w:rsid w:val="008811DA"/>
    <w:rsid w:val="00882F6D"/>
    <w:rsid w:val="008928C7"/>
    <w:rsid w:val="008A1CDD"/>
    <w:rsid w:val="008F32E2"/>
    <w:rsid w:val="00903D76"/>
    <w:rsid w:val="009200CE"/>
    <w:rsid w:val="0097438C"/>
    <w:rsid w:val="009765BC"/>
    <w:rsid w:val="00990A85"/>
    <w:rsid w:val="009C78B9"/>
    <w:rsid w:val="00A31F39"/>
    <w:rsid w:val="00A41663"/>
    <w:rsid w:val="00A427A4"/>
    <w:rsid w:val="00A947F4"/>
    <w:rsid w:val="00AB1E3C"/>
    <w:rsid w:val="00AE1396"/>
    <w:rsid w:val="00B151DB"/>
    <w:rsid w:val="00B266B7"/>
    <w:rsid w:val="00B402E9"/>
    <w:rsid w:val="00B536D5"/>
    <w:rsid w:val="00B5713E"/>
    <w:rsid w:val="00B65112"/>
    <w:rsid w:val="00BC7A6F"/>
    <w:rsid w:val="00BE0BF8"/>
    <w:rsid w:val="00C24E84"/>
    <w:rsid w:val="00C44628"/>
    <w:rsid w:val="00C56D7B"/>
    <w:rsid w:val="00C60662"/>
    <w:rsid w:val="00C74813"/>
    <w:rsid w:val="00C925FA"/>
    <w:rsid w:val="00CD5577"/>
    <w:rsid w:val="00CF5DF5"/>
    <w:rsid w:val="00D27535"/>
    <w:rsid w:val="00D47A48"/>
    <w:rsid w:val="00D700AB"/>
    <w:rsid w:val="00DA0DFC"/>
    <w:rsid w:val="00DD4318"/>
    <w:rsid w:val="00E55F92"/>
    <w:rsid w:val="00E85713"/>
    <w:rsid w:val="00EA2972"/>
    <w:rsid w:val="00EA34DD"/>
    <w:rsid w:val="00EC1FE6"/>
    <w:rsid w:val="00EE2EE5"/>
    <w:rsid w:val="00EE3063"/>
    <w:rsid w:val="00F020F5"/>
    <w:rsid w:val="00F33922"/>
    <w:rsid w:val="00F54A6F"/>
    <w:rsid w:val="00F72323"/>
    <w:rsid w:val="00F73B11"/>
    <w:rsid w:val="00F9056F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AB0DC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F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25</cp:revision>
  <dcterms:created xsi:type="dcterms:W3CDTF">2020-04-11T16:41:00Z</dcterms:created>
  <dcterms:modified xsi:type="dcterms:W3CDTF">2020-04-11T17:25:00Z</dcterms:modified>
</cp:coreProperties>
</file>