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Pr="00332010" w:rsidRDefault="00426CB4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 xml:space="preserve">Instrucciones </w:t>
      </w:r>
      <w:r w:rsidR="00A41663" w:rsidRPr="00332010">
        <w:rPr>
          <w:b/>
          <w:sz w:val="96"/>
          <w:szCs w:val="56"/>
        </w:rPr>
        <w:t xml:space="preserve">empleo </w:t>
      </w:r>
    </w:p>
    <w:p w:rsidR="003B15AD" w:rsidRPr="00332010" w:rsidRDefault="00A41663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>GM-</w:t>
      </w:r>
      <w:proofErr w:type="spellStart"/>
      <w:r w:rsidRPr="00332010">
        <w:rPr>
          <w:b/>
          <w:sz w:val="96"/>
          <w:szCs w:val="56"/>
        </w:rPr>
        <w:t>Dyna</w:t>
      </w:r>
      <w:proofErr w:type="spellEnd"/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64710A" w:rsidRDefault="00426CB4" w:rsidP="00332010">
      <w:pPr>
        <w:jc w:val="right"/>
        <w:rPr>
          <w:b/>
          <w:sz w:val="72"/>
          <w:szCs w:val="52"/>
        </w:rPr>
      </w:pPr>
      <w:r w:rsidRPr="00332010">
        <w:rPr>
          <w:b/>
          <w:sz w:val="72"/>
          <w:szCs w:val="52"/>
        </w:rPr>
        <w:t>Versión 20</w:t>
      </w:r>
      <w:r w:rsidR="00364E8D" w:rsidRPr="00332010">
        <w:rPr>
          <w:b/>
          <w:sz w:val="72"/>
          <w:szCs w:val="52"/>
        </w:rPr>
        <w:t>20</w:t>
      </w:r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332010" w:rsidRPr="00332010" w:rsidRDefault="00332010" w:rsidP="00332010">
      <w:pPr>
        <w:jc w:val="right"/>
        <w:rPr>
          <w:b/>
          <w:sz w:val="72"/>
          <w:szCs w:val="52"/>
        </w:rPr>
      </w:pPr>
      <w:r>
        <w:rPr>
          <w:b/>
          <w:sz w:val="72"/>
          <w:szCs w:val="52"/>
        </w:rPr>
        <w:t>Pedro Navas</w:t>
      </w:r>
    </w:p>
    <w:p w:rsidR="00426CB4" w:rsidRDefault="00426CB4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32010" w:rsidRDefault="00332010">
      <w:pPr>
        <w:rPr>
          <w:sz w:val="28"/>
        </w:rPr>
      </w:pPr>
      <w:r>
        <w:rPr>
          <w:sz w:val="28"/>
        </w:rPr>
        <w:br w:type="page"/>
      </w:r>
    </w:p>
    <w:p w:rsidR="007E0D98" w:rsidRPr="000209A5" w:rsidRDefault="007E0D98" w:rsidP="007E0D98">
      <w:pPr>
        <w:pStyle w:val="Citadestacada"/>
        <w:rPr>
          <w:sz w:val="40"/>
          <w:szCs w:val="40"/>
        </w:rPr>
      </w:pPr>
      <w:r w:rsidRPr="000209A5">
        <w:rPr>
          <w:sz w:val="40"/>
          <w:szCs w:val="4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382978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0D98" w:rsidRDefault="007E0D98">
          <w:pPr>
            <w:pStyle w:val="TtuloTDC"/>
          </w:pPr>
        </w:p>
        <w:p w:rsidR="000209A5" w:rsidRDefault="007E0D98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7527081" w:history="1">
            <w:r w:rsidR="000209A5" w:rsidRPr="00986E70">
              <w:rPr>
                <w:rStyle w:val="Hipervnculo"/>
                <w:noProof/>
              </w:rPr>
              <w:t>1.0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Interfaz de GiD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_Toc37527081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2" w:history="1">
            <w:r w:rsidR="000209A5" w:rsidRPr="00986E70">
              <w:rPr>
                <w:rStyle w:val="Hipervnculo"/>
                <w:noProof/>
              </w:rPr>
              <w:t>2.0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Archivo main():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_Toc37527082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3" w:history="1">
            <w:r w:rsidR="000209A5" w:rsidRPr="00986E70">
              <w:rPr>
                <w:rStyle w:val="Hipervnculo"/>
                <w:noProof/>
              </w:rPr>
              <w:t>3.0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Archivos de lectura: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_Toc37527083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4" w:history="1">
            <w:r w:rsidR="000209A5" w:rsidRPr="00986E70">
              <w:rPr>
                <w:rStyle w:val="Hipervnculo"/>
                <w:noProof/>
              </w:rPr>
              <w:t>3.1</w:t>
            </w:r>
            <w:r w:rsidR="000209A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problem.txt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_Toc37527084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5" w:history="1">
            <w:r w:rsidR="000209A5" w:rsidRPr="00986E70">
              <w:rPr>
                <w:rStyle w:val="Hipervnculo"/>
                <w:noProof/>
              </w:rPr>
              <w:t>3.2</w:t>
            </w:r>
            <w:r w:rsidR="000209A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mat.txt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_Toc37527085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6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6" w:history="1">
            <w:r w:rsidR="000209A5" w:rsidRPr="00986E70">
              <w:rPr>
                <w:rStyle w:val="Hipervnculo"/>
                <w:noProof/>
              </w:rPr>
              <w:t>3.3</w:t>
            </w:r>
            <w:r w:rsidR="000209A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boundary.txt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_Toc37527086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9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7" w:history="1">
            <w:r w:rsidR="000209A5" w:rsidRPr="00986E70">
              <w:rPr>
                <w:rStyle w:val="Hipervnculo"/>
                <w:noProof/>
              </w:rPr>
              <w:t>3.4</w:t>
            </w:r>
            <w:r w:rsidR="000209A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load.txt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_Toc37527087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10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8" w:history="1">
            <w:r w:rsidR="000209A5" w:rsidRPr="00986E70">
              <w:rPr>
                <w:rStyle w:val="Hipervnculo"/>
                <w:noProof/>
              </w:rPr>
              <w:t>3.5</w:t>
            </w:r>
            <w:r w:rsidR="000209A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LME.txt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_Toc37527088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11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E144C9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9" w:history="1">
            <w:r w:rsidR="000209A5" w:rsidRPr="00986E70">
              <w:rPr>
                <w:rStyle w:val="Hipervnculo"/>
                <w:noProof/>
              </w:rPr>
              <w:t>4.0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Archivo main_plot():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_Toc37527089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3D2E8B" w:rsidRDefault="007E0D98">
          <w:r>
            <w:rPr>
              <w:b/>
              <w:bCs/>
              <w:noProof/>
            </w:rPr>
            <w:fldChar w:fldCharType="end"/>
          </w:r>
        </w:p>
      </w:sdtContent>
    </w:sdt>
    <w:p w:rsidR="001F5A26" w:rsidRDefault="001F5A26">
      <w:pPr>
        <w:rPr>
          <w:sz w:val="28"/>
        </w:rPr>
      </w:pPr>
      <w:r>
        <w:rPr>
          <w:sz w:val="28"/>
        </w:rPr>
        <w:br w:type="page"/>
      </w:r>
    </w:p>
    <w:p w:rsidR="003B15AD" w:rsidRDefault="003B15AD" w:rsidP="00563EF3">
      <w:pPr>
        <w:jc w:val="both"/>
        <w:rPr>
          <w:sz w:val="28"/>
        </w:rPr>
      </w:pPr>
    </w:p>
    <w:p w:rsidR="001F5883" w:rsidRPr="003D2E8B" w:rsidRDefault="001F5883" w:rsidP="003D2E8B">
      <w:pPr>
        <w:pStyle w:val="Ttulo1"/>
        <w:numPr>
          <w:ilvl w:val="0"/>
          <w:numId w:val="13"/>
        </w:numPr>
        <w:rPr>
          <w:b/>
          <w:bCs/>
          <w:u w:val="single"/>
        </w:rPr>
      </w:pPr>
      <w:bookmarkStart w:id="0" w:name="_Toc37527081"/>
      <w:r w:rsidRPr="003D2E8B">
        <w:rPr>
          <w:b/>
          <w:bCs/>
        </w:rPr>
        <w:t xml:space="preserve">Interfaz de </w:t>
      </w:r>
      <w:proofErr w:type="spellStart"/>
      <w:r w:rsidRPr="003D2E8B">
        <w:rPr>
          <w:b/>
          <w:bCs/>
        </w:rPr>
        <w:t>GiD</w:t>
      </w:r>
      <w:bookmarkEnd w:id="0"/>
      <w:proofErr w:type="spellEnd"/>
    </w:p>
    <w:p w:rsidR="001F5883" w:rsidRPr="003B15AD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1F5883" w:rsidRPr="001F5883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EE2EE5" w:rsidRPr="003D2E8B" w:rsidRDefault="00670C78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1" w:name="_Toc37527082"/>
      <w:r w:rsidRPr="003B15AD">
        <w:rPr>
          <w:b/>
          <w:bCs/>
        </w:rPr>
        <w:t xml:space="preserve">Archivo </w:t>
      </w:r>
      <w:proofErr w:type="spellStart"/>
      <w:proofErr w:type="gramStart"/>
      <w:r w:rsidRPr="003D2E8B">
        <w:rPr>
          <w:b/>
          <w:bCs/>
        </w:rPr>
        <w:t>main</w:t>
      </w:r>
      <w:proofErr w:type="spellEnd"/>
      <w:r w:rsidR="00EE2EE5" w:rsidRPr="003D2E8B">
        <w:rPr>
          <w:b/>
          <w:bCs/>
        </w:rPr>
        <w:t>(</w:t>
      </w:r>
      <w:proofErr w:type="gramEnd"/>
      <w:r w:rsidR="00EE2EE5" w:rsidRPr="003D2E8B">
        <w:rPr>
          <w:b/>
          <w:bCs/>
        </w:rPr>
        <w:t>)</w:t>
      </w:r>
      <w:r w:rsidRPr="003D2E8B">
        <w:rPr>
          <w:b/>
          <w:bCs/>
        </w:rPr>
        <w:t>:</w:t>
      </w:r>
      <w:bookmarkEnd w:id="1"/>
    </w:p>
    <w:p w:rsidR="003B15AD" w:rsidRPr="003B15AD" w:rsidRDefault="003B15AD" w:rsidP="003B15AD">
      <w:pPr>
        <w:pStyle w:val="Prrafodelista"/>
        <w:jc w:val="both"/>
        <w:rPr>
          <w:sz w:val="32"/>
          <w:u w:val="single"/>
        </w:rPr>
      </w:pPr>
    </w:p>
    <w:p w:rsidR="004C0DBB" w:rsidRPr="00EE2EE5" w:rsidRDefault="004C0DBB" w:rsidP="00670C78">
      <w:pPr>
        <w:jc w:val="both"/>
        <w:rPr>
          <w:sz w:val="32"/>
          <w:u w:val="single"/>
        </w:rPr>
      </w:pPr>
    </w:p>
    <w:p w:rsidR="00670C78" w:rsidRDefault="00EE2EE5" w:rsidP="00563EF3">
      <w:pPr>
        <w:jc w:val="both"/>
        <w:rPr>
          <w:sz w:val="28"/>
        </w:rPr>
      </w:pPr>
      <w:r>
        <w:rPr>
          <w:sz w:val="28"/>
        </w:rPr>
        <w:t xml:space="preserve">En principio no se ha de tocar este archivo. Se podría cambiar la versión (por defecto </w:t>
      </w:r>
      <w:r w:rsidR="00A41663">
        <w:rPr>
          <w:sz w:val="28"/>
        </w:rPr>
        <w:t xml:space="preserve">es </w:t>
      </w:r>
      <w:r w:rsidR="00A41663" w:rsidRPr="00EE2EE5">
        <w:rPr>
          <w:i/>
          <w:iCs/>
          <w:sz w:val="28"/>
        </w:rPr>
        <w:t>“</w:t>
      </w:r>
      <w:proofErr w:type="spellStart"/>
      <w:r w:rsidR="00A41663" w:rsidRPr="00EE2EE5">
        <w:rPr>
          <w:i/>
          <w:iCs/>
          <w:sz w:val="28"/>
        </w:rPr>
        <w:t>code</w:t>
      </w:r>
      <w:proofErr w:type="spellEnd"/>
      <w:r w:rsidR="00A41663" w:rsidRPr="00EE2EE5">
        <w:rPr>
          <w:i/>
          <w:iCs/>
          <w:sz w:val="28"/>
        </w:rPr>
        <w:t>”</w:t>
      </w:r>
      <w:r w:rsidRPr="00EE2EE5">
        <w:rPr>
          <w:i/>
          <w:iCs/>
          <w:sz w:val="28"/>
        </w:rPr>
        <w:t>)</w:t>
      </w:r>
      <w:r>
        <w:rPr>
          <w:sz w:val="28"/>
        </w:rPr>
        <w:t xml:space="preserve"> y </w:t>
      </w:r>
      <w:proofErr w:type="gramStart"/>
      <w:r>
        <w:rPr>
          <w:sz w:val="28"/>
        </w:rPr>
        <w:t>las</w:t>
      </w:r>
      <w:r w:rsidR="00A41663">
        <w:rPr>
          <w:sz w:val="28"/>
        </w:rPr>
        <w:t xml:space="preserve"> ruta</w:t>
      </w:r>
      <w:proofErr w:type="gramEnd"/>
      <w:r w:rsidR="00A41663">
        <w:rPr>
          <w:sz w:val="28"/>
        </w:rPr>
        <w:t xml:space="preserve"> del código</w:t>
      </w:r>
      <w:r>
        <w:rPr>
          <w:sz w:val="28"/>
        </w:rPr>
        <w:t>, que</w:t>
      </w:r>
      <w:r w:rsidR="00A41663">
        <w:rPr>
          <w:sz w:val="28"/>
        </w:rPr>
        <w:t xml:space="preserve">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</w:t>
      </w:r>
    </w:p>
    <w:p w:rsidR="00EE2EE5" w:rsidRDefault="00EE2EE5" w:rsidP="00563EF3">
      <w:pPr>
        <w:jc w:val="both"/>
        <w:rPr>
          <w:sz w:val="28"/>
        </w:rPr>
      </w:pPr>
      <w:r>
        <w:rPr>
          <w:sz w:val="28"/>
        </w:rPr>
        <w:t>El argumento de entrada es el nombre del archivo del problema, por defecto “problema.txt”.</w:t>
      </w:r>
    </w:p>
    <w:p w:rsidR="004C0DBB" w:rsidRDefault="004C0DBB" w:rsidP="00563EF3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(‘problem_2’)</w:t>
      </w:r>
    </w:p>
    <w:p w:rsidR="00670C78" w:rsidRDefault="00670C78" w:rsidP="00563EF3">
      <w:pPr>
        <w:jc w:val="both"/>
        <w:rPr>
          <w:sz w:val="28"/>
        </w:rPr>
      </w:pPr>
    </w:p>
    <w:p w:rsidR="004C0DBB" w:rsidRPr="007A3316" w:rsidRDefault="004C0DBB" w:rsidP="00563EF3">
      <w:pPr>
        <w:jc w:val="both"/>
        <w:rPr>
          <w:sz w:val="28"/>
        </w:rPr>
      </w:pPr>
    </w:p>
    <w:p w:rsidR="00426CB4" w:rsidRPr="003B15AD" w:rsidRDefault="00426CB4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2" w:name="_Toc37527083"/>
      <w:r w:rsidRPr="003B15AD">
        <w:rPr>
          <w:b/>
          <w:bCs/>
        </w:rPr>
        <w:t>Archivos de lectura:</w:t>
      </w:r>
      <w:bookmarkEnd w:id="2"/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0209A5" w:rsidRDefault="00700F5F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3" w:name="_Toc37527084"/>
      <w:r w:rsidRPr="000209A5">
        <w:rPr>
          <w:sz w:val="36"/>
          <w:szCs w:val="36"/>
          <w:u w:val="single"/>
        </w:rPr>
        <w:t>problem.txt</w:t>
      </w:r>
      <w:bookmarkEnd w:id="3"/>
    </w:p>
    <w:p w:rsidR="00412598" w:rsidRPr="007A3316" w:rsidRDefault="00412598" w:rsidP="00412598">
      <w:pPr>
        <w:pStyle w:val="Prrafodelista"/>
        <w:ind w:left="1428"/>
        <w:jc w:val="both"/>
        <w:rPr>
          <w:sz w:val="28"/>
          <w:u w:val="single"/>
        </w:rPr>
      </w:pP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, de GID.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 xml:space="preserve">  Tipo de elemento, donde salen los puntos materiales.</w:t>
      </w:r>
      <w:r w:rsidR="004C0DBB">
        <w:rPr>
          <w:rFonts w:ascii="Courier" w:hAnsi="Courier" w:cs="Courier"/>
          <w:color w:val="000000"/>
          <w:sz w:val="22"/>
          <w:szCs w:val="22"/>
        </w:rPr>
        <w:t xml:space="preserve"> También se define si las presiones de poro tienen interpolación lineal.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T3-3</w:t>
      </w:r>
      <w:r w:rsidR="00F33922">
        <w:rPr>
          <w:rFonts w:ascii="Courier" w:hAnsi="Courier" w:cs="Courier"/>
          <w:color w:val="000000"/>
          <w:sz w:val="22"/>
          <w:szCs w:val="22"/>
        </w:rPr>
        <w:t xml:space="preserve"> (3 puntos de integración)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T6-3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T6P3-3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</w:t>
      </w:r>
    </w:p>
    <w:p w:rsidR="00617927" w:rsidRPr="00882F6D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Q8P4-4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6D372A" w:rsidRPr="00A41663" w:rsidRDefault="006D372A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</w:t>
      </w:r>
      <w:r w:rsidR="00D700AB">
        <w:rPr>
          <w:rFonts w:ascii="Courier" w:hAnsi="Courier" w:cs="Courier"/>
          <w:color w:val="000000"/>
          <w:sz w:val="22"/>
          <w:szCs w:val="22"/>
        </w:rPr>
        <w:t>, teniendo que especificar en que archivo están los parámetros que definen LME (por defecto LME.txt).</w:t>
      </w:r>
      <w:r>
        <w:rPr>
          <w:rFonts w:ascii="Courier" w:hAnsi="Courier" w:cs="Courier"/>
          <w:color w:val="000000"/>
          <w:sz w:val="22"/>
          <w:szCs w:val="22"/>
        </w:rPr>
        <w:t xml:space="preserve">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Pr="00563617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AXISYM</w:t>
      </w:r>
      <w:r w:rsidR="00F020F5" w:rsidRPr="00563617">
        <w:rPr>
          <w:rFonts w:ascii="Courier" w:hAnsi="Courier" w:cs="Courier"/>
          <w:color w:val="000000"/>
          <w:sz w:val="22"/>
          <w:szCs w:val="22"/>
          <w:lang w:val="en-US"/>
        </w:rPr>
        <w:t>M</w:t>
      </w: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ETRIC</w:t>
      </w:r>
    </w:p>
    <w:p w:rsidR="00F020F5" w:rsidRPr="00F020F5" w:rsidRDefault="00F020F5" w:rsidP="00F020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F020F5" w:rsidRPr="00F020F5" w:rsidRDefault="00F020F5" w:rsidP="00F020F5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F020F5" w:rsidRPr="00563617" w:rsidRDefault="00F020F5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</w:t>
      </w:r>
      <w:r w:rsidRPr="00563617">
        <w:rPr>
          <w:rFonts w:ascii="Courier" w:hAnsi="Courier" w:cs="Courier"/>
          <w:color w:val="000000"/>
          <w:sz w:val="22"/>
          <w:szCs w:val="22"/>
        </w:rPr>
        <w:t xml:space="preserve">SMAL_STRAIN </w:t>
      </w:r>
    </w:p>
    <w:p w:rsidR="00A41663" w:rsidRPr="00563617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   </w:t>
      </w:r>
      <w:r>
        <w:rPr>
          <w:rFonts w:ascii="Courier" w:hAnsi="Courier" w:cs="Courier"/>
          <w:color w:val="000000"/>
          <w:sz w:val="22"/>
          <w:szCs w:val="22"/>
        </w:rPr>
        <w:t>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756EEE" w:rsidRDefault="00DD4318" w:rsidP="00756EEE">
      <w:pPr>
        <w:pStyle w:val="Prrafode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Añade</w:t>
      </w:r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términos de la </w:t>
      </w:r>
      <w:proofErr w:type="spellStart"/>
      <w:r w:rsidR="00A41663" w:rsidRPr="00756EEE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u-w (0) No</w:t>
      </w:r>
      <w:r>
        <w:rPr>
          <w:rFonts w:ascii="Courier" w:hAnsi="Courier" w:cs="Courier"/>
          <w:color w:val="000000"/>
          <w:sz w:val="22"/>
          <w:szCs w:val="22"/>
        </w:rPr>
        <w:t xml:space="preserve"> (por defecto)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756EE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F73B11" w:rsidRP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F73B11">
        <w:rPr>
          <w:rFonts w:ascii="Courier" w:hAnsi="Courier" w:cs="Courier"/>
          <w:color w:val="000000"/>
          <w:sz w:val="22"/>
          <w:szCs w:val="22"/>
        </w:rPr>
        <w:t>PW_STAB</w:t>
      </w:r>
    </w:p>
    <w:p w:rsid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Parámetro estabilizador de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0 si no estabiliza.</w:t>
      </w:r>
    </w:p>
    <w:p w:rsidR="00F73B11" w:rsidRPr="00700F5F" w:rsidRDefault="00F73B11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8A1CDD" w:rsidRPr="00364E8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364E8D">
        <w:rPr>
          <w:rFonts w:ascii="Courier" w:hAnsi="Courier" w:cs="Courier"/>
          <w:color w:val="000000"/>
          <w:sz w:val="28"/>
          <w:szCs w:val="28"/>
        </w:rPr>
        <w:t>* 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Cond. contorno (boundary.txt)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cargas (load.txt)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F73B11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FORCES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Pr="00E85713" w:rsidRDefault="00F73B11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relativa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fuerzas</w:t>
      </w:r>
    </w:p>
    <w:p w:rsidR="00F73B1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DISP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</w:p>
    <w:p w:rsidR="00803801" w:rsidRDefault="00F73B11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desplazamientos</w:t>
      </w: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Pr="000209A5" w:rsidRDefault="007A3316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4" w:name="_Toc37527085"/>
      <w:r w:rsidRPr="000209A5">
        <w:rPr>
          <w:sz w:val="36"/>
          <w:szCs w:val="36"/>
          <w:u w:val="single"/>
        </w:rPr>
        <w:t>mat.txt</w:t>
      </w:r>
      <w:bookmarkEnd w:id="4"/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PZ_FORWARD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PZ_MODIFIEDEULER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PZ_BACKWARD</w:t>
      </w:r>
    </w:p>
    <w:p w:rsidR="00C56D7B" w:rsidRPr="00670C78" w:rsidRDefault="00C56D7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DENSITY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BODY Cuerpo al que per</w:t>
      </w:r>
      <w:r>
        <w:rPr>
          <w:rFonts w:ascii="Courier" w:hAnsi="Courier" w:cs="Courier"/>
          <w:color w:val="000000"/>
          <w:sz w:val="22"/>
          <w:szCs w:val="22"/>
        </w:rPr>
        <w:t>tenece este material. Por defecto 1.</w:t>
      </w:r>
    </w:p>
    <w:p w:rsid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EIGENEROSION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</w:t>
      </w:r>
      <w:r>
        <w:rPr>
          <w:rFonts w:ascii="Courier" w:hAnsi="Courier" w:cs="Courier"/>
          <w:color w:val="000000"/>
          <w:sz w:val="22"/>
          <w:szCs w:val="22"/>
        </w:rPr>
        <w:t>SOFTENING Si se escribe se activa este modo de fallo.</w:t>
      </w:r>
    </w:p>
    <w:p w:rsidR="00990A85" w:rsidRPr="00F54A6F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(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8928C7" w:rsidRPr="00670C78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INITIAL_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DEVIATORIC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_STRAIN </w:t>
      </w:r>
    </w:p>
    <w:p w:rsidR="008928C7" w:rsidRP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8928C7">
        <w:rPr>
          <w:rFonts w:ascii="Courier" w:hAnsi="Courier" w:cs="Courier"/>
          <w:color w:val="000000"/>
          <w:sz w:val="22"/>
          <w:szCs w:val="22"/>
        </w:rPr>
        <w:t xml:space="preserve">Estas tres se pueden dar como dato </w:t>
      </w:r>
      <w:r>
        <w:rPr>
          <w:rFonts w:ascii="Courier" w:hAnsi="Courier" w:cs="Courier"/>
          <w:color w:val="000000"/>
          <w:sz w:val="22"/>
          <w:szCs w:val="22"/>
        </w:rPr>
        <w:t>numérico o especificar el valor al final de un bloque de cálculo. (En pruebas)</w:t>
      </w:r>
    </w:p>
    <w:p w:rsidR="008928C7" w:rsidRPr="008928C7" w:rsidRDefault="008928C7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proofErr w:type="spellStart"/>
      <w:r w:rsidRPr="00563617">
        <w:rPr>
          <w:rFonts w:cstheme="minorHAnsi"/>
          <w:color w:val="000000"/>
          <w:szCs w:val="22"/>
        </w:rPr>
        <w:t>Cam</w:t>
      </w:r>
      <w:proofErr w:type="spellEnd"/>
      <w:r w:rsidRPr="00563617">
        <w:rPr>
          <w:rFonts w:cstheme="minorHAnsi"/>
          <w:color w:val="000000"/>
          <w:szCs w:val="22"/>
        </w:rPr>
        <w:t xml:space="preserve"> </w:t>
      </w:r>
      <w:proofErr w:type="spellStart"/>
      <w:r w:rsidRPr="00563617">
        <w:rPr>
          <w:rFonts w:cstheme="minorHAnsi"/>
          <w:color w:val="000000"/>
          <w:szCs w:val="22"/>
        </w:rPr>
        <w:t>Clay</w:t>
      </w:r>
      <w:proofErr w:type="spellEnd"/>
      <w:r w:rsidRPr="00563617">
        <w:rPr>
          <w:rFonts w:cstheme="minorHAnsi"/>
          <w:color w:val="000000"/>
          <w:szCs w:val="22"/>
        </w:rPr>
        <w:t>: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CRITICAL_STATE_LINE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ALPHA_PARAMETER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SHEAR_MODULUS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PRECONSOLIDATION (Presiones negativas)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KAPPA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LAMBDA </w:t>
      </w:r>
    </w:p>
    <w:p w:rsidR="00990A85" w:rsidRPr="00563617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OCR </w:t>
      </w:r>
    </w:p>
    <w:p w:rsidR="009765BC" w:rsidRPr="00563617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proofErr w:type="spellStart"/>
      <w:r w:rsidRPr="00563617">
        <w:rPr>
          <w:rFonts w:cstheme="minorHAnsi"/>
          <w:color w:val="000000"/>
          <w:szCs w:val="22"/>
        </w:rPr>
        <w:t>Cam</w:t>
      </w:r>
      <w:proofErr w:type="spellEnd"/>
      <w:r w:rsidRPr="00563617">
        <w:rPr>
          <w:rFonts w:cstheme="minorHAnsi"/>
          <w:color w:val="000000"/>
          <w:szCs w:val="22"/>
        </w:rPr>
        <w:t xml:space="preserve"> </w:t>
      </w:r>
      <w:proofErr w:type="spellStart"/>
      <w:r w:rsidRPr="00563617">
        <w:rPr>
          <w:rFonts w:cstheme="minorHAnsi"/>
          <w:color w:val="000000"/>
          <w:szCs w:val="22"/>
        </w:rPr>
        <w:t>Clay</w:t>
      </w:r>
      <w:proofErr w:type="spellEnd"/>
      <w:r w:rsidRPr="00563617">
        <w:rPr>
          <w:rFonts w:cstheme="minorHAnsi"/>
          <w:color w:val="000000"/>
          <w:szCs w:val="22"/>
        </w:rPr>
        <w:t xml:space="preserve"> visco: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KHAR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MF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MG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HU0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GAMMA_HDM</w:t>
      </w:r>
    </w:p>
    <w:p w:rsidR="00D27535" w:rsidRPr="00563617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B151DB" w:rsidRDefault="00B151D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Eigenerosion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/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Eigensoftening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: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CEPS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GC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D </w:t>
      </w:r>
    </w:p>
    <w:p w:rsidR="003A5F52" w:rsidRDefault="003A5F52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0209A5" w:rsidRDefault="0026793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5" w:name="_Toc37527086"/>
      <w:r w:rsidRPr="000209A5">
        <w:rPr>
          <w:sz w:val="36"/>
          <w:szCs w:val="36"/>
          <w:u w:val="single"/>
        </w:rPr>
        <w:lastRenderedPageBreak/>
        <w:t>boundary.txt</w:t>
      </w:r>
      <w:bookmarkEnd w:id="5"/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Pr="00364E8D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BOUNDARY    </w:t>
      </w:r>
      <w:proofErr w:type="spellStart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Número</w:t>
      </w:r>
      <w:proofErr w:type="spellEnd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  Tipo:</w:t>
      </w:r>
    </w:p>
    <w:p w:rsidR="006D382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6D3825" w:rsidRPr="00364E8D">
        <w:rPr>
          <w:rFonts w:ascii="Courier" w:hAnsi="Courier" w:cs="Courier"/>
          <w:color w:val="000000"/>
          <w:sz w:val="22"/>
          <w:szCs w:val="22"/>
          <w:lang w:val="en-US"/>
        </w:rPr>
        <w:t>DISPLACEMENT</w:t>
      </w:r>
    </w:p>
    <w:p w:rsidR="00791E1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WATER_DISPLACEMENT</w:t>
      </w:r>
    </w:p>
    <w:p w:rsidR="00F9056F" w:rsidRPr="00364E8D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PORE_PRESSURE</w:t>
      </w:r>
    </w:p>
    <w:p w:rsidR="00791E15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TIED_NODES</w:t>
      </w:r>
      <w:r w:rsidR="00177D09"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TIED (Opcional,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0209A5" w:rsidRDefault="003F3BCE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6" w:name="_Toc37527087"/>
      <w:r w:rsidRPr="000209A5">
        <w:rPr>
          <w:sz w:val="36"/>
          <w:szCs w:val="36"/>
          <w:u w:val="single"/>
        </w:rPr>
        <w:t>load.txt</w:t>
      </w:r>
      <w:bookmarkEnd w:id="6"/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364E8D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364E8D">
        <w:rPr>
          <w:rFonts w:ascii="Courier" w:hAnsi="Courier" w:cs="Courier"/>
          <w:color w:val="000000"/>
          <w:sz w:val="22"/>
          <w:szCs w:val="22"/>
        </w:rPr>
        <w:t>WATER_POINT_LOAD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F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uerza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cargas puntuales, 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presión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line_load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 y 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aceleración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volumen_acceleration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. Se pueden usar valores numéricos </w:t>
      </w:r>
      <w:r>
        <w:rPr>
          <w:rFonts w:ascii="Courier" w:hAnsi="Courier" w:cs="Courier"/>
          <w:color w:val="000000"/>
          <w:sz w:val="22"/>
          <w:szCs w:val="22"/>
        </w:rPr>
        <w:t>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fuerza de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1F5A26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0209A5" w:rsidRDefault="00B402E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7" w:name="_Toc37527088"/>
      <w:r w:rsidRPr="000209A5">
        <w:rPr>
          <w:sz w:val="36"/>
          <w:szCs w:val="36"/>
          <w:u w:val="single"/>
        </w:rPr>
        <w:lastRenderedPageBreak/>
        <w:t>LME.txt</w:t>
      </w:r>
      <w:bookmarkEnd w:id="7"/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SHAPE_FUNCTIONS Número de distintos tipos de funciones de forma LME</w:t>
      </w: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0043D" w:rsidRDefault="0060043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PHASE U, W o UW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CD5577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</w:p>
    <w:p w:rsidR="002D0004" w:rsidRDefault="002D0004" w:rsidP="00CD557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1 o 2, busca eficientemente los nuevos vecinos a partir de l</w:t>
      </w:r>
      <w:r w:rsidR="00CD5577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D5577">
        <w:rPr>
          <w:rFonts w:ascii="Courier" w:hAnsi="Courier" w:cs="Courier"/>
          <w:color w:val="000000"/>
          <w:sz w:val="22"/>
          <w:szCs w:val="22"/>
        </w:rPr>
        <w:t xml:space="preserve">cercanía en grado 1 o 2 de los </w:t>
      </w:r>
      <w:r>
        <w:rPr>
          <w:rFonts w:ascii="Courier" w:hAnsi="Courier" w:cs="Courier"/>
          <w:color w:val="000000"/>
          <w:sz w:val="22"/>
          <w:szCs w:val="22"/>
        </w:rPr>
        <w:t>elementos cercanos</w:t>
      </w:r>
      <w:r w:rsidR="00CD5577">
        <w:rPr>
          <w:rFonts w:ascii="Courier" w:hAnsi="Courier" w:cs="Courier"/>
          <w:color w:val="000000"/>
          <w:sz w:val="22"/>
          <w:szCs w:val="22"/>
        </w:rPr>
        <w:t>.</w:t>
      </w:r>
    </w:p>
    <w:p w:rsidR="00A96B0A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SEPARATION</w:t>
      </w:r>
      <w:r w:rsidR="001C1A51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B2D46" w:rsidRDefault="0071037A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Una función de forma de LME se puede truncar con este parámetro: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Argumento 1 –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Rigid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body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asociado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Argumento 2 – Separación en unidades de longitud.</w:t>
      </w:r>
    </w:p>
    <w:p w:rsidR="001F5A26" w:rsidRDefault="001F5A26">
      <w:pPr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 w:type="page"/>
      </w:r>
    </w:p>
    <w:p w:rsidR="001F5883" w:rsidRDefault="001F5883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8" w:name="_Toc37527089"/>
      <w:r w:rsidRPr="003B15AD">
        <w:rPr>
          <w:b/>
          <w:bCs/>
        </w:rPr>
        <w:lastRenderedPageBreak/>
        <w:t xml:space="preserve">Archivo </w:t>
      </w:r>
      <w:proofErr w:type="spellStart"/>
      <w:r w:rsidRPr="003D2E8B">
        <w:rPr>
          <w:b/>
          <w:bCs/>
        </w:rPr>
        <w:t>main_</w:t>
      </w:r>
      <w:proofErr w:type="gramStart"/>
      <w:r w:rsidRPr="003D2E8B">
        <w:rPr>
          <w:b/>
          <w:bCs/>
        </w:rPr>
        <w:t>plot</w:t>
      </w:r>
      <w:proofErr w:type="spellEnd"/>
      <w:r w:rsidRPr="003D2E8B">
        <w:rPr>
          <w:b/>
          <w:bCs/>
        </w:rPr>
        <w:t>(</w:t>
      </w:r>
      <w:proofErr w:type="gramEnd"/>
      <w:r w:rsidRPr="003D2E8B">
        <w:rPr>
          <w:b/>
          <w:bCs/>
        </w:rPr>
        <w:t>):</w:t>
      </w:r>
      <w:bookmarkEnd w:id="8"/>
    </w:p>
    <w:p w:rsidR="00E227CB" w:rsidRPr="00E227CB" w:rsidRDefault="00E227CB" w:rsidP="00C46636">
      <w:pPr>
        <w:jc w:val="both"/>
      </w:pPr>
    </w:p>
    <w:p w:rsidR="00700F5F" w:rsidRDefault="00E227CB" w:rsidP="00C46636">
      <w:pPr>
        <w:jc w:val="both"/>
        <w:rPr>
          <w:sz w:val="28"/>
        </w:rPr>
      </w:pPr>
      <w:r>
        <w:rPr>
          <w:sz w:val="28"/>
        </w:rPr>
        <w:t>En principio no se ha de tocar este archivo. Se sitúa en la carpeta de cálculo y se llama con los siguientes argumentos.</w:t>
      </w:r>
    </w:p>
    <w:p w:rsidR="00E227CB" w:rsidRDefault="00E227CB" w:rsidP="00C46636">
      <w:pPr>
        <w:jc w:val="both"/>
        <w:rPr>
          <w:sz w:val="28"/>
        </w:rPr>
      </w:pPr>
    </w:p>
    <w:p w:rsidR="00E227CB" w:rsidRPr="00700F5F" w:rsidRDefault="00E227CB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Arg1:</w:t>
      </w:r>
      <w:r w:rsidRPr="00E227CB">
        <w:rPr>
          <w:sz w:val="28"/>
        </w:rPr>
        <w:t xml:space="preserve"> Tipo de </w:t>
      </w:r>
      <w:proofErr w:type="spellStart"/>
      <w:r>
        <w:rPr>
          <w:sz w:val="28"/>
        </w:rPr>
        <w:t>plot</w:t>
      </w:r>
      <w:proofErr w:type="spellEnd"/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VTK – Escribe archivos *.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vtk</w:t>
      </w:r>
      <w:proofErr w:type="spellEnd"/>
      <w:r w:rsidRPr="00E227CB">
        <w:rPr>
          <w:rFonts w:ascii="Courier" w:hAnsi="Courier" w:cs="Courier"/>
          <w:color w:val="000000"/>
          <w:sz w:val="22"/>
          <w:szCs w:val="22"/>
        </w:rPr>
        <w:t xml:space="preserve"> de lectura en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P</w:t>
      </w:r>
      <w:r>
        <w:rPr>
          <w:rFonts w:ascii="Courier" w:hAnsi="Courier" w:cs="Courier"/>
          <w:color w:val="000000"/>
          <w:sz w:val="22"/>
          <w:szCs w:val="22"/>
        </w:rPr>
        <w:t>araview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GID</w:t>
      </w:r>
      <w:r>
        <w:rPr>
          <w:rFonts w:ascii="Courier" w:hAnsi="Courier" w:cs="Courier"/>
          <w:color w:val="000000"/>
          <w:sz w:val="22"/>
          <w:szCs w:val="22"/>
        </w:rPr>
        <w:t xml:space="preserve"> – Escribe archivos *.post.res de lectura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GRID – </w:t>
      </w:r>
      <w:r>
        <w:rPr>
          <w:rFonts w:ascii="Courier" w:hAnsi="Courier" w:cs="Courier"/>
          <w:color w:val="000000"/>
          <w:sz w:val="22"/>
          <w:szCs w:val="22"/>
        </w:rPr>
        <w:t xml:space="preserve">Dibuja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una magnitud nodal (‘GAMMA’) </w:t>
      </w:r>
      <w:r>
        <w:rPr>
          <w:rFonts w:ascii="Courier" w:hAnsi="Courier" w:cs="Courier"/>
          <w:color w:val="000000"/>
          <w:sz w:val="22"/>
          <w:szCs w:val="22"/>
        </w:rPr>
        <w:t xml:space="preserve">en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DEFORMED – Dibuja la malla deformada a lo largo del tiempo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DISTRIBUTION – Dibuja la malla deformada a lo largo del tiempo </w:t>
      </w:r>
      <w:r>
        <w:rPr>
          <w:rFonts w:ascii="Courier" w:hAnsi="Courier" w:cs="Courier"/>
          <w:color w:val="000000"/>
          <w:sz w:val="22"/>
          <w:szCs w:val="22"/>
        </w:rPr>
        <w:t>junto con una magnitud de puntos materiales (‘GAMMA’,’PW’,’PS’).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CRACK</w:t>
      </w:r>
      <w:r>
        <w:rPr>
          <w:rFonts w:ascii="Courier" w:hAnsi="Courier" w:cs="Courier"/>
          <w:color w:val="000000"/>
          <w:sz w:val="22"/>
          <w:szCs w:val="22"/>
        </w:rPr>
        <w:t xml:space="preserve"> – Para fractura, dibuja puntos materiales que van rompiendo.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NEIGHBORS</w:t>
      </w:r>
      <w:r>
        <w:rPr>
          <w:rFonts w:ascii="Courier" w:hAnsi="Courier" w:cs="Courier"/>
          <w:color w:val="000000"/>
          <w:sz w:val="22"/>
          <w:szCs w:val="22"/>
        </w:rPr>
        <w:t xml:space="preserve"> – Dibuja </w:t>
      </w:r>
      <w:r w:rsidR="00C46636">
        <w:rPr>
          <w:rFonts w:ascii="Courier" w:hAnsi="Courier" w:cs="Courier"/>
          <w:color w:val="000000"/>
          <w:sz w:val="22"/>
          <w:szCs w:val="22"/>
        </w:rPr>
        <w:t>los puntos materiales. Puede decir los vecinos de un punto material.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CONSTITUTIVE</w:t>
      </w:r>
      <w:r w:rsidR="00C46636">
        <w:rPr>
          <w:rFonts w:ascii="Courier" w:hAnsi="Courier" w:cs="Courier"/>
          <w:color w:val="000000"/>
          <w:sz w:val="22"/>
          <w:szCs w:val="22"/>
        </w:rPr>
        <w:t xml:space="preserve"> – Para un punto material definido, dibuja la evolución de sus variables a lo largo del tiempo (</w:t>
      </w:r>
      <w:proofErr w:type="spellStart"/>
      <w:proofErr w:type="gramStart"/>
      <w:r w:rsidR="00C46636">
        <w:rPr>
          <w:rFonts w:ascii="Courier" w:hAnsi="Courier" w:cs="Courier"/>
          <w:color w:val="000000"/>
          <w:sz w:val="22"/>
          <w:szCs w:val="22"/>
        </w:rPr>
        <w:t>P,Q</w:t>
      </w:r>
      <w:proofErr w:type="gramEnd"/>
      <w:r w:rsidR="00C46636">
        <w:rPr>
          <w:rFonts w:ascii="Courier" w:hAnsi="Courier" w:cs="Courier"/>
          <w:color w:val="000000"/>
          <w:sz w:val="22"/>
          <w:szCs w:val="22"/>
        </w:rPr>
        <w:t>,Pw,Es</w:t>
      </w:r>
      <w:proofErr w:type="spellEnd"/>
      <w:r w:rsidR="00C46636">
        <w:rPr>
          <w:rFonts w:ascii="Courier" w:hAnsi="Courier" w:cs="Courier"/>
          <w:color w:val="000000"/>
          <w:sz w:val="22"/>
          <w:szCs w:val="22"/>
        </w:rPr>
        <w:t>)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EXCESS_PW – Pinta los excesos de presión de poro para una columna dada (se dan rangos de x, ‘RANGE’) y unos tiempos determinados (‘TIME’). El primer tiempo también dibuja tensión vertical.</w:t>
      </w:r>
    </w:p>
    <w:p w:rsidR="00C7767C" w:rsidRDefault="00C7767C" w:rsidP="00C7767C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CONSOLIDATION – Pinta </w:t>
      </w:r>
      <w:r w:rsidR="002F5C23">
        <w:rPr>
          <w:rFonts w:ascii="Courier" w:hAnsi="Courier" w:cs="Courier"/>
          <w:color w:val="000000"/>
          <w:sz w:val="22"/>
          <w:szCs w:val="22"/>
        </w:rPr>
        <w:t>la</w:t>
      </w:r>
      <w:r>
        <w:rPr>
          <w:rFonts w:ascii="Courier" w:hAnsi="Courier" w:cs="Courier"/>
          <w:color w:val="000000"/>
          <w:sz w:val="22"/>
          <w:szCs w:val="22"/>
        </w:rPr>
        <w:t xml:space="preserve"> presión de poro </w:t>
      </w:r>
      <w:r w:rsidR="002F5C23">
        <w:rPr>
          <w:rFonts w:ascii="Courier" w:hAnsi="Courier" w:cs="Courier"/>
          <w:color w:val="000000"/>
          <w:sz w:val="22"/>
          <w:szCs w:val="22"/>
        </w:rPr>
        <w:t xml:space="preserve">total </w:t>
      </w:r>
      <w:r>
        <w:rPr>
          <w:rFonts w:ascii="Courier" w:hAnsi="Courier" w:cs="Courier"/>
          <w:color w:val="000000"/>
          <w:sz w:val="22"/>
          <w:szCs w:val="22"/>
        </w:rPr>
        <w:t>para una columna dada (se dan rangos de x, ‘RANGE’) y unos tiempos determinados (‘TIME’).</w:t>
      </w:r>
      <w:r w:rsidR="00F41218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41218" w:rsidRPr="00E227CB" w:rsidRDefault="00F41218" w:rsidP="00F41218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en ‘TIME’ se indica ‘MAX’ se puede obtener la envolvente de máximos (Problema de Zienkiewicz, Chan 1990).</w:t>
      </w:r>
    </w:p>
    <w:p w:rsidR="00E56984" w:rsidRPr="00E227CB" w:rsidRDefault="00E56984" w:rsidP="00E56984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46636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</w:t>
      </w:r>
      <w:r>
        <w:rPr>
          <w:sz w:val="28"/>
          <w:u w:val="single"/>
        </w:rPr>
        <w:t>2</w:t>
      </w:r>
      <w:r w:rsidRPr="00E227CB">
        <w:rPr>
          <w:sz w:val="28"/>
          <w:u w:val="single"/>
        </w:rPr>
        <w:t>:</w:t>
      </w:r>
      <w:r w:rsidRPr="00E227CB">
        <w:rPr>
          <w:sz w:val="28"/>
        </w:rPr>
        <w:t xml:space="preserve"> </w:t>
      </w:r>
      <w:r>
        <w:rPr>
          <w:sz w:val="28"/>
        </w:rPr>
        <w:t>Nombre del archivo *.</w:t>
      </w:r>
      <w:proofErr w:type="spellStart"/>
      <w:r>
        <w:rPr>
          <w:sz w:val="28"/>
        </w:rPr>
        <w:t>mat</w:t>
      </w:r>
      <w:proofErr w:type="spellEnd"/>
      <w:r>
        <w:rPr>
          <w:sz w:val="28"/>
        </w:rPr>
        <w:t xml:space="preserve"> con la información.</w:t>
      </w:r>
    </w:p>
    <w:p w:rsidR="00700F5F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jc w:val="both"/>
      </w:pPr>
      <w:r w:rsidRPr="00C46636">
        <w:rPr>
          <w:sz w:val="28"/>
          <w:u w:val="single"/>
        </w:rPr>
        <w:t>Arg</w:t>
      </w:r>
      <w:r>
        <w:rPr>
          <w:sz w:val="28"/>
          <w:u w:val="single"/>
        </w:rPr>
        <w:t>3</w:t>
      </w:r>
      <w:r w:rsidRPr="00C46636">
        <w:rPr>
          <w:sz w:val="28"/>
          <w:u w:val="single"/>
        </w:rPr>
        <w:t>:</w:t>
      </w:r>
      <w:r w:rsidRPr="00C46636">
        <w:rPr>
          <w:sz w:val="28"/>
        </w:rPr>
        <w:t xml:space="preserve"> </w:t>
      </w:r>
      <w:r>
        <w:rPr>
          <w:sz w:val="28"/>
        </w:rPr>
        <w:t>Diferentes parámetros de dibujado. La forma de entrada será:</w:t>
      </w:r>
    </w:p>
    <w:p w:rsidR="00C46636" w:rsidRDefault="00C46636" w:rsidP="00C46636">
      <w:pPr>
        <w:spacing w:line="360" w:lineRule="auto"/>
        <w:ind w:left="720"/>
        <w:jc w:val="both"/>
      </w:pPr>
      <w:proofErr w:type="gramStart"/>
      <w:r>
        <w:t>… ,</w:t>
      </w:r>
      <w:proofErr w:type="gramEnd"/>
      <w:r>
        <w:t>‘NOMBRE_DEL_PARAMETRO’, valor del parámetro, …</w:t>
      </w:r>
    </w:p>
    <w:p w:rsidR="00133226" w:rsidRDefault="00133226" w:rsidP="00C46636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Los posibles parámetros son:</w:t>
      </w:r>
    </w:p>
    <w:p w:rsidR="00E44E93" w:rsidRDefault="00E44E93" w:rsidP="004E7AF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AMPL / AMPLIFICATION</w:t>
      </w:r>
    </w:p>
    <w:p w:rsidR="00E44E93" w:rsidRPr="00E44E93" w:rsidRDefault="00E44E93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Escalado de la</w:t>
      </w:r>
      <w:r w:rsidR="00372802">
        <w:rPr>
          <w:rFonts w:ascii="Courier" w:hAnsi="Courier" w:cs="Courier"/>
          <w:color w:val="000000"/>
          <w:sz w:val="22"/>
          <w:szCs w:val="22"/>
        </w:rPr>
        <w:t xml:space="preserve"> deformación (por defecto 1)</w:t>
      </w:r>
    </w:p>
    <w:p w:rsidR="00E44E93" w:rsidRDefault="00E44E93" w:rsidP="00536C0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FREQ / FREQUENCY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Dibuja lo requerido cada X veces (por defecto 1).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 / </w:t>
      </w:r>
      <w:r w:rsidRPr="00E44E93">
        <w:rPr>
          <w:rFonts w:ascii="Courier" w:hAnsi="Courier" w:cs="Courier"/>
          <w:color w:val="000000"/>
          <w:sz w:val="22"/>
          <w:szCs w:val="22"/>
        </w:rPr>
        <w:t>FILE_OUT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archivos de salida (GID o VTK), nombre de los mismos.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VAR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Variable a dibujar (‘GAMMA’,’PW’,’PS’).</w:t>
      </w:r>
    </w:p>
    <w:p w:rsidR="00E44E93" w:rsidRP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FILE_IN</w:t>
      </w:r>
    </w:p>
    <w:p w:rsidR="00E44E93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dibujar ’NEIGHBORS’, si quisiéramos dibujarlos deformados según un archivo calculado.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FILM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queremos grabar videos en ‘DEFORMED’ o ‘DISTRIBUTION’.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STEPS</w:t>
      </w:r>
    </w:p>
    <w:p w:rsidR="00E44E93" w:rsidRDefault="00E44E93" w:rsidP="00E44E93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Número de pasos o FULL (o 0), que hacen todos los pasos.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Intervalos de tiempo donde queremos pintar exceso de presión de poro. Entra como un vector: ej. [0,1,4]</w:t>
      </w:r>
    </w:p>
    <w:p w:rsidR="00E56984" w:rsidRPr="00E44E93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el primero pinta también tensión vertical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RANGE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Rango de </w:t>
      </w:r>
      <w:r w:rsidRPr="00E56984">
        <w:rPr>
          <w:rFonts w:ascii="Courier" w:hAnsi="Courier" w:cs="Courier"/>
          <w:i/>
          <w:iCs/>
          <w:color w:val="000000"/>
          <w:sz w:val="22"/>
          <w:szCs w:val="22"/>
        </w:rPr>
        <w:t>x</w:t>
      </w:r>
      <w:r>
        <w:rPr>
          <w:rFonts w:ascii="Courier" w:hAnsi="Courier" w:cs="Courier"/>
          <w:color w:val="000000"/>
          <w:sz w:val="22"/>
          <w:szCs w:val="22"/>
        </w:rPr>
        <w:t xml:space="preserve"> donde se ubican los puntos materiales que definen una columna.</w:t>
      </w:r>
    </w:p>
    <w:p w:rsidR="009C30CB" w:rsidRDefault="009C30CB" w:rsidP="009C30C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ON_NODES</w:t>
      </w:r>
    </w:p>
    <w:p w:rsidR="009C30CB" w:rsidRDefault="009C30CB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elige si pintar presiones de poro en nodos (1) o en los puntos materiales (0, por defecto).</w:t>
      </w:r>
    </w:p>
    <w:p w:rsidR="00F41218" w:rsidRDefault="00F41218" w:rsidP="00F41218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PW</w:t>
      </w:r>
    </w:p>
    <w:p w:rsidR="00F41218" w:rsidRDefault="00F41218" w:rsidP="00F41218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</w:t>
      </w:r>
      <w:r w:rsidR="009C455B">
        <w:rPr>
          <w:rFonts w:ascii="Courier" w:hAnsi="Courier" w:cs="Courier"/>
          <w:color w:val="000000"/>
          <w:sz w:val="22"/>
          <w:szCs w:val="22"/>
        </w:rPr>
        <w:t>re</w:t>
      </w:r>
      <w:r>
        <w:rPr>
          <w:rFonts w:ascii="Courier" w:hAnsi="Courier" w:cs="Courier"/>
          <w:color w:val="000000"/>
          <w:sz w:val="22"/>
          <w:szCs w:val="22"/>
        </w:rPr>
        <w:t xml:space="preserve">sión de poro de referencia para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adimensionalizar</w:t>
      </w:r>
      <w:proofErr w:type="spellEnd"/>
      <w:r w:rsidR="00CB424A">
        <w:rPr>
          <w:rFonts w:ascii="Courier" w:hAnsi="Courier" w:cs="Courier"/>
          <w:color w:val="000000"/>
          <w:sz w:val="22"/>
          <w:szCs w:val="22"/>
        </w:rPr>
        <w:t xml:space="preserve"> el problema de Zienkiewicz y Chan (1990).</w:t>
      </w:r>
    </w:p>
    <w:p w:rsidR="00563617" w:rsidRDefault="00563617" w:rsidP="00563617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DRAINED</w:t>
      </w:r>
    </w:p>
    <w:p w:rsidR="00563617" w:rsidRDefault="00563617" w:rsidP="00563617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plot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tipo CONSTITUTIVE, si esta DRAINED activado dibuja trayectorias típicas drenadas, si no, no drenadas.</w:t>
      </w:r>
    </w:p>
    <w:p w:rsidR="00563617" w:rsidRDefault="00563617" w:rsidP="00F41218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41218" w:rsidRDefault="00F41218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44E93" w:rsidRDefault="00E44E93" w:rsidP="00651279">
      <w:pPr>
        <w:spacing w:line="360" w:lineRule="auto"/>
        <w:jc w:val="both"/>
      </w:pPr>
    </w:p>
    <w:p w:rsidR="00A72560" w:rsidRDefault="00A72560" w:rsidP="00A72560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Un</w:t>
      </w:r>
      <w:r w:rsidR="008253D5">
        <w:rPr>
          <w:sz w:val="28"/>
        </w:rPr>
        <w:t>os</w:t>
      </w:r>
      <w:r>
        <w:rPr>
          <w:sz w:val="28"/>
        </w:rPr>
        <w:t xml:space="preserve"> ejemplo</w:t>
      </w:r>
      <w:r w:rsidR="008253D5">
        <w:rPr>
          <w:sz w:val="28"/>
        </w:rPr>
        <w:t>s</w:t>
      </w:r>
      <w:r>
        <w:rPr>
          <w:sz w:val="28"/>
        </w:rPr>
        <w:t xml:space="preserve"> sería</w:t>
      </w:r>
      <w:r w:rsidR="008253D5">
        <w:rPr>
          <w:sz w:val="28"/>
        </w:rPr>
        <w:t>n</w:t>
      </w:r>
      <w:r>
        <w:rPr>
          <w:sz w:val="28"/>
        </w:rPr>
        <w:t>:</w:t>
      </w:r>
    </w:p>
    <w:p w:rsidR="008253D5" w:rsidRPr="00E74162" w:rsidRDefault="00A72560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main_plot</w:t>
      </w:r>
      <w:proofErr w:type="spell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('DISTRIBUTION</w:t>
      </w:r>
      <w:proofErr w:type="gram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',FILE</w:t>
      </w:r>
      <w:proofErr w:type="gram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1,'VAR','PW')</w:t>
      </w:r>
    </w:p>
    <w:p w:rsidR="008253D5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main_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plot</w:t>
      </w:r>
      <w:proofErr w:type="spell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(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'CONSOLIDATION','UP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-</w:t>
      </w: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drained',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…</w:t>
      </w:r>
    </w:p>
    <w:p w:rsidR="008253D5" w:rsidRPr="00E74162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'RANGE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',[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0.6,1.05],'TIME',[0.5],'ON_NODES',1)</w:t>
      </w:r>
    </w:p>
    <w:p w:rsidR="00A72560" w:rsidRPr="00A72560" w:rsidRDefault="00A72560" w:rsidP="00C46636">
      <w:pPr>
        <w:spacing w:line="360" w:lineRule="auto"/>
        <w:ind w:left="720"/>
        <w:jc w:val="both"/>
        <w:rPr>
          <w:lang w:val="en-US"/>
        </w:rPr>
      </w:pPr>
    </w:p>
    <w:sectPr w:rsidR="00A72560" w:rsidRPr="00A72560" w:rsidSect="000D6B6E">
      <w:footerReference w:type="even" r:id="rId8"/>
      <w:footerReference w:type="default" r:id="rId9"/>
      <w:pgSz w:w="11900" w:h="16840"/>
      <w:pgMar w:top="1249" w:right="985" w:bottom="102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4C9" w:rsidRDefault="00E144C9" w:rsidP="003D2E8B">
      <w:r>
        <w:separator/>
      </w:r>
    </w:p>
  </w:endnote>
  <w:endnote w:type="continuationSeparator" w:id="0">
    <w:p w:rsidR="00E144C9" w:rsidRDefault="00E144C9" w:rsidP="003D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2312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227CB" w:rsidRDefault="00E227CB" w:rsidP="00E227C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131349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227CB" w:rsidRDefault="00E227CB" w:rsidP="003D2E8B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227CB" w:rsidRDefault="00E227CB" w:rsidP="003D2E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55275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227CB" w:rsidRDefault="00E227CB" w:rsidP="003D2E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E227CB" w:rsidRDefault="00E227CB" w:rsidP="003D2E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4C9" w:rsidRDefault="00E144C9" w:rsidP="003D2E8B">
      <w:r>
        <w:separator/>
      </w:r>
    </w:p>
  </w:footnote>
  <w:footnote w:type="continuationSeparator" w:id="0">
    <w:p w:rsidR="00E144C9" w:rsidRDefault="00E144C9" w:rsidP="003D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AE1924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4" w15:restartNumberingAfterBreak="0">
    <w:nsid w:val="24D372DC"/>
    <w:multiLevelType w:val="multilevel"/>
    <w:tmpl w:val="835002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3E88"/>
    <w:multiLevelType w:val="hybridMultilevel"/>
    <w:tmpl w:val="5BE6E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FF2EA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7BF2E8A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11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DAE1B45"/>
    <w:multiLevelType w:val="hybridMultilevel"/>
    <w:tmpl w:val="349CBA1A"/>
    <w:lvl w:ilvl="0" w:tplc="8BDE4ED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9704B5"/>
    <w:multiLevelType w:val="hybridMultilevel"/>
    <w:tmpl w:val="816819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209A5"/>
    <w:rsid w:val="00042ABD"/>
    <w:rsid w:val="000639F7"/>
    <w:rsid w:val="0007729A"/>
    <w:rsid w:val="000D5747"/>
    <w:rsid w:val="000D6B6E"/>
    <w:rsid w:val="000D7979"/>
    <w:rsid w:val="00120773"/>
    <w:rsid w:val="00133226"/>
    <w:rsid w:val="00150C18"/>
    <w:rsid w:val="001663F6"/>
    <w:rsid w:val="00177D09"/>
    <w:rsid w:val="001B1016"/>
    <w:rsid w:val="001C1A51"/>
    <w:rsid w:val="001F5883"/>
    <w:rsid w:val="001F5A26"/>
    <w:rsid w:val="0020724F"/>
    <w:rsid w:val="00230859"/>
    <w:rsid w:val="00250323"/>
    <w:rsid w:val="00267939"/>
    <w:rsid w:val="002A293F"/>
    <w:rsid w:val="002C66AA"/>
    <w:rsid w:val="002D0004"/>
    <w:rsid w:val="002D2EF0"/>
    <w:rsid w:val="002D6EA1"/>
    <w:rsid w:val="002F5C23"/>
    <w:rsid w:val="003003C9"/>
    <w:rsid w:val="00315287"/>
    <w:rsid w:val="00323DBB"/>
    <w:rsid w:val="00332010"/>
    <w:rsid w:val="00364E8D"/>
    <w:rsid w:val="00372802"/>
    <w:rsid w:val="00393E6C"/>
    <w:rsid w:val="003A5F52"/>
    <w:rsid w:val="003B15AD"/>
    <w:rsid w:val="003C1F4D"/>
    <w:rsid w:val="003D2E8B"/>
    <w:rsid w:val="003E004C"/>
    <w:rsid w:val="003E48A1"/>
    <w:rsid w:val="003F3BCE"/>
    <w:rsid w:val="004032AF"/>
    <w:rsid w:val="00412598"/>
    <w:rsid w:val="00413779"/>
    <w:rsid w:val="00426CB4"/>
    <w:rsid w:val="0044257D"/>
    <w:rsid w:val="00476B79"/>
    <w:rsid w:val="004A25D4"/>
    <w:rsid w:val="004B1BB0"/>
    <w:rsid w:val="004B6F61"/>
    <w:rsid w:val="004C0DBB"/>
    <w:rsid w:val="00532ACE"/>
    <w:rsid w:val="00547C57"/>
    <w:rsid w:val="00563617"/>
    <w:rsid w:val="00563EF3"/>
    <w:rsid w:val="005C7D1B"/>
    <w:rsid w:val="005E5AD3"/>
    <w:rsid w:val="0060043D"/>
    <w:rsid w:val="00615336"/>
    <w:rsid w:val="00617927"/>
    <w:rsid w:val="006217B9"/>
    <w:rsid w:val="0064710A"/>
    <w:rsid w:val="00651279"/>
    <w:rsid w:val="006676EB"/>
    <w:rsid w:val="00667E68"/>
    <w:rsid w:val="00670C78"/>
    <w:rsid w:val="0068328D"/>
    <w:rsid w:val="006A3055"/>
    <w:rsid w:val="006B041A"/>
    <w:rsid w:val="006B5B73"/>
    <w:rsid w:val="006D2123"/>
    <w:rsid w:val="006D372A"/>
    <w:rsid w:val="006D3825"/>
    <w:rsid w:val="00700F5F"/>
    <w:rsid w:val="00703EA2"/>
    <w:rsid w:val="0071037A"/>
    <w:rsid w:val="007125D2"/>
    <w:rsid w:val="00750A8B"/>
    <w:rsid w:val="0075608F"/>
    <w:rsid w:val="00756EEE"/>
    <w:rsid w:val="0077457C"/>
    <w:rsid w:val="00791E15"/>
    <w:rsid w:val="007A3316"/>
    <w:rsid w:val="007E0D98"/>
    <w:rsid w:val="00803801"/>
    <w:rsid w:val="008229F3"/>
    <w:rsid w:val="008253D5"/>
    <w:rsid w:val="0086522F"/>
    <w:rsid w:val="008705A6"/>
    <w:rsid w:val="008811DA"/>
    <w:rsid w:val="00882F6D"/>
    <w:rsid w:val="008928C7"/>
    <w:rsid w:val="008A1CDD"/>
    <w:rsid w:val="008F32E2"/>
    <w:rsid w:val="00903D76"/>
    <w:rsid w:val="009200CE"/>
    <w:rsid w:val="0097438C"/>
    <w:rsid w:val="009765BC"/>
    <w:rsid w:val="00990A85"/>
    <w:rsid w:val="009C30CB"/>
    <w:rsid w:val="009C455B"/>
    <w:rsid w:val="009C78B9"/>
    <w:rsid w:val="009F66EE"/>
    <w:rsid w:val="00A31F39"/>
    <w:rsid w:val="00A41663"/>
    <w:rsid w:val="00A427A4"/>
    <w:rsid w:val="00A72560"/>
    <w:rsid w:val="00A947F4"/>
    <w:rsid w:val="00A96B0A"/>
    <w:rsid w:val="00AB1E3C"/>
    <w:rsid w:val="00AE1396"/>
    <w:rsid w:val="00B151DB"/>
    <w:rsid w:val="00B266B7"/>
    <w:rsid w:val="00B402E9"/>
    <w:rsid w:val="00B536D5"/>
    <w:rsid w:val="00B5713E"/>
    <w:rsid w:val="00B65112"/>
    <w:rsid w:val="00BC7A6F"/>
    <w:rsid w:val="00BE0BF8"/>
    <w:rsid w:val="00C24E84"/>
    <w:rsid w:val="00C44628"/>
    <w:rsid w:val="00C46636"/>
    <w:rsid w:val="00C46CB6"/>
    <w:rsid w:val="00C56D7B"/>
    <w:rsid w:val="00C60662"/>
    <w:rsid w:val="00C74813"/>
    <w:rsid w:val="00C7767C"/>
    <w:rsid w:val="00C925FA"/>
    <w:rsid w:val="00CB424A"/>
    <w:rsid w:val="00CD5577"/>
    <w:rsid w:val="00CF5DF5"/>
    <w:rsid w:val="00D27535"/>
    <w:rsid w:val="00D47A48"/>
    <w:rsid w:val="00D700AB"/>
    <w:rsid w:val="00DA0DFC"/>
    <w:rsid w:val="00DD4318"/>
    <w:rsid w:val="00E144C9"/>
    <w:rsid w:val="00E227CB"/>
    <w:rsid w:val="00E44E93"/>
    <w:rsid w:val="00E55F92"/>
    <w:rsid w:val="00E56984"/>
    <w:rsid w:val="00E74162"/>
    <w:rsid w:val="00E85713"/>
    <w:rsid w:val="00EA2972"/>
    <w:rsid w:val="00EA34DD"/>
    <w:rsid w:val="00EC1FE6"/>
    <w:rsid w:val="00EE2EE5"/>
    <w:rsid w:val="00EE3063"/>
    <w:rsid w:val="00F020F5"/>
    <w:rsid w:val="00F33922"/>
    <w:rsid w:val="00F41218"/>
    <w:rsid w:val="00F54A6F"/>
    <w:rsid w:val="00F72323"/>
    <w:rsid w:val="00F73B11"/>
    <w:rsid w:val="00F9056F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D9CB7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93"/>
  </w:style>
  <w:style w:type="paragraph" w:styleId="Ttulo1">
    <w:name w:val="heading 1"/>
    <w:basedOn w:val="Normal"/>
    <w:next w:val="Normal"/>
    <w:link w:val="Ttulo1Car"/>
    <w:uiPriority w:val="9"/>
    <w:qFormat/>
    <w:rsid w:val="003D2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8B"/>
  </w:style>
  <w:style w:type="character" w:styleId="Nmerodepgina">
    <w:name w:val="page number"/>
    <w:basedOn w:val="Fuentedeprrafopredeter"/>
    <w:uiPriority w:val="99"/>
    <w:semiHidden/>
    <w:unhideWhenUsed/>
    <w:rsid w:val="003D2E8B"/>
  </w:style>
  <w:style w:type="paragraph" w:styleId="Encabezado">
    <w:name w:val="header"/>
    <w:basedOn w:val="Normal"/>
    <w:link w:val="Encabezado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8B"/>
  </w:style>
  <w:style w:type="paragraph" w:styleId="Sinespaciado">
    <w:name w:val="No Spacing"/>
    <w:link w:val="SinespaciadoCar"/>
    <w:uiPriority w:val="1"/>
    <w:qFormat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D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2E8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D2E8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2E8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D2E8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D2E8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D2E8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D2E8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D2E8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D2E8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D2E8B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0D9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D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D98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20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534EA-D386-234C-9707-E4426EE9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56</cp:revision>
  <cp:lastPrinted>2020-04-11T17:53:00Z</cp:lastPrinted>
  <dcterms:created xsi:type="dcterms:W3CDTF">2020-04-11T16:41:00Z</dcterms:created>
  <dcterms:modified xsi:type="dcterms:W3CDTF">2020-04-28T15:02:00Z</dcterms:modified>
</cp:coreProperties>
</file>