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C8A" w:rsidRPr="003D1C8A" w:rsidRDefault="00B722BD" w:rsidP="00B722BD">
      <w:pPr>
        <w:rPr>
          <w:b/>
          <w:sz w:val="32"/>
          <w:szCs w:val="32"/>
        </w:rPr>
      </w:pPr>
      <w:r>
        <w:rPr>
          <w:b/>
          <w:sz w:val="32"/>
          <w:szCs w:val="32"/>
        </w:rPr>
        <w:t xml:space="preserve">                                       </w:t>
      </w:r>
      <w:r w:rsidR="003D1C8A" w:rsidRPr="003D1C8A">
        <w:rPr>
          <w:b/>
          <w:sz w:val="32"/>
          <w:szCs w:val="32"/>
        </w:rPr>
        <w:t>A</w:t>
      </w:r>
      <w:bookmarkStart w:id="0" w:name="_GoBack"/>
      <w:bookmarkEnd w:id="0"/>
      <w:r w:rsidR="003D1C8A" w:rsidRPr="003D1C8A">
        <w:rPr>
          <w:b/>
          <w:sz w:val="32"/>
          <w:szCs w:val="32"/>
        </w:rPr>
        <w:t>BSTRACT</w:t>
      </w:r>
    </w:p>
    <w:p w:rsidR="003D1C8A" w:rsidRDefault="003D1C8A" w:rsidP="003D1C8A">
      <w:pPr>
        <w:spacing w:line="480" w:lineRule="auto"/>
        <w:jc w:val="both"/>
        <w:rPr>
          <w:rFonts w:eastAsiaTheme="minorHAnsi"/>
          <w:color w:val="000000"/>
        </w:rPr>
      </w:pPr>
    </w:p>
    <w:p w:rsidR="00B722BD" w:rsidRDefault="00B722BD" w:rsidP="003D1C8A">
      <w:pPr>
        <w:spacing w:line="480" w:lineRule="auto"/>
        <w:jc w:val="both"/>
        <w:rPr>
          <w:rFonts w:eastAsiaTheme="minorHAnsi"/>
          <w:color w:val="000000"/>
        </w:rPr>
      </w:pPr>
    </w:p>
    <w:p w:rsidR="00B722BD" w:rsidRPr="00B722BD" w:rsidRDefault="00B722BD" w:rsidP="00B722BD">
      <w:pPr>
        <w:spacing w:line="360" w:lineRule="auto"/>
        <w:jc w:val="both"/>
        <w:rPr>
          <w:lang w:val="en-IN"/>
        </w:rPr>
      </w:pPr>
      <w:r>
        <w:rPr>
          <w:lang w:val="en-IN"/>
        </w:rPr>
        <w:t xml:space="preserve">                </w:t>
      </w:r>
      <w:r w:rsidRPr="00B722BD">
        <w:rPr>
          <w:lang w:val="en-IN"/>
        </w:rPr>
        <w:t>Data de-duplication is one of important data compression techniques for eliminating duplicate copies of repeating data, and has been widely used in cloud storage to reduce the amount of storage space and save bandwidth. To protect the confidentiality of sensitive data while supporting de-duplication, the convergent encryption technique has been proposed to encrypt the data before outsourcing. To better protect data security, this paper makes the first attempt to formally address the problem of authorized data de-duplication. Different from traditional de-duplication systems, the differential privileges of users are further considered in duplicate check besides the data itself. We also present several new de-duplication constructions supporting authorized duplicate check in a hybrid cloud architecture. Security analysis demonstrates that our scheme is secure in terms of the definitions specified in the proposed security model. As a proof of concept, we implement a prototype of our proposed authorized duplicate check scheme and conduct test bed experiments using our prototype. We show that our proposed authorized duplicate check scheme incurs minimal overhead compared to normal operations.</w:t>
      </w:r>
    </w:p>
    <w:p w:rsidR="00B722BD" w:rsidRPr="00B722BD" w:rsidRDefault="00B722BD" w:rsidP="00B722BD">
      <w:pPr>
        <w:spacing w:line="360" w:lineRule="auto"/>
      </w:pPr>
    </w:p>
    <w:p w:rsidR="00443312" w:rsidRPr="00B722BD" w:rsidRDefault="00443312" w:rsidP="00B722BD">
      <w:pPr>
        <w:spacing w:line="360" w:lineRule="auto"/>
        <w:ind w:firstLine="720"/>
        <w:jc w:val="both"/>
      </w:pPr>
    </w:p>
    <w:sectPr w:rsidR="00443312" w:rsidRPr="00B722BD" w:rsidSect="007D2FBE">
      <w:footerReference w:type="default" r:id="rId6"/>
      <w:pgSz w:w="12240" w:h="15840"/>
      <w:pgMar w:top="1728" w:right="1123" w:bottom="1728" w:left="227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B2A" w:rsidRDefault="004F1B2A" w:rsidP="007D2FBE">
      <w:r>
        <w:separator/>
      </w:r>
    </w:p>
  </w:endnote>
  <w:endnote w:type="continuationSeparator" w:id="1">
    <w:p w:rsidR="004F1B2A" w:rsidRDefault="004F1B2A" w:rsidP="007D2F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FBE" w:rsidRDefault="007D2F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B2A" w:rsidRDefault="004F1B2A" w:rsidP="007D2FBE">
      <w:r>
        <w:separator/>
      </w:r>
    </w:p>
  </w:footnote>
  <w:footnote w:type="continuationSeparator" w:id="1">
    <w:p w:rsidR="004F1B2A" w:rsidRDefault="004F1B2A" w:rsidP="007D2F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5E74"/>
    <w:rsid w:val="00054029"/>
    <w:rsid w:val="00191A11"/>
    <w:rsid w:val="002D4954"/>
    <w:rsid w:val="00396EA4"/>
    <w:rsid w:val="003D1C8A"/>
    <w:rsid w:val="00443312"/>
    <w:rsid w:val="004F1B2A"/>
    <w:rsid w:val="004F7228"/>
    <w:rsid w:val="00504B89"/>
    <w:rsid w:val="0058685F"/>
    <w:rsid w:val="007D2FBE"/>
    <w:rsid w:val="00830F05"/>
    <w:rsid w:val="00970767"/>
    <w:rsid w:val="00A76656"/>
    <w:rsid w:val="00A812B5"/>
    <w:rsid w:val="00B722BD"/>
    <w:rsid w:val="00C65E74"/>
    <w:rsid w:val="00E46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C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1C8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D2FBE"/>
    <w:pPr>
      <w:tabs>
        <w:tab w:val="center" w:pos="4680"/>
        <w:tab w:val="right" w:pos="9360"/>
      </w:tabs>
    </w:pPr>
  </w:style>
  <w:style w:type="character" w:customStyle="1" w:styleId="HeaderChar">
    <w:name w:val="Header Char"/>
    <w:basedOn w:val="DefaultParagraphFont"/>
    <w:link w:val="Header"/>
    <w:uiPriority w:val="99"/>
    <w:rsid w:val="007D2F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2FBE"/>
    <w:pPr>
      <w:tabs>
        <w:tab w:val="center" w:pos="4680"/>
        <w:tab w:val="right" w:pos="9360"/>
      </w:tabs>
    </w:pPr>
  </w:style>
  <w:style w:type="character" w:customStyle="1" w:styleId="FooterChar">
    <w:name w:val="Footer Char"/>
    <w:basedOn w:val="DefaultParagraphFont"/>
    <w:link w:val="Footer"/>
    <w:uiPriority w:val="99"/>
    <w:rsid w:val="007D2FB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2FBE"/>
    <w:rPr>
      <w:rFonts w:ascii="Tahoma" w:hAnsi="Tahoma" w:cs="Tahoma"/>
      <w:sz w:val="16"/>
      <w:szCs w:val="16"/>
    </w:rPr>
  </w:style>
  <w:style w:type="character" w:customStyle="1" w:styleId="BalloonTextChar">
    <w:name w:val="Balloon Text Char"/>
    <w:basedOn w:val="DefaultParagraphFont"/>
    <w:link w:val="BalloonText"/>
    <w:uiPriority w:val="99"/>
    <w:semiHidden/>
    <w:rsid w:val="007D2FB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dc:creator>
  <cp:keywords/>
  <dc:description/>
  <cp:lastModifiedBy>Manisha's</cp:lastModifiedBy>
  <cp:revision>8</cp:revision>
  <dcterms:created xsi:type="dcterms:W3CDTF">2014-03-24T15:37:00Z</dcterms:created>
  <dcterms:modified xsi:type="dcterms:W3CDTF">2015-08-14T22:23:00Z</dcterms:modified>
</cp:coreProperties>
</file>