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3222B0" w:rsidRDefault="003222B0" w:rsidP="003222B0">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3222B0" w:rsidRDefault="003222B0" w:rsidP="003222B0">
      <w:pPr>
        <w:spacing w:after="0" w:line="360" w:lineRule="auto"/>
        <w:rPr>
          <w:rFonts w:ascii="Times New Roman" w:hAnsi="Times New Roman"/>
          <w:b/>
          <w:sz w:val="32"/>
          <w:szCs w:val="28"/>
          <w:u w:val="single"/>
        </w:rPr>
      </w:pPr>
    </w:p>
    <w:p w:rsidR="003222B0" w:rsidRDefault="00D015A2" w:rsidP="003222B0">
      <w:pPr>
        <w:spacing w:after="0" w:line="360" w:lineRule="auto"/>
        <w:rPr>
          <w:rFonts w:ascii="Times New Roman" w:hAnsi="Times New Roman"/>
          <w:b/>
          <w:sz w:val="32"/>
          <w:szCs w:val="28"/>
          <w:u w:val="single"/>
        </w:rPr>
      </w:pPr>
      <w:r w:rsidRPr="00D015A2">
        <w:rPr>
          <w:rFonts w:ascii="Times New Roman" w:hAnsi="Times New Roman"/>
          <w:b/>
          <w:sz w:val="32"/>
          <w:szCs w:val="28"/>
          <w:u w:val="single"/>
        </w:rPr>
        <w:drawing>
          <wp:inline distT="0" distB="0" distL="0" distR="0">
            <wp:extent cx="3876675" cy="23050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76675" cy="2305050"/>
                    </a:xfrm>
                    <a:prstGeom prst="rect">
                      <a:avLst/>
                    </a:prstGeom>
                    <a:noFill/>
                    <a:ln w="9525">
                      <a:noFill/>
                      <a:miter lim="800000"/>
                      <a:headEnd/>
                      <a:tailEnd/>
                    </a:ln>
                  </pic:spPr>
                </pic:pic>
              </a:graphicData>
            </a:graphic>
          </wp:inline>
        </w:drawing>
      </w:r>
    </w:p>
    <w:p w:rsidR="003222B0" w:rsidRDefault="003222B0" w:rsidP="00744B49">
      <w:pPr>
        <w:rPr>
          <w:rFonts w:ascii="Times New Roman" w:hAnsi="Times New Roman" w:cs="Times New Roman"/>
          <w:b/>
          <w:sz w:val="28"/>
          <w:szCs w:val="28"/>
          <w:u w:val="single"/>
        </w:rPr>
      </w:pPr>
    </w:p>
    <w:p w:rsidR="003222B0" w:rsidRDefault="003222B0" w:rsidP="00744B49">
      <w:pPr>
        <w:rPr>
          <w:rFonts w:ascii="Times New Roman" w:hAnsi="Times New Roman" w:cs="Times New Roman"/>
          <w:b/>
          <w:sz w:val="28"/>
          <w:szCs w:val="28"/>
          <w:u w:val="single"/>
        </w:rPr>
      </w:pPr>
    </w:p>
    <w:p w:rsidR="003222B0" w:rsidRDefault="003222B0" w:rsidP="00744B49">
      <w:pPr>
        <w:rPr>
          <w:rFonts w:ascii="Times New Roman" w:hAnsi="Times New Roman" w:cs="Times New Roman"/>
          <w:b/>
          <w:sz w:val="28"/>
          <w:szCs w:val="28"/>
          <w:u w:val="single"/>
        </w:rPr>
      </w:pPr>
    </w:p>
    <w:p w:rsidR="003222B0" w:rsidRDefault="003222B0" w:rsidP="00744B49">
      <w:pPr>
        <w:rPr>
          <w:rFonts w:ascii="Times New Roman" w:hAnsi="Times New Roman" w:cs="Times New Roman"/>
          <w:b/>
          <w:sz w:val="28"/>
          <w:szCs w:val="28"/>
          <w:u w:val="single"/>
        </w:rPr>
      </w:pPr>
    </w:p>
    <w:p w:rsidR="003222B0" w:rsidRDefault="003222B0" w:rsidP="00744B49">
      <w:pPr>
        <w:rPr>
          <w:rFonts w:ascii="Times New Roman" w:hAnsi="Times New Roman" w:cs="Times New Roman"/>
          <w:b/>
          <w:sz w:val="28"/>
          <w:szCs w:val="28"/>
          <w:u w:val="single"/>
        </w:rPr>
      </w:pPr>
    </w:p>
    <w:p w:rsidR="003222B0" w:rsidRDefault="003222B0" w:rsidP="00744B49">
      <w:pPr>
        <w:rPr>
          <w:rFonts w:ascii="Times New Roman" w:hAnsi="Times New Roman" w:cs="Times New Roman"/>
          <w:b/>
          <w:sz w:val="28"/>
          <w:szCs w:val="28"/>
          <w:u w:val="single"/>
        </w:rPr>
      </w:pPr>
    </w:p>
    <w:p w:rsidR="003222B0" w:rsidRDefault="003222B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F52BBA"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group id="_x0000_s1051" style="position:absolute;margin-left:-43.5pt;margin-top:-43.25pt;width:564pt;height:477.75pt;z-index:251658240" coordorigin="570,3270" coordsize="11280,9555">
            <v:group id="_x0000_s1052" style="position:absolute;left:5895;top:7740;width:5955;height:5085" coordorigin="5895,7740" coordsize="5955,5085">
              <v:rect id="_x0000_s1053" style="position:absolute;left:9960;top:11730;width:1890;height:1095" fillcolor="#92cddc [1944]" strokecolor="#92cddc [1944]" strokeweight="1pt">
                <v:fill color2="#daeef3 [664]" angle="-45" focus="-50%" type="gradient"/>
                <v:shadow on="t" type="perspective" color="#205867 [1608]" opacity=".5" offset="1pt" offset2="-3pt"/>
                <v:textbox>
                  <w:txbxContent>
                    <w:p w:rsidR="00F52BBA" w:rsidRPr="00845C9C" w:rsidRDefault="00F52BBA" w:rsidP="00F52BBA">
                      <w:pPr>
                        <w:jc w:val="center"/>
                        <w:rPr>
                          <w:b/>
                          <w:sz w:val="28"/>
                        </w:rPr>
                      </w:pPr>
                      <w:r w:rsidRPr="00845C9C">
                        <w:rPr>
                          <w:b/>
                          <w:sz w:val="28"/>
                        </w:rPr>
                        <w:t>END USERS    (A, B, C, D, E)</w:t>
                      </w:r>
                    </w:p>
                  </w:txbxContent>
                </v:textbox>
              </v:rect>
              <v:group id="_x0000_s1054" style="position:absolute;left:5895;top:7740;width:5880;height:3465" coordorigin="5895,7740" coordsize="5880,3465">
                <v:oval id="_x0000_s1055" style="position:absolute;left:9735;top:7740;width:2040;height:1500" fillcolor="#b2a1c7 [1943]" strokecolor="#b2a1c7 [1943]" strokeweight="1pt">
                  <v:fill color2="#e5dfec [663]" angle="-45" focus="-50%" type="gradient"/>
                  <v:shadow on="t" type="perspective" color="#3f3151 [1607]" opacity=".5" offset="1pt" offset2="-3pt"/>
                  <v:textbox>
                    <w:txbxContent>
                      <w:p w:rsidR="00F52BBA" w:rsidRDefault="00F52BBA" w:rsidP="00F52BBA">
                        <w:r>
                          <w:t>NCL</w:t>
                        </w:r>
                      </w:p>
                    </w:txbxContent>
                  </v:textbox>
                </v:oval>
                <v:oval id="_x0000_s1056" style="position:absolute;left:5895;top:9240;width:2475;height:1965" fillcolor="#c2d69b [1942]" strokecolor="#c2d69b [1942]" strokeweight="1pt">
                  <v:fill color2="#eaf1dd [662]" angle="-45" focus="-50%" type="gradient"/>
                  <v:shadow on="t" type="perspective" color="#4e6128 [1606]" opacity=".5" offset="1pt" offset2="-3pt"/>
                  <v:textbox>
                    <w:txbxContent>
                      <w:p w:rsidR="00F52BBA" w:rsidRDefault="00F52BBA" w:rsidP="00F52BBA">
                        <w:r>
                          <w:t xml:space="preserve">Sends all routing path details </w:t>
                        </w:r>
                        <w:proofErr w:type="spellStart"/>
                        <w:r>
                          <w:t>ROuter</w:t>
                        </w:r>
                        <w:proofErr w:type="spellEnd"/>
                      </w:p>
                    </w:txbxContent>
                  </v:textbox>
                </v:oval>
              </v:group>
              <v:shapetype id="_x0000_t32" coordsize="21600,21600" o:spt="32" o:oned="t" path="m,l21600,21600e" filled="f">
                <v:path arrowok="t" fillok="f" o:connecttype="none"/>
                <o:lock v:ext="edit" shapetype="t"/>
              </v:shapetype>
              <v:shape id="_x0000_s1057" type="#_x0000_t32" style="position:absolute;left:10815;top:9240;width:0;height:2490" o:connectortype="straight" strokecolor="#4bacc6 [3208]" strokeweight="1pt">
                <v:stroke dashstyle="dash" startarrow="block" endarrow="block"/>
                <v:shadow color="#868686"/>
              </v:shape>
            </v:group>
            <v:group id="_x0000_s1058" style="position:absolute;left:570;top:3270;width:9825;height:8010" coordorigin="570,3270" coordsize="9825,8010">
              <v:group id="_x0000_s1059" style="position:absolute;left:570;top:5460;width:5670;height:5820" coordorigin="570,5460" coordsize="5670,5820">
                <v:group id="_x0000_s1060" style="position:absolute;left:570;top:5460;width:4830;height:5820" coordorigin="570,5460" coordsize="4830,5820">
                  <v:group id="_x0000_s1061" style="position:absolute;left:570;top:5985;width:2325;height:5295" coordorigin="570,5985" coordsize="2325,5295">
                    <v:group id="_x0000_s1062" style="position:absolute;left:570;top:5985;width:2325;height:5295" coordorigin="570,5985" coordsize="2325,5295">
                      <v:rect id="_x0000_s1063" style="position:absolute;left:1020;top:5985;width:1365;height:945" fillcolor="#4f81bd [3204]" strokecolor="#f2f2f2 [3041]" strokeweight="3pt">
                        <v:shadow on="t" type="perspective" color="#243f60 [1604]" opacity=".5" offset="1pt" offset2="-1pt"/>
                        <v:textbox>
                          <w:txbxContent>
                            <w:p w:rsidR="00F52BBA" w:rsidRPr="00957EB7" w:rsidRDefault="00F52BBA" w:rsidP="00F52BBA">
                              <w:pPr>
                                <w:jc w:val="center"/>
                              </w:pPr>
                              <w:r w:rsidRPr="00845C9C">
                                <w:rPr>
                                  <w:b/>
                                  <w:color w:val="FFFFFF" w:themeColor="background1"/>
                                  <w:sz w:val="28"/>
                                </w:rPr>
                                <w:t>Service Provider</w:t>
                              </w:r>
                            </w:p>
                          </w:txbxContent>
                        </v:textbox>
                      </v:rect>
                      <v:oval id="_x0000_s1064" style="position:absolute;left:570;top:9435;width:2325;height:1845" fillcolor="white [3201]" strokecolor="#95b3d7 [1940]" strokeweight="1pt">
                        <v:fill color2="#b8cce4 [1300]" focusposition="1" focussize="" focus="100%" type="gradient"/>
                        <v:shadow on="t" type="perspective" color="#243f60 [1604]" opacity=".5" offset="1pt" offset2="-3pt"/>
                        <v:textbox>
                          <w:txbxContent>
                            <w:p w:rsidR="00F52BBA" w:rsidRDefault="00F52BBA" w:rsidP="00F52BBA">
                              <w:r>
                                <w:t>Calculates shortest path from source to destination</w:t>
                              </w:r>
                            </w:p>
                          </w:txbxContent>
                        </v:textbox>
                      </v:oval>
                    </v:group>
                    <v:shape id="_x0000_s1065" type="#_x0000_t32" style="position:absolute;left:1711;top:6930;width:0;height:2415" o:connectortype="straight" strokecolor="#4f81bd [3204]" strokeweight="1pt">
                      <v:stroke dashstyle="dash" endarrow="block"/>
                      <v:shadow color="#868686"/>
                    </v:shape>
                  </v:group>
                  <v:group id="_x0000_s1066" style="position:absolute;left:2445;top:5460;width:2955;height:2400" coordorigin="2445,5460" coordsize="2955,2400">
                    <v:oval id="_x0000_s1067" style="position:absolute;left:3480;top:5460;width:1920;height:2400" fillcolor="#b2a1c7 [1943]" strokecolor="#b2a1c7 [1943]" strokeweight="1pt">
                      <v:fill color2="#e5dfec [663]" angle="-45" focus="-50%" type="gradient"/>
                      <v:shadow on="t" type="perspective" color="#3f3151 [1607]" opacity=".5" offset="1pt" offset2="-3pt"/>
                      <v:textbox>
                        <w:txbxContent>
                          <w:p w:rsidR="00F52BBA" w:rsidRDefault="00F52BBA" w:rsidP="00F52BBA">
                            <w:r>
                              <w:t>Browse and Sends file to particular destination via Router</w:t>
                            </w:r>
                          </w:p>
                        </w:txbxContent>
                      </v:textbox>
                    </v:oval>
                    <v:shape id="_x0000_s1068" type="#_x0000_t32" style="position:absolute;left:2445;top:6555;width:1020;height:0" o:connectortype="straight" strokecolor="#f79646 [3209]" strokeweight="1pt">
                      <v:stroke dashstyle="dash" startarrow="block" endarrow="block"/>
                      <v:shadow color="#868686"/>
                    </v:shape>
                  </v:group>
                </v:group>
                <v:shape id="_x0000_s1069" type="#_x0000_t32" style="position:absolute;left:5400;top:6465;width:840;height:0" o:connectortype="straight" strokecolor="#f79646 [3209]" strokeweight="1pt">
                  <v:stroke dashstyle="dash" startarrow="block" endarrow="block"/>
                  <v:shadow color="#868686"/>
                </v:shape>
              </v:group>
              <v:group id="_x0000_s1070" style="position:absolute;left:6330;top:3270;width:4065;height:5970" coordorigin="6330,3270" coordsize="4065,5970">
                <v:group id="_x0000_s1071" style="position:absolute;left:6330;top:3270;width:4065;height:3645" coordorigin="6330,3270" coordsize="4065,3645">
                  <v:rect id="_x0000_s1072" style="position:absolute;left:6330;top:5985;width:1545;height:930" fillcolor="#fabf8f [1945]" strokecolor="#fabf8f [1945]" strokeweight="1pt">
                    <v:fill color2="#fde9d9 [665]" angle="-45" focus="-50%" type="gradient"/>
                    <v:shadow on="t" type="perspective" color="#974706 [1609]" opacity=".5" offset="1pt" offset2="-3pt"/>
                    <v:textbox>
                      <w:txbxContent>
                        <w:p w:rsidR="00F52BBA" w:rsidRPr="00845C9C" w:rsidRDefault="00F52BBA" w:rsidP="00F52BBA">
                          <w:pPr>
                            <w:jc w:val="center"/>
                            <w:rPr>
                              <w:b/>
                              <w:sz w:val="28"/>
                            </w:rPr>
                          </w:pPr>
                          <w:r>
                            <w:rPr>
                              <w:b/>
                              <w:sz w:val="28"/>
                            </w:rPr>
                            <w:t>Router</w:t>
                          </w:r>
                        </w:p>
                      </w:txbxContent>
                    </v:textbox>
                  </v:rect>
                  <v:oval id="_x0000_s1073" style="position:absolute;left:7995;top:3270;width:2400;height:1440" fillcolor="#d99594 [1941]" strokecolor="#d99594 [1941]" strokeweight="1pt">
                    <v:fill color2="#f2dbdb [661]" angle="-45" focus="-50%" type="gradient"/>
                    <v:shadow on="t" type="perspective" color="#622423 [1605]" opacity=".5" offset="1pt" offset2="-3pt"/>
                    <v:textbox>
                      <w:txbxContent>
                        <w:p w:rsidR="00F52BBA" w:rsidRDefault="00F52BBA" w:rsidP="00F52BBA">
                          <w:r>
                            <w:t>Sending All Data to Router</w:t>
                          </w:r>
                        </w:p>
                      </w:txbxContent>
                    </v:textbox>
                  </v:oval>
                </v:group>
                <v:group id="_x0000_s1074" style="position:absolute;left:7020;top:4710;width:2835;height:4530" coordorigin="7020,4710" coordsize="2835,4530">
                  <v:shape id="_x0000_s1075" type="#_x0000_t32" style="position:absolute;left:7875;top:6345;width:1980;height:1786" o:connectortype="straight" strokecolor="#c0504d [3205]" strokeweight="1pt">
                    <v:stroke dashstyle="dash" startarrow="block" endarrow="block"/>
                    <v:shadow color="#868686"/>
                  </v:shape>
                  <v:shape id="_x0000_s1076" type="#_x0000_t32" style="position:absolute;left:7020;top:6930;width:45;height:2310" o:connectortype="straight" strokecolor="#4bacc6 [3208]" strokeweight="1pt">
                    <v:stroke dashstyle="dash" startarrow="block" endarrow="block"/>
                    <v:shadow color="#868686"/>
                  </v:shape>
                  <v:shape id="_x0000_s1077" type="#_x0000_t32" style="position:absolute;left:7170;top:4710;width:1485;height:1275;flip:x" o:connectortype="straight" strokecolor="#4bacc6 [3208]" strokeweight="1pt">
                    <v:stroke dashstyle="dash" endarrow="block"/>
                    <v:shadow color="#868686"/>
                  </v:shape>
                </v:group>
              </v:group>
            </v:group>
          </v:group>
        </w:pic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9E6AA6" w:rsidRDefault="009E6AA6" w:rsidP="00744B49">
      <w:pPr>
        <w:jc w:val="center"/>
      </w:pPr>
    </w:p>
    <w:p w:rsidR="009E6AA6" w:rsidRDefault="009E6AA6" w:rsidP="00744B49">
      <w:pPr>
        <w:jc w:val="center"/>
      </w:pPr>
    </w:p>
    <w:p w:rsidR="009E6AA6" w:rsidRDefault="009E6AA6" w:rsidP="00744B49">
      <w:pPr>
        <w:jc w:val="center"/>
      </w:pPr>
    </w:p>
    <w:p w:rsidR="009E6AA6" w:rsidRDefault="009E6AA6" w:rsidP="00744B49">
      <w:pPr>
        <w:jc w:val="center"/>
      </w:pPr>
    </w:p>
    <w:p w:rsidR="00F52BBA" w:rsidRDefault="00F52BBA" w:rsidP="00744B49">
      <w:pPr>
        <w:jc w:val="center"/>
        <w:rPr>
          <w:rFonts w:ascii="Times New Roman" w:hAnsi="Times New Roman" w:cs="Times New Roman"/>
          <w:b/>
          <w:sz w:val="28"/>
          <w:szCs w:val="24"/>
        </w:rPr>
      </w:pPr>
    </w:p>
    <w:p w:rsidR="00F52BBA" w:rsidRDefault="00F52BBA" w:rsidP="00744B49">
      <w:pPr>
        <w:jc w:val="center"/>
        <w:rPr>
          <w:rFonts w:ascii="Times New Roman" w:hAnsi="Times New Roman" w:cs="Times New Roman"/>
          <w:b/>
          <w:sz w:val="28"/>
          <w:szCs w:val="24"/>
        </w:rPr>
      </w:pPr>
    </w:p>
    <w:p w:rsidR="00F52BBA" w:rsidRDefault="00F52BBA" w:rsidP="00744B49">
      <w:pPr>
        <w:jc w:val="center"/>
        <w:rPr>
          <w:rFonts w:ascii="Times New Roman" w:hAnsi="Times New Roman" w:cs="Times New Roman"/>
          <w:b/>
          <w:sz w:val="28"/>
          <w:szCs w:val="24"/>
        </w:rPr>
      </w:pPr>
    </w:p>
    <w:p w:rsidR="00F52BBA" w:rsidRDefault="00F52BBA" w:rsidP="00744B49">
      <w:pPr>
        <w:jc w:val="center"/>
        <w:rPr>
          <w:rFonts w:ascii="Times New Roman" w:hAnsi="Times New Roman" w:cs="Times New Roman"/>
          <w:b/>
          <w:sz w:val="28"/>
          <w:szCs w:val="24"/>
        </w:rPr>
      </w:pPr>
    </w:p>
    <w:p w:rsidR="00F52BBA" w:rsidRDefault="00F52BBA" w:rsidP="00744B49">
      <w:pPr>
        <w:jc w:val="center"/>
        <w:rPr>
          <w:rFonts w:ascii="Times New Roman" w:hAnsi="Times New Roman" w:cs="Times New Roman"/>
          <w:b/>
          <w:sz w:val="28"/>
          <w:szCs w:val="24"/>
        </w:rPr>
      </w:pPr>
    </w:p>
    <w:p w:rsidR="00F52BBA" w:rsidRDefault="00F52BBA" w:rsidP="00744B49">
      <w:pPr>
        <w:jc w:val="center"/>
        <w:rPr>
          <w:rFonts w:ascii="Times New Roman" w:hAnsi="Times New Roman" w:cs="Times New Roman"/>
          <w:b/>
          <w:sz w:val="28"/>
          <w:szCs w:val="24"/>
        </w:rPr>
      </w:pPr>
    </w:p>
    <w:p w:rsidR="00F52BBA" w:rsidRDefault="00F52BBA" w:rsidP="00744B49">
      <w:pPr>
        <w:jc w:val="center"/>
        <w:rPr>
          <w:rFonts w:ascii="Times New Roman" w:hAnsi="Times New Roman" w:cs="Times New Roman"/>
          <w:b/>
          <w:sz w:val="28"/>
          <w:szCs w:val="24"/>
        </w:rPr>
      </w:pPr>
    </w:p>
    <w:p w:rsidR="00F52BBA" w:rsidRDefault="00F52BBA" w:rsidP="00744B49">
      <w:pPr>
        <w:jc w:val="center"/>
        <w:rPr>
          <w:rFonts w:ascii="Times New Roman" w:hAnsi="Times New Roman" w:cs="Times New Roman"/>
          <w:b/>
          <w:sz w:val="28"/>
          <w:szCs w:val="24"/>
        </w:rPr>
      </w:pPr>
    </w:p>
    <w:p w:rsidR="00F52BBA" w:rsidRDefault="00F52BBA"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B25D31" w:rsidP="00744B49">
      <w:r w:rsidRPr="00B25D31">
        <w:drawing>
          <wp:inline distT="0" distB="0" distL="0" distR="0">
            <wp:extent cx="3580130" cy="28206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80130" cy="2820670"/>
                    </a:xfrm>
                    <a:prstGeom prst="rect">
                      <a:avLst/>
                    </a:prstGeom>
                    <a:noFill/>
                    <a:ln w="9525">
                      <a:noFill/>
                      <a:miter lim="800000"/>
                      <a:headEnd/>
                      <a:tailEnd/>
                    </a:ln>
                  </pic:spPr>
                </pic:pic>
              </a:graphicData>
            </a:graphic>
          </wp:inline>
        </w:drawing>
      </w:r>
    </w:p>
    <w:p w:rsidR="00744B49" w:rsidRDefault="00744B49" w:rsidP="00744B49"/>
    <w:p w:rsidR="00744B49" w:rsidRDefault="00744B49" w:rsidP="00744B49"/>
    <w:p w:rsidR="00744B49" w:rsidRDefault="00B25D31" w:rsidP="00744B49">
      <w:r>
        <w:t xml:space="preserve">Use Case </w:t>
      </w:r>
      <w:proofErr w:type="gramStart"/>
      <w:r>
        <w:t>For</w:t>
      </w:r>
      <w:proofErr w:type="gramEnd"/>
      <w:r>
        <w:t xml:space="preserve"> User</w:t>
      </w:r>
    </w:p>
    <w:p w:rsidR="00B25D31" w:rsidRDefault="00B25D31" w:rsidP="00744B49"/>
    <w:p w:rsidR="00B25D31" w:rsidRDefault="00B25D31" w:rsidP="00744B49">
      <w:r w:rsidRPr="00B25D31">
        <w:drawing>
          <wp:inline distT="0" distB="0" distL="0" distR="0">
            <wp:extent cx="5943600" cy="196226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1962264"/>
                    </a:xfrm>
                    <a:prstGeom prst="rect">
                      <a:avLst/>
                    </a:prstGeom>
                    <a:noFill/>
                    <a:ln w="9525">
                      <a:noFill/>
                      <a:miter lim="800000"/>
                      <a:headEnd/>
                      <a:tailEnd/>
                    </a:ln>
                  </pic:spPr>
                </pic:pic>
              </a:graphicData>
            </a:graphic>
          </wp:inline>
        </w:drawing>
      </w:r>
    </w:p>
    <w:p w:rsidR="00B25D31" w:rsidRDefault="00B25D31" w:rsidP="00744B49">
      <w:r>
        <w:t>Use Case for Service Provider</w:t>
      </w:r>
    </w:p>
    <w:p w:rsidR="00B25D31" w:rsidRDefault="00B25D31" w:rsidP="00744B49"/>
    <w:p w:rsidR="00744B49" w:rsidRDefault="00744B49" w:rsidP="00744B49"/>
    <w:p w:rsidR="00744B49" w:rsidRDefault="00744B49" w:rsidP="00744B49"/>
    <w:p w:rsidR="00744B49" w:rsidRDefault="00744B49"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B25D31" w:rsidP="00744B49">
      <w:pPr>
        <w:rPr>
          <w:rFonts w:ascii="Times New Roman" w:hAnsi="Times New Roman" w:cs="Times New Roman"/>
          <w:b/>
          <w:sz w:val="28"/>
          <w:szCs w:val="28"/>
          <w:u w:val="single"/>
        </w:rPr>
      </w:pPr>
      <w:r w:rsidRPr="00B25D31">
        <w:rPr>
          <w:rFonts w:ascii="Times New Roman" w:hAnsi="Times New Roman" w:cs="Times New Roman"/>
          <w:b/>
          <w:sz w:val="28"/>
          <w:szCs w:val="28"/>
          <w:u w:val="single"/>
        </w:rPr>
        <w:lastRenderedPageBreak/>
        <w:drawing>
          <wp:inline distT="0" distB="0" distL="0" distR="0">
            <wp:extent cx="4727575" cy="330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727575" cy="3303905"/>
                    </a:xfrm>
                    <a:prstGeom prst="rect">
                      <a:avLst/>
                    </a:prstGeom>
                    <a:noFill/>
                    <a:ln w="9525">
                      <a:noFill/>
                      <a:miter lim="800000"/>
                      <a:headEnd/>
                      <a:tailEnd/>
                    </a:ln>
                  </pic:spPr>
                </pic:pic>
              </a:graphicData>
            </a:graphic>
          </wp:inline>
        </w:drawing>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B25D31" w:rsidP="00744B49">
      <w:pPr>
        <w:rPr>
          <w:rFonts w:ascii="Times New Roman" w:hAnsi="Times New Roman" w:cs="Times New Roman"/>
          <w:b/>
          <w:sz w:val="28"/>
          <w:szCs w:val="28"/>
          <w:u w:val="single"/>
        </w:rPr>
      </w:pPr>
      <w:r w:rsidRPr="00B25D31">
        <w:rPr>
          <w:rFonts w:ascii="Times New Roman" w:hAnsi="Times New Roman" w:cs="Times New Roman"/>
          <w:b/>
          <w:sz w:val="28"/>
          <w:szCs w:val="28"/>
          <w:u w:val="single"/>
        </w:rPr>
        <w:lastRenderedPageBreak/>
        <w:drawing>
          <wp:inline distT="0" distB="0" distL="0" distR="0">
            <wp:extent cx="5426075" cy="4088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26075" cy="4088765"/>
                    </a:xfrm>
                    <a:prstGeom prst="rect">
                      <a:avLst/>
                    </a:prstGeom>
                    <a:noFill/>
                    <a:ln w="9525">
                      <a:noFill/>
                      <a:miter lim="800000"/>
                      <a:headEnd/>
                      <a:tailEnd/>
                    </a:ln>
                  </pic:spPr>
                </pic:pic>
              </a:graphicData>
            </a:graphic>
          </wp:inline>
        </w:drawing>
      </w: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sidRPr="002B6621">
        <w:rPr>
          <w:rFonts w:ascii="Times New Roman" w:hAnsi="Times New Roman" w:cs="Times New Roman"/>
          <w:color w:val="000000"/>
          <w:sz w:val="28"/>
        </w:rPr>
        <w:lastRenderedPageBreak/>
        <w:t>operational step-by-step workflows of components in a system. An activity diagram shows the overall flow of control.</w:t>
      </w:r>
    </w:p>
    <w:p w:rsidR="001B0CFF" w:rsidRDefault="00B25D31" w:rsidP="00744B49">
      <w:pPr>
        <w:rPr>
          <w:rFonts w:ascii="Times New Roman" w:hAnsi="Times New Roman" w:cs="Times New Roman"/>
          <w:b/>
          <w:sz w:val="32"/>
          <w:szCs w:val="32"/>
          <w:u w:val="single"/>
        </w:rPr>
      </w:pPr>
      <w:r w:rsidRPr="00B25D31">
        <w:rPr>
          <w:rFonts w:ascii="Times New Roman" w:hAnsi="Times New Roman" w:cs="Times New Roman"/>
          <w:b/>
          <w:sz w:val="32"/>
          <w:szCs w:val="32"/>
          <w:u w:val="single"/>
        </w:rPr>
        <w:drawing>
          <wp:inline distT="0" distB="0" distL="0" distR="0">
            <wp:extent cx="1759585" cy="568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759585" cy="5684520"/>
                    </a:xfrm>
                    <a:prstGeom prst="rect">
                      <a:avLst/>
                    </a:prstGeom>
                    <a:noFill/>
                    <a:ln w="9525">
                      <a:noFill/>
                      <a:miter lim="800000"/>
                      <a:headEnd/>
                      <a:tailEnd/>
                    </a:ln>
                  </pic:spPr>
                </pic:pic>
              </a:graphicData>
            </a:graphic>
          </wp:inline>
        </w:drawing>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662A04"/>
    <w:rsid w:val="00007E29"/>
    <w:rsid w:val="00060924"/>
    <w:rsid w:val="000B1433"/>
    <w:rsid w:val="000E02E1"/>
    <w:rsid w:val="00113CE8"/>
    <w:rsid w:val="00172A87"/>
    <w:rsid w:val="001B0CFF"/>
    <w:rsid w:val="001B67B9"/>
    <w:rsid w:val="001E0C7C"/>
    <w:rsid w:val="002A05E2"/>
    <w:rsid w:val="003222B0"/>
    <w:rsid w:val="00333A4B"/>
    <w:rsid w:val="00336238"/>
    <w:rsid w:val="004D277E"/>
    <w:rsid w:val="005751BA"/>
    <w:rsid w:val="005C3DA8"/>
    <w:rsid w:val="00613453"/>
    <w:rsid w:val="00661B00"/>
    <w:rsid w:val="00662A04"/>
    <w:rsid w:val="006B5AD9"/>
    <w:rsid w:val="006D5042"/>
    <w:rsid w:val="006E05F9"/>
    <w:rsid w:val="00744B49"/>
    <w:rsid w:val="00831C9D"/>
    <w:rsid w:val="008C2AAD"/>
    <w:rsid w:val="00901C1F"/>
    <w:rsid w:val="009C2168"/>
    <w:rsid w:val="009E6AA6"/>
    <w:rsid w:val="00A426F0"/>
    <w:rsid w:val="00A6517C"/>
    <w:rsid w:val="00A828C3"/>
    <w:rsid w:val="00B25D31"/>
    <w:rsid w:val="00BE66EF"/>
    <w:rsid w:val="00BF5894"/>
    <w:rsid w:val="00C9541A"/>
    <w:rsid w:val="00CF35DD"/>
    <w:rsid w:val="00D015A2"/>
    <w:rsid w:val="00D2686E"/>
    <w:rsid w:val="00E409DE"/>
    <w:rsid w:val="00E51D4F"/>
    <w:rsid w:val="00E9607A"/>
    <w:rsid w:val="00E97993"/>
    <w:rsid w:val="00F05E5C"/>
    <w:rsid w:val="00F52BBA"/>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65"/>
        <o:r id="V:Rule8" type="connector" idref="#_x0000_s1077"/>
        <o:r id="V:Rule9" type="connector" idref="#_x0000_s1069"/>
        <o:r id="V:Rule10" type="connector" idref="#_x0000_s1068"/>
        <o:r id="V:Rule11" type="connector" idref="#_x0000_s1057"/>
        <o:r id="V:Rule12" type="connector" idref="#_x0000_s1075"/>
        <o:r id="V:Rule13"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ramu</cp:lastModifiedBy>
  <cp:revision>45</cp:revision>
  <dcterms:created xsi:type="dcterms:W3CDTF">2012-10-10T10:27:00Z</dcterms:created>
  <dcterms:modified xsi:type="dcterms:W3CDTF">2016-01-12T09:06:00Z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