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E9D" w:rsidRDefault="00D23768">
      <w:pPr>
        <w:jc w:val="center"/>
        <w:rPr>
          <w:rFonts w:ascii="Arial" w:hAnsi="Arial" w:cs="Arial"/>
          <w:sz w:val="36"/>
          <w:szCs w:val="36"/>
          <w:lang w:val="en-US"/>
        </w:rPr>
      </w:pPr>
      <w:r>
        <w:rPr>
          <w:rFonts w:ascii="Arial" w:hAnsi="Arial" w:cs="Arial"/>
          <w:sz w:val="36"/>
          <w:szCs w:val="36"/>
          <w:lang w:val="en-US"/>
        </w:rPr>
        <w:t>Leg Work Application Prototype Report</w:t>
      </w:r>
    </w:p>
    <w:p w:rsidR="006D3E9D" w:rsidRDefault="00D23768">
      <w:pPr>
        <w:jc w:val="center"/>
        <w:rPr>
          <w:rFonts w:ascii="Arial" w:hAnsi="Arial" w:cs="Arial"/>
          <w:sz w:val="28"/>
          <w:szCs w:val="28"/>
          <w:lang w:val="en-US"/>
        </w:rPr>
      </w:pPr>
      <w:r>
        <w:rPr>
          <w:rFonts w:ascii="Arial" w:hAnsi="Arial" w:cs="Arial"/>
          <w:sz w:val="28"/>
          <w:szCs w:val="28"/>
          <w:lang w:val="en-US"/>
        </w:rPr>
        <w:t>Seng 310</w:t>
      </w:r>
    </w:p>
    <w:p w:rsidR="006D3E9D" w:rsidRDefault="00D23768" w:rsidP="00D23768">
      <w:pPr>
        <w:jc w:val="center"/>
        <w:rPr>
          <w:rFonts w:ascii="Arial" w:hAnsi="Arial" w:cs="Arial"/>
          <w:sz w:val="28"/>
          <w:szCs w:val="28"/>
          <w:lang w:val="en-US"/>
        </w:rPr>
      </w:pPr>
      <w:r>
        <w:rPr>
          <w:rFonts w:ascii="Arial" w:hAnsi="Arial" w:cs="Arial"/>
          <w:sz w:val="28"/>
          <w:szCs w:val="28"/>
          <w:lang w:val="en-US"/>
        </w:rPr>
        <w:t>Human Computer Interaction</w:t>
      </w:r>
    </w:p>
    <w:p w:rsidR="006D3E9D" w:rsidRDefault="006D3E9D">
      <w:pPr>
        <w:rPr>
          <w:rFonts w:ascii="Arial" w:hAnsi="Arial" w:cs="Arial"/>
          <w:sz w:val="28"/>
          <w:szCs w:val="28"/>
          <w:lang w:val="en-US"/>
        </w:rPr>
      </w:pPr>
    </w:p>
    <w:p w:rsidR="006D3E9D" w:rsidRDefault="00D23768">
      <w:pPr>
        <w:jc w:val="center"/>
        <w:rPr>
          <w:rFonts w:ascii="Arial" w:hAnsi="Arial" w:cs="Arial"/>
          <w:lang w:val="en-US"/>
        </w:rPr>
      </w:pPr>
      <w:r>
        <w:rPr>
          <w:rFonts w:ascii="Arial" w:hAnsi="Arial" w:cs="Arial"/>
          <w:lang w:val="en-US"/>
        </w:rPr>
        <w:t>Arthur Wang</w:t>
      </w:r>
    </w:p>
    <w:p w:rsidR="006D3E9D" w:rsidRDefault="00D23768">
      <w:pPr>
        <w:jc w:val="center"/>
        <w:rPr>
          <w:rFonts w:ascii="Arial" w:hAnsi="Arial" w:cs="Arial"/>
          <w:lang w:val="en-US"/>
        </w:rPr>
      </w:pPr>
      <w:r>
        <w:rPr>
          <w:rFonts w:ascii="Arial" w:hAnsi="Arial" w:cs="Arial"/>
          <w:lang w:val="en-US"/>
        </w:rPr>
        <w:t>Andy Xu</w:t>
      </w:r>
    </w:p>
    <w:p w:rsidR="006D3E9D" w:rsidRDefault="00D23768">
      <w:pPr>
        <w:jc w:val="center"/>
        <w:rPr>
          <w:rFonts w:ascii="Arial" w:hAnsi="Arial" w:cs="Arial"/>
          <w:lang w:val="en-US"/>
        </w:rPr>
      </w:pPr>
      <w:r>
        <w:rPr>
          <w:rFonts w:ascii="Arial" w:hAnsi="Arial" w:cs="Arial"/>
          <w:lang w:val="en-US"/>
        </w:rPr>
        <w:t>Bill Wang</w:t>
      </w:r>
    </w:p>
    <w:p w:rsidR="006D3E9D" w:rsidRDefault="00D23768">
      <w:pPr>
        <w:jc w:val="center"/>
        <w:rPr>
          <w:rFonts w:ascii="Arial" w:hAnsi="Arial" w:cs="Arial"/>
          <w:lang w:val="en-US"/>
        </w:rPr>
      </w:pPr>
      <w:r>
        <w:rPr>
          <w:rFonts w:ascii="Arial" w:hAnsi="Arial" w:cs="Arial"/>
          <w:lang w:val="en-US"/>
        </w:rPr>
        <w:t>Erik Yu</w:t>
      </w:r>
    </w:p>
    <w:p w:rsidR="006D3E9D" w:rsidRDefault="00D23768">
      <w:pPr>
        <w:jc w:val="center"/>
        <w:rPr>
          <w:rFonts w:ascii="Arial" w:hAnsi="Arial" w:cs="Arial"/>
          <w:lang w:val="en-US"/>
        </w:rPr>
      </w:pPr>
      <w:r>
        <w:rPr>
          <w:rFonts w:ascii="Arial" w:hAnsi="Arial" w:cs="Arial"/>
          <w:lang w:val="en-US"/>
        </w:rPr>
        <w:t>Lucas Li</w:t>
      </w:r>
    </w:p>
    <w:p w:rsidR="006D3E9D" w:rsidRDefault="006D3E9D">
      <w:pPr>
        <w:jc w:val="center"/>
        <w:rPr>
          <w:rFonts w:ascii="Arial" w:hAnsi="Arial" w:cs="Arial"/>
          <w:sz w:val="28"/>
          <w:szCs w:val="28"/>
          <w:lang w:val="en-US"/>
        </w:rPr>
      </w:pPr>
    </w:p>
    <w:p w:rsidR="006D3E9D" w:rsidRDefault="006D3E9D">
      <w:pPr>
        <w:jc w:val="center"/>
        <w:rPr>
          <w:rFonts w:ascii="Arial" w:hAnsi="Arial" w:cs="Arial"/>
          <w:sz w:val="28"/>
          <w:szCs w:val="28"/>
          <w:lang w:val="en-US"/>
        </w:rPr>
      </w:pPr>
    </w:p>
    <w:p w:rsidR="006D3E9D" w:rsidRDefault="00D23768">
      <w:pPr>
        <w:rPr>
          <w:rFonts w:ascii="Arial" w:hAnsi="Arial" w:cs="Arial"/>
          <w:b/>
          <w:sz w:val="28"/>
          <w:szCs w:val="28"/>
          <w:lang w:val="en-US"/>
        </w:rPr>
      </w:pPr>
      <w:r>
        <w:rPr>
          <w:rFonts w:ascii="Arial" w:hAnsi="Arial" w:cs="Arial"/>
          <w:b/>
          <w:sz w:val="28"/>
          <w:szCs w:val="28"/>
          <w:lang w:val="en-US"/>
        </w:rPr>
        <w:t>Introduction:</w:t>
      </w:r>
    </w:p>
    <w:p w:rsidR="006D3E9D" w:rsidRDefault="006D3E9D">
      <w:pPr>
        <w:rPr>
          <w:rFonts w:ascii="Arial" w:hAnsi="Arial" w:cs="Arial"/>
          <w:b/>
          <w:sz w:val="28"/>
          <w:szCs w:val="28"/>
          <w:lang w:val="en-US"/>
        </w:rPr>
      </w:pPr>
    </w:p>
    <w:p w:rsidR="006D3E9D" w:rsidRDefault="00D23768">
      <w:pPr>
        <w:rPr>
          <w:rFonts w:ascii="Arial" w:hAnsi="Arial" w:cs="Arial"/>
          <w:lang w:val="en-US"/>
        </w:rPr>
      </w:pPr>
      <w:r>
        <w:rPr>
          <w:rFonts w:ascii="Arial" w:hAnsi="Arial" w:cs="Arial"/>
          <w:lang w:val="en-US"/>
        </w:rPr>
        <w:tab/>
        <w:t>This report depict</w:t>
      </w:r>
      <w:r>
        <w:rPr>
          <w:rFonts w:ascii="Arial" w:hAnsi="Arial" w:cs="Arial" w:hint="eastAsia"/>
          <w:lang w:val="en-US"/>
        </w:rPr>
        <w:t>s</w:t>
      </w:r>
      <w:r>
        <w:rPr>
          <w:rFonts w:ascii="Arial" w:hAnsi="Arial" w:cs="Arial"/>
          <w:lang w:val="en-US"/>
        </w:rPr>
        <w:t xml:space="preserve"> the processes involve</w:t>
      </w:r>
      <w:r>
        <w:rPr>
          <w:rFonts w:ascii="Arial" w:hAnsi="Arial" w:cs="Arial" w:hint="eastAsia"/>
          <w:lang w:val="en-US"/>
        </w:rPr>
        <w:t>d</w:t>
      </w:r>
      <w:r>
        <w:rPr>
          <w:rFonts w:ascii="Arial" w:hAnsi="Arial" w:cs="Arial"/>
          <w:lang w:val="en-US"/>
        </w:rPr>
        <w:t xml:space="preserve"> in Leg Work’s app development for optimal viewing capability regardless of screen size of the mobile devices it is viewed on. The app mainly is to provide peer-to-peer delivery and hitch-ride service in city. It is a platform that could save both</w:t>
      </w:r>
      <w:r>
        <w:rPr>
          <w:rFonts w:ascii="Arial" w:hAnsi="Arial" w:cs="Arial" w:hint="eastAsia"/>
          <w:lang w:val="en-US"/>
        </w:rPr>
        <w:t xml:space="preserve"> the</w:t>
      </w:r>
      <w:r>
        <w:rPr>
          <w:rFonts w:ascii="Arial" w:hAnsi="Arial" w:cs="Arial"/>
          <w:lang w:val="en-US"/>
        </w:rPr>
        <w:t xml:space="preserve"> end’s time and</w:t>
      </w:r>
      <w:r>
        <w:rPr>
          <w:rFonts w:ascii="Arial" w:hAnsi="Arial" w:cs="Arial" w:hint="eastAsia"/>
          <w:lang w:val="en-US"/>
        </w:rPr>
        <w:t xml:space="preserve"> the</w:t>
      </w:r>
      <w:r>
        <w:rPr>
          <w:rFonts w:ascii="Arial" w:hAnsi="Arial" w:cs="Arial"/>
          <w:lang w:val="en-US"/>
        </w:rPr>
        <w:t xml:space="preserve"> money. Some people like to trade time for money, and someone like</w:t>
      </w:r>
      <w:r>
        <w:rPr>
          <w:rFonts w:ascii="Arial" w:hAnsi="Arial" w:cs="Arial" w:hint="eastAsia"/>
          <w:lang w:val="en-US"/>
        </w:rPr>
        <w:t>s</w:t>
      </w:r>
      <w:r>
        <w:rPr>
          <w:rFonts w:ascii="Arial" w:hAnsi="Arial" w:cs="Arial"/>
          <w:lang w:val="en-US"/>
        </w:rPr>
        <w:t xml:space="preserve"> to do it </w:t>
      </w:r>
      <w:r>
        <w:rPr>
          <w:rFonts w:ascii="Arial" w:hAnsi="Arial" w:cs="Arial" w:hint="eastAsia"/>
          <w:lang w:val="en-US"/>
        </w:rPr>
        <w:t xml:space="preserve">in </w:t>
      </w:r>
      <w:r>
        <w:rPr>
          <w:rFonts w:ascii="Arial" w:hAnsi="Arial" w:cs="Arial"/>
          <w:lang w:val="en-US"/>
        </w:rPr>
        <w:t xml:space="preserve">the opposite way. So our </w:t>
      </w:r>
      <w:r>
        <w:rPr>
          <w:rFonts w:ascii="Arial" w:hAnsi="Arial" w:cs="Arial" w:hint="eastAsia"/>
          <w:lang w:val="en-US"/>
        </w:rPr>
        <w:t>u</w:t>
      </w:r>
      <w:r>
        <w:rPr>
          <w:rFonts w:ascii="Arial" w:hAnsi="Arial" w:cs="Arial"/>
          <w:lang w:val="en-US"/>
        </w:rPr>
        <w:t xml:space="preserve">sers have options to either become </w:t>
      </w:r>
      <w:r>
        <w:rPr>
          <w:rFonts w:ascii="Arial" w:hAnsi="Arial" w:cs="Arial" w:hint="eastAsia"/>
          <w:lang w:val="en-US"/>
        </w:rPr>
        <w:t>consign</w:t>
      </w:r>
      <w:r>
        <w:rPr>
          <w:rFonts w:ascii="Arial" w:hAnsi="Arial" w:cs="Arial"/>
          <w:lang w:val="en-US"/>
        </w:rPr>
        <w:t xml:space="preserve">or </w:t>
      </w:r>
      <w:r>
        <w:rPr>
          <w:rFonts w:ascii="Arial" w:hAnsi="Arial" w:cs="Arial" w:hint="eastAsia"/>
          <w:lang w:val="en-US"/>
        </w:rPr>
        <w:t xml:space="preserve">or </w:t>
      </w:r>
      <w:r>
        <w:rPr>
          <w:rFonts w:ascii="Arial" w:hAnsi="Arial" w:cs="Arial"/>
          <w:lang w:val="en-US"/>
        </w:rPr>
        <w:t>trustee by using this app. The report also point</w:t>
      </w:r>
      <w:r>
        <w:rPr>
          <w:rFonts w:ascii="Arial" w:hAnsi="Arial" w:cs="Arial" w:hint="eastAsia"/>
          <w:lang w:val="en-US"/>
        </w:rPr>
        <w:t>s</w:t>
      </w:r>
      <w:r>
        <w:rPr>
          <w:rFonts w:ascii="Arial" w:hAnsi="Arial" w:cs="Arial"/>
          <w:lang w:val="en-US"/>
        </w:rPr>
        <w:t xml:space="preserve"> to how our team made It “interactive” to the users.</w:t>
      </w: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D23768">
      <w:pPr>
        <w:rPr>
          <w:rFonts w:ascii="Arial" w:hAnsi="Arial" w:cs="Arial"/>
          <w:lang w:val="en-US"/>
        </w:rPr>
      </w:pPr>
      <w:r>
        <w:rPr>
          <w:rFonts w:ascii="Arial" w:hAnsi="Arial" w:cs="Arial"/>
          <w:b/>
          <w:sz w:val="28"/>
          <w:szCs w:val="28"/>
          <w:lang w:val="en-US"/>
        </w:rPr>
        <w:t>Implementation Choices:</w:t>
      </w:r>
    </w:p>
    <w:p w:rsidR="006D3E9D" w:rsidRDefault="00D23768">
      <w:pPr>
        <w:rPr>
          <w:rFonts w:ascii="Arial" w:hAnsi="Arial" w:cs="Arial"/>
          <w:lang w:val="en-US"/>
        </w:rPr>
      </w:pPr>
      <w:r>
        <w:rPr>
          <w:rFonts w:ascii="Arial" w:hAnsi="Arial" w:cs="Arial"/>
          <w:lang w:val="en-US"/>
        </w:rPr>
        <w:tab/>
        <w:t xml:space="preserve">The software we used to create </w:t>
      </w:r>
      <w:r>
        <w:rPr>
          <w:rFonts w:ascii="Arial" w:hAnsi="Arial" w:cs="Arial" w:hint="eastAsia"/>
          <w:lang w:val="en-US"/>
        </w:rPr>
        <w:t xml:space="preserve">prototype </w:t>
      </w:r>
      <w:r>
        <w:rPr>
          <w:rFonts w:ascii="Arial" w:hAnsi="Arial" w:cs="Arial"/>
          <w:lang w:val="en-US"/>
        </w:rPr>
        <w:t xml:space="preserve">is Adobe XD, which is perfect for designing and prototyping user experience for mobile apps. The first </w:t>
      </w:r>
      <w:r>
        <w:rPr>
          <w:rFonts w:ascii="Arial" w:hAnsi="Arial" w:cs="Arial" w:hint="eastAsia"/>
          <w:lang w:val="en-US"/>
        </w:rPr>
        <w:t>in</w:t>
      </w:r>
      <w:r>
        <w:rPr>
          <w:rFonts w:ascii="Arial" w:hAnsi="Arial" w:cs="Arial"/>
          <w:lang w:val="en-US"/>
        </w:rPr>
        <w:t xml:space="preserve">terface you will see is the login page with “Signup” and “Forget Password” options. And of course, we designed and linked different interfaces from the top to bottom based on previous mock-up’s contents.  </w:t>
      </w:r>
    </w:p>
    <w:p w:rsidR="006D3E9D" w:rsidRDefault="006D3E9D">
      <w:pPr>
        <w:rPr>
          <w:rFonts w:ascii="Arial" w:hAnsi="Arial" w:cs="Arial"/>
          <w:lang w:val="en-US"/>
        </w:rPr>
      </w:pPr>
    </w:p>
    <w:p w:rsidR="006D3E9D" w:rsidRDefault="006D3E9D">
      <w:pPr>
        <w:rPr>
          <w:rFonts w:ascii="Arial" w:hAnsi="Arial" w:cs="Arial"/>
          <w:lang w:val="en-US"/>
        </w:rPr>
      </w:pPr>
    </w:p>
    <w:p w:rsidR="006D3E9D" w:rsidRDefault="00D23768">
      <w:pPr>
        <w:rPr>
          <w:rFonts w:ascii="Arial" w:hAnsi="Arial" w:cs="Arial"/>
          <w:b/>
          <w:sz w:val="28"/>
          <w:szCs w:val="28"/>
          <w:lang w:val="en-US"/>
        </w:rPr>
      </w:pPr>
      <w:r>
        <w:rPr>
          <w:rFonts w:ascii="Arial" w:hAnsi="Arial" w:cs="Arial"/>
          <w:b/>
          <w:sz w:val="28"/>
          <w:szCs w:val="28"/>
          <w:lang w:val="en-US"/>
        </w:rPr>
        <w:t>Prototype Description:</w:t>
      </w:r>
    </w:p>
    <w:p w:rsidR="006D3E9D" w:rsidRDefault="006D3E9D">
      <w:pPr>
        <w:rPr>
          <w:rFonts w:ascii="Arial" w:hAnsi="Arial" w:cs="Arial"/>
          <w:lang w:val="en-US"/>
        </w:rPr>
      </w:pPr>
    </w:p>
    <w:p w:rsidR="006D3E9D" w:rsidRDefault="00D23768">
      <w:pPr>
        <w:rPr>
          <w:rFonts w:ascii="Arial" w:hAnsi="Arial" w:cs="Arial"/>
          <w:lang w:val="en-US"/>
        </w:rPr>
      </w:pPr>
      <w:r>
        <w:rPr>
          <w:rFonts w:ascii="Arial" w:hAnsi="Arial" w:cs="Arial"/>
          <w:lang w:val="en-US"/>
        </w:rPr>
        <w:tab/>
        <w:t xml:space="preserve">Once the user logs in, he can choose to be the </w:t>
      </w:r>
      <w:r>
        <w:rPr>
          <w:rFonts w:ascii="Arial" w:hAnsi="Arial" w:cs="Arial" w:hint="eastAsia"/>
          <w:lang w:val="en-US"/>
        </w:rPr>
        <w:t>consignor</w:t>
      </w:r>
      <w:r>
        <w:rPr>
          <w:rFonts w:ascii="Arial" w:hAnsi="Arial" w:cs="Arial"/>
          <w:lang w:val="en-US"/>
        </w:rPr>
        <w:t xml:space="preserve">(post the job) or trustee(find the job).(Figure 1 )  If the user choose to be the </w:t>
      </w:r>
      <w:r>
        <w:rPr>
          <w:rFonts w:ascii="Arial" w:hAnsi="Arial" w:cs="Arial" w:hint="eastAsia"/>
          <w:lang w:val="en-US"/>
        </w:rPr>
        <w:t>consignor</w:t>
      </w:r>
      <w:r>
        <w:rPr>
          <w:rFonts w:ascii="Arial" w:hAnsi="Arial" w:cs="Arial"/>
          <w:lang w:val="en-US"/>
        </w:rPr>
        <w:t xml:space="preserve">, the app will switch to the </w:t>
      </w:r>
      <w:r>
        <w:rPr>
          <w:rFonts w:ascii="Arial" w:hAnsi="Arial" w:cs="Arial" w:hint="eastAsia"/>
          <w:lang w:val="en-US"/>
        </w:rPr>
        <w:t>consignor</w:t>
      </w:r>
      <w:r>
        <w:rPr>
          <w:rFonts w:ascii="Arial" w:hAnsi="Arial" w:cs="Arial"/>
          <w:lang w:val="en-US"/>
        </w:rPr>
        <w:t xml:space="preserve"> interface. If it is a delivery job, which will let the user input the job’s details such as expected time, destination’s name, and ordering details.(Figure 2) If it is a hitch job, which will let the user input the start point and end point instead(Figure 3). The user has a grocery list or food menu to select from, so there is no need to type in those information by hands(Figure 4).  After items has been selected, the user has two options for next step. Either waiting for trust at selected area to take your order, or assign your job to certain trust(Figure 5). The </w:t>
      </w:r>
      <w:r>
        <w:rPr>
          <w:rFonts w:ascii="Arial" w:hAnsi="Arial" w:cs="Arial" w:hint="eastAsia"/>
          <w:lang w:val="en-US"/>
        </w:rPr>
        <w:t>consignor</w:t>
      </w:r>
      <w:r>
        <w:rPr>
          <w:rFonts w:ascii="Arial" w:hAnsi="Arial" w:cs="Arial"/>
          <w:lang w:val="en-US"/>
        </w:rPr>
        <w:t xml:space="preserve"> will </w:t>
      </w:r>
      <w:r>
        <w:rPr>
          <w:rFonts w:ascii="Arial" w:hAnsi="Arial" w:cs="Arial" w:hint="eastAsia"/>
          <w:lang w:val="en-US"/>
        </w:rPr>
        <w:t xml:space="preserve">be </w:t>
      </w:r>
      <w:r>
        <w:rPr>
          <w:rFonts w:ascii="Arial" w:hAnsi="Arial" w:cs="Arial"/>
          <w:lang w:val="en-US"/>
        </w:rPr>
        <w:t xml:space="preserve">able to see the available trusts with their ratings at current location.  The last step to is place the order and pre-authorize the order balance with credit card or </w:t>
      </w:r>
      <w:proofErr w:type="spellStart"/>
      <w:r>
        <w:rPr>
          <w:rFonts w:ascii="Arial" w:hAnsi="Arial" w:cs="Arial"/>
          <w:lang w:val="en-US"/>
        </w:rPr>
        <w:t>Paypal</w:t>
      </w:r>
      <w:proofErr w:type="spellEnd"/>
      <w:r>
        <w:rPr>
          <w:rFonts w:ascii="Arial" w:hAnsi="Arial" w:cs="Arial"/>
          <w:lang w:val="en-US"/>
        </w:rPr>
        <w:t>. (Figure 6)</w:t>
      </w:r>
    </w:p>
    <w:p w:rsidR="006D3E9D" w:rsidRDefault="006D3E9D">
      <w:pPr>
        <w:rPr>
          <w:rFonts w:ascii="Arial" w:hAnsi="Arial" w:cs="Arial"/>
          <w:lang w:val="en-US"/>
        </w:rPr>
      </w:pPr>
    </w:p>
    <w:p w:rsidR="006D3E9D" w:rsidRDefault="00D23768">
      <w:pPr>
        <w:ind w:firstLine="720"/>
        <w:rPr>
          <w:rFonts w:ascii="Arial" w:hAnsi="Arial" w:cs="Arial"/>
          <w:lang w:val="en-US"/>
        </w:rPr>
      </w:pPr>
      <w:r>
        <w:rPr>
          <w:rFonts w:ascii="Arial" w:hAnsi="Arial" w:cs="Arial"/>
          <w:lang w:val="en-US"/>
        </w:rPr>
        <w:t>On the trustee sides</w:t>
      </w:r>
      <w:r>
        <w:rPr>
          <w:rFonts w:ascii="Arial" w:hAnsi="Arial" w:cs="Arial" w:hint="eastAsia"/>
          <w:lang w:val="en-US"/>
        </w:rPr>
        <w:t>,</w:t>
      </w:r>
      <w:r>
        <w:rPr>
          <w:rFonts w:ascii="Arial" w:hAnsi="Arial" w:cs="Arial"/>
          <w:lang w:val="en-US"/>
        </w:rPr>
        <w:t xml:space="preserve"> </w:t>
      </w:r>
      <w:r>
        <w:rPr>
          <w:rFonts w:ascii="Arial" w:hAnsi="Arial" w:cs="Arial" w:hint="eastAsia"/>
          <w:lang w:val="en-US"/>
        </w:rPr>
        <w:t>the user has</w:t>
      </w:r>
      <w:r>
        <w:rPr>
          <w:rFonts w:ascii="Arial" w:hAnsi="Arial" w:cs="Arial"/>
          <w:lang w:val="en-US"/>
        </w:rPr>
        <w:t xml:space="preserve"> initiative to find a task if they choose not to wait. By doing so, </w:t>
      </w:r>
      <w:r>
        <w:rPr>
          <w:rFonts w:ascii="Arial" w:hAnsi="Arial" w:cs="Arial" w:hint="eastAsia"/>
          <w:lang w:val="en-US"/>
        </w:rPr>
        <w:t xml:space="preserve">the </w:t>
      </w:r>
      <w:r>
        <w:rPr>
          <w:rFonts w:ascii="Arial" w:hAnsi="Arial" w:cs="Arial"/>
          <w:lang w:val="en-US"/>
        </w:rPr>
        <w:t xml:space="preserve">user can choose types of work they wish to do based on their current location(Figure 7). </w:t>
      </w:r>
      <w:r>
        <w:rPr>
          <w:rFonts w:ascii="Arial" w:hAnsi="Arial" w:cs="Arial" w:hint="eastAsia"/>
          <w:lang w:val="en-US"/>
        </w:rPr>
        <w:t>Us</w:t>
      </w:r>
      <w:r>
        <w:rPr>
          <w:rFonts w:ascii="Arial" w:hAnsi="Arial" w:cs="Arial"/>
          <w:lang w:val="en-US"/>
        </w:rPr>
        <w:t>er</w:t>
      </w:r>
      <w:r>
        <w:rPr>
          <w:rFonts w:ascii="Arial" w:hAnsi="Arial" w:cs="Arial" w:hint="eastAsia"/>
          <w:lang w:val="en-US"/>
        </w:rPr>
        <w:t>s</w:t>
      </w:r>
      <w:r>
        <w:rPr>
          <w:rFonts w:ascii="Arial" w:hAnsi="Arial" w:cs="Arial"/>
          <w:lang w:val="en-US"/>
        </w:rPr>
        <w:t xml:space="preserve"> can change their searching radius to show more fitted job. And have the option to turn on notification of updated work.(Figure 8) After the user read the job/ reward details</w:t>
      </w:r>
      <w:r>
        <w:rPr>
          <w:rFonts w:ascii="Arial" w:hAnsi="Arial" w:cs="Arial" w:hint="eastAsia"/>
          <w:lang w:val="en-US"/>
        </w:rPr>
        <w:t>,</w:t>
      </w:r>
      <w:r>
        <w:rPr>
          <w:rFonts w:ascii="Arial" w:hAnsi="Arial" w:cs="Arial"/>
          <w:lang w:val="en-US"/>
        </w:rPr>
        <w:t xml:space="preserve"> </w:t>
      </w:r>
      <w:r>
        <w:rPr>
          <w:rFonts w:ascii="Arial" w:hAnsi="Arial" w:cs="Arial" w:hint="eastAsia"/>
          <w:lang w:val="en-US"/>
        </w:rPr>
        <w:t>t</w:t>
      </w:r>
      <w:r>
        <w:rPr>
          <w:rFonts w:ascii="Arial" w:hAnsi="Arial" w:cs="Arial"/>
          <w:lang w:val="en-US"/>
        </w:rPr>
        <w:t>hey can take the order and start their trustee job. (Figure 9)If it is a take-out food or grocery delivery, the trustee needs to use their own money to pay at store, and then receive</w:t>
      </w:r>
      <w:r>
        <w:rPr>
          <w:rFonts w:ascii="Arial" w:hAnsi="Arial" w:cs="Arial" w:hint="eastAsia"/>
          <w:lang w:val="en-US"/>
        </w:rPr>
        <w:t>s</w:t>
      </w:r>
      <w:r>
        <w:rPr>
          <w:rFonts w:ascii="Arial" w:hAnsi="Arial" w:cs="Arial"/>
          <w:lang w:val="en-US"/>
        </w:rPr>
        <w:t xml:space="preserve"> the money plus reward from the app. During the whole process, legwork is not only a platform, it is also a middle man to protect both ends.</w:t>
      </w:r>
    </w:p>
    <w:p w:rsidR="006D3E9D" w:rsidRDefault="00D23768">
      <w:pPr>
        <w:rPr>
          <w:rFonts w:ascii="Arial" w:hAnsi="Arial" w:cs="Arial"/>
          <w:lang w:val="en-US"/>
        </w:rPr>
      </w:pPr>
      <w:r>
        <w:rPr>
          <w:rFonts w:ascii="Arial" w:hAnsi="Arial" w:cs="Arial"/>
          <w:lang w:val="en-US"/>
        </w:rPr>
        <w:tab/>
      </w:r>
    </w:p>
    <w:p w:rsidR="006D3E9D" w:rsidRDefault="00D23768">
      <w:pPr>
        <w:rPr>
          <w:rFonts w:ascii="Arial" w:hAnsi="Arial" w:cs="Arial"/>
          <w:lang w:val="en-US"/>
        </w:rPr>
      </w:pPr>
      <w:r>
        <w:rPr>
          <w:rFonts w:ascii="Arial" w:hAnsi="Arial" w:cs="Arial"/>
          <w:lang w:val="en-US"/>
        </w:rPr>
        <w:tab/>
        <w:t xml:space="preserve">After the </w:t>
      </w:r>
      <w:r>
        <w:rPr>
          <w:rFonts w:ascii="Arial" w:hAnsi="Arial" w:cs="Arial" w:hint="eastAsia"/>
          <w:lang w:val="en-US"/>
        </w:rPr>
        <w:t>t</w:t>
      </w:r>
      <w:r>
        <w:rPr>
          <w:rFonts w:ascii="Arial" w:hAnsi="Arial" w:cs="Arial"/>
          <w:lang w:val="en-US"/>
        </w:rPr>
        <w:t>ask</w:t>
      </w:r>
      <w:r>
        <w:rPr>
          <w:rFonts w:ascii="Arial" w:hAnsi="Arial" w:cs="Arial" w:hint="eastAsia"/>
          <w:lang w:val="en-US"/>
        </w:rPr>
        <w:t xml:space="preserve"> </w:t>
      </w:r>
      <w:r>
        <w:rPr>
          <w:rFonts w:ascii="Arial" w:hAnsi="Arial" w:cs="Arial"/>
          <w:lang w:val="en-US"/>
        </w:rPr>
        <w:t>completed</w:t>
      </w:r>
      <w:r>
        <w:rPr>
          <w:rFonts w:ascii="Arial" w:hAnsi="Arial" w:cs="Arial" w:hint="eastAsia"/>
          <w:lang w:val="en-US"/>
        </w:rPr>
        <w:t>, t</w:t>
      </w:r>
      <w:r>
        <w:rPr>
          <w:rFonts w:ascii="Arial" w:hAnsi="Arial" w:cs="Arial"/>
          <w:lang w:val="en-US"/>
        </w:rPr>
        <w:t xml:space="preserve">he </w:t>
      </w:r>
      <w:r>
        <w:rPr>
          <w:rFonts w:ascii="Arial" w:hAnsi="Arial" w:cs="Arial" w:hint="eastAsia"/>
          <w:lang w:val="en-US"/>
        </w:rPr>
        <w:t>consignor</w:t>
      </w:r>
      <w:r>
        <w:rPr>
          <w:rFonts w:ascii="Arial" w:hAnsi="Arial" w:cs="Arial"/>
          <w:lang w:val="en-US"/>
        </w:rPr>
        <w:t xml:space="preserve"> can rate the trustee or submit a complaint application on app, which will request </w:t>
      </w:r>
      <w:r>
        <w:rPr>
          <w:rFonts w:ascii="Arial" w:hAnsi="Arial" w:cs="Arial" w:hint="eastAsia"/>
          <w:lang w:val="en-US"/>
        </w:rPr>
        <w:t>consignor</w:t>
      </w:r>
      <w:r>
        <w:rPr>
          <w:rFonts w:ascii="Arial" w:hAnsi="Arial" w:cs="Arial"/>
          <w:lang w:val="en-US"/>
        </w:rPr>
        <w:t xml:space="preserve"> to upload photo evidences/ chat history and descriptions. Our staff will verify it, and punish the trustee/ Making refund accordingly. (Figure 10)</w:t>
      </w:r>
      <w:r>
        <w:rPr>
          <w:rFonts w:ascii="Arial" w:hAnsi="Arial" w:cs="Arial"/>
          <w:lang w:val="en-US"/>
        </w:rPr>
        <w:tab/>
      </w: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22110C">
      <w:r>
        <w:rPr>
          <w:rFonts w:ascii="Arial" w:hAnsi="Arial" w:cs="Arial"/>
          <w:lang w:val="en-US"/>
        </w:rPr>
        <w:t xml:space="preserve">Figure 1: </w:t>
      </w:r>
      <w:r w:rsidR="00D23768">
        <w:rPr>
          <w:rFonts w:ascii="Arial" w:hAnsi="Arial" w:cs="Arial"/>
          <w:noProof/>
          <w:lang w:val="en-US"/>
        </w:rPr>
        <w:drawing>
          <wp:inline distT="0" distB="0" distL="0" distR="0">
            <wp:extent cx="2120900" cy="371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120900" cy="3711575"/>
                    </a:xfrm>
                    <a:prstGeom prst="rect">
                      <a:avLst/>
                    </a:prstGeom>
                  </pic:spPr>
                </pic:pic>
              </a:graphicData>
            </a:graphic>
          </wp:inline>
        </w:drawing>
      </w:r>
      <w:r>
        <w:rPr>
          <w:rFonts w:ascii="Arial" w:hAnsi="Arial" w:cs="Arial"/>
          <w:lang w:val="en-US"/>
        </w:rPr>
        <w:t xml:space="preserve"> Figure 2:</w:t>
      </w:r>
      <w:r w:rsidR="00D23768">
        <w:t xml:space="preserve"> </w:t>
      </w:r>
      <w:r w:rsidR="00D23768">
        <w:rPr>
          <w:rFonts w:ascii="Arial" w:hAnsi="Arial" w:cs="Arial"/>
          <w:noProof/>
          <w:lang w:val="en-US"/>
        </w:rPr>
        <w:drawing>
          <wp:inline distT="0" distB="0" distL="0" distR="0">
            <wp:extent cx="2159000" cy="3737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161630" cy="3742322"/>
                    </a:xfrm>
                    <a:prstGeom prst="rect">
                      <a:avLst/>
                    </a:prstGeom>
                  </pic:spPr>
                </pic:pic>
              </a:graphicData>
            </a:graphic>
          </wp:inline>
        </w:drawing>
      </w:r>
      <w:r w:rsidR="00D23768">
        <w:t xml:space="preserve"> </w:t>
      </w:r>
      <w:r>
        <w:t xml:space="preserve"> </w:t>
      </w:r>
      <w:r w:rsidRPr="0022110C">
        <w:rPr>
          <w:rFonts w:ascii="Arial" w:hAnsi="Arial" w:cs="Arial"/>
        </w:rPr>
        <w:t>Figure</w:t>
      </w:r>
      <w:r>
        <w:t xml:space="preserve"> 3:</w:t>
      </w:r>
      <w:r w:rsidR="00D23768">
        <w:rPr>
          <w:noProof/>
        </w:rPr>
        <w:drawing>
          <wp:inline distT="0" distB="0" distL="0" distR="0">
            <wp:extent cx="2057400" cy="3699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080326" cy="3741155"/>
                    </a:xfrm>
                    <a:prstGeom prst="rect">
                      <a:avLst/>
                    </a:prstGeom>
                  </pic:spPr>
                </pic:pic>
              </a:graphicData>
            </a:graphic>
          </wp:inline>
        </w:drawing>
      </w:r>
      <w:r>
        <w:t xml:space="preserve"> </w:t>
      </w:r>
      <w:r>
        <w:rPr>
          <w:rFonts w:ascii="Arial" w:hAnsi="Arial" w:cs="Arial"/>
        </w:rPr>
        <w:t xml:space="preserve"> Figure4:</w:t>
      </w:r>
      <w:r w:rsidR="00D23768">
        <w:t xml:space="preserve"> </w:t>
      </w:r>
      <w:r w:rsidR="00D23768">
        <w:rPr>
          <w:noProof/>
        </w:rPr>
        <w:drawing>
          <wp:inline distT="0" distB="0" distL="0" distR="0">
            <wp:extent cx="1955800" cy="3686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971099" cy="3715755"/>
                    </a:xfrm>
                    <a:prstGeom prst="rect">
                      <a:avLst/>
                    </a:prstGeom>
                  </pic:spPr>
                </pic:pic>
              </a:graphicData>
            </a:graphic>
          </wp:inline>
        </w:drawing>
      </w:r>
    </w:p>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6D3E9D"/>
    <w:p w:rsidR="006D3E9D" w:rsidRDefault="00D23768">
      <w:pPr>
        <w:rPr>
          <w:rFonts w:ascii="Arial" w:hAnsi="Arial" w:cs="Arial"/>
          <w:lang w:val="en-US"/>
        </w:rPr>
      </w:pPr>
      <w:r>
        <w:rPr>
          <w:rFonts w:ascii="Arial" w:hAnsi="Arial" w:cs="Arial"/>
          <w:lang w:val="en-US"/>
        </w:rPr>
        <w:tab/>
      </w:r>
    </w:p>
    <w:p w:rsidR="006D3E9D" w:rsidRDefault="0022110C">
      <w:r>
        <w:rPr>
          <w:rFonts w:ascii="Arial" w:hAnsi="Arial" w:cs="Arial"/>
          <w:lang w:val="en-US"/>
        </w:rPr>
        <w:t>Figure 5</w:t>
      </w:r>
      <w:r>
        <w:rPr>
          <w:rFonts w:ascii="Arial" w:hAnsi="Arial" w:cs="Arial"/>
          <w:noProof/>
          <w:lang w:val="en-US"/>
        </w:rPr>
        <w:t xml:space="preserve"> :</w:t>
      </w:r>
      <w:r w:rsidR="00D23768">
        <w:rPr>
          <w:rFonts w:ascii="Arial" w:hAnsi="Arial" w:cs="Arial"/>
          <w:noProof/>
          <w:lang w:val="en-US"/>
        </w:rPr>
        <w:drawing>
          <wp:inline distT="0" distB="0" distL="0" distR="0">
            <wp:extent cx="2171700" cy="38621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192621" cy="3899400"/>
                    </a:xfrm>
                    <a:prstGeom prst="rect">
                      <a:avLst/>
                    </a:prstGeom>
                  </pic:spPr>
                </pic:pic>
              </a:graphicData>
            </a:graphic>
          </wp:inline>
        </w:drawing>
      </w:r>
      <w:r w:rsidR="00D23768">
        <w:t xml:space="preserve"> </w:t>
      </w:r>
      <w:r>
        <w:t xml:space="preserve"> </w:t>
      </w:r>
      <w:r>
        <w:rPr>
          <w:rFonts w:ascii="Arial" w:hAnsi="Arial" w:cs="Arial"/>
          <w:lang w:val="en-US"/>
        </w:rPr>
        <w:t>Figure</w:t>
      </w:r>
      <w:r>
        <w:rPr>
          <w:rFonts w:ascii="Arial" w:hAnsi="Arial" w:cs="Arial"/>
          <w:noProof/>
          <w:lang w:val="en-US"/>
        </w:rPr>
        <w:t xml:space="preserve"> 6:</w:t>
      </w:r>
      <w:r w:rsidR="00D23768">
        <w:rPr>
          <w:rFonts w:ascii="Arial" w:hAnsi="Arial" w:cs="Arial"/>
          <w:noProof/>
          <w:lang w:val="en-US"/>
        </w:rPr>
        <w:drawing>
          <wp:inline distT="0" distB="0" distL="0" distR="0">
            <wp:extent cx="2057400" cy="3866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067801" cy="3885793"/>
                    </a:xfrm>
                    <a:prstGeom prst="rect">
                      <a:avLst/>
                    </a:prstGeom>
                  </pic:spPr>
                </pic:pic>
              </a:graphicData>
            </a:graphic>
          </wp:inline>
        </w:drawing>
      </w:r>
      <w:r>
        <w:rPr>
          <w:rFonts w:ascii="Arial" w:hAnsi="Arial" w:cs="Arial"/>
          <w:noProof/>
          <w:lang w:val="en-US"/>
        </w:rPr>
        <w:t xml:space="preserve"> </w:t>
      </w:r>
      <w:r>
        <w:rPr>
          <w:rFonts w:ascii="Arial" w:hAnsi="Arial" w:cs="Arial"/>
          <w:lang w:val="en-US"/>
        </w:rPr>
        <w:t xml:space="preserve">Figure 7: </w:t>
      </w:r>
      <w:r w:rsidR="00D23768">
        <w:t xml:space="preserve"> </w:t>
      </w:r>
      <w:r w:rsidR="00D23768">
        <w:rPr>
          <w:noProof/>
        </w:rPr>
        <w:drawing>
          <wp:inline distT="0" distB="0" distL="0" distR="0">
            <wp:extent cx="2095500" cy="3888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106141" cy="3908178"/>
                    </a:xfrm>
                    <a:prstGeom prst="rect">
                      <a:avLst/>
                    </a:prstGeom>
                  </pic:spPr>
                </pic:pic>
              </a:graphicData>
            </a:graphic>
          </wp:inline>
        </w:drawing>
      </w:r>
      <w:r w:rsidR="00D23768">
        <w:t xml:space="preserve"> </w:t>
      </w:r>
      <w:r>
        <w:t xml:space="preserve"> </w:t>
      </w:r>
      <w:r>
        <w:rPr>
          <w:rFonts w:ascii="Arial" w:hAnsi="Arial" w:cs="Arial"/>
          <w:lang w:val="en-US"/>
        </w:rPr>
        <w:t>Figure</w:t>
      </w:r>
      <w:r>
        <w:rPr>
          <w:noProof/>
        </w:rPr>
        <w:t xml:space="preserve"> 8: </w:t>
      </w:r>
      <w:r w:rsidR="00D23768">
        <w:rPr>
          <w:noProof/>
        </w:rPr>
        <w:drawing>
          <wp:inline distT="0" distB="0" distL="0" distR="0">
            <wp:extent cx="1854200" cy="38473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1865697" cy="3871159"/>
                    </a:xfrm>
                    <a:prstGeom prst="rect">
                      <a:avLst/>
                    </a:prstGeom>
                  </pic:spPr>
                </pic:pic>
              </a:graphicData>
            </a:graphic>
          </wp:inline>
        </w:drawing>
      </w:r>
    </w:p>
    <w:p w:rsidR="006D3E9D" w:rsidRDefault="006D3E9D">
      <w:pPr>
        <w:rPr>
          <w:rFonts w:ascii="Arial" w:hAnsi="Arial" w:cs="Arial"/>
          <w:lang w:val="en-US"/>
        </w:rPr>
      </w:pPr>
    </w:p>
    <w:p w:rsidR="006D3E9D" w:rsidRDefault="006D3E9D">
      <w:pPr>
        <w:rPr>
          <w:rFonts w:ascii="Arial" w:hAnsi="Arial" w:cs="Arial"/>
          <w:lang w:val="en-US"/>
        </w:rPr>
      </w:pPr>
    </w:p>
    <w:p w:rsidR="006D3E9D" w:rsidRDefault="0022110C">
      <w:pPr>
        <w:rPr>
          <w:rFonts w:ascii="Arial" w:hAnsi="Arial" w:cs="Arial"/>
          <w:lang w:val="en-US"/>
        </w:rPr>
      </w:pPr>
      <w:r>
        <w:rPr>
          <w:rFonts w:ascii="Arial" w:hAnsi="Arial" w:cs="Arial"/>
          <w:lang w:val="en-US"/>
        </w:rPr>
        <w:t>Figure9</w:t>
      </w:r>
      <w:r>
        <w:rPr>
          <w:rFonts w:ascii="Arial" w:hAnsi="Arial" w:cs="Arial"/>
          <w:noProof/>
          <w:lang w:val="en-US"/>
        </w:rPr>
        <w:t xml:space="preserve"> : </w:t>
      </w:r>
      <w:r w:rsidR="00D23768">
        <w:rPr>
          <w:rFonts w:ascii="Arial" w:hAnsi="Arial" w:cs="Arial"/>
          <w:noProof/>
          <w:lang w:val="en-US"/>
        </w:rPr>
        <w:drawing>
          <wp:inline distT="0" distB="0" distL="0" distR="0">
            <wp:extent cx="2184400" cy="35965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199109" cy="3620802"/>
                    </a:xfrm>
                    <a:prstGeom prst="rect">
                      <a:avLst/>
                    </a:prstGeom>
                  </pic:spPr>
                </pic:pic>
              </a:graphicData>
            </a:graphic>
          </wp:inline>
        </w:drawing>
      </w:r>
      <w:r>
        <w:rPr>
          <w:rFonts w:ascii="Arial" w:hAnsi="Arial" w:cs="Arial"/>
          <w:noProof/>
          <w:lang w:val="en-US"/>
        </w:rPr>
        <w:t xml:space="preserve"> Figure10: </w:t>
      </w:r>
      <w:r w:rsidR="00D23768">
        <w:t xml:space="preserve"> </w:t>
      </w:r>
      <w:bookmarkStart w:id="0" w:name="_GoBack"/>
      <w:r w:rsidR="00D23768">
        <w:rPr>
          <w:rFonts w:ascii="Arial" w:hAnsi="Arial" w:cs="Arial"/>
          <w:noProof/>
          <w:lang w:val="en-US"/>
        </w:rPr>
        <w:drawing>
          <wp:inline distT="0" distB="0" distL="0" distR="0">
            <wp:extent cx="2120900" cy="361725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145517" cy="3659242"/>
                    </a:xfrm>
                    <a:prstGeom prst="rect">
                      <a:avLst/>
                    </a:prstGeom>
                  </pic:spPr>
                </pic:pic>
              </a:graphicData>
            </a:graphic>
          </wp:inline>
        </w:drawing>
      </w:r>
      <w:bookmarkEnd w:id="0"/>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D23768">
      <w:pPr>
        <w:rPr>
          <w:rFonts w:ascii="Arial" w:hAnsi="Arial" w:cs="Arial"/>
          <w:b/>
          <w:sz w:val="28"/>
          <w:szCs w:val="28"/>
          <w:lang w:val="en-US"/>
        </w:rPr>
      </w:pPr>
      <w:r>
        <w:rPr>
          <w:rFonts w:ascii="Arial" w:hAnsi="Arial" w:cs="Arial"/>
          <w:b/>
          <w:sz w:val="28"/>
          <w:szCs w:val="28"/>
          <w:lang w:val="en-US"/>
        </w:rPr>
        <w:t>Limitation:</w:t>
      </w:r>
    </w:p>
    <w:p w:rsidR="006D3E9D" w:rsidRDefault="00D23768">
      <w:pPr>
        <w:rPr>
          <w:rFonts w:ascii="Arial" w:hAnsi="Arial" w:cs="Arial"/>
          <w:sz w:val="28"/>
          <w:szCs w:val="28"/>
          <w:lang w:val="en-US"/>
        </w:rPr>
      </w:pPr>
      <w:r>
        <w:rPr>
          <w:rFonts w:ascii="Arial" w:hAnsi="Arial" w:cs="Arial"/>
          <w:sz w:val="28"/>
          <w:szCs w:val="28"/>
          <w:lang w:val="en-US"/>
        </w:rPr>
        <w:tab/>
      </w:r>
    </w:p>
    <w:p w:rsidR="006D3E9D" w:rsidRDefault="00D23768">
      <w:pPr>
        <w:ind w:firstLine="720"/>
        <w:rPr>
          <w:rFonts w:ascii="Arial" w:hAnsi="Arial" w:cs="Arial"/>
          <w:lang w:val="en-US"/>
        </w:rPr>
      </w:pPr>
      <w:r>
        <w:rPr>
          <w:rFonts w:ascii="Arial" w:hAnsi="Arial" w:cs="Arial"/>
          <w:lang w:val="en-US"/>
        </w:rPr>
        <w:t xml:space="preserve">The time and our insufficient knowledge about web application development limited our high fidelity prototype and there by our project. No one in our group has developed a web application from scratch before, and it was therefore a steep learning curve for the web app development work. We learned and tested many different web app frameworks in order to choose the ones that fit to our project, so behind the prototype , there were many hours invested . The project setting did also limit our possibilities of conducting usability testing, In addition, the time was limited. </w:t>
      </w:r>
    </w:p>
    <w:p w:rsidR="006D3E9D" w:rsidRDefault="00D23768">
      <w:pPr>
        <w:ind w:firstLine="720"/>
        <w:rPr>
          <w:rFonts w:ascii="Arial" w:hAnsi="Arial" w:cs="Arial"/>
          <w:lang w:val="en-US"/>
        </w:rPr>
      </w:pPr>
      <w:r>
        <w:rPr>
          <w:rFonts w:ascii="Arial" w:hAnsi="Arial" w:cs="Arial"/>
          <w:lang w:val="en-US"/>
        </w:rPr>
        <w:t>If we had more time and more competence and experience on the development for web application, we would test on more real-life situation. We have following limitations on this prototype:</w:t>
      </w:r>
    </w:p>
    <w:p w:rsidR="006D3E9D" w:rsidRDefault="00D23768">
      <w:pPr>
        <w:pStyle w:val="ListParagraph"/>
        <w:numPr>
          <w:ilvl w:val="0"/>
          <w:numId w:val="1"/>
        </w:numPr>
        <w:rPr>
          <w:rFonts w:ascii="Arial" w:hAnsi="Arial" w:cs="Arial"/>
          <w:lang w:val="en-US"/>
        </w:rPr>
      </w:pPr>
      <w:r>
        <w:rPr>
          <w:rFonts w:ascii="Arial" w:hAnsi="Arial" w:cs="Arial"/>
          <w:lang w:val="en-US"/>
        </w:rPr>
        <w:t xml:space="preserve">Since we need the trustees to use their own money to pay for </w:t>
      </w:r>
      <w:r>
        <w:rPr>
          <w:rFonts w:ascii="Arial" w:hAnsi="Arial" w:cs="Arial" w:hint="eastAsia"/>
          <w:lang w:val="en-US"/>
        </w:rPr>
        <w:t>consignor</w:t>
      </w:r>
      <w:r>
        <w:rPr>
          <w:rFonts w:ascii="Arial" w:hAnsi="Arial" w:cs="Arial"/>
          <w:lang w:val="en-US"/>
        </w:rPr>
        <w:t>’s good in advance, it will affect trustee’s user experiences</w:t>
      </w:r>
      <w:r>
        <w:rPr>
          <w:rFonts w:ascii="Arial" w:hAnsi="Arial" w:cs="Arial" w:hint="eastAsia"/>
          <w:lang w:val="en-US"/>
        </w:rPr>
        <w:t xml:space="preserve">, </w:t>
      </w:r>
      <w:r>
        <w:rPr>
          <w:rFonts w:ascii="Arial" w:hAnsi="Arial" w:cs="Arial"/>
          <w:lang w:val="en-US"/>
        </w:rPr>
        <w:t>raising their safety concern. Especially if the trustee has insufficient fund.</w:t>
      </w:r>
      <w:r>
        <w:rPr>
          <w:rFonts w:ascii="Arial" w:hAnsi="Arial" w:cs="Arial" w:hint="eastAsia"/>
          <w:lang w:val="en-US"/>
        </w:rPr>
        <w:t xml:space="preserve"> </w:t>
      </w:r>
    </w:p>
    <w:p w:rsidR="006D3E9D" w:rsidRDefault="00D23768">
      <w:pPr>
        <w:pStyle w:val="ListParagraph"/>
        <w:numPr>
          <w:ilvl w:val="0"/>
          <w:numId w:val="1"/>
        </w:numPr>
        <w:rPr>
          <w:rFonts w:ascii="Arial" w:hAnsi="Arial" w:cs="Arial"/>
          <w:lang w:val="en-US"/>
        </w:rPr>
      </w:pPr>
      <w:r>
        <w:rPr>
          <w:rFonts w:ascii="Arial" w:hAnsi="Arial" w:cs="Arial"/>
          <w:lang w:val="en-US"/>
        </w:rPr>
        <w:t xml:space="preserve">The trustee are not able to take multiple jobs at one time in this app. If there are more than one </w:t>
      </w:r>
      <w:r>
        <w:rPr>
          <w:rFonts w:ascii="Arial" w:hAnsi="Arial" w:cs="Arial" w:hint="eastAsia"/>
          <w:lang w:val="en-US"/>
        </w:rPr>
        <w:t>consignor</w:t>
      </w:r>
      <w:r>
        <w:rPr>
          <w:rFonts w:ascii="Arial" w:hAnsi="Arial" w:cs="Arial"/>
          <w:lang w:val="en-US"/>
        </w:rPr>
        <w:t xml:space="preserve">s asking for McDonald on Shelbourne St. It would be more efficient to let one trustee at that place to deliver all orders at ones. </w:t>
      </w:r>
    </w:p>
    <w:p w:rsidR="006D3E9D" w:rsidRDefault="00D23768">
      <w:pPr>
        <w:pStyle w:val="ListParagraph"/>
        <w:numPr>
          <w:ilvl w:val="0"/>
          <w:numId w:val="1"/>
        </w:numPr>
        <w:rPr>
          <w:rFonts w:ascii="Arial" w:hAnsi="Arial" w:cs="Arial"/>
          <w:lang w:val="en-US"/>
        </w:rPr>
      </w:pPr>
      <w:r>
        <w:rPr>
          <w:rFonts w:ascii="Arial" w:hAnsi="Arial" w:cs="Arial"/>
          <w:lang w:val="en-US"/>
        </w:rPr>
        <w:t>The app asks trustee to pay tip in advance,  but it does not really make sense for doing that if the user have not receive services yet. But in order to minimize the fund transaction problem, we do not have alternative choices yet.</w:t>
      </w: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6D3E9D">
      <w:pPr>
        <w:rPr>
          <w:rFonts w:ascii="Arial" w:hAnsi="Arial" w:cs="Arial"/>
          <w:lang w:val="en-US"/>
        </w:rPr>
      </w:pPr>
    </w:p>
    <w:p w:rsidR="006D3E9D" w:rsidRDefault="00D23768">
      <w:pPr>
        <w:rPr>
          <w:rFonts w:ascii="Arial" w:hAnsi="Arial" w:cs="Arial"/>
          <w:b/>
          <w:sz w:val="28"/>
          <w:szCs w:val="28"/>
          <w:lang w:val="en-US"/>
        </w:rPr>
      </w:pPr>
      <w:r>
        <w:rPr>
          <w:rFonts w:ascii="Arial" w:hAnsi="Arial" w:cs="Arial"/>
          <w:b/>
          <w:sz w:val="28"/>
          <w:szCs w:val="28"/>
          <w:lang w:val="en-US"/>
        </w:rPr>
        <w:t>Conclusion</w:t>
      </w:r>
    </w:p>
    <w:p w:rsidR="006D3E9D" w:rsidRDefault="006D3E9D">
      <w:pPr>
        <w:rPr>
          <w:rFonts w:ascii="Arial" w:hAnsi="Arial" w:cs="Arial"/>
          <w:b/>
          <w:sz w:val="28"/>
          <w:szCs w:val="28"/>
          <w:lang w:val="en-US"/>
        </w:rPr>
      </w:pPr>
    </w:p>
    <w:p w:rsidR="006D3E9D" w:rsidRDefault="00D23768">
      <w:pPr>
        <w:ind w:firstLine="720"/>
        <w:rPr>
          <w:rFonts w:ascii="Arial" w:hAnsi="Arial" w:cs="Arial"/>
          <w:lang w:val="en-US"/>
        </w:rPr>
      </w:pPr>
      <w:r>
        <w:rPr>
          <w:rFonts w:ascii="Arial" w:hAnsi="Arial" w:cs="Arial"/>
          <w:lang w:val="en-US"/>
        </w:rPr>
        <w:t>It is hard to conclude anything valid before we test this app in the real world. We think that our app features are very continent but not considerate. We need more user tests to build a reliable product. But we know that the potential users are demanding this type of app</w:t>
      </w:r>
      <w:r>
        <w:rPr>
          <w:rFonts w:ascii="Arial" w:hAnsi="Arial" w:cs="Arial" w:hint="eastAsia"/>
          <w:lang w:val="en-US"/>
        </w:rPr>
        <w:t>. T</w:t>
      </w:r>
      <w:r>
        <w:rPr>
          <w:rFonts w:ascii="Arial" w:hAnsi="Arial" w:cs="Arial"/>
          <w:lang w:val="en-US"/>
        </w:rPr>
        <w:t>his gives us hope that we are on the right track.</w:t>
      </w:r>
    </w:p>
    <w:p w:rsidR="006D3E9D" w:rsidRDefault="006D3E9D">
      <w:pPr>
        <w:ind w:firstLine="720"/>
        <w:rPr>
          <w:rFonts w:ascii="Arial" w:hAnsi="Arial" w:cs="Arial"/>
          <w:lang w:val="en-US"/>
        </w:rPr>
      </w:pPr>
    </w:p>
    <w:p w:rsidR="006D3E9D" w:rsidRDefault="006D3E9D">
      <w:pPr>
        <w:rPr>
          <w:rFonts w:ascii="Arial" w:hAnsi="Arial" w:cs="Arial"/>
          <w:sz w:val="28"/>
          <w:szCs w:val="28"/>
          <w:u w:val="single"/>
          <w:lang w:val="en-US"/>
        </w:rPr>
      </w:pPr>
    </w:p>
    <w:p w:rsidR="006D3E9D" w:rsidRDefault="006D3E9D">
      <w:pPr>
        <w:rPr>
          <w:rFonts w:ascii="Arial" w:hAnsi="Arial" w:cs="Arial"/>
          <w:sz w:val="28"/>
          <w:szCs w:val="28"/>
          <w:u w:val="single"/>
          <w:lang w:val="en-US"/>
        </w:rPr>
      </w:pPr>
    </w:p>
    <w:p w:rsidR="006D3E9D" w:rsidRDefault="006D3E9D">
      <w:pPr>
        <w:rPr>
          <w:rFonts w:ascii="Arial" w:hAnsi="Arial" w:cs="Arial"/>
          <w:sz w:val="28"/>
          <w:szCs w:val="28"/>
          <w:u w:val="single"/>
          <w:lang w:val="en-US"/>
        </w:rPr>
      </w:pPr>
    </w:p>
    <w:p w:rsidR="006D3E9D" w:rsidRDefault="006D3E9D">
      <w:pPr>
        <w:rPr>
          <w:rFonts w:ascii="Arial" w:hAnsi="Arial" w:cs="Arial"/>
          <w:sz w:val="28"/>
          <w:szCs w:val="28"/>
          <w:u w:val="single"/>
          <w:lang w:val="en-US"/>
        </w:rPr>
      </w:pPr>
    </w:p>
    <w:p w:rsidR="006D3E9D" w:rsidRDefault="00D23768">
      <w:pPr>
        <w:rPr>
          <w:rFonts w:ascii="Arial" w:hAnsi="Arial" w:cs="Arial"/>
          <w:sz w:val="28"/>
          <w:szCs w:val="28"/>
          <w:u w:val="single"/>
          <w:lang w:val="en-US"/>
        </w:rPr>
      </w:pPr>
      <w:r>
        <w:rPr>
          <w:rFonts w:ascii="Arial" w:hAnsi="Arial" w:cs="Arial"/>
          <w:b/>
          <w:sz w:val="28"/>
          <w:szCs w:val="28"/>
          <w:lang w:val="en-US"/>
        </w:rPr>
        <w:t>Contributors</w:t>
      </w:r>
      <w:r>
        <w:rPr>
          <w:rFonts w:ascii="Arial" w:hAnsi="Arial" w:cs="Arial"/>
          <w:sz w:val="28"/>
          <w:szCs w:val="28"/>
          <w:u w:val="single"/>
          <w:lang w:val="en-US"/>
        </w:rPr>
        <w:t>:</w:t>
      </w:r>
    </w:p>
    <w:p w:rsidR="006D3E9D" w:rsidRDefault="006D3E9D">
      <w:pPr>
        <w:rPr>
          <w:rFonts w:ascii="Arial" w:hAnsi="Arial" w:cs="Arial"/>
          <w:sz w:val="28"/>
          <w:szCs w:val="28"/>
          <w:u w:val="single"/>
          <w:lang w:val="en-US"/>
        </w:rPr>
      </w:pPr>
    </w:p>
    <w:p w:rsidR="006D3E9D" w:rsidRDefault="00D23768">
      <w:pPr>
        <w:rPr>
          <w:rFonts w:ascii="Arial" w:hAnsi="Arial" w:cs="Arial"/>
          <w:lang w:val="en-US"/>
        </w:rPr>
      </w:pPr>
      <w:r>
        <w:rPr>
          <w:rFonts w:ascii="Arial" w:hAnsi="Arial" w:cs="Arial"/>
          <w:lang w:val="en-US"/>
        </w:rPr>
        <w:t>Prototype design: Arthur Wang, Andy Xu, Bill Wang, Erik Yu</w:t>
      </w:r>
    </w:p>
    <w:p w:rsidR="006D3E9D" w:rsidRDefault="00D23768">
      <w:pPr>
        <w:rPr>
          <w:rFonts w:ascii="Arial" w:hAnsi="Arial" w:cs="Arial"/>
          <w:lang w:val="en-US"/>
        </w:rPr>
      </w:pPr>
      <w:r>
        <w:rPr>
          <w:rFonts w:ascii="Arial" w:hAnsi="Arial" w:cs="Arial"/>
          <w:lang w:val="en-US"/>
        </w:rPr>
        <w:t>HTML page design: Arthur Wang, Andy Xu, Bill Wang, Erik Yu, Lucas Li</w:t>
      </w:r>
    </w:p>
    <w:p w:rsidR="006D3E9D" w:rsidRDefault="00D23768">
      <w:pPr>
        <w:rPr>
          <w:rFonts w:ascii="Arial" w:hAnsi="Arial" w:cs="Arial"/>
          <w:lang w:val="en-US"/>
        </w:rPr>
      </w:pPr>
      <w:r>
        <w:rPr>
          <w:rFonts w:ascii="Arial" w:hAnsi="Arial" w:cs="Arial"/>
          <w:lang w:val="en-US"/>
        </w:rPr>
        <w:t>Report: Lucas Li</w:t>
      </w:r>
    </w:p>
    <w:p w:rsidR="006D3E9D" w:rsidRDefault="006D3E9D">
      <w:pPr>
        <w:rPr>
          <w:rFonts w:ascii="Arial" w:hAnsi="Arial" w:cs="Arial"/>
          <w:b/>
          <w:sz w:val="28"/>
          <w:szCs w:val="28"/>
          <w:lang w:val="en-US"/>
        </w:rPr>
      </w:pPr>
    </w:p>
    <w:p w:rsidR="006D3E9D" w:rsidRDefault="006D3E9D">
      <w:pPr>
        <w:rPr>
          <w:rFonts w:ascii="Arial" w:hAnsi="Arial" w:cs="Arial"/>
          <w:b/>
          <w:sz w:val="28"/>
          <w:szCs w:val="28"/>
          <w:lang w:val="en-US"/>
        </w:rPr>
      </w:pPr>
    </w:p>
    <w:p w:rsidR="006D3E9D" w:rsidRDefault="00D23768">
      <w:pPr>
        <w:rPr>
          <w:rFonts w:ascii="Arial" w:hAnsi="Arial" w:cs="Arial"/>
          <w:lang w:val="en-US"/>
        </w:rPr>
      </w:pPr>
      <w:r>
        <w:rPr>
          <w:rFonts w:ascii="Arial" w:hAnsi="Arial" w:cs="Arial"/>
          <w:lang w:val="en-US"/>
        </w:rPr>
        <w:t>References:</w:t>
      </w:r>
    </w:p>
    <w:p w:rsidR="006D3E9D" w:rsidRDefault="00E402D9">
      <w:pPr>
        <w:pStyle w:val="ListParagraph"/>
        <w:numPr>
          <w:ilvl w:val="0"/>
          <w:numId w:val="2"/>
        </w:numPr>
        <w:rPr>
          <w:rFonts w:ascii="Arial" w:hAnsi="Arial" w:cs="Arial"/>
          <w:lang w:val="en-US"/>
        </w:rPr>
      </w:pPr>
      <w:hyperlink r:id="rId16" w:anchor="imgrc=h1k7TR7a0Txy8M" w:history="1">
        <w:r w:rsidR="00D23768">
          <w:rPr>
            <w:rFonts w:ascii="Helvetica Neue" w:hAnsi="Helvetica Neue" w:cs="Helvetica Neue"/>
            <w:color w:val="118EFF"/>
            <w:sz w:val="26"/>
            <w:szCs w:val="26"/>
            <w:lang w:val="en-US"/>
          </w:rPr>
          <w:t>https://www.google.ca/search?q=iphone+album&amp;hl=en&amp;source=lnms&amp;tbm=isch&amp;sa=X&amp;ved=0ahUKEwiw_JGc3f3gAhVDLX0KHZBcBv4Q_AUIDigB&amp;biw=1655&amp;bih=805#imgrc=h1k7TR7a0Txy8M</w:t>
        </w:r>
      </w:hyperlink>
    </w:p>
    <w:p w:rsidR="006D3E9D" w:rsidRDefault="006D3E9D">
      <w:pPr>
        <w:pStyle w:val="ListParagraph"/>
        <w:ind w:left="1080"/>
        <w:rPr>
          <w:rFonts w:ascii="Arial" w:hAnsi="Arial" w:cs="Arial"/>
          <w:lang w:val="en-US"/>
        </w:rPr>
      </w:pPr>
    </w:p>
    <w:p w:rsidR="006D3E9D" w:rsidRDefault="00E402D9">
      <w:pPr>
        <w:pStyle w:val="ListParagraph"/>
        <w:numPr>
          <w:ilvl w:val="0"/>
          <w:numId w:val="2"/>
        </w:numPr>
        <w:rPr>
          <w:rFonts w:ascii="Arial" w:hAnsi="Arial" w:cs="Arial"/>
          <w:lang w:val="en-US"/>
        </w:rPr>
      </w:pPr>
      <w:hyperlink r:id="rId17" w:history="1">
        <w:r w:rsidR="00D23768">
          <w:rPr>
            <w:rFonts w:ascii="Helvetica Neue" w:hAnsi="Helvetica Neue" w:cs="Helvetica Neue"/>
            <w:color w:val="118EFF"/>
            <w:sz w:val="26"/>
            <w:szCs w:val="26"/>
            <w:lang w:val="en-US"/>
          </w:rPr>
          <w:t>https://www.xdguru.com/adobe-xd-ui-kits/</w:t>
        </w:r>
      </w:hyperlink>
    </w:p>
    <w:sectPr w:rsidR="006D3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FF2"/>
    <w:multiLevelType w:val="multilevel"/>
    <w:tmpl w:val="37DC3FF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AA5269"/>
    <w:multiLevelType w:val="multilevel"/>
    <w:tmpl w:val="45AA526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9B5"/>
    <w:rsid w:val="00024899"/>
    <w:rsid w:val="000B20EC"/>
    <w:rsid w:val="001254C0"/>
    <w:rsid w:val="0014319B"/>
    <w:rsid w:val="00166EAD"/>
    <w:rsid w:val="001771F7"/>
    <w:rsid w:val="001B712C"/>
    <w:rsid w:val="001F68C7"/>
    <w:rsid w:val="0022110C"/>
    <w:rsid w:val="00231422"/>
    <w:rsid w:val="002825DF"/>
    <w:rsid w:val="0030775B"/>
    <w:rsid w:val="003119FD"/>
    <w:rsid w:val="00380E70"/>
    <w:rsid w:val="0042077A"/>
    <w:rsid w:val="004C1C16"/>
    <w:rsid w:val="004E5A54"/>
    <w:rsid w:val="005837FA"/>
    <w:rsid w:val="0061555F"/>
    <w:rsid w:val="006A032C"/>
    <w:rsid w:val="006D3E9D"/>
    <w:rsid w:val="007C3D47"/>
    <w:rsid w:val="00816580"/>
    <w:rsid w:val="008338E7"/>
    <w:rsid w:val="00845BED"/>
    <w:rsid w:val="00904BE2"/>
    <w:rsid w:val="00AA3972"/>
    <w:rsid w:val="00AD6ABC"/>
    <w:rsid w:val="00B132D9"/>
    <w:rsid w:val="00B15F00"/>
    <w:rsid w:val="00BF3A75"/>
    <w:rsid w:val="00C414F8"/>
    <w:rsid w:val="00D23768"/>
    <w:rsid w:val="00E23C74"/>
    <w:rsid w:val="00E402D9"/>
    <w:rsid w:val="00E611DD"/>
    <w:rsid w:val="00E76ECD"/>
    <w:rsid w:val="00E949B5"/>
    <w:rsid w:val="00E94F01"/>
    <w:rsid w:val="00F718D5"/>
    <w:rsid w:val="00F8374D"/>
    <w:rsid w:val="00FF461A"/>
    <w:rsid w:val="17C91496"/>
    <w:rsid w:val="46A17369"/>
    <w:rsid w:val="5DA4154C"/>
    <w:rsid w:val="79973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87D291-4C7B-674C-A098-B9FB35A1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xdguru.com/adobe-xd-ui-kits/" TargetMode="External"/><Relationship Id="rId2" Type="http://schemas.openxmlformats.org/officeDocument/2006/relationships/numbering" Target="numbering.xml"/><Relationship Id="rId16" Type="http://schemas.openxmlformats.org/officeDocument/2006/relationships/hyperlink" Target="https://www.google.ca/search?q=iphone+album&amp;hl=en&amp;source=lnms&amp;tbm=isch&amp;sa=X&amp;ved=0ahUKEwiw_JGc3f3gAhVDLX0KHZBcBv4Q_AUIDigB&amp;biw=1655&amp;bih=80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Li</dc:creator>
  <cp:lastModifiedBy>Lucas Li</cp:lastModifiedBy>
  <cp:revision>9</cp:revision>
  <dcterms:created xsi:type="dcterms:W3CDTF">2019-03-13T20:29:00Z</dcterms:created>
  <dcterms:modified xsi:type="dcterms:W3CDTF">2019-03-14T20:09:00Z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