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Peningkatan Kesadaran Keselamatan melalui Pemasangan Plang dan Rambu Peringatan di Dusun Dawang</w:t>
      </w:r>
    </w:p>
    <w:p w:rsidR="00000000" w:rsidDel="00000000" w:rsidP="00000000" w:rsidRDefault="00000000" w:rsidRPr="00000000" w14:paraId="0000000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Program Kerja Pendukung )</w:t>
      </w:r>
    </w:p>
    <w:p w:rsidR="00000000" w:rsidDel="00000000" w:rsidP="00000000" w:rsidRDefault="00000000" w:rsidRPr="00000000" w14:paraId="00000003">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Program kerja </w:t>
      </w:r>
      <w:r w:rsidDel="00000000" w:rsidR="00000000" w:rsidRPr="00000000">
        <w:rPr>
          <w:rFonts w:ascii="Times New Roman" w:cs="Times New Roman" w:eastAsia="Times New Roman" w:hAnsi="Times New Roman"/>
          <w:b w:val="1"/>
          <w:bCs w:val="1"/>
          <w:sz w:val="24"/>
          <w:szCs w:val="24"/>
          <w:rtl w:val="0"/>
        </w:rPr>
        <w:t xml:space="preserve">Peningkatan Kesadaran Keselamatan Melalui Pemasangan Plang dan Rambu Peringatan</w:t>
      </w:r>
      <w:r w:rsidDel="00000000" w:rsidR="00000000" w:rsidRPr="00000000">
        <w:rPr>
          <w:rFonts w:ascii="Times New Roman" w:cs="Times New Roman" w:eastAsia="Times New Roman" w:hAnsi="Times New Roman"/>
          <w:sz w:val="24"/>
          <w:szCs w:val="24"/>
          <w:rtl w:val="0"/>
        </w:rPr>
        <w:t xml:space="preserve"> merupakan salah satu proker pendukung KKN Dusun Dawang, upaya untuk meningkatkan kesadaran masyarakat dan pengguna jalan terhadap pentingnya keselamatan berlalu lintas di lingkungan Dusun Dawang. Program ini dilaksanakan berdasarkan hasil observasi lapangan dan koordinasi bersama Kepala Dusun yang menunjukkan bahwa beberapa ruas jalan di Dusun Dawang, khususnya pada tikungan, perempatan, serta jalan utama dusun, memiliki tingkat mobilitas kendaraan yang cukup tinggi. Di sisi lain, banyak anak-anak yang beraktivitas di sekitar jalan sehingga diperlukan media peringatan yang dapat meningkatkan kewaspadaan pengendara.</w:t>
      </w:r>
    </w:p>
    <w:p w:rsidR="00000000" w:rsidDel="00000000" w:rsidP="00000000" w:rsidRDefault="00000000" w:rsidRPr="00000000" w14:paraId="00000005">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Menindaklanjuti kebutuhan tersebut, tim KKN memilki luaran (output) dengan melaksanakan pemasangan plang rambu - rambu peringatan untuk mengurangi kecepatan karena banyak anak - anak sesuai dengan arahan dan kebutuhan yang disampaikan oleh Kepala Dusun. Plang dipasang pada beberapa titik strategis, yaitu di tikungan jalan, perempatan, serta jalan utama keluar dan masuk Dusun Dawang agar mudah terlihat oleh pengguna jalan sebelum memasuki kawasan permukiman. Program kerja ini selesai terlaksana pada tanggal 24 Juli 2026. </w:t>
      </w:r>
    </w:p>
    <w:p w:rsidR="00000000" w:rsidDel="00000000" w:rsidP="00000000" w:rsidRDefault="00000000" w:rsidRPr="00000000" w14:paraId="00000006">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Selain pemasangan plang kayu, tim KKN juga memasang banner rambu peringatan di tiga titik strategis, yaitu dua titik di jalan utama perbatasan Dusun Dawang dan satu titik di perempatan utama Dusun Dawang. Banner tersebut berfungsi sebagai media informasi dan pengingat bagi pengendara agar selalu berhati-hati, mengurangi kecepatan kendaraan, serta mengutamakan keselamatan saat melintasi kawasan permukiman.</w:t>
      </w:r>
    </w:p>
    <w:p w:rsidR="00000000" w:rsidDel="00000000" w:rsidP="00000000" w:rsidRDefault="00000000" w:rsidRPr="00000000" w14:paraId="00000007">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 kerja ini bertujuan untuk meningkatkan kesadaran dan kepatuhan pengguna jalan terhadap keselamatan berlalu lintas, menciptakan lingkungan yang lebih aman bagi masyarakat, terutama anak-anak, serta meminimalkan potensi terjadinya kecelakaan lalu lintas di wilayah Dusun Dawang. Selain itu, program ini diharapkan dapat menumbuhkan budaya tertib berlalu lintas dan kepedulian bersama terhadap keselamatan lingkungan.</w:t>
      </w:r>
    </w:p>
    <w:p w:rsidR="00000000" w:rsidDel="00000000" w:rsidP="00000000" w:rsidRDefault="00000000" w:rsidRPr="00000000" w14:paraId="00000008">
      <w:pPr>
        <w:spacing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Dokumentasi : </w:t>
      </w:r>
    </w:p>
    <w:p w:rsidR="00000000" w:rsidDel="00000000" w:rsidP="00000000" w:rsidRDefault="00000000" w:rsidRPr="00000000" w14:paraId="0000000C">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409700" cy="2499382"/>
            <wp:effectExtent b="0" l="0" r="0" t="0"/>
            <wp:docPr id="2" name="image3.jpg"/>
            <a:graphic>
              <a:graphicData uri="http://schemas.openxmlformats.org/drawingml/2006/picture">
                <pic:pic>
                  <pic:nvPicPr>
                    <pic:cNvPr id="0" name="image3.jpg"/>
                    <pic:cNvPicPr preferRelativeResize="0"/>
                  </pic:nvPicPr>
                  <pic:blipFill>
                    <a:blip r:embed="rId6"/>
                    <a:srcRect b="9237" l="0" r="0" t="8876"/>
                    <a:stretch>
                      <a:fillRect/>
                    </a:stretch>
                  </pic:blipFill>
                  <pic:spPr>
                    <a:xfrm>
                      <a:off x="0" y="0"/>
                      <a:ext cx="1409700" cy="2499382"/>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1409700" cy="2499382"/>
            <wp:effectExtent b="0" l="0" r="0" t="0"/>
            <wp:docPr id="3" name="image1.jpg"/>
            <a:graphic>
              <a:graphicData uri="http://schemas.openxmlformats.org/drawingml/2006/picture">
                <pic:pic>
                  <pic:nvPicPr>
                    <pic:cNvPr id="0" name="image1.jpg"/>
                    <pic:cNvPicPr preferRelativeResize="0"/>
                  </pic:nvPicPr>
                  <pic:blipFill>
                    <a:blip r:embed="rId7"/>
                    <a:srcRect b="9237" l="0" r="0" t="8876"/>
                    <a:stretch>
                      <a:fillRect/>
                    </a:stretch>
                  </pic:blipFill>
                  <pic:spPr>
                    <a:xfrm>
                      <a:off x="0" y="0"/>
                      <a:ext cx="1409700" cy="2499382"/>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1409700" cy="2489857"/>
            <wp:effectExtent b="0" l="0" r="0" t="0"/>
            <wp:docPr id="1" name="image2.jpg"/>
            <a:graphic>
              <a:graphicData uri="http://schemas.openxmlformats.org/drawingml/2006/picture">
                <pic:pic>
                  <pic:nvPicPr>
                    <pic:cNvPr id="0" name="image2.jpg"/>
                    <pic:cNvPicPr preferRelativeResize="0"/>
                  </pic:nvPicPr>
                  <pic:blipFill>
                    <a:blip r:embed="rId8"/>
                    <a:srcRect b="8924" l="0" r="0" t="9501"/>
                    <a:stretch>
                      <a:fillRect/>
                    </a:stretch>
                  </pic:blipFill>
                  <pic:spPr>
                    <a:xfrm>
                      <a:off x="0" y="0"/>
                      <a:ext cx="1409700" cy="2489857"/>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line="360" w:lineRule="auto"/>
        <w:jc w:val="both"/>
        <w:rPr>
          <w:rFonts w:ascii="Times New Roman" w:cs="Times New Roman" w:eastAsia="Times New Roman" w:hAnsi="Times New Roman"/>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3.jpg"/><Relationship Id="rId7" Type="http://schemas.openxmlformats.org/officeDocument/2006/relationships/image" Target="media/image1.jpg"/><Relationship Id="rId8"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