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1E" w:rsidRPr="00982079" w:rsidRDefault="00B7671E">
      <w:pPr>
        <w:spacing w:line="0" w:lineRule="atLeast"/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</w:p>
    <w:p w:rsidR="00B7671E" w:rsidRPr="00982079" w:rsidRDefault="00B7671E">
      <w:pPr>
        <w:jc w:val="center"/>
        <w:rPr>
          <w:b/>
          <w:sz w:val="30"/>
          <w:szCs w:val="30"/>
        </w:rPr>
      </w:pPr>
      <w:bookmarkStart w:id="0" w:name="_Toc108584822"/>
      <w:r w:rsidRPr="00982079">
        <w:rPr>
          <w:rFonts w:hint="eastAsia"/>
          <w:b/>
          <w:sz w:val="30"/>
          <w:szCs w:val="30"/>
        </w:rPr>
        <w:t>本科毕业设计（论文）答辩决议书</w:t>
      </w:r>
      <w:bookmarkEnd w:id="0"/>
    </w:p>
    <w:tbl>
      <w:tblPr>
        <w:tblW w:w="918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29"/>
        <w:gridCol w:w="1205"/>
        <w:gridCol w:w="9"/>
        <w:gridCol w:w="170"/>
        <w:gridCol w:w="869"/>
        <w:gridCol w:w="172"/>
        <w:gridCol w:w="1906"/>
        <w:gridCol w:w="528"/>
        <w:gridCol w:w="174"/>
        <w:gridCol w:w="1359"/>
        <w:gridCol w:w="1259"/>
      </w:tblGrid>
      <w:tr w:rsidR="00B81407" w:rsidRPr="00982079">
        <w:trPr>
          <w:cantSplit/>
        </w:trPr>
        <w:tc>
          <w:tcPr>
            <w:tcW w:w="1602" w:type="dxa"/>
            <w:vAlign w:val="center"/>
          </w:tcPr>
          <w:p w:rsidR="00B81407" w:rsidRPr="00982079" w:rsidRDefault="00B81407" w:rsidP="00CF6E7E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458" w:type="dxa"/>
            <w:gridSpan w:val="3"/>
            <w:vAlign w:val="center"/>
          </w:tcPr>
          <w:p w:rsidR="00B81407" w:rsidRPr="00982079" w:rsidRDefault="00D84411" w:rsidP="00CF6E7E">
            <w:pPr>
              <w:jc w:val="center"/>
            </w:pPr>
            <w:r w:rsidRPr="00D84411">
              <w:rPr>
                <w:rFonts w:hint="eastAsia"/>
              </w:rPr>
              <w:t>计算机学院</w:t>
            </w:r>
          </w:p>
        </w:tc>
        <w:tc>
          <w:tcPr>
            <w:tcW w:w="1080" w:type="dxa"/>
            <w:gridSpan w:val="2"/>
            <w:vAlign w:val="center"/>
          </w:tcPr>
          <w:p w:rsidR="00B81407" w:rsidRPr="00982079" w:rsidRDefault="00B81407" w:rsidP="00CF6E7E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520" w:type="dxa"/>
            <w:gridSpan w:val="2"/>
            <w:vAlign w:val="center"/>
          </w:tcPr>
          <w:p w:rsidR="00B81407" w:rsidRPr="00982079" w:rsidRDefault="00D84411" w:rsidP="00CF6E7E">
            <w:pPr>
              <w:jc w:val="center"/>
            </w:pPr>
            <w:r w:rsidRPr="00D84411">
              <w:rPr>
                <w:rFonts w:hint="eastAsia"/>
              </w:rPr>
              <w:t>计算机科学与技术</w:t>
            </w:r>
          </w:p>
        </w:tc>
        <w:tc>
          <w:tcPr>
            <w:tcW w:w="1620" w:type="dxa"/>
            <w:gridSpan w:val="2"/>
            <w:vAlign w:val="center"/>
          </w:tcPr>
          <w:p w:rsidR="00B81407" w:rsidRPr="00982079" w:rsidRDefault="00B81407" w:rsidP="00CF6E7E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900" w:type="dxa"/>
            <w:vAlign w:val="center"/>
          </w:tcPr>
          <w:p w:rsidR="00B81407" w:rsidRPr="00982079" w:rsidRDefault="00B177A3" w:rsidP="00CF6E7E">
            <w:pPr>
              <w:jc w:val="center"/>
            </w:pPr>
            <w:r>
              <w:t>2013</w:t>
            </w:r>
            <w:r w:rsidR="00D84411" w:rsidRPr="00D84411">
              <w:t>211305</w:t>
            </w:r>
          </w:p>
        </w:tc>
      </w:tr>
      <w:tr w:rsidR="00B81407" w:rsidRPr="00982079">
        <w:trPr>
          <w:cantSplit/>
        </w:trPr>
        <w:tc>
          <w:tcPr>
            <w:tcW w:w="1602" w:type="dxa"/>
            <w:vAlign w:val="center"/>
          </w:tcPr>
          <w:p w:rsidR="00B81407" w:rsidRPr="00982079" w:rsidRDefault="00B81407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458" w:type="dxa"/>
            <w:gridSpan w:val="3"/>
            <w:vAlign w:val="center"/>
          </w:tcPr>
          <w:p w:rsidR="00B81407" w:rsidRPr="00982079" w:rsidRDefault="00B177A3" w:rsidP="00CF6E7E">
            <w:pPr>
              <w:spacing w:line="360" w:lineRule="auto"/>
              <w:jc w:val="center"/>
            </w:pPr>
            <w:r>
              <w:rPr>
                <w:rFonts w:hint="eastAsia"/>
              </w:rPr>
              <w:t>彭聪</w:t>
            </w:r>
          </w:p>
        </w:tc>
        <w:tc>
          <w:tcPr>
            <w:tcW w:w="1080" w:type="dxa"/>
            <w:gridSpan w:val="2"/>
            <w:vAlign w:val="center"/>
          </w:tcPr>
          <w:p w:rsidR="00B81407" w:rsidRPr="00982079" w:rsidRDefault="00B81407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520" w:type="dxa"/>
            <w:gridSpan w:val="2"/>
            <w:vAlign w:val="center"/>
          </w:tcPr>
          <w:p w:rsidR="00B81407" w:rsidRPr="00982079" w:rsidRDefault="00B177A3" w:rsidP="00CF6E7E">
            <w:pPr>
              <w:spacing w:line="360" w:lineRule="auto"/>
              <w:ind w:left="30"/>
              <w:jc w:val="center"/>
            </w:pPr>
            <w:r>
              <w:t>2013211289</w:t>
            </w:r>
          </w:p>
        </w:tc>
        <w:tc>
          <w:tcPr>
            <w:tcW w:w="1620" w:type="dxa"/>
            <w:gridSpan w:val="2"/>
            <w:vAlign w:val="center"/>
          </w:tcPr>
          <w:p w:rsidR="00B81407" w:rsidRPr="00982079" w:rsidRDefault="00B81407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900" w:type="dxa"/>
            <w:vAlign w:val="center"/>
          </w:tcPr>
          <w:p w:rsidR="00B81407" w:rsidRPr="00982079" w:rsidRDefault="00B177A3" w:rsidP="00CF6E7E">
            <w:pPr>
              <w:spacing w:line="360" w:lineRule="auto"/>
              <w:jc w:val="center"/>
            </w:pPr>
            <w:r>
              <w:t>08</w:t>
            </w:r>
          </w:p>
        </w:tc>
      </w:tr>
      <w:tr w:rsidR="00501899" w:rsidRPr="00982079">
        <w:trPr>
          <w:cantSplit/>
        </w:trPr>
        <w:tc>
          <w:tcPr>
            <w:tcW w:w="1602" w:type="dxa"/>
            <w:vMerge w:val="restart"/>
            <w:vAlign w:val="center"/>
          </w:tcPr>
          <w:p w:rsidR="00501899" w:rsidRPr="00982079" w:rsidRDefault="00501899" w:rsidP="00CF6E7E">
            <w:pPr>
              <w:jc w:val="center"/>
            </w:pPr>
            <w:r w:rsidRPr="00982079">
              <w:rPr>
                <w:rFonts w:hint="eastAsia"/>
              </w:rPr>
              <w:t>毕业设计</w:t>
            </w:r>
          </w:p>
          <w:p w:rsidR="00501899" w:rsidRPr="00982079" w:rsidRDefault="003D72FE" w:rsidP="00CF6E7E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 w:rsidR="00501899" w:rsidRPr="00982079">
              <w:rPr>
                <w:rFonts w:hint="eastAsia"/>
              </w:rPr>
              <w:t>论文</w:t>
            </w:r>
            <w:r>
              <w:rPr>
                <w:rFonts w:hint="eastAsia"/>
              </w:rPr>
              <w:t>）</w:t>
            </w:r>
            <w:r w:rsidR="00501899" w:rsidRPr="00982079">
              <w:rPr>
                <w:rFonts w:hint="eastAsia"/>
              </w:rPr>
              <w:t>题目</w:t>
            </w:r>
          </w:p>
        </w:tc>
        <w:tc>
          <w:tcPr>
            <w:tcW w:w="5058" w:type="dxa"/>
            <w:gridSpan w:val="7"/>
            <w:vAlign w:val="center"/>
          </w:tcPr>
          <w:p w:rsidR="00501899" w:rsidRPr="000967E8" w:rsidRDefault="009A6786" w:rsidP="00B450EE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</w:t>
            </w:r>
            <w:r w:rsidR="00B177A3">
              <w:rPr>
                <w:rFonts w:hint="eastAsia"/>
                <w:sz w:val="18"/>
                <w:szCs w:val="18"/>
              </w:rPr>
              <w:t>面向安全的</w:t>
            </w:r>
            <w:r w:rsidR="00B177A3">
              <w:rPr>
                <w:rFonts w:hint="eastAsia"/>
                <w:sz w:val="18"/>
                <w:szCs w:val="18"/>
              </w:rPr>
              <w:t>SDN</w:t>
            </w:r>
            <w:r w:rsidR="00B177A3">
              <w:rPr>
                <w:rFonts w:hint="eastAsia"/>
                <w:sz w:val="18"/>
                <w:szCs w:val="18"/>
              </w:rPr>
              <w:t>架构的研究与设计</w:t>
            </w:r>
          </w:p>
        </w:tc>
        <w:tc>
          <w:tcPr>
            <w:tcW w:w="1620" w:type="dxa"/>
            <w:gridSpan w:val="2"/>
            <w:vAlign w:val="center"/>
          </w:tcPr>
          <w:p w:rsidR="00501899" w:rsidRPr="00982079" w:rsidRDefault="00501899" w:rsidP="00CF6E7E">
            <w:pPr>
              <w:spacing w:line="360" w:lineRule="auto"/>
              <w:jc w:val="center"/>
            </w:pPr>
            <w:r w:rsidRPr="00982079">
              <w:rPr>
                <w:rFonts w:hint="eastAsia"/>
                <w:sz w:val="18"/>
              </w:rPr>
              <w:t>百分制成绩</w:t>
            </w:r>
          </w:p>
        </w:tc>
        <w:tc>
          <w:tcPr>
            <w:tcW w:w="900" w:type="dxa"/>
            <w:vAlign w:val="center"/>
          </w:tcPr>
          <w:p w:rsidR="00501899" w:rsidRPr="00982079" w:rsidRDefault="00501899" w:rsidP="00CF6E7E">
            <w:pPr>
              <w:spacing w:line="360" w:lineRule="auto"/>
              <w:jc w:val="center"/>
            </w:pPr>
          </w:p>
        </w:tc>
      </w:tr>
      <w:tr w:rsidR="00501899" w:rsidRPr="00982079">
        <w:trPr>
          <w:cantSplit/>
        </w:trPr>
        <w:tc>
          <w:tcPr>
            <w:tcW w:w="1602" w:type="dxa"/>
            <w:vMerge/>
            <w:vAlign w:val="center"/>
          </w:tcPr>
          <w:p w:rsidR="00501899" w:rsidRPr="00982079" w:rsidRDefault="00501899" w:rsidP="00CF6E7E">
            <w:pPr>
              <w:spacing w:line="360" w:lineRule="auto"/>
              <w:jc w:val="center"/>
            </w:pPr>
          </w:p>
        </w:tc>
        <w:tc>
          <w:tcPr>
            <w:tcW w:w="5058" w:type="dxa"/>
            <w:gridSpan w:val="7"/>
            <w:vAlign w:val="center"/>
          </w:tcPr>
          <w:p w:rsidR="00501899" w:rsidRPr="000967E8" w:rsidRDefault="00501899" w:rsidP="00B450EE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B177A3" w:rsidRPr="00C220D8">
              <w:rPr>
                <w:sz w:val="18"/>
                <w:szCs w:val="18"/>
              </w:rPr>
              <w:t>Research and Design of Security Architecture for SDN</w:t>
            </w:r>
          </w:p>
        </w:tc>
        <w:tc>
          <w:tcPr>
            <w:tcW w:w="1620" w:type="dxa"/>
            <w:gridSpan w:val="2"/>
            <w:vAlign w:val="center"/>
          </w:tcPr>
          <w:p w:rsidR="00501899" w:rsidRPr="00982079" w:rsidRDefault="00501899" w:rsidP="00CF6E7E">
            <w:pPr>
              <w:spacing w:line="360" w:lineRule="auto"/>
              <w:jc w:val="center"/>
            </w:pPr>
            <w:r w:rsidRPr="00982079">
              <w:rPr>
                <w:rFonts w:hint="eastAsia"/>
                <w:sz w:val="18"/>
              </w:rPr>
              <w:t>五级分制成绩</w:t>
            </w:r>
          </w:p>
        </w:tc>
        <w:tc>
          <w:tcPr>
            <w:tcW w:w="900" w:type="dxa"/>
            <w:vAlign w:val="center"/>
          </w:tcPr>
          <w:p w:rsidR="00501899" w:rsidRPr="00982079" w:rsidRDefault="00501899" w:rsidP="00CF6E7E">
            <w:pPr>
              <w:spacing w:line="360" w:lineRule="auto"/>
              <w:jc w:val="center"/>
            </w:pPr>
          </w:p>
        </w:tc>
      </w:tr>
      <w:tr w:rsidR="00CE73EB" w:rsidRPr="00982079" w:rsidTr="00CE73EB">
        <w:trPr>
          <w:cantSplit/>
        </w:trPr>
        <w:tc>
          <w:tcPr>
            <w:tcW w:w="1602" w:type="dxa"/>
            <w:vAlign w:val="center"/>
          </w:tcPr>
          <w:p w:rsidR="00CE73EB" w:rsidRPr="00982079" w:rsidRDefault="00CE73EB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269" w:type="dxa"/>
            <w:vAlign w:val="center"/>
          </w:tcPr>
          <w:p w:rsidR="00CE73EB" w:rsidRPr="00982079" w:rsidRDefault="00923B3E" w:rsidP="00CF6E7E">
            <w:pPr>
              <w:spacing w:line="360" w:lineRule="auto"/>
              <w:jc w:val="center"/>
            </w:pPr>
            <w:r w:rsidRPr="00923B3E">
              <w:rPr>
                <w:rFonts w:hint="eastAsia"/>
              </w:rPr>
              <w:t>孙岩</w:t>
            </w:r>
          </w:p>
        </w:tc>
        <w:tc>
          <w:tcPr>
            <w:tcW w:w="1269" w:type="dxa"/>
            <w:gridSpan w:val="4"/>
            <w:vAlign w:val="center"/>
          </w:tcPr>
          <w:p w:rsidR="00CE73EB" w:rsidRPr="00982079" w:rsidRDefault="00CE73EB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520" w:type="dxa"/>
            <w:gridSpan w:val="2"/>
            <w:vAlign w:val="center"/>
          </w:tcPr>
          <w:p w:rsidR="00CE73EB" w:rsidRPr="00982079" w:rsidRDefault="00923B3E" w:rsidP="00CF6E7E">
            <w:pPr>
              <w:spacing w:line="360" w:lineRule="auto"/>
              <w:ind w:left="30"/>
              <w:jc w:val="center"/>
            </w:pPr>
            <w:r w:rsidRPr="00923B3E">
              <w:rPr>
                <w:rFonts w:hint="eastAsia"/>
              </w:rPr>
              <w:t>物联网技术中心</w:t>
            </w:r>
          </w:p>
        </w:tc>
        <w:tc>
          <w:tcPr>
            <w:tcW w:w="1620" w:type="dxa"/>
            <w:gridSpan w:val="2"/>
            <w:vAlign w:val="center"/>
          </w:tcPr>
          <w:p w:rsidR="00CE73EB" w:rsidRPr="00982079" w:rsidRDefault="00CE73EB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900" w:type="dxa"/>
            <w:vAlign w:val="center"/>
          </w:tcPr>
          <w:p w:rsidR="00CE73EB" w:rsidRPr="00982079" w:rsidRDefault="00923B3E" w:rsidP="00CF6E7E">
            <w:pPr>
              <w:spacing w:line="360" w:lineRule="auto"/>
              <w:jc w:val="center"/>
            </w:pPr>
            <w:r w:rsidRPr="00923B3E">
              <w:rPr>
                <w:rFonts w:hint="eastAsia"/>
              </w:rPr>
              <w:t>教授</w:t>
            </w:r>
          </w:p>
        </w:tc>
      </w:tr>
      <w:tr w:rsidR="00B81407" w:rsidRPr="00982079" w:rsidTr="002565B9">
        <w:trPr>
          <w:trHeight w:val="3018"/>
        </w:trPr>
        <w:tc>
          <w:tcPr>
            <w:tcW w:w="9180" w:type="dxa"/>
            <w:gridSpan w:val="11"/>
          </w:tcPr>
          <w:p w:rsidR="00B81407" w:rsidRDefault="00B81407" w:rsidP="00CF6E7E">
            <w:pPr>
              <w:spacing w:line="380" w:lineRule="atLeast"/>
              <w:rPr>
                <w:rFonts w:ascii="宋体" w:hAnsi="宋体"/>
                <w:sz w:val="18"/>
                <w:szCs w:val="18"/>
              </w:rPr>
            </w:pPr>
            <w:r w:rsidRPr="00982079">
              <w:rPr>
                <w:rFonts w:hint="eastAsia"/>
              </w:rPr>
              <w:t>指导教师评语：</w:t>
            </w:r>
            <w:r w:rsidRPr="00982079">
              <w:rPr>
                <w:rFonts w:ascii="宋体" w:hAnsi="宋体" w:hint="eastAsia"/>
                <w:sz w:val="15"/>
                <w:szCs w:val="15"/>
              </w:rPr>
              <w:t>（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主要包含选题背景、意义；设计（论文）质量；设计（论文）成果、价值、创见性；论文撰写水平、文本规范程度；学生能力体现、工作量、工作态度；不足和希望等方面）</w:t>
            </w:r>
          </w:p>
          <w:p w:rsidR="00B47238" w:rsidRDefault="00B177A3" w:rsidP="00B47238">
            <w:pPr>
              <w:ind w:firstLineChars="200" w:firstLine="420"/>
              <w:rPr>
                <w:rFonts w:ascii="宋体" w:hAnsi="宋体"/>
              </w:rPr>
            </w:pPr>
            <w:r w:rsidRPr="001A35CC">
              <w:rPr>
                <w:rFonts w:ascii="宋体" w:hAnsi="宋体" w:hint="eastAsia"/>
              </w:rPr>
              <w:t>本论文以SDN安全为背景，在对当前SDN安全问题和安全架构研究的基础上，</w:t>
            </w:r>
            <w:r w:rsidR="00F31A9F" w:rsidRPr="001A35CC">
              <w:rPr>
                <w:rFonts w:ascii="宋体" w:hAnsi="宋体" w:hint="eastAsia"/>
              </w:rPr>
              <w:t>首先</w:t>
            </w:r>
            <w:r w:rsidRPr="001A35CC">
              <w:rPr>
                <w:rFonts w:ascii="宋体" w:hAnsi="宋体" w:hint="eastAsia"/>
              </w:rPr>
              <w:t>设计</w:t>
            </w:r>
            <w:r w:rsidR="00B00BB0" w:rsidRPr="001A35CC">
              <w:rPr>
                <w:rFonts w:ascii="宋体" w:hAnsi="宋体" w:hint="eastAsia"/>
              </w:rPr>
              <w:t>了</w:t>
            </w:r>
            <w:r w:rsidRPr="001A35CC">
              <w:rPr>
                <w:rFonts w:ascii="宋体" w:hAnsi="宋体" w:hint="eastAsia"/>
              </w:rPr>
              <w:t>一种面向应用的S</w:t>
            </w:r>
            <w:r w:rsidRPr="001A35CC">
              <w:rPr>
                <w:rFonts w:ascii="宋体" w:hAnsi="宋体"/>
              </w:rPr>
              <w:t>DN</w:t>
            </w:r>
            <w:r w:rsidRPr="001A35CC">
              <w:rPr>
                <w:rFonts w:ascii="宋体" w:hAnsi="宋体" w:hint="eastAsia"/>
              </w:rPr>
              <w:t>安全架构</w:t>
            </w:r>
            <w:r w:rsidR="00943CB0" w:rsidRPr="001A35CC">
              <w:rPr>
                <w:rFonts w:ascii="宋体" w:hAnsi="宋体" w:hint="eastAsia"/>
              </w:rPr>
              <w:t>，该架构具有</w:t>
            </w:r>
            <w:r w:rsidRPr="001A35CC">
              <w:rPr>
                <w:rFonts w:ascii="宋体" w:hAnsi="宋体" w:hint="eastAsia"/>
              </w:rPr>
              <w:t>对应用进行访问控制的安全功能</w:t>
            </w:r>
            <w:r w:rsidR="00F31A9F" w:rsidRPr="001A35CC">
              <w:rPr>
                <w:rFonts w:ascii="宋体" w:hAnsi="宋体" w:hint="eastAsia"/>
              </w:rPr>
              <w:t>；然后</w:t>
            </w:r>
            <w:r w:rsidR="006924B1" w:rsidRPr="001A35CC">
              <w:rPr>
                <w:rFonts w:ascii="宋体" w:hAnsi="宋体" w:hint="eastAsia"/>
              </w:rPr>
              <w:t>对面向应用的SDN安全架构中的应用访问控制系统进行</w:t>
            </w:r>
            <w:r w:rsidR="00785B92" w:rsidRPr="001A35CC">
              <w:rPr>
                <w:rFonts w:ascii="宋体" w:hAnsi="宋体" w:hint="eastAsia"/>
              </w:rPr>
              <w:t>模块</w:t>
            </w:r>
            <w:r w:rsidR="006924B1" w:rsidRPr="001A35CC">
              <w:rPr>
                <w:rFonts w:ascii="宋体" w:hAnsi="宋体" w:hint="eastAsia"/>
              </w:rPr>
              <w:t>设计，同时还设计了一种基于属性的应用访问控制决策算法</w:t>
            </w:r>
            <w:r w:rsidR="00F31A9F" w:rsidRPr="001A35CC">
              <w:rPr>
                <w:rFonts w:ascii="宋体" w:hAnsi="宋体" w:hint="eastAsia"/>
              </w:rPr>
              <w:t>；最后</w:t>
            </w:r>
            <w:r w:rsidR="00F553AF" w:rsidRPr="001A35CC">
              <w:rPr>
                <w:rFonts w:ascii="宋体" w:hAnsi="宋体" w:hint="eastAsia"/>
              </w:rPr>
              <w:t>，</w:t>
            </w:r>
            <w:r w:rsidR="00F31A9F" w:rsidRPr="001A35CC">
              <w:rPr>
                <w:rFonts w:ascii="宋体" w:hAnsi="宋体" w:hint="eastAsia"/>
              </w:rPr>
              <w:t>实现了应用访问控制系统</w:t>
            </w:r>
            <w:r w:rsidR="00C046CB" w:rsidRPr="001A35CC">
              <w:rPr>
                <w:rFonts w:ascii="宋体" w:hAnsi="宋体" w:hint="eastAsia"/>
              </w:rPr>
              <w:t>和应用访问控制决策算法</w:t>
            </w:r>
            <w:r w:rsidR="00B47238">
              <w:rPr>
                <w:rFonts w:ascii="宋体" w:hAnsi="宋体" w:hint="eastAsia"/>
              </w:rPr>
              <w:t>。</w:t>
            </w:r>
          </w:p>
          <w:p w:rsidR="00335C8E" w:rsidRPr="00982079" w:rsidRDefault="002565B9" w:rsidP="00B47238">
            <w:pPr>
              <w:ind w:firstLineChars="200" w:firstLine="420"/>
            </w:pPr>
            <w:r w:rsidRPr="001A35CC">
              <w:rPr>
                <w:rFonts w:ascii="宋体" w:hAnsi="宋体" w:hint="eastAsia"/>
              </w:rPr>
              <w:t>论文选题具有理论研究和实用价值，并且符合专业培养目标。该生工作认真，工作量饱满，反映该生专业基础知识掌握扎实，思路清晰，具有较强的科研能力和系统开发能力。论文格式规范，结构清晰，文字通顺，图表合理，符合本科毕设论文格式要求。</w:t>
            </w:r>
          </w:p>
        </w:tc>
      </w:tr>
      <w:tr w:rsidR="00B81407" w:rsidRPr="00982079">
        <w:trPr>
          <w:trHeight w:val="605"/>
        </w:trPr>
        <w:tc>
          <w:tcPr>
            <w:tcW w:w="1602" w:type="dxa"/>
            <w:vAlign w:val="center"/>
          </w:tcPr>
          <w:p w:rsidR="00B81407" w:rsidRPr="00982079" w:rsidRDefault="00B81407" w:rsidP="00CF6E7E">
            <w:pPr>
              <w:spacing w:line="380" w:lineRule="atLeast"/>
              <w:jc w:val="center"/>
            </w:pPr>
            <w:r w:rsidRPr="00982079">
              <w:rPr>
                <w:rFonts w:hint="eastAsia"/>
              </w:rPr>
              <w:t>指导教师评分</w:t>
            </w:r>
            <w:r w:rsidRPr="00982079">
              <w:rPr>
                <w:rFonts w:hint="eastAsia"/>
                <w:sz w:val="18"/>
                <w:szCs w:val="18"/>
              </w:rPr>
              <w:t>(</w:t>
            </w:r>
            <w:r w:rsidRPr="00982079">
              <w:rPr>
                <w:rFonts w:hint="eastAsia"/>
                <w:sz w:val="18"/>
                <w:szCs w:val="18"/>
              </w:rPr>
              <w:t>满分</w:t>
            </w:r>
            <w:r w:rsidRPr="00982079">
              <w:rPr>
                <w:rFonts w:hint="eastAsia"/>
                <w:sz w:val="18"/>
                <w:szCs w:val="18"/>
              </w:rPr>
              <w:t>40</w:t>
            </w:r>
            <w:r w:rsidRPr="00982079">
              <w:rPr>
                <w:rFonts w:hint="eastAsia"/>
                <w:sz w:val="18"/>
                <w:szCs w:val="18"/>
              </w:rPr>
              <w:t>分</w:t>
            </w:r>
            <w:r w:rsidRPr="0098207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8" w:type="dxa"/>
            <w:gridSpan w:val="2"/>
            <w:vAlign w:val="center"/>
          </w:tcPr>
          <w:p w:rsidR="00B81407" w:rsidRPr="00982079" w:rsidRDefault="00B81407" w:rsidP="00CF6E7E">
            <w:pPr>
              <w:spacing w:line="380" w:lineRule="atLeast"/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B81407" w:rsidRPr="00982079" w:rsidRDefault="00B81407" w:rsidP="00CF6E7E">
            <w:pPr>
              <w:spacing w:line="380" w:lineRule="atLeast"/>
              <w:ind w:left="118"/>
              <w:jc w:val="center"/>
            </w:pPr>
            <w:r w:rsidRPr="00982079">
              <w:rPr>
                <w:rFonts w:hint="eastAsia"/>
              </w:rPr>
              <w:t>签字</w:t>
            </w:r>
          </w:p>
        </w:tc>
        <w:tc>
          <w:tcPr>
            <w:tcW w:w="2160" w:type="dxa"/>
            <w:gridSpan w:val="2"/>
            <w:vAlign w:val="center"/>
          </w:tcPr>
          <w:p w:rsidR="00B81407" w:rsidRPr="00982079" w:rsidRDefault="00B81407" w:rsidP="00CF6E7E">
            <w:pPr>
              <w:spacing w:line="380" w:lineRule="atLeast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:rsidR="00B81407" w:rsidRPr="00982079" w:rsidRDefault="00B81407" w:rsidP="00CF6E7E">
            <w:pPr>
              <w:spacing w:line="380" w:lineRule="atLeast"/>
              <w:ind w:left="68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2340" w:type="dxa"/>
            <w:gridSpan w:val="2"/>
            <w:vAlign w:val="center"/>
          </w:tcPr>
          <w:p w:rsidR="00B81407" w:rsidRPr="00982079" w:rsidRDefault="00B81407" w:rsidP="00CF6E7E">
            <w:pPr>
              <w:spacing w:line="380" w:lineRule="atLeast"/>
              <w:jc w:val="center"/>
            </w:pP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  <w:tr w:rsidR="00B81407" w:rsidRPr="00982079">
        <w:trPr>
          <w:trHeight w:val="4974"/>
        </w:trPr>
        <w:tc>
          <w:tcPr>
            <w:tcW w:w="9180" w:type="dxa"/>
            <w:gridSpan w:val="11"/>
            <w:tcBorders>
              <w:bottom w:val="single" w:sz="8" w:space="0" w:color="auto"/>
            </w:tcBorders>
          </w:tcPr>
          <w:p w:rsidR="00B81407" w:rsidRDefault="00B81407" w:rsidP="00CF6E7E">
            <w:pPr>
              <w:spacing w:line="400" w:lineRule="exact"/>
              <w:rPr>
                <w:rFonts w:ascii="宋体" w:hAnsi="宋体"/>
                <w:sz w:val="18"/>
                <w:szCs w:val="18"/>
              </w:rPr>
            </w:pPr>
            <w:r w:rsidRPr="00982079">
              <w:rPr>
                <w:rFonts w:hint="eastAsia"/>
              </w:rPr>
              <w:t>答辩小组评语：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（主要包含选题背景、意义；设计（论文）质量；设计（论文）成果、价值、创见性；论文撰写水平、文本规范程度；答辩准备、陈述、回答问题情况；不足和希望等方面）</w:t>
            </w:r>
          </w:p>
          <w:p w:rsidR="00B47238" w:rsidRDefault="00BA080A" w:rsidP="00B4723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BA080A">
              <w:rPr>
                <w:rFonts w:ascii="宋体" w:hAnsi="宋体" w:hint="eastAsia"/>
                <w:szCs w:val="21"/>
              </w:rPr>
              <w:t>论文在对</w:t>
            </w:r>
            <w:r>
              <w:rPr>
                <w:rFonts w:ascii="宋体" w:hAnsi="宋体" w:hint="eastAsia"/>
                <w:szCs w:val="21"/>
              </w:rPr>
              <w:t>SDN安全相关背景资料研究的基础上，设计了一种面向应用的SDN安全架构，</w:t>
            </w:r>
            <w:r w:rsidR="00F55D5C">
              <w:rPr>
                <w:rFonts w:ascii="宋体" w:hAnsi="宋体" w:hint="eastAsia"/>
                <w:szCs w:val="21"/>
              </w:rPr>
              <w:t>增强</w:t>
            </w:r>
            <w:r>
              <w:rPr>
                <w:rFonts w:ascii="宋体" w:hAnsi="宋体" w:hint="eastAsia"/>
                <w:szCs w:val="21"/>
              </w:rPr>
              <w:t>了</w:t>
            </w:r>
            <w:r w:rsidR="00F55D5C">
              <w:rPr>
                <w:rFonts w:ascii="宋体" w:hAnsi="宋体" w:hint="eastAsia"/>
                <w:szCs w:val="21"/>
              </w:rPr>
              <w:t>北向接口的安全性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F55D5C">
              <w:rPr>
                <w:rFonts w:ascii="宋体" w:hAnsi="宋体" w:hint="eastAsia"/>
                <w:szCs w:val="21"/>
              </w:rPr>
              <w:t>以设计的安全架构为基础，对架构中的应用访问控制系统进行具体设计和实现。同时还设计了一种基于属性的应用访问控制决策算法，并在应用访问控制系统</w:t>
            </w:r>
            <w:r w:rsidR="00532884">
              <w:rPr>
                <w:rFonts w:ascii="宋体" w:hAnsi="宋体" w:hint="eastAsia"/>
                <w:szCs w:val="21"/>
              </w:rPr>
              <w:t>中</w:t>
            </w:r>
            <w:r w:rsidR="00F55D5C">
              <w:rPr>
                <w:rFonts w:ascii="宋体" w:hAnsi="宋体" w:hint="eastAsia"/>
                <w:szCs w:val="21"/>
              </w:rPr>
              <w:t>实现</w:t>
            </w:r>
            <w:r w:rsidR="00532884">
              <w:rPr>
                <w:rFonts w:ascii="宋体" w:hAnsi="宋体" w:hint="eastAsia"/>
                <w:szCs w:val="21"/>
              </w:rPr>
              <w:t>了该算法</w:t>
            </w:r>
            <w:r w:rsidR="00F55D5C">
              <w:rPr>
                <w:rFonts w:ascii="宋体" w:hAnsi="宋体" w:hint="eastAsia"/>
                <w:szCs w:val="21"/>
              </w:rPr>
              <w:t>。</w:t>
            </w:r>
          </w:p>
          <w:p w:rsidR="009A6786" w:rsidRDefault="002565B9" w:rsidP="00B4723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2565B9">
              <w:rPr>
                <w:rFonts w:ascii="宋体" w:hAnsi="宋体" w:hint="eastAsia"/>
                <w:szCs w:val="21"/>
              </w:rPr>
              <w:t>论文选题具有较好的理论研究与应用价值。</w:t>
            </w:r>
            <w:r w:rsidR="009A6786">
              <w:rPr>
                <w:rFonts w:ascii="宋体" w:hAnsi="宋体" w:hint="eastAsia"/>
                <w:szCs w:val="21"/>
              </w:rPr>
              <w:t>架构</w:t>
            </w:r>
            <w:r w:rsidRPr="002565B9">
              <w:rPr>
                <w:rFonts w:ascii="宋体" w:hAnsi="宋体" w:hint="eastAsia"/>
                <w:szCs w:val="21"/>
              </w:rPr>
              <w:t>设计与实现合理，达到设计要求，工作量较大。</w:t>
            </w:r>
            <w:r w:rsidR="00A817D2">
              <w:rPr>
                <w:rFonts w:ascii="宋体" w:hAnsi="宋体" w:hint="eastAsia"/>
                <w:szCs w:val="21"/>
              </w:rPr>
              <w:t>但在基于属性的</w:t>
            </w:r>
            <w:bookmarkStart w:id="1" w:name="_GoBack"/>
            <w:bookmarkEnd w:id="1"/>
            <w:r w:rsidR="00A817D2">
              <w:rPr>
                <w:rFonts w:ascii="宋体" w:hAnsi="宋体" w:hint="eastAsia"/>
                <w:szCs w:val="21"/>
              </w:rPr>
              <w:t>访问控制策略创建的</w:t>
            </w:r>
            <w:r w:rsidR="00D06486">
              <w:rPr>
                <w:rFonts w:ascii="宋体" w:hAnsi="宋体" w:hint="eastAsia"/>
                <w:szCs w:val="21"/>
              </w:rPr>
              <w:t>实现部分稍显简单。</w:t>
            </w:r>
            <w:r w:rsidRPr="002565B9">
              <w:rPr>
                <w:rFonts w:ascii="宋体" w:hAnsi="宋体" w:hint="eastAsia"/>
                <w:szCs w:val="21"/>
              </w:rPr>
              <w:t>论文格式规范，结构清晰，文字通顺，图表合理，系统测试数据准确。</w:t>
            </w:r>
          </w:p>
          <w:p w:rsidR="00B81407" w:rsidRPr="004E08A3" w:rsidRDefault="002565B9" w:rsidP="00B47238">
            <w:pPr>
              <w:ind w:firstLineChars="200" w:firstLine="420"/>
              <w:rPr>
                <w:rFonts w:ascii="宋体" w:cs="宋体"/>
                <w:kern w:val="0"/>
                <w:lang w:val="zh-CN"/>
              </w:rPr>
            </w:pPr>
            <w:r w:rsidRPr="002565B9">
              <w:rPr>
                <w:rFonts w:ascii="宋体" w:hAnsi="宋体" w:hint="eastAsia"/>
                <w:szCs w:val="21"/>
              </w:rPr>
              <w:t xml:space="preserve">答辩准备充分，陈述条理清晰，回答问题正确，反映该生专业基础知识掌握扎实，具有较强的软件工程实践能力。已达到本科毕业设计要求的水平。  </w:t>
            </w:r>
            <w:r w:rsidR="004E08A3">
              <w:rPr>
                <w:rFonts w:hint="eastAsia"/>
              </w:rPr>
              <w:t xml:space="preserve">                         </w:t>
            </w:r>
          </w:p>
          <w:p w:rsidR="00B81407" w:rsidRPr="00982079" w:rsidRDefault="00B81407" w:rsidP="00CF6E7E">
            <w:pPr>
              <w:spacing w:line="380" w:lineRule="atLeast"/>
            </w:pPr>
            <w:r w:rsidRPr="00982079">
              <w:rPr>
                <w:rFonts w:hint="eastAsia"/>
              </w:rPr>
              <w:t>答辩小组评分：</w:t>
            </w:r>
            <w:r w:rsidRPr="00982079">
              <w:rPr>
                <w:rFonts w:hint="eastAsia"/>
              </w:rPr>
              <w:t xml:space="preserve">            </w:t>
            </w:r>
            <w:r w:rsidRPr="00982079">
              <w:rPr>
                <w:rFonts w:hint="eastAsia"/>
              </w:rPr>
              <w:t>组长职称：</w:t>
            </w:r>
            <w:r w:rsidRPr="00982079">
              <w:rPr>
                <w:rFonts w:hint="eastAsia"/>
              </w:rPr>
              <w:t xml:space="preserve">           </w:t>
            </w:r>
            <w:r w:rsidRPr="00982079">
              <w:rPr>
                <w:rFonts w:hint="eastAsia"/>
              </w:rPr>
              <w:t>签字：</w:t>
            </w:r>
          </w:p>
          <w:p w:rsidR="00B81407" w:rsidRPr="00982079" w:rsidRDefault="00B81407" w:rsidP="00CF6E7E">
            <w:pPr>
              <w:spacing w:line="380" w:lineRule="atLeast"/>
              <w:ind w:firstLineChars="100" w:firstLine="180"/>
            </w:pPr>
            <w:r w:rsidRPr="00982079">
              <w:rPr>
                <w:rFonts w:hint="eastAsia"/>
                <w:sz w:val="18"/>
                <w:szCs w:val="18"/>
              </w:rPr>
              <w:t>(</w:t>
            </w:r>
            <w:r w:rsidRPr="00982079">
              <w:rPr>
                <w:rFonts w:hint="eastAsia"/>
                <w:sz w:val="18"/>
                <w:szCs w:val="18"/>
              </w:rPr>
              <w:t>满分</w:t>
            </w:r>
            <w:r w:rsidRPr="00982079">
              <w:rPr>
                <w:rFonts w:hint="eastAsia"/>
                <w:sz w:val="18"/>
                <w:szCs w:val="18"/>
              </w:rPr>
              <w:t>60</w:t>
            </w:r>
            <w:r w:rsidRPr="00982079">
              <w:rPr>
                <w:rFonts w:hint="eastAsia"/>
                <w:sz w:val="18"/>
                <w:szCs w:val="18"/>
              </w:rPr>
              <w:t>分</w:t>
            </w:r>
            <w:r w:rsidRPr="00982079">
              <w:rPr>
                <w:rFonts w:hint="eastAsia"/>
                <w:sz w:val="18"/>
                <w:szCs w:val="18"/>
              </w:rPr>
              <w:t xml:space="preserve">)                  </w:t>
            </w:r>
            <w:r w:rsidRPr="00982079">
              <w:rPr>
                <w:rFonts w:hint="eastAsia"/>
              </w:rPr>
              <w:t>成员职称：</w:t>
            </w:r>
            <w:r w:rsidRPr="00982079">
              <w:rPr>
                <w:rFonts w:hint="eastAsia"/>
              </w:rPr>
              <w:t xml:space="preserve">           </w:t>
            </w:r>
            <w:r w:rsidRPr="00982079">
              <w:rPr>
                <w:rFonts w:hint="eastAsia"/>
              </w:rPr>
              <w:t>签字：</w:t>
            </w:r>
          </w:p>
          <w:p w:rsidR="00B81407" w:rsidRPr="00982079" w:rsidRDefault="00B81407" w:rsidP="00CF6E7E">
            <w:pPr>
              <w:spacing w:line="380" w:lineRule="atLeast"/>
            </w:pPr>
            <w:r w:rsidRPr="00982079">
              <w:rPr>
                <w:rFonts w:hint="eastAsia"/>
              </w:rPr>
              <w:t xml:space="preserve">                          </w:t>
            </w:r>
            <w:r w:rsidRPr="00982079">
              <w:rPr>
                <w:rFonts w:hint="eastAsia"/>
              </w:rPr>
              <w:t>成员职称：</w:t>
            </w:r>
            <w:r w:rsidRPr="00982079">
              <w:rPr>
                <w:rFonts w:hint="eastAsia"/>
              </w:rPr>
              <w:t xml:space="preserve">           </w:t>
            </w:r>
            <w:r w:rsidRPr="00982079">
              <w:rPr>
                <w:rFonts w:hint="eastAsia"/>
              </w:rPr>
              <w:t>签字：</w:t>
            </w:r>
          </w:p>
          <w:p w:rsidR="00B81407" w:rsidRPr="00982079" w:rsidRDefault="00B81407" w:rsidP="00CF6E7E">
            <w:pPr>
              <w:tabs>
                <w:tab w:val="left" w:pos="2517"/>
                <w:tab w:val="left" w:pos="2682"/>
              </w:tabs>
              <w:spacing w:line="380" w:lineRule="atLeast"/>
            </w:pPr>
            <w:r w:rsidRPr="00982079">
              <w:rPr>
                <w:rFonts w:hint="eastAsia"/>
              </w:rPr>
              <w:t xml:space="preserve">                          </w:t>
            </w:r>
            <w:r w:rsidRPr="00982079">
              <w:rPr>
                <w:rFonts w:hint="eastAsia"/>
              </w:rPr>
              <w:t>成员职称：</w:t>
            </w:r>
            <w:r w:rsidRPr="00982079">
              <w:rPr>
                <w:rFonts w:hint="eastAsia"/>
              </w:rPr>
              <w:t xml:space="preserve">           </w:t>
            </w:r>
            <w:r w:rsidRPr="00982079">
              <w:rPr>
                <w:rFonts w:hint="eastAsia"/>
              </w:rPr>
              <w:t>签字：</w:t>
            </w:r>
          </w:p>
          <w:p w:rsidR="00B47238" w:rsidRDefault="00B81407" w:rsidP="00B47238">
            <w:pPr>
              <w:tabs>
                <w:tab w:val="left" w:pos="5667"/>
                <w:tab w:val="left" w:pos="5817"/>
              </w:tabs>
              <w:spacing w:line="380" w:lineRule="atLeast"/>
            </w:pPr>
            <w:r w:rsidRPr="00982079">
              <w:rPr>
                <w:rFonts w:hint="eastAsia"/>
              </w:rPr>
              <w:t xml:space="preserve">                          </w:t>
            </w:r>
            <w:r w:rsidRPr="00982079">
              <w:rPr>
                <w:rFonts w:hint="eastAsia"/>
              </w:rPr>
              <w:t>成员职称：</w:t>
            </w:r>
            <w:r w:rsidRPr="00982079">
              <w:rPr>
                <w:rFonts w:hint="eastAsia"/>
              </w:rPr>
              <w:t xml:space="preserve">           </w:t>
            </w:r>
            <w:r w:rsidRPr="00982079">
              <w:rPr>
                <w:rFonts w:hint="eastAsia"/>
              </w:rPr>
              <w:t>签字：</w:t>
            </w:r>
            <w:r w:rsidR="00B47238">
              <w:rPr>
                <w:rFonts w:hint="eastAsia"/>
              </w:rPr>
              <w:t xml:space="preserve">                 </w:t>
            </w:r>
          </w:p>
          <w:p w:rsidR="00B81407" w:rsidRPr="00982079" w:rsidRDefault="00B81407" w:rsidP="00C44E3D">
            <w:pPr>
              <w:tabs>
                <w:tab w:val="left" w:pos="5667"/>
                <w:tab w:val="left" w:pos="5817"/>
              </w:tabs>
              <w:spacing w:line="380" w:lineRule="atLeast"/>
              <w:ind w:firstLineChars="3100" w:firstLine="6510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 </w:t>
            </w:r>
            <w:r w:rsidRPr="00982079">
              <w:rPr>
                <w:rFonts w:hint="eastAsia"/>
              </w:rPr>
              <w:t>日</w:t>
            </w:r>
            <w:r w:rsidRPr="00982079">
              <w:rPr>
                <w:rFonts w:hint="eastAsia"/>
              </w:rPr>
              <w:t xml:space="preserve">  </w:t>
            </w:r>
          </w:p>
        </w:tc>
      </w:tr>
    </w:tbl>
    <w:p w:rsidR="003C367B" w:rsidRPr="00982079" w:rsidRDefault="00B81407" w:rsidP="00B81407">
      <w:pPr>
        <w:ind w:rightChars="-416" w:right="-874"/>
        <w:rPr>
          <w:rFonts w:ascii="宋体" w:hAnsi="宋体"/>
          <w:sz w:val="18"/>
          <w:szCs w:val="18"/>
        </w:rPr>
      </w:pPr>
      <w:r w:rsidRPr="00982079">
        <w:rPr>
          <w:rFonts w:hint="eastAsia"/>
          <w:sz w:val="18"/>
          <w:szCs w:val="18"/>
        </w:rPr>
        <w:t>注：毕业设计（论文）成绩由</w:t>
      </w:r>
      <w:r w:rsidRPr="00982079">
        <w:rPr>
          <w:rFonts w:ascii="宋体" w:hAnsi="宋体" w:hint="eastAsia"/>
          <w:sz w:val="18"/>
          <w:szCs w:val="18"/>
        </w:rPr>
        <w:t>指导教师评分（满分40分）和答辩小组评分（满分60分）相加，得出百分制成绩，再按</w:t>
      </w:r>
    </w:p>
    <w:p w:rsidR="003C367B" w:rsidRPr="00982079" w:rsidRDefault="00B81407" w:rsidP="00B81407">
      <w:pPr>
        <w:ind w:rightChars="-416" w:right="-874"/>
        <w:rPr>
          <w:rFonts w:ascii="宋体" w:hAnsi="宋体"/>
          <w:sz w:val="18"/>
          <w:szCs w:val="18"/>
        </w:rPr>
      </w:pPr>
      <w:r w:rsidRPr="00982079">
        <w:rPr>
          <w:rFonts w:ascii="宋体" w:hAnsi="宋体" w:hint="eastAsia"/>
          <w:sz w:val="18"/>
          <w:szCs w:val="18"/>
        </w:rPr>
        <w:t>100-90分为“优”、89-80分为“良”、79-70分为“中”、69-60分为“及格”、60分以下为“不及格”的标准折合成五</w:t>
      </w:r>
    </w:p>
    <w:p w:rsidR="00B81407" w:rsidRPr="00982079" w:rsidRDefault="00B81407" w:rsidP="00B81407">
      <w:pPr>
        <w:ind w:rightChars="-416" w:right="-874"/>
        <w:rPr>
          <w:rFonts w:ascii="宋体" w:hAnsi="宋体"/>
          <w:sz w:val="18"/>
          <w:szCs w:val="18"/>
        </w:rPr>
      </w:pPr>
      <w:r w:rsidRPr="00982079">
        <w:rPr>
          <w:rFonts w:ascii="宋体" w:hAnsi="宋体" w:hint="eastAsia"/>
          <w:sz w:val="18"/>
          <w:szCs w:val="18"/>
        </w:rPr>
        <w:t>级分制成绩。</w:t>
      </w:r>
    </w:p>
    <w:sectPr w:rsidR="00B81407" w:rsidRPr="00982079" w:rsidSect="00600916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C6E" w:rsidRDefault="00A44C6E">
      <w:r>
        <w:separator/>
      </w:r>
    </w:p>
  </w:endnote>
  <w:endnote w:type="continuationSeparator" w:id="0">
    <w:p w:rsidR="00A44C6E" w:rsidRDefault="00A4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C6E" w:rsidRDefault="00A44C6E">
      <w:r>
        <w:separator/>
      </w:r>
    </w:p>
  </w:footnote>
  <w:footnote w:type="continuationSeparator" w:id="0">
    <w:p w:rsidR="00A44C6E" w:rsidRDefault="00A44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7FC4"/>
    <w:rsid w:val="00071856"/>
    <w:rsid w:val="000728CA"/>
    <w:rsid w:val="00081369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CD4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35CC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565B9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744F"/>
    <w:rsid w:val="002E31B8"/>
    <w:rsid w:val="002E4A9C"/>
    <w:rsid w:val="002E5C54"/>
    <w:rsid w:val="002E6551"/>
    <w:rsid w:val="002F24E9"/>
    <w:rsid w:val="002F4538"/>
    <w:rsid w:val="002F49D4"/>
    <w:rsid w:val="0030008C"/>
    <w:rsid w:val="00304505"/>
    <w:rsid w:val="00310D37"/>
    <w:rsid w:val="00310F2C"/>
    <w:rsid w:val="003118D9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5C8E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727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53101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C1C04"/>
    <w:rsid w:val="004C2F8A"/>
    <w:rsid w:val="004C5052"/>
    <w:rsid w:val="004C6461"/>
    <w:rsid w:val="004C69BA"/>
    <w:rsid w:val="004D14DB"/>
    <w:rsid w:val="004D7A88"/>
    <w:rsid w:val="004E08A3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0644D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884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0916"/>
    <w:rsid w:val="0060574F"/>
    <w:rsid w:val="0061118E"/>
    <w:rsid w:val="00615C25"/>
    <w:rsid w:val="00631667"/>
    <w:rsid w:val="00632B04"/>
    <w:rsid w:val="006334CC"/>
    <w:rsid w:val="00636537"/>
    <w:rsid w:val="00642A75"/>
    <w:rsid w:val="00646948"/>
    <w:rsid w:val="006473F1"/>
    <w:rsid w:val="00647CE3"/>
    <w:rsid w:val="0065498F"/>
    <w:rsid w:val="00664624"/>
    <w:rsid w:val="0066612D"/>
    <w:rsid w:val="006700B2"/>
    <w:rsid w:val="00671F4F"/>
    <w:rsid w:val="00673628"/>
    <w:rsid w:val="00673C1C"/>
    <w:rsid w:val="00674B02"/>
    <w:rsid w:val="006762BE"/>
    <w:rsid w:val="0068361C"/>
    <w:rsid w:val="00685EDA"/>
    <w:rsid w:val="006924B1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5F04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0DF"/>
    <w:rsid w:val="0077786B"/>
    <w:rsid w:val="007807DD"/>
    <w:rsid w:val="00780B83"/>
    <w:rsid w:val="00781441"/>
    <w:rsid w:val="00781E9C"/>
    <w:rsid w:val="00785B25"/>
    <w:rsid w:val="00785B92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20CF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952B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D378F"/>
    <w:rsid w:val="008E078D"/>
    <w:rsid w:val="008E0A8C"/>
    <w:rsid w:val="008E0CCF"/>
    <w:rsid w:val="008E1866"/>
    <w:rsid w:val="008E1ECB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61DF"/>
    <w:rsid w:val="00907E67"/>
    <w:rsid w:val="009127A9"/>
    <w:rsid w:val="009140D8"/>
    <w:rsid w:val="00923B3E"/>
    <w:rsid w:val="00924337"/>
    <w:rsid w:val="00924635"/>
    <w:rsid w:val="00925865"/>
    <w:rsid w:val="0092721E"/>
    <w:rsid w:val="0093314C"/>
    <w:rsid w:val="00935AC5"/>
    <w:rsid w:val="009405C0"/>
    <w:rsid w:val="00943CB0"/>
    <w:rsid w:val="00946406"/>
    <w:rsid w:val="00946B2A"/>
    <w:rsid w:val="009474EA"/>
    <w:rsid w:val="00951AE3"/>
    <w:rsid w:val="00953FE1"/>
    <w:rsid w:val="0095440F"/>
    <w:rsid w:val="00956200"/>
    <w:rsid w:val="00957A50"/>
    <w:rsid w:val="00960216"/>
    <w:rsid w:val="009608D9"/>
    <w:rsid w:val="00961DDD"/>
    <w:rsid w:val="00962213"/>
    <w:rsid w:val="00964B94"/>
    <w:rsid w:val="0096542B"/>
    <w:rsid w:val="00966350"/>
    <w:rsid w:val="00971541"/>
    <w:rsid w:val="009742D1"/>
    <w:rsid w:val="00974630"/>
    <w:rsid w:val="00977369"/>
    <w:rsid w:val="009779DD"/>
    <w:rsid w:val="00980239"/>
    <w:rsid w:val="00982079"/>
    <w:rsid w:val="009832D8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786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5C9B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42ED2"/>
    <w:rsid w:val="00A43B62"/>
    <w:rsid w:val="00A44C6E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17D2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0BB0"/>
    <w:rsid w:val="00B010DF"/>
    <w:rsid w:val="00B06C9B"/>
    <w:rsid w:val="00B15B1B"/>
    <w:rsid w:val="00B177A3"/>
    <w:rsid w:val="00B207CE"/>
    <w:rsid w:val="00B218CE"/>
    <w:rsid w:val="00B222AE"/>
    <w:rsid w:val="00B22D53"/>
    <w:rsid w:val="00B239E8"/>
    <w:rsid w:val="00B24265"/>
    <w:rsid w:val="00B2586C"/>
    <w:rsid w:val="00B260B9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238"/>
    <w:rsid w:val="00B476B7"/>
    <w:rsid w:val="00B47B51"/>
    <w:rsid w:val="00B53627"/>
    <w:rsid w:val="00B63682"/>
    <w:rsid w:val="00B63D81"/>
    <w:rsid w:val="00B65923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080A"/>
    <w:rsid w:val="00BA0F7E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46CB"/>
    <w:rsid w:val="00C05B61"/>
    <w:rsid w:val="00C05EE3"/>
    <w:rsid w:val="00C107AD"/>
    <w:rsid w:val="00C10F90"/>
    <w:rsid w:val="00C12DF2"/>
    <w:rsid w:val="00C1303E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44E3D"/>
    <w:rsid w:val="00C57210"/>
    <w:rsid w:val="00C62180"/>
    <w:rsid w:val="00C73035"/>
    <w:rsid w:val="00C75777"/>
    <w:rsid w:val="00C76DF0"/>
    <w:rsid w:val="00C77B1D"/>
    <w:rsid w:val="00C77F4D"/>
    <w:rsid w:val="00C81016"/>
    <w:rsid w:val="00C82058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6486"/>
    <w:rsid w:val="00D076F9"/>
    <w:rsid w:val="00D1014B"/>
    <w:rsid w:val="00D1024E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4411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2D8D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395D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1A9F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553AF"/>
    <w:rsid w:val="00F55D5C"/>
    <w:rsid w:val="00F55DCD"/>
    <w:rsid w:val="00F61376"/>
    <w:rsid w:val="00F63575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C65D8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3C0BFB"/>
  <w15:chartTrackingRefBased/>
  <w15:docId w15:val="{BF86D772-D833-4745-8748-6910EEC5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pengC</cp:lastModifiedBy>
  <cp:revision>52</cp:revision>
  <cp:lastPrinted>2013-12-04T02:44:00Z</cp:lastPrinted>
  <dcterms:created xsi:type="dcterms:W3CDTF">2016-06-06T07:28:00Z</dcterms:created>
  <dcterms:modified xsi:type="dcterms:W3CDTF">2017-05-26T01:43:00Z</dcterms:modified>
</cp:coreProperties>
</file>