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833" w:rsidRPr="004F01C7" w:rsidRDefault="006E027B" w:rsidP="004F01C7">
      <w:pPr>
        <w:spacing w:line="360" w:lineRule="auto"/>
        <w:rPr>
          <w:rFonts w:ascii="宋体" w:eastAsia="宋体" w:hAnsi="宋体"/>
          <w:b/>
          <w:sz w:val="32"/>
          <w:szCs w:val="32"/>
        </w:rPr>
      </w:pPr>
      <w:r w:rsidRPr="004F01C7">
        <w:rPr>
          <w:rFonts w:ascii="宋体" w:eastAsia="宋体" w:hAnsi="宋体"/>
          <w:b/>
          <w:sz w:val="32"/>
          <w:szCs w:val="32"/>
        </w:rPr>
        <w:fldChar w:fldCharType="begin"/>
      </w:r>
      <w:r w:rsidRPr="004F01C7">
        <w:rPr>
          <w:rFonts w:ascii="宋体" w:eastAsia="宋体" w:hAnsi="宋体"/>
          <w:b/>
          <w:sz w:val="32"/>
          <w:szCs w:val="32"/>
        </w:rPr>
        <w:instrText xml:space="preserve"> </w:instrText>
      </w:r>
      <w:r w:rsidRPr="004F01C7">
        <w:rPr>
          <w:rFonts w:ascii="宋体" w:eastAsia="宋体" w:hAnsi="宋体" w:hint="eastAsia"/>
          <w:b/>
          <w:sz w:val="32"/>
          <w:szCs w:val="32"/>
        </w:rPr>
        <w:instrText xml:space="preserve">= 第一章 </w:instrText>
      </w:r>
      <w:r w:rsidRPr="004F01C7">
        <w:rPr>
          <w:rFonts w:ascii="宋体" w:eastAsia="宋体" w:hAnsi="宋体"/>
          <w:b/>
          <w:sz w:val="32"/>
          <w:szCs w:val="32"/>
        </w:rPr>
        <w:instrText xml:space="preserve"> </w:instrText>
      </w:r>
      <w:r w:rsidRPr="004F01C7">
        <w:rPr>
          <w:rFonts w:ascii="宋体" w:eastAsia="宋体" w:hAnsi="宋体"/>
          <w:b/>
          <w:sz w:val="32"/>
          <w:szCs w:val="32"/>
        </w:rPr>
        <w:fldChar w:fldCharType="separate"/>
      </w:r>
      <w:r w:rsidRPr="004F01C7">
        <w:rPr>
          <w:rFonts w:ascii="宋体" w:eastAsia="宋体" w:hAnsi="宋体"/>
          <w:b/>
          <w:noProof/>
          <w:sz w:val="32"/>
          <w:szCs w:val="32"/>
        </w:rPr>
        <w:t>第一章</w:t>
      </w:r>
      <w:r w:rsidRPr="004F01C7">
        <w:rPr>
          <w:rFonts w:ascii="宋体" w:eastAsia="宋体" w:hAnsi="宋体"/>
          <w:b/>
          <w:sz w:val="32"/>
          <w:szCs w:val="32"/>
        </w:rPr>
        <w:fldChar w:fldCharType="end"/>
      </w:r>
      <w:r w:rsidRPr="004F01C7">
        <w:rPr>
          <w:rFonts w:ascii="宋体" w:eastAsia="宋体" w:hAnsi="宋体"/>
          <w:b/>
          <w:sz w:val="32"/>
          <w:szCs w:val="32"/>
        </w:rPr>
        <w:t xml:space="preserve"> </w:t>
      </w:r>
      <w:r w:rsidRPr="004F01C7">
        <w:rPr>
          <w:rFonts w:ascii="宋体" w:eastAsia="宋体" w:hAnsi="宋体" w:hint="eastAsia"/>
          <w:b/>
          <w:sz w:val="32"/>
          <w:szCs w:val="32"/>
        </w:rPr>
        <w:t>绪论</w:t>
      </w:r>
    </w:p>
    <w:p w:rsidR="006E027B" w:rsidRPr="004F01C7" w:rsidRDefault="00A91291" w:rsidP="004F01C7">
      <w:pPr>
        <w:spacing w:line="360" w:lineRule="auto"/>
        <w:rPr>
          <w:rFonts w:ascii="宋体" w:eastAsia="宋体" w:hAnsi="宋体" w:cs="Times New Roman"/>
          <w:b/>
          <w:sz w:val="28"/>
          <w:szCs w:val="28"/>
        </w:rPr>
      </w:pPr>
      <w:r w:rsidRPr="004F01C7">
        <w:rPr>
          <w:rFonts w:ascii="宋体" w:eastAsia="宋体" w:hAnsi="宋体" w:cs="Times New Roman"/>
          <w:b/>
          <w:sz w:val="28"/>
          <w:szCs w:val="28"/>
        </w:rPr>
        <w:t>1.1</w:t>
      </w:r>
      <w:r w:rsidRPr="004F01C7">
        <w:rPr>
          <w:rFonts w:ascii="宋体" w:eastAsia="宋体" w:hAnsi="宋体" w:cs="Times New Roman" w:hint="eastAsia"/>
          <w:b/>
          <w:sz w:val="28"/>
          <w:szCs w:val="28"/>
        </w:rPr>
        <w:t>研究背景</w:t>
      </w:r>
    </w:p>
    <w:p w:rsidR="00600EA1" w:rsidRPr="004F01C7" w:rsidRDefault="00A91291" w:rsidP="004F01C7">
      <w:pPr>
        <w:spacing w:line="360" w:lineRule="auto"/>
        <w:rPr>
          <w:rFonts w:ascii="宋体" w:eastAsia="宋体" w:hAnsi="宋体" w:cs="Times New Roman"/>
          <w:sz w:val="24"/>
          <w:szCs w:val="24"/>
        </w:rPr>
      </w:pPr>
      <w:r w:rsidRPr="004F01C7">
        <w:rPr>
          <w:rFonts w:ascii="宋体" w:eastAsia="宋体" w:hAnsi="宋体" w:cs="Times New Roman"/>
          <w:b/>
          <w:sz w:val="28"/>
          <w:szCs w:val="28"/>
        </w:rPr>
        <w:tab/>
      </w:r>
      <w:r w:rsidR="00E03DFE" w:rsidRPr="004F01C7">
        <w:rPr>
          <w:rFonts w:ascii="宋体" w:eastAsia="宋体" w:hAnsi="宋体" w:cs="Times New Roman" w:hint="eastAsia"/>
          <w:sz w:val="24"/>
          <w:szCs w:val="24"/>
        </w:rPr>
        <w:t>随着互联网的高速发展，运营商承载网络从最初简单Internet服务的“尽力而为”网络，逐步发展发展成能够提供涵盖文本、语音、视频等媒体业务的融合网络，其应用领域也逐步的向社会生活的各个方面渗透，深刻改变着人们的生产和生活方式。</w:t>
      </w:r>
      <w:r w:rsidR="002548FE" w:rsidRPr="004F01C7">
        <w:rPr>
          <w:rFonts w:ascii="宋体" w:eastAsia="宋体" w:hAnsi="宋体" w:cs="Times New Roman" w:hint="eastAsia"/>
          <w:sz w:val="24"/>
          <w:szCs w:val="24"/>
        </w:rPr>
        <w:t>近年来</w:t>
      </w:r>
      <w:r w:rsidR="0054472E" w:rsidRPr="004F01C7">
        <w:rPr>
          <w:rFonts w:ascii="宋体" w:eastAsia="宋体" w:hAnsi="宋体" w:cs="Times New Roman" w:hint="eastAsia"/>
          <w:sz w:val="24"/>
          <w:szCs w:val="24"/>
        </w:rPr>
        <w:t>云计算、大数据等</w:t>
      </w:r>
      <w:r w:rsidR="007D2A22" w:rsidRPr="004F01C7">
        <w:rPr>
          <w:rFonts w:ascii="宋体" w:eastAsia="宋体" w:hAnsi="宋体" w:cs="Times New Roman" w:hint="eastAsia"/>
          <w:sz w:val="24"/>
          <w:szCs w:val="24"/>
        </w:rPr>
        <w:t>新技术的兴起，</w:t>
      </w:r>
      <w:r w:rsidR="00600EA1" w:rsidRPr="004F01C7">
        <w:rPr>
          <w:rFonts w:ascii="宋体" w:eastAsia="宋体" w:hAnsi="宋体" w:cs="Times New Roman" w:hint="eastAsia"/>
          <w:sz w:val="24"/>
          <w:szCs w:val="24"/>
        </w:rPr>
        <w:t>面对云时代、大数据时代的高效、</w:t>
      </w:r>
      <w:r w:rsidR="00E20CED" w:rsidRPr="004F01C7">
        <w:rPr>
          <w:rFonts w:ascii="宋体" w:eastAsia="宋体" w:hAnsi="宋体" w:cs="Times New Roman" w:hint="eastAsia"/>
          <w:sz w:val="24"/>
          <w:szCs w:val="24"/>
        </w:rPr>
        <w:t>灵活的业务承载需求，传统网络的网络架构日益臃肿，面临一系列挑战：</w:t>
      </w:r>
    </w:p>
    <w:p w:rsidR="007D2A22" w:rsidRPr="004F01C7" w:rsidRDefault="00600EA1" w:rsidP="004F01C7">
      <w:pPr>
        <w:spacing w:line="360" w:lineRule="auto"/>
        <w:ind w:firstLine="420"/>
        <w:rPr>
          <w:rFonts w:ascii="宋体" w:eastAsia="宋体" w:hAnsi="宋体" w:cs="Times New Roman"/>
          <w:sz w:val="24"/>
          <w:szCs w:val="24"/>
        </w:rPr>
      </w:pPr>
      <w:r w:rsidRPr="004F01C7">
        <w:rPr>
          <w:rFonts w:ascii="宋体" w:eastAsia="宋体" w:hAnsi="宋体" w:cs="Times New Roman"/>
          <w:sz w:val="24"/>
          <w:szCs w:val="24"/>
        </w:rPr>
        <w:t xml:space="preserve">1. </w:t>
      </w:r>
      <w:r w:rsidRPr="004F01C7">
        <w:rPr>
          <w:rFonts w:ascii="宋体" w:eastAsia="宋体" w:hAnsi="宋体" w:cs="Times New Roman" w:hint="eastAsia"/>
          <w:sz w:val="24"/>
          <w:szCs w:val="24"/>
        </w:rPr>
        <w:t>管理运维复杂：传统网络采用的是分布式控制平面，控制协议数量多，标准数量数以千计，如此庞大的控制协议体系，</w:t>
      </w:r>
      <w:r w:rsidR="007D2A22" w:rsidRPr="004F01C7">
        <w:rPr>
          <w:rFonts w:ascii="宋体" w:eastAsia="宋体" w:hAnsi="宋体" w:cs="Times New Roman" w:hint="eastAsia"/>
          <w:sz w:val="24"/>
          <w:szCs w:val="24"/>
        </w:rPr>
        <w:t>使得管理和维护网络变得愈发困难</w:t>
      </w:r>
      <w:r w:rsidR="00601CAE" w:rsidRPr="004F01C7">
        <w:rPr>
          <w:rFonts w:ascii="宋体" w:eastAsia="宋体" w:hAnsi="宋体" w:cs="Times New Roman" w:hint="eastAsia"/>
          <w:sz w:val="24"/>
          <w:szCs w:val="24"/>
        </w:rPr>
        <w:t>。</w:t>
      </w:r>
    </w:p>
    <w:p w:rsidR="00601CAE" w:rsidRPr="004F01C7" w:rsidRDefault="00601CAE" w:rsidP="004F01C7">
      <w:pPr>
        <w:spacing w:line="360" w:lineRule="auto"/>
        <w:rPr>
          <w:rFonts w:ascii="宋体" w:eastAsia="宋体" w:hAnsi="宋体" w:cs="Times New Roman"/>
          <w:sz w:val="24"/>
          <w:szCs w:val="24"/>
        </w:rPr>
      </w:pPr>
      <w:r w:rsidRPr="004F01C7">
        <w:rPr>
          <w:rFonts w:ascii="宋体" w:eastAsia="宋体" w:hAnsi="宋体" w:cs="Times New Roman" w:hint="eastAsia"/>
          <w:sz w:val="24"/>
          <w:szCs w:val="24"/>
        </w:rPr>
        <w:t>同时，设备厂商在实现</w:t>
      </w:r>
      <w:r w:rsidR="003B0EC0" w:rsidRPr="004F01C7">
        <w:rPr>
          <w:rFonts w:ascii="宋体" w:eastAsia="宋体" w:hAnsi="宋体" w:cs="Times New Roman" w:hint="eastAsia"/>
          <w:sz w:val="24"/>
          <w:szCs w:val="24"/>
        </w:rPr>
        <w:t>这些标准</w:t>
      </w:r>
      <w:r w:rsidRPr="004F01C7">
        <w:rPr>
          <w:rFonts w:ascii="宋体" w:eastAsia="宋体" w:hAnsi="宋体" w:cs="Times New Roman" w:hint="eastAsia"/>
          <w:sz w:val="24"/>
          <w:szCs w:val="24"/>
        </w:rPr>
        <w:t>协议时，都进行了一些特定的私有扩展，使得设备的操作维护变得更加复杂，进一步加剧了网络管理员操作维护网络的难度，同时大幅增加了网络的运维成本。</w:t>
      </w:r>
    </w:p>
    <w:p w:rsidR="00600EA1" w:rsidRPr="004F01C7" w:rsidRDefault="00600EA1" w:rsidP="004F01C7">
      <w:pPr>
        <w:spacing w:line="360" w:lineRule="auto"/>
        <w:ind w:firstLine="420"/>
        <w:rPr>
          <w:rFonts w:ascii="宋体" w:eastAsia="宋体" w:hAnsi="宋体" w:cs="Times New Roman"/>
          <w:sz w:val="24"/>
          <w:szCs w:val="24"/>
        </w:rPr>
      </w:pPr>
      <w:r w:rsidRPr="004F01C7">
        <w:rPr>
          <w:rFonts w:ascii="宋体" w:eastAsia="宋体" w:hAnsi="宋体" w:cs="Times New Roman"/>
          <w:sz w:val="24"/>
          <w:szCs w:val="24"/>
        </w:rPr>
        <w:t xml:space="preserve">2. </w:t>
      </w:r>
      <w:r w:rsidRPr="004F01C7">
        <w:rPr>
          <w:rFonts w:ascii="宋体" w:eastAsia="宋体" w:hAnsi="宋体" w:cs="Times New Roman" w:hint="eastAsia"/>
          <w:sz w:val="24"/>
          <w:szCs w:val="24"/>
        </w:rPr>
        <w:t>网络封闭，创新困难：由于传统网络采用</w:t>
      </w:r>
      <w:r w:rsidRPr="004F01C7">
        <w:rPr>
          <w:rFonts w:ascii="宋体" w:eastAsia="宋体" w:hAnsi="宋体" w:cs="Times New Roman"/>
          <w:sz w:val="24"/>
          <w:szCs w:val="24"/>
        </w:rPr>
        <w:t>“</w:t>
      </w:r>
      <w:r w:rsidRPr="004F01C7">
        <w:rPr>
          <w:rFonts w:ascii="宋体" w:eastAsia="宋体" w:hAnsi="宋体" w:cs="Times New Roman" w:hint="eastAsia"/>
          <w:sz w:val="24"/>
          <w:szCs w:val="24"/>
        </w:rPr>
        <w:t>垂直集成</w:t>
      </w:r>
      <w:r w:rsidRPr="004F01C7">
        <w:rPr>
          <w:rFonts w:ascii="宋体" w:eastAsia="宋体" w:hAnsi="宋体" w:cs="Times New Roman"/>
          <w:sz w:val="24"/>
          <w:szCs w:val="24"/>
        </w:rPr>
        <w:t>”</w:t>
      </w:r>
      <w:r w:rsidRPr="004F01C7">
        <w:rPr>
          <w:rFonts w:ascii="宋体" w:eastAsia="宋体" w:hAnsi="宋体" w:cs="Times New Roman" w:hint="eastAsia"/>
          <w:sz w:val="24"/>
          <w:szCs w:val="24"/>
        </w:rPr>
        <w:t>的模式，控制平面和数据平面深度耦合，缺乏标准、开放的接口，且在分布式网络控制机制下，当需要在网络中部署新业务时，首先需要解决需求标准的定</w:t>
      </w:r>
      <w:r w:rsidR="00E20CED" w:rsidRPr="004F01C7">
        <w:rPr>
          <w:rFonts w:ascii="宋体" w:eastAsia="宋体" w:hAnsi="宋体" w:cs="Times New Roman" w:hint="eastAsia"/>
          <w:sz w:val="24"/>
          <w:szCs w:val="24"/>
        </w:rPr>
        <w:t>义，</w:t>
      </w:r>
      <w:r w:rsidRPr="004F01C7">
        <w:rPr>
          <w:rFonts w:ascii="宋体" w:eastAsia="宋体" w:hAnsi="宋体" w:cs="Times New Roman" w:hint="eastAsia"/>
          <w:sz w:val="24"/>
          <w:szCs w:val="24"/>
        </w:rPr>
        <w:t>使得新技术的部署周期较长，严重制约网络的演进发展。</w:t>
      </w:r>
    </w:p>
    <w:p w:rsidR="001C0FA8" w:rsidRPr="004F01C7" w:rsidRDefault="00600EA1" w:rsidP="004F01C7">
      <w:pPr>
        <w:spacing w:line="360" w:lineRule="auto"/>
        <w:ind w:firstLine="420"/>
        <w:rPr>
          <w:rFonts w:ascii="宋体" w:eastAsia="宋体" w:hAnsi="宋体" w:cs="Times New Roman"/>
          <w:sz w:val="24"/>
          <w:szCs w:val="24"/>
        </w:rPr>
      </w:pPr>
      <w:r w:rsidRPr="004F01C7">
        <w:rPr>
          <w:rFonts w:ascii="宋体" w:eastAsia="宋体" w:hAnsi="宋体" w:cs="Times New Roman"/>
          <w:sz w:val="24"/>
          <w:szCs w:val="24"/>
        </w:rPr>
        <w:t xml:space="preserve">3. </w:t>
      </w:r>
      <w:r w:rsidRPr="004F01C7">
        <w:rPr>
          <w:rFonts w:ascii="宋体" w:eastAsia="宋体" w:hAnsi="宋体" w:cs="Times New Roman" w:hint="eastAsia"/>
          <w:sz w:val="24"/>
          <w:szCs w:val="24"/>
        </w:rPr>
        <w:t>设备日益臃肿：由于传统网络的技术体系采用</w:t>
      </w:r>
      <w:r w:rsidRPr="004F01C7">
        <w:rPr>
          <w:rFonts w:ascii="宋体" w:eastAsia="宋体" w:hAnsi="宋体" w:cs="Times New Roman"/>
          <w:sz w:val="24"/>
          <w:szCs w:val="24"/>
        </w:rPr>
        <w:t>“</w:t>
      </w:r>
      <w:r w:rsidRPr="004F01C7">
        <w:rPr>
          <w:rFonts w:ascii="宋体" w:eastAsia="宋体" w:hAnsi="宋体" w:cs="Times New Roman" w:hint="eastAsia"/>
          <w:sz w:val="24"/>
          <w:szCs w:val="24"/>
        </w:rPr>
        <w:t>打补丁</w:t>
      </w:r>
      <w:r w:rsidRPr="004F01C7">
        <w:rPr>
          <w:rFonts w:ascii="宋体" w:eastAsia="宋体" w:hAnsi="宋体" w:cs="Times New Roman"/>
          <w:sz w:val="24"/>
          <w:szCs w:val="24"/>
        </w:rPr>
        <w:t>”</w:t>
      </w:r>
      <w:r w:rsidRPr="004F01C7">
        <w:rPr>
          <w:rFonts w:ascii="宋体" w:eastAsia="宋体" w:hAnsi="宋体" w:cs="Times New Roman" w:hint="eastAsia"/>
          <w:sz w:val="24"/>
          <w:szCs w:val="24"/>
        </w:rPr>
        <w:t>式的演进策略，随着设备支持的功能和业务越来越多（例如，目前</w:t>
      </w:r>
      <w:r w:rsidRPr="004F01C7">
        <w:rPr>
          <w:rFonts w:ascii="宋体" w:eastAsia="宋体" w:hAnsi="宋体" w:cs="Times New Roman"/>
          <w:sz w:val="24"/>
          <w:szCs w:val="24"/>
        </w:rPr>
        <w:t>IETF</w:t>
      </w:r>
      <w:r w:rsidRPr="004F01C7">
        <w:rPr>
          <w:rFonts w:ascii="宋体" w:eastAsia="宋体" w:hAnsi="宋体" w:cs="Times New Roman" w:hint="eastAsia"/>
          <w:sz w:val="24"/>
          <w:szCs w:val="24"/>
        </w:rPr>
        <w:t>发布的</w:t>
      </w:r>
      <w:r w:rsidRPr="004F01C7">
        <w:rPr>
          <w:rFonts w:ascii="宋体" w:eastAsia="宋体" w:hAnsi="宋体" w:cs="Times New Roman"/>
          <w:sz w:val="24"/>
          <w:szCs w:val="24"/>
        </w:rPr>
        <w:t>RFC</w:t>
      </w:r>
      <w:r w:rsidRPr="004F01C7">
        <w:rPr>
          <w:rFonts w:ascii="宋体" w:eastAsia="宋体" w:hAnsi="宋体" w:cs="Times New Roman" w:hint="eastAsia"/>
          <w:sz w:val="24"/>
          <w:szCs w:val="24"/>
        </w:rPr>
        <w:t>标准超过</w:t>
      </w:r>
      <w:r w:rsidRPr="004F01C7">
        <w:rPr>
          <w:rFonts w:ascii="宋体" w:eastAsia="宋体" w:hAnsi="宋体" w:cs="Times New Roman"/>
          <w:sz w:val="24"/>
          <w:szCs w:val="24"/>
        </w:rPr>
        <w:t>7000</w:t>
      </w:r>
      <w:r w:rsidRPr="004F01C7">
        <w:rPr>
          <w:rFonts w:ascii="宋体" w:eastAsia="宋体" w:hAnsi="宋体" w:cs="Times New Roman" w:hint="eastAsia"/>
          <w:sz w:val="24"/>
          <w:szCs w:val="24"/>
        </w:rPr>
        <w:t>个，且还在不停的增加新的</w:t>
      </w:r>
      <w:r w:rsidRPr="004F01C7">
        <w:rPr>
          <w:rFonts w:ascii="宋体" w:eastAsia="宋体" w:hAnsi="宋体" w:cs="Times New Roman"/>
          <w:sz w:val="24"/>
          <w:szCs w:val="24"/>
        </w:rPr>
        <w:t>RFC</w:t>
      </w:r>
      <w:r w:rsidRPr="004F01C7">
        <w:rPr>
          <w:rFonts w:ascii="宋体" w:eastAsia="宋体" w:hAnsi="宋体" w:cs="Times New Roman" w:hint="eastAsia"/>
          <w:sz w:val="24"/>
          <w:szCs w:val="24"/>
        </w:rPr>
        <w:t>和</w:t>
      </w:r>
      <w:r w:rsidRPr="004F01C7">
        <w:rPr>
          <w:rFonts w:ascii="宋体" w:eastAsia="宋体" w:hAnsi="宋体" w:cs="Times New Roman"/>
          <w:sz w:val="24"/>
          <w:szCs w:val="24"/>
        </w:rPr>
        <w:t>Draft</w:t>
      </w:r>
      <w:r w:rsidRPr="004F01C7">
        <w:rPr>
          <w:rFonts w:ascii="宋体" w:eastAsia="宋体" w:hAnsi="宋体" w:cs="Times New Roman" w:hint="eastAsia"/>
          <w:sz w:val="24"/>
          <w:szCs w:val="24"/>
        </w:rPr>
        <w:t>标准），其实现的复杂度显著增加。</w:t>
      </w:r>
    </w:p>
    <w:p w:rsidR="00C07A7A" w:rsidRPr="004F01C7" w:rsidRDefault="0058767E" w:rsidP="004F01C7">
      <w:pPr>
        <w:spacing w:line="360" w:lineRule="auto"/>
        <w:ind w:firstLine="420"/>
        <w:rPr>
          <w:rFonts w:ascii="宋体" w:eastAsia="宋体" w:hAnsi="宋体" w:cs="Times New Roman"/>
          <w:sz w:val="24"/>
          <w:szCs w:val="24"/>
        </w:rPr>
      </w:pPr>
      <w:r w:rsidRPr="004F01C7">
        <w:rPr>
          <w:rFonts w:ascii="宋体" w:eastAsia="宋体" w:hAnsi="宋体" w:cs="Times New Roman" w:hint="eastAsia"/>
          <w:sz w:val="24"/>
          <w:szCs w:val="24"/>
        </w:rPr>
        <w:t>传统网络的诸多限制</w:t>
      </w:r>
      <w:r w:rsidR="007D2A22" w:rsidRPr="004F01C7">
        <w:rPr>
          <w:rFonts w:ascii="宋体" w:eastAsia="宋体" w:hAnsi="宋体" w:cs="Times New Roman" w:hint="eastAsia"/>
          <w:sz w:val="24"/>
          <w:szCs w:val="24"/>
        </w:rPr>
        <w:t>导致网络架构需要改变</w:t>
      </w:r>
      <w:r w:rsidRPr="004F01C7">
        <w:rPr>
          <w:rFonts w:ascii="宋体" w:eastAsia="宋体" w:hAnsi="宋体" w:cs="Times New Roman" w:hint="eastAsia"/>
          <w:sz w:val="24"/>
          <w:szCs w:val="24"/>
        </w:rPr>
        <w:t>。在这一背景下，业界一直在研究开发</w:t>
      </w:r>
      <w:r w:rsidR="00020758" w:rsidRPr="004F01C7">
        <w:rPr>
          <w:rFonts w:ascii="宋体" w:eastAsia="宋体" w:hAnsi="宋体" w:cs="Times New Roman" w:hint="eastAsia"/>
          <w:sz w:val="24"/>
          <w:szCs w:val="24"/>
        </w:rPr>
        <w:t>更加开放的</w:t>
      </w:r>
      <w:r w:rsidRPr="004F01C7">
        <w:rPr>
          <w:rFonts w:ascii="宋体" w:eastAsia="宋体" w:hAnsi="宋体" w:cs="Times New Roman" w:hint="eastAsia"/>
          <w:sz w:val="24"/>
          <w:szCs w:val="24"/>
        </w:rPr>
        <w:t>新</w:t>
      </w:r>
      <w:r w:rsidR="00020758" w:rsidRPr="004F01C7">
        <w:rPr>
          <w:rFonts w:ascii="宋体" w:eastAsia="宋体" w:hAnsi="宋体" w:cs="Times New Roman" w:hint="eastAsia"/>
          <w:sz w:val="24"/>
          <w:szCs w:val="24"/>
        </w:rPr>
        <w:t>型</w:t>
      </w:r>
      <w:r w:rsidRPr="004F01C7">
        <w:rPr>
          <w:rFonts w:ascii="宋体" w:eastAsia="宋体" w:hAnsi="宋体" w:cs="Times New Roman" w:hint="eastAsia"/>
          <w:sz w:val="24"/>
          <w:szCs w:val="24"/>
        </w:rPr>
        <w:t>的网络架构</w:t>
      </w:r>
      <w:r w:rsidR="00020758" w:rsidRPr="004F01C7">
        <w:rPr>
          <w:rFonts w:ascii="宋体" w:eastAsia="宋体" w:hAnsi="宋体" w:cs="Times New Roman" w:hint="eastAsia"/>
          <w:sz w:val="24"/>
          <w:szCs w:val="24"/>
        </w:rPr>
        <w:t>，促进网络逐渐向智能、开放、优化整合等方向转变。</w:t>
      </w:r>
      <w:r w:rsidR="00600EA1" w:rsidRPr="004F01C7">
        <w:rPr>
          <w:rFonts w:ascii="宋体" w:eastAsia="宋体" w:hAnsi="宋体" w:cs="Times New Roman" w:hint="eastAsia"/>
          <w:sz w:val="24"/>
          <w:szCs w:val="24"/>
        </w:rPr>
        <w:t>这种转变推动</w:t>
      </w:r>
      <w:r w:rsidR="00600EA1" w:rsidRPr="004F01C7">
        <w:rPr>
          <w:rFonts w:ascii="宋体" w:eastAsia="宋体" w:hAnsi="宋体" w:cs="Times New Roman"/>
          <w:sz w:val="24"/>
          <w:szCs w:val="24"/>
        </w:rPr>
        <w:t>SDN</w:t>
      </w:r>
      <w:r w:rsidR="00600EA1" w:rsidRPr="004F01C7">
        <w:rPr>
          <w:rFonts w:ascii="宋体" w:eastAsia="宋体" w:hAnsi="宋体" w:cs="Times New Roman" w:hint="eastAsia"/>
          <w:sz w:val="24"/>
          <w:szCs w:val="24"/>
        </w:rPr>
        <w:t>软件定义网络的兴起。</w:t>
      </w:r>
      <w:r w:rsidR="00E61FC3" w:rsidRPr="004F01C7">
        <w:rPr>
          <w:rFonts w:ascii="宋体" w:eastAsia="宋体" w:hAnsi="宋体" w:cs="Times New Roman" w:hint="eastAsia"/>
          <w:sz w:val="24"/>
          <w:szCs w:val="24"/>
        </w:rPr>
        <w:t>软件定义网络作为一种新型的网络架构，逻辑上集中的控制层面能够支持网络资源的灵活调度，灵活开放的接口能够支持网络能力的按需调用，</w:t>
      </w:r>
      <w:r w:rsidR="001C0FA8" w:rsidRPr="004F01C7">
        <w:rPr>
          <w:rFonts w:ascii="宋体" w:eastAsia="宋体" w:hAnsi="宋体" w:cs="Times New Roman" w:hint="eastAsia"/>
          <w:sz w:val="24"/>
          <w:szCs w:val="24"/>
        </w:rPr>
        <w:t>将部分或全部网络功能软件化，更好地开放给用户，让用户更好地使用和部署网络，以适应快速变化的云计算、大数据以及更多的</w:t>
      </w:r>
      <w:r w:rsidR="00361137" w:rsidRPr="004F01C7">
        <w:rPr>
          <w:rFonts w:ascii="宋体" w:eastAsia="宋体" w:hAnsi="宋体" w:cs="Times New Roman" w:hint="eastAsia"/>
          <w:sz w:val="24"/>
          <w:szCs w:val="24"/>
        </w:rPr>
        <w:t>创新</w:t>
      </w:r>
      <w:r w:rsidR="001C0FA8" w:rsidRPr="004F01C7">
        <w:rPr>
          <w:rFonts w:ascii="宋体" w:eastAsia="宋体" w:hAnsi="宋体" w:cs="Times New Roman" w:hint="eastAsia"/>
          <w:sz w:val="24"/>
          <w:szCs w:val="24"/>
        </w:rPr>
        <w:t>业务。</w:t>
      </w:r>
    </w:p>
    <w:p w:rsidR="00C07A7A" w:rsidRPr="004F01C7" w:rsidRDefault="009F6527" w:rsidP="004F01C7">
      <w:pPr>
        <w:spacing w:line="360" w:lineRule="auto"/>
        <w:ind w:firstLine="420"/>
        <w:rPr>
          <w:rFonts w:ascii="宋体" w:eastAsia="宋体" w:hAnsi="宋体" w:cs="Times New Roman"/>
          <w:sz w:val="24"/>
          <w:szCs w:val="24"/>
        </w:rPr>
      </w:pPr>
      <w:r w:rsidRPr="004F01C7">
        <w:rPr>
          <w:rFonts w:ascii="宋体" w:eastAsia="宋体" w:hAnsi="宋体" w:cs="Times New Roman"/>
          <w:sz w:val="24"/>
          <w:szCs w:val="24"/>
        </w:rPr>
        <w:t>SDN</w:t>
      </w:r>
      <w:r w:rsidRPr="004F01C7">
        <w:rPr>
          <w:rFonts w:ascii="宋体" w:eastAsia="宋体" w:hAnsi="宋体" w:cs="Times New Roman" w:hint="eastAsia"/>
          <w:sz w:val="24"/>
          <w:szCs w:val="24"/>
        </w:rPr>
        <w:t>作为一种对运营商</w:t>
      </w:r>
      <w:r w:rsidR="00DD5B45" w:rsidRPr="004F01C7">
        <w:rPr>
          <w:rFonts w:ascii="宋体" w:eastAsia="宋体" w:hAnsi="宋体" w:cs="Times New Roman" w:hint="eastAsia"/>
          <w:sz w:val="24"/>
          <w:szCs w:val="24"/>
        </w:rPr>
        <w:t>网络具有重大影响的新技术，其价值已经被业界普遍认可，</w:t>
      </w:r>
      <w:r w:rsidR="0012100A" w:rsidRPr="004F01C7">
        <w:rPr>
          <w:rFonts w:ascii="宋体" w:eastAsia="宋体" w:hAnsi="宋体" w:cs="Times New Roman" w:hint="eastAsia"/>
          <w:sz w:val="24"/>
          <w:szCs w:val="24"/>
        </w:rPr>
        <w:t>并</w:t>
      </w:r>
      <w:r w:rsidR="00DD5B45" w:rsidRPr="004F01C7">
        <w:rPr>
          <w:rFonts w:ascii="宋体" w:eastAsia="宋体" w:hAnsi="宋体" w:cs="Times New Roman" w:hint="eastAsia"/>
          <w:sz w:val="24"/>
          <w:szCs w:val="24"/>
        </w:rPr>
        <w:t>在近些年发展</w:t>
      </w:r>
      <w:r w:rsidRPr="004F01C7">
        <w:rPr>
          <w:rFonts w:ascii="宋体" w:eastAsia="宋体" w:hAnsi="宋体" w:cs="Times New Roman" w:hint="eastAsia"/>
          <w:sz w:val="24"/>
          <w:szCs w:val="24"/>
        </w:rPr>
        <w:t>迅速</w:t>
      </w:r>
      <w:r w:rsidR="00DD5B45" w:rsidRPr="004F01C7">
        <w:rPr>
          <w:rFonts w:ascii="宋体" w:eastAsia="宋体" w:hAnsi="宋体" w:cs="Times New Roman" w:hint="eastAsia"/>
          <w:sz w:val="24"/>
          <w:szCs w:val="24"/>
        </w:rPr>
        <w:t>。但是</w:t>
      </w:r>
      <w:r w:rsidR="0012100A" w:rsidRPr="004F01C7">
        <w:rPr>
          <w:rFonts w:ascii="宋体" w:eastAsia="宋体" w:hAnsi="宋体" w:cs="Times New Roman"/>
          <w:sz w:val="24"/>
          <w:szCs w:val="24"/>
        </w:rPr>
        <w:t>随着对SDN架构开发和部署的不断深入,</w:t>
      </w:r>
      <w:r w:rsidR="00EE567C" w:rsidRPr="004F01C7">
        <w:rPr>
          <w:rFonts w:ascii="宋体" w:eastAsia="宋体" w:hAnsi="宋体" w:cs="Times New Roman"/>
          <w:sz w:val="24"/>
          <w:szCs w:val="24"/>
        </w:rPr>
        <w:t xml:space="preserve"> 安全</w:t>
      </w:r>
      <w:r w:rsidR="0022762E" w:rsidRPr="004F01C7">
        <w:rPr>
          <w:rFonts w:ascii="宋体" w:eastAsia="宋体" w:hAnsi="宋体" w:cs="Times New Roman" w:hint="eastAsia"/>
          <w:sz w:val="24"/>
          <w:szCs w:val="24"/>
        </w:rPr>
        <w:lastRenderedPageBreak/>
        <w:t>性</w:t>
      </w:r>
      <w:r w:rsidR="00EE567C" w:rsidRPr="004F01C7">
        <w:rPr>
          <w:rFonts w:ascii="宋体" w:eastAsia="宋体" w:hAnsi="宋体" w:cs="Times New Roman"/>
          <w:sz w:val="24"/>
          <w:szCs w:val="24"/>
        </w:rPr>
        <w:t>问题成为制约其发展的一个重要因素</w:t>
      </w:r>
      <w:r w:rsidR="00EE567C" w:rsidRPr="004F01C7">
        <w:rPr>
          <w:rFonts w:ascii="宋体" w:eastAsia="宋体" w:hAnsi="宋体" w:cs="Times New Roman" w:hint="eastAsia"/>
          <w:sz w:val="24"/>
          <w:szCs w:val="24"/>
        </w:rPr>
        <w:t>。一方面，</w:t>
      </w:r>
      <w:r w:rsidR="00EE567C" w:rsidRPr="004F01C7">
        <w:rPr>
          <w:rFonts w:ascii="宋体" w:eastAsia="宋体" w:hAnsi="宋体" w:cs="Times New Roman"/>
          <w:sz w:val="24"/>
          <w:szCs w:val="24"/>
        </w:rPr>
        <w:t>SDN</w:t>
      </w:r>
      <w:r w:rsidR="00EE567C" w:rsidRPr="004F01C7">
        <w:rPr>
          <w:rFonts w:ascii="宋体" w:eastAsia="宋体" w:hAnsi="宋体" w:cs="Times New Roman" w:hint="eastAsia"/>
          <w:sz w:val="24"/>
          <w:szCs w:val="24"/>
        </w:rPr>
        <w:t>的出现</w:t>
      </w:r>
      <w:r w:rsidR="00EE567C" w:rsidRPr="004F01C7">
        <w:rPr>
          <w:rFonts w:ascii="宋体" w:eastAsia="宋体" w:hAnsi="宋体" w:cs="Times New Roman"/>
          <w:sz w:val="24"/>
          <w:szCs w:val="24"/>
        </w:rPr>
        <w:t>给</w:t>
      </w:r>
      <w:r w:rsidR="005D34A7" w:rsidRPr="004F01C7">
        <w:rPr>
          <w:rFonts w:ascii="宋体" w:eastAsia="宋体" w:hAnsi="宋体" w:cs="Times New Roman"/>
          <w:sz w:val="24"/>
          <w:szCs w:val="24"/>
        </w:rPr>
        <w:t>传统的网络安全研究</w:t>
      </w:r>
      <w:r w:rsidR="00EE567C" w:rsidRPr="004F01C7">
        <w:rPr>
          <w:rFonts w:ascii="宋体" w:eastAsia="宋体" w:hAnsi="宋体" w:cs="Times New Roman"/>
          <w:sz w:val="24"/>
          <w:szCs w:val="24"/>
        </w:rPr>
        <w:t>带来</w:t>
      </w:r>
      <w:r w:rsidR="00EE567C" w:rsidRPr="004F01C7">
        <w:rPr>
          <w:rFonts w:ascii="宋体" w:eastAsia="宋体" w:hAnsi="宋体" w:cs="Times New Roman" w:hint="eastAsia"/>
          <w:sz w:val="24"/>
          <w:szCs w:val="24"/>
        </w:rPr>
        <w:t>了</w:t>
      </w:r>
      <w:r w:rsidR="005D34A7" w:rsidRPr="004F01C7">
        <w:rPr>
          <w:rFonts w:ascii="宋体" w:eastAsia="宋体" w:hAnsi="宋体" w:cs="Times New Roman" w:hint="eastAsia"/>
          <w:sz w:val="24"/>
          <w:szCs w:val="24"/>
        </w:rPr>
        <w:t>很多</w:t>
      </w:r>
      <w:r w:rsidR="00EE567C" w:rsidRPr="004F01C7">
        <w:rPr>
          <w:rFonts w:ascii="宋体" w:eastAsia="宋体" w:hAnsi="宋体" w:cs="Times New Roman"/>
          <w:sz w:val="24"/>
          <w:szCs w:val="24"/>
        </w:rPr>
        <w:t>新</w:t>
      </w:r>
      <w:r w:rsidR="005D34A7" w:rsidRPr="004F01C7">
        <w:rPr>
          <w:rFonts w:ascii="宋体" w:eastAsia="宋体" w:hAnsi="宋体" w:cs="Times New Roman" w:hint="eastAsia"/>
          <w:sz w:val="24"/>
          <w:szCs w:val="24"/>
        </w:rPr>
        <w:t>的</w:t>
      </w:r>
      <w:r w:rsidR="005D34A7" w:rsidRPr="004F01C7">
        <w:rPr>
          <w:rFonts w:ascii="宋体" w:eastAsia="宋体" w:hAnsi="宋体" w:cs="Times New Roman"/>
          <w:sz w:val="24"/>
          <w:szCs w:val="24"/>
        </w:rPr>
        <w:t>思路和</w:t>
      </w:r>
      <w:r w:rsidR="00EE567C" w:rsidRPr="004F01C7">
        <w:rPr>
          <w:rFonts w:ascii="宋体" w:eastAsia="宋体" w:hAnsi="宋体" w:cs="Times New Roman"/>
          <w:sz w:val="24"/>
          <w:szCs w:val="24"/>
        </w:rPr>
        <w:t>解决方式</w:t>
      </w:r>
      <w:r w:rsidR="0022762E" w:rsidRPr="004F01C7">
        <w:rPr>
          <w:rFonts w:ascii="宋体" w:eastAsia="宋体" w:hAnsi="宋体" w:cs="Times New Roman" w:hint="eastAsia"/>
          <w:sz w:val="24"/>
          <w:szCs w:val="24"/>
        </w:rPr>
        <w:t>；另一方面，作为一种全新的网络设计理念，其具有的集中控制性和开放性也会产生很多新的安全问题</w:t>
      </w:r>
      <w:r w:rsidR="00FD74C6" w:rsidRPr="004F01C7">
        <w:rPr>
          <w:rFonts w:ascii="宋体" w:eastAsia="宋体" w:hAnsi="宋体" w:cs="Times New Roman" w:hint="eastAsia"/>
          <w:sz w:val="24"/>
          <w:szCs w:val="24"/>
        </w:rPr>
        <w:t>，</w:t>
      </w:r>
      <w:r w:rsidR="003C6892" w:rsidRPr="004F01C7">
        <w:rPr>
          <w:rFonts w:ascii="宋体" w:eastAsia="宋体" w:hAnsi="宋体" w:cs="Times New Roman" w:hint="eastAsia"/>
          <w:sz w:val="24"/>
          <w:szCs w:val="24"/>
        </w:rPr>
        <w:t>比如控制器、基础设施层、控制器与应用层之间以及控制器和转发设备之间的安全</w:t>
      </w:r>
      <w:r w:rsidR="008D085F" w:rsidRPr="004F01C7">
        <w:rPr>
          <w:rFonts w:ascii="宋体" w:eastAsia="宋体" w:hAnsi="宋体" w:cs="Times New Roman" w:hint="eastAsia"/>
          <w:sz w:val="24"/>
          <w:szCs w:val="24"/>
        </w:rPr>
        <w:t>问题</w:t>
      </w:r>
      <w:r w:rsidR="003C6892" w:rsidRPr="004F01C7">
        <w:rPr>
          <w:rFonts w:ascii="宋体" w:eastAsia="宋体" w:hAnsi="宋体" w:cs="Times New Roman" w:hint="eastAsia"/>
          <w:sz w:val="24"/>
          <w:szCs w:val="24"/>
        </w:rPr>
        <w:t>等。</w:t>
      </w:r>
    </w:p>
    <w:p w:rsidR="00CE3702" w:rsidRPr="004F01C7" w:rsidRDefault="00CE3702" w:rsidP="004F01C7">
      <w:pPr>
        <w:spacing w:line="360" w:lineRule="auto"/>
        <w:rPr>
          <w:rFonts w:ascii="宋体" w:eastAsia="宋体" w:hAnsi="宋体" w:cs="Times New Roman"/>
          <w:b/>
          <w:sz w:val="28"/>
          <w:szCs w:val="28"/>
        </w:rPr>
      </w:pPr>
      <w:r w:rsidRPr="004F01C7">
        <w:rPr>
          <w:rFonts w:ascii="宋体" w:eastAsia="宋体" w:hAnsi="宋体" w:cs="Times New Roman" w:hint="eastAsia"/>
          <w:b/>
          <w:sz w:val="28"/>
          <w:szCs w:val="28"/>
        </w:rPr>
        <w:t>1.2国内外研究现状</w:t>
      </w:r>
    </w:p>
    <w:p w:rsidR="00CE3702" w:rsidRPr="004F01C7" w:rsidRDefault="00CE3702" w:rsidP="004F01C7">
      <w:pPr>
        <w:spacing w:line="360" w:lineRule="auto"/>
        <w:rPr>
          <w:rFonts w:ascii="宋体" w:eastAsia="宋体" w:hAnsi="宋体" w:cs="Times New Roman"/>
          <w:b/>
          <w:sz w:val="28"/>
          <w:szCs w:val="28"/>
        </w:rPr>
      </w:pPr>
      <w:r w:rsidRPr="004F01C7">
        <w:rPr>
          <w:rFonts w:ascii="宋体" w:eastAsia="宋体" w:hAnsi="宋体" w:cs="Times New Roman" w:hint="eastAsia"/>
          <w:b/>
          <w:sz w:val="28"/>
          <w:szCs w:val="28"/>
        </w:rPr>
        <w:t>1.3论文研究内容</w:t>
      </w:r>
    </w:p>
    <w:p w:rsidR="00CE3702" w:rsidRPr="004F01C7" w:rsidRDefault="00CE3702" w:rsidP="004F01C7">
      <w:pPr>
        <w:spacing w:line="360" w:lineRule="auto"/>
        <w:rPr>
          <w:rFonts w:ascii="宋体" w:eastAsia="宋体" w:hAnsi="宋体" w:cs="Times New Roman"/>
          <w:b/>
          <w:sz w:val="28"/>
          <w:szCs w:val="28"/>
        </w:rPr>
      </w:pPr>
      <w:r w:rsidRPr="004F01C7">
        <w:rPr>
          <w:rFonts w:ascii="宋体" w:eastAsia="宋体" w:hAnsi="宋体" w:cs="Times New Roman" w:hint="eastAsia"/>
          <w:b/>
          <w:sz w:val="28"/>
          <w:szCs w:val="28"/>
        </w:rPr>
        <w:t>1.4论文结构</w:t>
      </w:r>
    </w:p>
    <w:p w:rsidR="00CE3702" w:rsidRPr="004F01C7" w:rsidRDefault="00CE3702" w:rsidP="004F01C7">
      <w:pPr>
        <w:widowControl/>
        <w:spacing w:line="360" w:lineRule="auto"/>
        <w:jc w:val="left"/>
        <w:rPr>
          <w:rFonts w:ascii="宋体" w:eastAsia="宋体" w:hAnsi="宋体" w:cs="Times New Roman"/>
          <w:sz w:val="24"/>
          <w:szCs w:val="24"/>
        </w:rPr>
      </w:pPr>
      <w:r w:rsidRPr="004F01C7">
        <w:rPr>
          <w:rFonts w:ascii="宋体" w:eastAsia="宋体" w:hAnsi="宋体" w:cs="Times New Roman"/>
          <w:sz w:val="24"/>
          <w:szCs w:val="24"/>
        </w:rPr>
        <w:br w:type="page"/>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lastRenderedPageBreak/>
        <w:t>第二章 相关技术综述</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2.1</w:t>
      </w:r>
      <w:r w:rsidRPr="004F01C7">
        <w:rPr>
          <w:rFonts w:ascii="宋体" w:eastAsia="宋体" w:hAnsi="宋体"/>
          <w:b/>
          <w:noProof/>
          <w:sz w:val="32"/>
          <w:szCs w:val="32"/>
        </w:rPr>
        <w:t xml:space="preserve"> </w:t>
      </w:r>
      <w:r w:rsidRPr="004F01C7">
        <w:rPr>
          <w:rFonts w:ascii="宋体" w:eastAsia="宋体" w:hAnsi="宋体" w:hint="eastAsia"/>
          <w:b/>
          <w:noProof/>
          <w:sz w:val="32"/>
          <w:szCs w:val="32"/>
        </w:rPr>
        <w:t>SDN技术</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2.2 SDN开源控制器调研分析与选型</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2.3 访问控制技术</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2.4 we</w:t>
      </w:r>
      <w:r w:rsidRPr="004F01C7">
        <w:rPr>
          <w:rFonts w:ascii="宋体" w:eastAsia="宋体" w:hAnsi="宋体"/>
          <w:b/>
          <w:noProof/>
          <w:sz w:val="32"/>
          <w:szCs w:val="32"/>
        </w:rPr>
        <w:t>b</w:t>
      </w:r>
      <w:r w:rsidRPr="004F01C7">
        <w:rPr>
          <w:rFonts w:ascii="宋体" w:eastAsia="宋体" w:hAnsi="宋体" w:hint="eastAsia"/>
          <w:b/>
          <w:noProof/>
          <w:sz w:val="32"/>
          <w:szCs w:val="32"/>
        </w:rPr>
        <w:t>开发技术</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第三章 SDN应用访问控制系统的设计</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3.1需求分析</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3.2 总体设计</w:t>
      </w:r>
    </w:p>
    <w:p w:rsidR="00452C48" w:rsidRDefault="00452C48" w:rsidP="004F01C7">
      <w:pPr>
        <w:spacing w:line="360" w:lineRule="auto"/>
        <w:rPr>
          <w:rFonts w:ascii="宋体" w:eastAsia="宋体" w:hAnsi="宋体"/>
          <w:b/>
          <w:noProof/>
          <w:sz w:val="32"/>
          <w:szCs w:val="32"/>
        </w:rPr>
      </w:pPr>
      <w:r w:rsidRPr="004F01C7">
        <w:rPr>
          <w:rFonts w:ascii="宋体" w:eastAsia="宋体" w:hAnsi="宋体"/>
          <w:b/>
          <w:noProof/>
          <w:sz w:val="32"/>
          <w:szCs w:val="32"/>
        </w:rPr>
        <w:tab/>
        <w:t xml:space="preserve">3.2.1 </w:t>
      </w:r>
      <w:r w:rsidRPr="004F01C7">
        <w:rPr>
          <w:rFonts w:ascii="宋体" w:eastAsia="宋体" w:hAnsi="宋体" w:hint="eastAsia"/>
          <w:b/>
          <w:noProof/>
          <w:sz w:val="32"/>
          <w:szCs w:val="32"/>
        </w:rPr>
        <w:t>系统整体架构设计</w:t>
      </w:r>
    </w:p>
    <w:p w:rsidR="00773596" w:rsidRPr="004F01C7" w:rsidRDefault="00773596" w:rsidP="00773596">
      <w:pPr>
        <w:spacing w:line="360" w:lineRule="auto"/>
        <w:ind w:firstLine="420"/>
        <w:rPr>
          <w:rFonts w:ascii="宋体" w:eastAsia="宋体" w:hAnsi="宋体" w:hint="eastAsia"/>
          <w:b/>
          <w:noProof/>
          <w:sz w:val="32"/>
          <w:szCs w:val="32"/>
        </w:rPr>
      </w:pPr>
      <w:r>
        <w:rPr>
          <w:rFonts w:ascii="宋体" w:eastAsia="宋体" w:hAnsi="宋体" w:hint="eastAsia"/>
          <w:b/>
          <w:noProof/>
          <w:sz w:val="32"/>
          <w:szCs w:val="32"/>
        </w:rPr>
        <w:t>3.2.2</w:t>
      </w:r>
      <w:r>
        <w:rPr>
          <w:rFonts w:ascii="宋体" w:eastAsia="宋体" w:hAnsi="宋体"/>
          <w:b/>
          <w:noProof/>
          <w:sz w:val="32"/>
          <w:szCs w:val="32"/>
        </w:rPr>
        <w:tab/>
        <w:t xml:space="preserve"> </w:t>
      </w:r>
      <w:r>
        <w:rPr>
          <w:rFonts w:ascii="宋体" w:eastAsia="宋体" w:hAnsi="宋体" w:hint="eastAsia"/>
          <w:b/>
          <w:noProof/>
          <w:sz w:val="32"/>
          <w:szCs w:val="32"/>
        </w:rPr>
        <w:t>模块设计</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b/>
          <w:noProof/>
          <w:sz w:val="32"/>
          <w:szCs w:val="32"/>
        </w:rPr>
        <w:tab/>
        <w:t xml:space="preserve">3.2.2 </w:t>
      </w:r>
      <w:r w:rsidRPr="004F01C7">
        <w:rPr>
          <w:rFonts w:ascii="宋体" w:eastAsia="宋体" w:hAnsi="宋体" w:hint="eastAsia"/>
          <w:b/>
          <w:noProof/>
          <w:sz w:val="32"/>
          <w:szCs w:val="32"/>
        </w:rPr>
        <w:t>系统整体设计流程图</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3.3 算法描述</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第四章 SDN应用访问控制系统的实现</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4.1 开发框架介绍</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4.2 总体实现</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4.3 主要功能模块实现</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第五章 系统功能测试和性能分析</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5.1功能测试</w:t>
      </w:r>
    </w:p>
    <w:p w:rsidR="00452C48" w:rsidRPr="004F01C7" w:rsidRDefault="00452C48"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5.2 性能分析</w:t>
      </w:r>
    </w:p>
    <w:p w:rsidR="00CE3702" w:rsidRPr="004F01C7" w:rsidRDefault="00CE3702"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第六章 总结和展望</w:t>
      </w:r>
    </w:p>
    <w:p w:rsidR="00CE3702" w:rsidRPr="004F01C7" w:rsidRDefault="005259C5"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6.1全文总结</w:t>
      </w:r>
    </w:p>
    <w:p w:rsidR="00AD1A51" w:rsidRPr="004F01C7" w:rsidRDefault="005259C5"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6.2 展望</w:t>
      </w:r>
    </w:p>
    <w:p w:rsidR="00AD1A51" w:rsidRPr="004F01C7" w:rsidRDefault="00AD1A51" w:rsidP="004F01C7">
      <w:pPr>
        <w:widowControl/>
        <w:spacing w:line="360" w:lineRule="auto"/>
        <w:jc w:val="left"/>
        <w:rPr>
          <w:rFonts w:ascii="宋体" w:eastAsia="宋体" w:hAnsi="宋体"/>
          <w:b/>
          <w:noProof/>
          <w:sz w:val="32"/>
          <w:szCs w:val="32"/>
        </w:rPr>
      </w:pPr>
      <w:r w:rsidRPr="004F01C7">
        <w:rPr>
          <w:rFonts w:ascii="宋体" w:eastAsia="宋体" w:hAnsi="宋体"/>
          <w:b/>
          <w:noProof/>
          <w:sz w:val="32"/>
          <w:szCs w:val="32"/>
        </w:rPr>
        <w:lastRenderedPageBreak/>
        <w:br w:type="page"/>
      </w:r>
    </w:p>
    <w:p w:rsidR="00AD1A51" w:rsidRPr="004F01C7" w:rsidRDefault="00AD1A51"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lastRenderedPageBreak/>
        <w:t>第三章 SDN应用访问控制系统的设计</w:t>
      </w:r>
    </w:p>
    <w:p w:rsidR="00AD1A51" w:rsidRPr="004F01C7" w:rsidRDefault="00AD1A51" w:rsidP="004F01C7">
      <w:pPr>
        <w:spacing w:line="360" w:lineRule="auto"/>
        <w:rPr>
          <w:rFonts w:ascii="宋体" w:eastAsia="宋体" w:hAnsi="宋体"/>
          <w:b/>
          <w:noProof/>
          <w:sz w:val="32"/>
          <w:szCs w:val="32"/>
        </w:rPr>
      </w:pPr>
      <w:r w:rsidRPr="004F01C7">
        <w:rPr>
          <w:rFonts w:ascii="宋体" w:eastAsia="宋体" w:hAnsi="宋体" w:hint="eastAsia"/>
          <w:b/>
          <w:noProof/>
          <w:sz w:val="32"/>
          <w:szCs w:val="32"/>
        </w:rPr>
        <w:t>3.1需求分析</w:t>
      </w:r>
    </w:p>
    <w:p w:rsidR="00F708C3" w:rsidRDefault="00A258BB" w:rsidP="004F01C7">
      <w:pPr>
        <w:spacing w:line="360" w:lineRule="auto"/>
        <w:ind w:firstLine="420"/>
        <w:rPr>
          <w:rFonts w:ascii="宋体" w:eastAsia="宋体" w:hAnsi="宋体"/>
          <w:sz w:val="24"/>
          <w:szCs w:val="24"/>
        </w:rPr>
      </w:pPr>
      <w:r w:rsidRPr="004F01C7">
        <w:rPr>
          <w:rFonts w:ascii="宋体" w:eastAsia="宋体" w:hAnsi="宋体" w:hint="eastAsia"/>
          <w:sz w:val="24"/>
          <w:szCs w:val="24"/>
        </w:rPr>
        <w:t>SDN</w:t>
      </w:r>
      <w:r w:rsidRPr="004F01C7">
        <w:rPr>
          <w:rFonts w:ascii="宋体" w:eastAsia="宋体" w:hAnsi="宋体"/>
          <w:sz w:val="24"/>
          <w:szCs w:val="24"/>
        </w:rPr>
        <w:t>网络应用程序和控制器之间的交互在整个北界接口(NBI)中进行。</w:t>
      </w:r>
      <w:r w:rsidR="00423628" w:rsidRPr="004F01C7">
        <w:rPr>
          <w:rFonts w:ascii="宋体" w:eastAsia="宋体" w:hAnsi="宋体" w:hint="eastAsia"/>
          <w:sz w:val="24"/>
          <w:szCs w:val="24"/>
        </w:rPr>
        <w:t>目前，各类控制器</w:t>
      </w:r>
      <w:r w:rsidRPr="004F01C7">
        <w:rPr>
          <w:rFonts w:ascii="宋体" w:eastAsia="宋体" w:hAnsi="宋体" w:hint="eastAsia"/>
          <w:sz w:val="24"/>
          <w:szCs w:val="24"/>
        </w:rPr>
        <w:t>在北向接口</w:t>
      </w:r>
      <w:r w:rsidRPr="004F01C7">
        <w:rPr>
          <w:rFonts w:ascii="宋体" w:eastAsia="宋体" w:hAnsi="宋体"/>
          <w:sz w:val="24"/>
          <w:szCs w:val="24"/>
        </w:rPr>
        <w:t>(NBI)</w:t>
      </w:r>
      <w:r w:rsidRPr="004F01C7">
        <w:rPr>
          <w:rFonts w:ascii="宋体" w:eastAsia="宋体" w:hAnsi="宋体" w:hint="eastAsia"/>
          <w:sz w:val="24"/>
          <w:szCs w:val="24"/>
        </w:rPr>
        <w:t>方面没有统一的规范</w:t>
      </w:r>
      <w:r w:rsidR="00BE5349" w:rsidRPr="004F01C7">
        <w:rPr>
          <w:rFonts w:ascii="宋体" w:eastAsia="宋体" w:hAnsi="宋体" w:hint="eastAsia"/>
          <w:sz w:val="24"/>
          <w:szCs w:val="24"/>
        </w:rPr>
        <w:t>，具有的安全防范措施较少</w:t>
      </w:r>
      <w:r w:rsidR="00423628" w:rsidRPr="004F01C7">
        <w:rPr>
          <w:rFonts w:ascii="宋体" w:eastAsia="宋体" w:hAnsi="宋体" w:hint="eastAsia"/>
          <w:sz w:val="24"/>
          <w:szCs w:val="24"/>
        </w:rPr>
        <w:t>。</w:t>
      </w:r>
      <w:r w:rsidR="00BE5349" w:rsidRPr="004F01C7">
        <w:rPr>
          <w:rFonts w:ascii="宋体" w:eastAsia="宋体" w:hAnsi="宋体" w:hint="eastAsia"/>
          <w:sz w:val="24"/>
          <w:szCs w:val="24"/>
        </w:rPr>
        <w:t>通过</w:t>
      </w:r>
      <w:r w:rsidR="00BE5349" w:rsidRPr="004F01C7">
        <w:rPr>
          <w:rFonts w:ascii="宋体" w:eastAsia="宋体" w:hAnsi="宋体" w:hint="eastAsia"/>
          <w:sz w:val="24"/>
          <w:szCs w:val="24"/>
        </w:rPr>
        <w:t>北向接口</w:t>
      </w:r>
      <w:r w:rsidR="00BE5349" w:rsidRPr="004F01C7">
        <w:rPr>
          <w:rFonts w:ascii="宋体" w:eastAsia="宋体" w:hAnsi="宋体"/>
          <w:sz w:val="24"/>
          <w:szCs w:val="24"/>
        </w:rPr>
        <w:t>(NBI)</w:t>
      </w:r>
      <w:r w:rsidR="00BE5349" w:rsidRPr="004F01C7">
        <w:rPr>
          <w:rFonts w:ascii="宋体" w:eastAsia="宋体" w:hAnsi="宋体" w:hint="eastAsia"/>
          <w:sz w:val="24"/>
          <w:szCs w:val="24"/>
        </w:rPr>
        <w:t>暴露出来的漏洞，</w:t>
      </w:r>
      <w:r w:rsidR="00423628" w:rsidRPr="004F01C7">
        <w:rPr>
          <w:rFonts w:ascii="宋体" w:eastAsia="宋体" w:hAnsi="宋体" w:hint="eastAsia"/>
          <w:sz w:val="24"/>
          <w:szCs w:val="24"/>
        </w:rPr>
        <w:t>攻击者</w:t>
      </w:r>
      <w:r w:rsidR="00BE5349" w:rsidRPr="004F01C7">
        <w:rPr>
          <w:rFonts w:ascii="宋体" w:eastAsia="宋体" w:hAnsi="宋体" w:hint="eastAsia"/>
          <w:sz w:val="24"/>
          <w:szCs w:val="24"/>
        </w:rPr>
        <w:t>可以向</w:t>
      </w:r>
      <w:r w:rsidR="00423628" w:rsidRPr="004F01C7">
        <w:rPr>
          <w:rFonts w:ascii="宋体" w:eastAsia="宋体" w:hAnsi="宋体" w:hint="eastAsia"/>
          <w:sz w:val="24"/>
          <w:szCs w:val="24"/>
        </w:rPr>
        <w:t>控制器发起攻击，从而使得</w:t>
      </w:r>
      <w:r w:rsidR="00D16837" w:rsidRPr="004F01C7">
        <w:rPr>
          <w:rFonts w:ascii="宋体" w:eastAsia="宋体" w:hAnsi="宋体" w:hint="eastAsia"/>
          <w:sz w:val="24"/>
          <w:szCs w:val="24"/>
        </w:rPr>
        <w:t>对来自应用层的安全威胁的防护工作</w:t>
      </w:r>
      <w:r w:rsidR="00E53083" w:rsidRPr="004F01C7">
        <w:rPr>
          <w:rFonts w:ascii="宋体" w:eastAsia="宋体" w:hAnsi="宋体" w:hint="eastAsia"/>
          <w:sz w:val="24"/>
          <w:szCs w:val="24"/>
        </w:rPr>
        <w:t>变得尤为重要。应用程序通过北向接口与控制器进行交互</w:t>
      </w:r>
      <w:r w:rsidR="00423628" w:rsidRPr="004F01C7">
        <w:rPr>
          <w:rFonts w:ascii="宋体" w:eastAsia="宋体" w:hAnsi="宋体" w:hint="eastAsia"/>
          <w:sz w:val="24"/>
          <w:szCs w:val="24"/>
        </w:rPr>
        <w:t>主要包括两个方面：读取网络状态（</w:t>
      </w:r>
      <w:r w:rsidR="00423628" w:rsidRPr="004F01C7">
        <w:rPr>
          <w:rFonts w:ascii="宋体" w:eastAsia="宋体" w:hAnsi="宋体"/>
          <w:sz w:val="24"/>
          <w:szCs w:val="24"/>
        </w:rPr>
        <w:t>Reading Network State</w:t>
      </w:r>
      <w:r w:rsidR="00423628" w:rsidRPr="004F01C7">
        <w:rPr>
          <w:rFonts w:ascii="宋体" w:eastAsia="宋体" w:hAnsi="宋体" w:hint="eastAsia"/>
          <w:sz w:val="24"/>
          <w:szCs w:val="24"/>
        </w:rPr>
        <w:t>）和写入网络策略（</w:t>
      </w:r>
      <w:r w:rsidR="00423628" w:rsidRPr="004F01C7">
        <w:rPr>
          <w:rFonts w:ascii="宋体" w:eastAsia="宋体" w:hAnsi="宋体"/>
          <w:sz w:val="24"/>
          <w:szCs w:val="24"/>
        </w:rPr>
        <w:t>Writing Network Policies</w:t>
      </w:r>
      <w:r w:rsidR="00423628" w:rsidRPr="004F01C7">
        <w:rPr>
          <w:rFonts w:ascii="宋体" w:eastAsia="宋体" w:hAnsi="宋体" w:hint="eastAsia"/>
          <w:sz w:val="24"/>
          <w:szCs w:val="24"/>
        </w:rPr>
        <w:t>）。所面临的基本的安全问题是恶意应用程序</w:t>
      </w:r>
      <w:r w:rsidR="00105007" w:rsidRPr="004F01C7">
        <w:rPr>
          <w:rFonts w:ascii="宋体" w:eastAsia="宋体" w:hAnsi="宋体" w:hint="eastAsia"/>
          <w:sz w:val="24"/>
          <w:szCs w:val="24"/>
        </w:rPr>
        <w:t>随意</w:t>
      </w:r>
      <w:r w:rsidR="00F3750D" w:rsidRPr="004F01C7">
        <w:rPr>
          <w:rFonts w:ascii="宋体" w:eastAsia="宋体" w:hAnsi="宋体" w:hint="eastAsia"/>
          <w:sz w:val="24"/>
          <w:szCs w:val="24"/>
        </w:rPr>
        <w:t>访问网络状态信息和操纵网络流量，</w:t>
      </w:r>
      <w:r w:rsidR="00423628" w:rsidRPr="004F01C7">
        <w:rPr>
          <w:rFonts w:ascii="宋体" w:eastAsia="宋体" w:hAnsi="宋体" w:hint="eastAsia"/>
          <w:sz w:val="24"/>
          <w:szCs w:val="24"/>
        </w:rPr>
        <w:t>破坏网络的正常状态</w:t>
      </w:r>
      <w:r w:rsidR="00BE5349" w:rsidRPr="004F01C7">
        <w:rPr>
          <w:rFonts w:ascii="宋体" w:eastAsia="宋体" w:hAnsi="宋体" w:hint="eastAsia"/>
          <w:sz w:val="24"/>
          <w:szCs w:val="24"/>
        </w:rPr>
        <w:t>，威胁网络安全</w:t>
      </w:r>
      <w:r w:rsidR="00423628" w:rsidRPr="004F01C7">
        <w:rPr>
          <w:rFonts w:ascii="宋体" w:eastAsia="宋体" w:hAnsi="宋体" w:hint="eastAsia"/>
          <w:sz w:val="24"/>
          <w:szCs w:val="24"/>
        </w:rPr>
        <w:t>。</w:t>
      </w:r>
      <w:r w:rsidR="00BE5349" w:rsidRPr="004F01C7">
        <w:rPr>
          <w:rFonts w:ascii="宋体" w:eastAsia="宋体" w:hAnsi="宋体" w:hint="eastAsia"/>
          <w:sz w:val="24"/>
          <w:szCs w:val="24"/>
        </w:rPr>
        <w:t>针对这种情况，</w:t>
      </w:r>
      <w:r w:rsidR="00423628" w:rsidRPr="004F01C7">
        <w:rPr>
          <w:rFonts w:ascii="宋体" w:eastAsia="宋体" w:hAnsi="宋体" w:hint="eastAsia"/>
          <w:sz w:val="24"/>
          <w:szCs w:val="24"/>
        </w:rPr>
        <w:t>通过对控制器上应用程序的访问权限分析，</w:t>
      </w:r>
      <w:r w:rsidR="00BE5349" w:rsidRPr="004F01C7">
        <w:rPr>
          <w:rFonts w:ascii="宋体" w:eastAsia="宋体" w:hAnsi="宋体" w:hint="eastAsia"/>
          <w:sz w:val="24"/>
          <w:szCs w:val="24"/>
        </w:rPr>
        <w:t>设计一种细粒度的SDN应用访问控制系统</w:t>
      </w:r>
      <w:r w:rsidR="00033926" w:rsidRPr="004F01C7">
        <w:rPr>
          <w:rFonts w:ascii="宋体" w:eastAsia="宋体" w:hAnsi="宋体" w:hint="eastAsia"/>
          <w:sz w:val="24"/>
          <w:szCs w:val="24"/>
        </w:rPr>
        <w:t>。本系统需要对</w:t>
      </w:r>
      <w:r w:rsidR="00BE5349" w:rsidRPr="004F01C7">
        <w:rPr>
          <w:rFonts w:ascii="宋体" w:eastAsia="宋体" w:hAnsi="宋体" w:hint="eastAsia"/>
          <w:sz w:val="24"/>
          <w:szCs w:val="24"/>
        </w:rPr>
        <w:t>SDN应用进行</w:t>
      </w:r>
      <w:r w:rsidR="00033926" w:rsidRPr="004F01C7">
        <w:rPr>
          <w:rFonts w:ascii="宋体" w:eastAsia="宋体" w:hAnsi="宋体" w:hint="eastAsia"/>
          <w:sz w:val="24"/>
          <w:szCs w:val="24"/>
        </w:rPr>
        <w:t>应用身份信息的注册和权限的授予</w:t>
      </w:r>
      <w:r w:rsidR="00C53257" w:rsidRPr="004F01C7">
        <w:rPr>
          <w:rFonts w:ascii="宋体" w:eastAsia="宋体" w:hAnsi="宋体" w:hint="eastAsia"/>
          <w:sz w:val="24"/>
          <w:szCs w:val="24"/>
        </w:rPr>
        <w:t>、以及创建较为灵活的</w:t>
      </w:r>
      <w:r w:rsidR="005A6877" w:rsidRPr="004F01C7">
        <w:rPr>
          <w:rFonts w:ascii="宋体" w:eastAsia="宋体" w:hAnsi="宋体" w:hint="eastAsia"/>
          <w:sz w:val="24"/>
          <w:szCs w:val="24"/>
        </w:rPr>
        <w:t>基于属性的</w:t>
      </w:r>
      <w:r w:rsidR="00C53257" w:rsidRPr="004F01C7">
        <w:rPr>
          <w:rFonts w:ascii="宋体" w:eastAsia="宋体" w:hAnsi="宋体" w:hint="eastAsia"/>
          <w:sz w:val="24"/>
          <w:szCs w:val="24"/>
        </w:rPr>
        <w:t>访问控制策略</w:t>
      </w:r>
      <w:r w:rsidR="004F01C7" w:rsidRPr="004F01C7">
        <w:rPr>
          <w:rFonts w:ascii="宋体" w:eastAsia="宋体" w:hAnsi="宋体" w:hint="eastAsia"/>
          <w:sz w:val="24"/>
          <w:szCs w:val="24"/>
        </w:rPr>
        <w:t>，</w:t>
      </w:r>
      <w:r w:rsidR="00033926" w:rsidRPr="004F01C7">
        <w:rPr>
          <w:rFonts w:ascii="宋体" w:eastAsia="宋体" w:hAnsi="宋体" w:hint="eastAsia"/>
          <w:sz w:val="24"/>
          <w:szCs w:val="24"/>
        </w:rPr>
        <w:t>当应用访问控制器上的资源时，先对应用进行</w:t>
      </w:r>
      <w:r w:rsidR="008E3363" w:rsidRPr="004F01C7">
        <w:rPr>
          <w:rFonts w:ascii="宋体" w:eastAsia="宋体" w:hAnsi="宋体" w:hint="eastAsia"/>
          <w:sz w:val="24"/>
          <w:szCs w:val="24"/>
        </w:rPr>
        <w:t>身份认证，</w:t>
      </w:r>
      <w:r w:rsidR="004F01C7">
        <w:rPr>
          <w:rFonts w:ascii="宋体" w:eastAsia="宋体" w:hAnsi="宋体" w:hint="eastAsia"/>
          <w:sz w:val="24"/>
          <w:szCs w:val="24"/>
        </w:rPr>
        <w:t>防止未经</w:t>
      </w:r>
      <w:r w:rsidR="008E3363" w:rsidRPr="004F01C7">
        <w:rPr>
          <w:rFonts w:ascii="宋体" w:eastAsia="宋体" w:hAnsi="宋体" w:hint="eastAsia"/>
          <w:sz w:val="24"/>
          <w:szCs w:val="24"/>
        </w:rPr>
        <w:t>注册</w:t>
      </w:r>
      <w:r w:rsidR="00423628" w:rsidRPr="004F01C7">
        <w:rPr>
          <w:rFonts w:ascii="宋体" w:eastAsia="宋体" w:hAnsi="宋体" w:hint="eastAsia"/>
          <w:sz w:val="24"/>
          <w:szCs w:val="24"/>
        </w:rPr>
        <w:t>的</w:t>
      </w:r>
      <w:r w:rsidR="008E3363" w:rsidRPr="004F01C7">
        <w:rPr>
          <w:rFonts w:ascii="宋体" w:eastAsia="宋体" w:hAnsi="宋体" w:hint="eastAsia"/>
          <w:sz w:val="24"/>
          <w:szCs w:val="24"/>
        </w:rPr>
        <w:t>非法</w:t>
      </w:r>
      <w:r w:rsidR="00423628" w:rsidRPr="004F01C7">
        <w:rPr>
          <w:rFonts w:ascii="宋体" w:eastAsia="宋体" w:hAnsi="宋体" w:hint="eastAsia"/>
          <w:sz w:val="24"/>
          <w:szCs w:val="24"/>
        </w:rPr>
        <w:t>应用对控制器的访问尝试；</w:t>
      </w:r>
      <w:r w:rsidR="00A22D3A" w:rsidRPr="004F01C7">
        <w:rPr>
          <w:rFonts w:ascii="宋体" w:eastAsia="宋体" w:hAnsi="宋体" w:hint="eastAsia"/>
          <w:sz w:val="24"/>
          <w:szCs w:val="24"/>
        </w:rPr>
        <w:t>然后</w:t>
      </w:r>
      <w:r w:rsidR="00423628" w:rsidRPr="004F01C7">
        <w:rPr>
          <w:rFonts w:ascii="宋体" w:eastAsia="宋体" w:hAnsi="宋体" w:hint="eastAsia"/>
          <w:sz w:val="24"/>
          <w:szCs w:val="24"/>
        </w:rPr>
        <w:t>对经过</w:t>
      </w:r>
      <w:r w:rsidR="00A22D3A" w:rsidRPr="004F01C7">
        <w:rPr>
          <w:rFonts w:ascii="宋体" w:eastAsia="宋体" w:hAnsi="宋体" w:hint="eastAsia"/>
          <w:sz w:val="24"/>
          <w:szCs w:val="24"/>
        </w:rPr>
        <w:t>身份</w:t>
      </w:r>
      <w:r w:rsidR="00423628" w:rsidRPr="004F01C7">
        <w:rPr>
          <w:rFonts w:ascii="宋体" w:eastAsia="宋体" w:hAnsi="宋体" w:hint="eastAsia"/>
          <w:sz w:val="24"/>
          <w:szCs w:val="24"/>
        </w:rPr>
        <w:t>认证的应用进行权限检查，确保应用只能访问具有访问权限的</w:t>
      </w:r>
      <w:r w:rsidR="00A22D3A" w:rsidRPr="004F01C7">
        <w:rPr>
          <w:rFonts w:ascii="宋体" w:eastAsia="宋体" w:hAnsi="宋体" w:hint="eastAsia"/>
          <w:sz w:val="24"/>
          <w:szCs w:val="24"/>
        </w:rPr>
        <w:t>那些</w:t>
      </w:r>
      <w:r w:rsidR="00423628" w:rsidRPr="004F01C7">
        <w:rPr>
          <w:rFonts w:ascii="宋体" w:eastAsia="宋体" w:hAnsi="宋体" w:hint="eastAsia"/>
          <w:sz w:val="24"/>
          <w:szCs w:val="24"/>
        </w:rPr>
        <w:t>控制器资源，对权限范围外的控制器资源的试图访问予以拒绝，</w:t>
      </w:r>
      <w:r w:rsidR="00A22D3A" w:rsidRPr="004F01C7">
        <w:rPr>
          <w:rFonts w:ascii="宋体" w:eastAsia="宋体" w:hAnsi="宋体" w:hint="eastAsia"/>
          <w:sz w:val="24"/>
          <w:szCs w:val="24"/>
        </w:rPr>
        <w:t>防止越权访问，最后</w:t>
      </w:r>
      <w:r w:rsidR="004F01C7">
        <w:rPr>
          <w:rFonts w:ascii="宋体" w:eastAsia="宋体" w:hAnsi="宋体" w:hint="eastAsia"/>
          <w:sz w:val="24"/>
          <w:szCs w:val="24"/>
        </w:rPr>
        <w:t>对通过权限检查的应用依据之前设定好的访问控制策略进行访问控制判决，应用通过判决后才能访问控制器资源，读取相关的网络状态或写入网络策略。同时，网络管理人员可以通过系统</w:t>
      </w:r>
      <w:r w:rsidR="00F708C3">
        <w:rPr>
          <w:rFonts w:ascii="宋体" w:eastAsia="宋体" w:hAnsi="宋体" w:hint="eastAsia"/>
          <w:sz w:val="24"/>
          <w:szCs w:val="24"/>
        </w:rPr>
        <w:t>中的UI界面查看控制器上接入的所有应用的状态信息，进行相应的操作。</w:t>
      </w:r>
    </w:p>
    <w:p w:rsidR="00F708C3" w:rsidRPr="004F01C7" w:rsidRDefault="00F708C3" w:rsidP="00F708C3">
      <w:pPr>
        <w:spacing w:line="360" w:lineRule="auto"/>
        <w:rPr>
          <w:rFonts w:ascii="宋体" w:eastAsia="宋体" w:hAnsi="宋体"/>
          <w:sz w:val="24"/>
          <w:szCs w:val="24"/>
        </w:rPr>
      </w:pPr>
      <w:r>
        <w:rPr>
          <w:rFonts w:ascii="宋体" w:eastAsia="宋体" w:hAnsi="宋体" w:hint="eastAsia"/>
          <w:sz w:val="24"/>
          <w:szCs w:val="24"/>
        </w:rPr>
        <w:t>本SDN应用访问控制系统的重点在于对SDN应用的身份认证、权限检查、以及进行基于属性的访问控制。</w:t>
      </w:r>
      <w:r w:rsidRPr="004F01C7">
        <w:rPr>
          <w:rFonts w:ascii="宋体" w:eastAsia="宋体" w:hAnsi="宋体" w:hint="eastAsia"/>
          <w:sz w:val="24"/>
          <w:szCs w:val="24"/>
        </w:rPr>
        <w:t>因此，本系统实现的功能需求如下：</w:t>
      </w:r>
    </w:p>
    <w:p w:rsidR="00423628" w:rsidRPr="004F01C7" w:rsidRDefault="00423628" w:rsidP="00CE3D5A">
      <w:pPr>
        <w:spacing w:line="360" w:lineRule="auto"/>
        <w:ind w:leftChars="100" w:left="450" w:hangingChars="100" w:hanging="240"/>
        <w:rPr>
          <w:rFonts w:ascii="宋体" w:eastAsia="宋体" w:hAnsi="宋体"/>
          <w:sz w:val="24"/>
          <w:szCs w:val="24"/>
        </w:rPr>
      </w:pPr>
      <w:r w:rsidRPr="004F01C7">
        <w:rPr>
          <w:rFonts w:ascii="宋体" w:eastAsia="宋体" w:hAnsi="宋体" w:hint="eastAsia"/>
          <w:sz w:val="24"/>
          <w:szCs w:val="24"/>
        </w:rPr>
        <w:t>1</w:t>
      </w:r>
      <w:r w:rsidRPr="004F01C7">
        <w:rPr>
          <w:rFonts w:ascii="宋体" w:eastAsia="宋体" w:hAnsi="宋体"/>
          <w:sz w:val="24"/>
          <w:szCs w:val="24"/>
        </w:rPr>
        <w:t xml:space="preserve"> </w:t>
      </w:r>
      <w:r w:rsidRPr="004F01C7">
        <w:rPr>
          <w:rFonts w:ascii="宋体" w:eastAsia="宋体" w:hAnsi="宋体" w:hint="eastAsia"/>
          <w:sz w:val="24"/>
          <w:szCs w:val="24"/>
        </w:rPr>
        <w:t>网络管理员能够对应用程序进行注册，在注册时除了进行身份信息的记录外，还可以对应用程序的访问权限在初始化时按</w:t>
      </w:r>
      <w:r w:rsidR="0065504B">
        <w:rPr>
          <w:rFonts w:ascii="宋体" w:eastAsia="宋体" w:hAnsi="宋体" w:hint="eastAsia"/>
          <w:sz w:val="24"/>
          <w:szCs w:val="24"/>
        </w:rPr>
        <w:t>应用</w:t>
      </w:r>
      <w:r w:rsidRPr="004F01C7">
        <w:rPr>
          <w:rFonts w:ascii="宋体" w:eastAsia="宋体" w:hAnsi="宋体" w:hint="eastAsia"/>
          <w:sz w:val="24"/>
          <w:szCs w:val="24"/>
        </w:rPr>
        <w:t>需求进行分配。</w:t>
      </w:r>
      <w:r w:rsidR="0065504B">
        <w:rPr>
          <w:rFonts w:ascii="宋体" w:eastAsia="宋体" w:hAnsi="宋体" w:hint="eastAsia"/>
          <w:sz w:val="24"/>
          <w:szCs w:val="24"/>
        </w:rPr>
        <w:t>同时，根据不同情况</w:t>
      </w:r>
      <w:r w:rsidR="008F471F">
        <w:rPr>
          <w:rFonts w:ascii="宋体" w:eastAsia="宋体" w:hAnsi="宋体" w:hint="eastAsia"/>
          <w:sz w:val="24"/>
          <w:szCs w:val="24"/>
        </w:rPr>
        <w:t>，创建合适</w:t>
      </w:r>
      <w:r w:rsidR="0065504B">
        <w:rPr>
          <w:rFonts w:ascii="宋体" w:eastAsia="宋体" w:hAnsi="宋体" w:hint="eastAsia"/>
          <w:sz w:val="24"/>
          <w:szCs w:val="24"/>
        </w:rPr>
        <w:t>的</w:t>
      </w:r>
      <w:r w:rsidR="008F471F">
        <w:rPr>
          <w:rFonts w:ascii="宋体" w:eastAsia="宋体" w:hAnsi="宋体" w:hint="eastAsia"/>
          <w:sz w:val="24"/>
          <w:szCs w:val="24"/>
        </w:rPr>
        <w:t>访问控制策略</w:t>
      </w:r>
      <w:r w:rsidR="00096170">
        <w:rPr>
          <w:rFonts w:ascii="宋体" w:eastAsia="宋体" w:hAnsi="宋体" w:hint="eastAsia"/>
          <w:sz w:val="24"/>
          <w:szCs w:val="24"/>
        </w:rPr>
        <w:t>，为应用的访问控制提供策略依据</w:t>
      </w:r>
      <w:r w:rsidR="008F471F">
        <w:rPr>
          <w:rFonts w:ascii="宋体" w:eastAsia="宋体" w:hAnsi="宋体" w:hint="eastAsia"/>
          <w:sz w:val="24"/>
          <w:szCs w:val="24"/>
        </w:rPr>
        <w:t>。</w:t>
      </w:r>
    </w:p>
    <w:p w:rsidR="00423628" w:rsidRPr="004F01C7" w:rsidRDefault="00CE3D5A" w:rsidP="00CE3D5A">
      <w:pPr>
        <w:spacing w:line="360" w:lineRule="auto"/>
        <w:ind w:leftChars="100" w:left="450" w:hangingChars="100" w:hanging="240"/>
        <w:rPr>
          <w:rFonts w:ascii="宋体" w:eastAsia="宋体" w:hAnsi="宋体"/>
          <w:sz w:val="24"/>
          <w:szCs w:val="24"/>
        </w:rPr>
      </w:pPr>
      <w:r>
        <w:rPr>
          <w:rFonts w:ascii="宋体" w:eastAsia="宋体" w:hAnsi="宋体"/>
          <w:sz w:val="24"/>
          <w:szCs w:val="24"/>
        </w:rPr>
        <w:t>2</w:t>
      </w:r>
      <w:r w:rsidR="00423628" w:rsidRPr="004F01C7">
        <w:rPr>
          <w:rFonts w:ascii="宋体" w:eastAsia="宋体" w:hAnsi="宋体"/>
          <w:sz w:val="24"/>
          <w:szCs w:val="24"/>
        </w:rPr>
        <w:t xml:space="preserve"> </w:t>
      </w:r>
      <w:r w:rsidR="00423628" w:rsidRPr="004F01C7">
        <w:rPr>
          <w:rFonts w:ascii="宋体" w:eastAsia="宋体" w:hAnsi="宋体" w:hint="eastAsia"/>
          <w:sz w:val="24"/>
          <w:szCs w:val="24"/>
        </w:rPr>
        <w:t>当应用程序试图访问控制器资源时，对其进行身份认证，若</w:t>
      </w:r>
      <w:r w:rsidR="00F63AA7">
        <w:rPr>
          <w:rFonts w:ascii="宋体" w:eastAsia="宋体" w:hAnsi="宋体" w:hint="eastAsia"/>
          <w:sz w:val="24"/>
          <w:szCs w:val="24"/>
        </w:rPr>
        <w:t>身份信息</w:t>
      </w:r>
      <w:r w:rsidR="00423628" w:rsidRPr="004F01C7">
        <w:rPr>
          <w:rFonts w:ascii="宋体" w:eastAsia="宋体" w:hAnsi="宋体" w:hint="eastAsia"/>
          <w:sz w:val="24"/>
          <w:szCs w:val="24"/>
        </w:rPr>
        <w:t>验证通过则可以继续访问，否则</w:t>
      </w:r>
      <w:r w:rsidR="00096170">
        <w:rPr>
          <w:rFonts w:ascii="宋体" w:eastAsia="宋体" w:hAnsi="宋体" w:hint="eastAsia"/>
          <w:sz w:val="24"/>
          <w:szCs w:val="24"/>
        </w:rPr>
        <w:t>视为非法应用</w:t>
      </w:r>
      <w:r w:rsidR="00F63AA7">
        <w:rPr>
          <w:rFonts w:ascii="宋体" w:eastAsia="宋体" w:hAnsi="宋体" w:hint="eastAsia"/>
          <w:sz w:val="24"/>
          <w:szCs w:val="24"/>
        </w:rPr>
        <w:t>，</w:t>
      </w:r>
      <w:r w:rsidR="00423628" w:rsidRPr="004F01C7">
        <w:rPr>
          <w:rFonts w:ascii="宋体" w:eastAsia="宋体" w:hAnsi="宋体" w:hint="eastAsia"/>
          <w:sz w:val="24"/>
          <w:szCs w:val="24"/>
        </w:rPr>
        <w:t>对访问请求予以阻止，并写入系统异常行为监测日志中。</w:t>
      </w:r>
    </w:p>
    <w:p w:rsidR="00423628" w:rsidRDefault="00CE3D5A" w:rsidP="00CE3D5A">
      <w:pPr>
        <w:spacing w:line="360" w:lineRule="auto"/>
        <w:ind w:leftChars="100" w:left="450" w:hangingChars="100" w:hanging="240"/>
        <w:rPr>
          <w:rFonts w:ascii="宋体" w:eastAsia="宋体" w:hAnsi="宋体"/>
          <w:sz w:val="24"/>
          <w:szCs w:val="24"/>
        </w:rPr>
      </w:pPr>
      <w:r>
        <w:rPr>
          <w:rFonts w:ascii="宋体" w:eastAsia="宋体" w:hAnsi="宋体"/>
          <w:sz w:val="24"/>
          <w:szCs w:val="24"/>
        </w:rPr>
        <w:t xml:space="preserve">3 </w:t>
      </w:r>
      <w:r>
        <w:rPr>
          <w:rFonts w:ascii="宋体" w:eastAsia="宋体" w:hAnsi="宋体" w:hint="eastAsia"/>
          <w:sz w:val="24"/>
          <w:szCs w:val="24"/>
        </w:rPr>
        <w:t>当应用程序通过身份认证后</w:t>
      </w:r>
      <w:r w:rsidR="00423628" w:rsidRPr="004F01C7">
        <w:rPr>
          <w:rFonts w:ascii="宋体" w:eastAsia="宋体" w:hAnsi="宋体" w:hint="eastAsia"/>
          <w:sz w:val="24"/>
          <w:szCs w:val="24"/>
        </w:rPr>
        <w:t>，对其试图使用的权限进行检查，若满</w:t>
      </w:r>
      <w:r w:rsidR="00A302AA">
        <w:rPr>
          <w:rFonts w:ascii="宋体" w:eastAsia="宋体" w:hAnsi="宋体" w:hint="eastAsia"/>
          <w:sz w:val="24"/>
          <w:szCs w:val="24"/>
        </w:rPr>
        <w:t>足权限集合的要求则请求可顺利通过，否则将请求信息视为无效请求，</w:t>
      </w:r>
      <w:r w:rsidR="00423628" w:rsidRPr="004F01C7">
        <w:rPr>
          <w:rFonts w:ascii="宋体" w:eastAsia="宋体" w:hAnsi="宋体" w:hint="eastAsia"/>
          <w:sz w:val="24"/>
          <w:szCs w:val="24"/>
        </w:rPr>
        <w:t>写入系统异常</w:t>
      </w:r>
      <w:r w:rsidR="00423628" w:rsidRPr="004F01C7">
        <w:rPr>
          <w:rFonts w:ascii="宋体" w:eastAsia="宋体" w:hAnsi="宋体" w:hint="eastAsia"/>
          <w:sz w:val="24"/>
          <w:szCs w:val="24"/>
        </w:rPr>
        <w:lastRenderedPageBreak/>
        <w:t>行为监测日志中。在该应用程序的生命周期内，</w:t>
      </w:r>
      <w:r>
        <w:rPr>
          <w:rFonts w:ascii="宋体" w:eastAsia="宋体" w:hAnsi="宋体" w:hint="eastAsia"/>
          <w:sz w:val="24"/>
          <w:szCs w:val="24"/>
        </w:rPr>
        <w:t>访问控制系统</w:t>
      </w:r>
      <w:r w:rsidR="00423628" w:rsidRPr="004F01C7">
        <w:rPr>
          <w:rFonts w:ascii="宋体" w:eastAsia="宋体" w:hAnsi="宋体" w:hint="eastAsia"/>
          <w:sz w:val="24"/>
          <w:szCs w:val="24"/>
        </w:rPr>
        <w:t>严格按照应用程序访问权限集</w:t>
      </w:r>
      <w:r>
        <w:rPr>
          <w:rFonts w:ascii="宋体" w:eastAsia="宋体" w:hAnsi="宋体" w:hint="eastAsia"/>
          <w:sz w:val="24"/>
          <w:szCs w:val="24"/>
        </w:rPr>
        <w:t>合对应用程序的每个访问请求进行检验，通过这种细粒度的访问权限检查方法，实现了对应用程序访问行为的监测，防止越权访问。</w:t>
      </w:r>
    </w:p>
    <w:p w:rsidR="00CE3D5A" w:rsidRDefault="00CE3D5A" w:rsidP="00CE3D5A">
      <w:pPr>
        <w:spacing w:line="360" w:lineRule="auto"/>
        <w:ind w:leftChars="100" w:left="450" w:hangingChars="100" w:hanging="240"/>
        <w:rPr>
          <w:rFonts w:ascii="宋体" w:eastAsia="宋体" w:hAnsi="宋体"/>
          <w:sz w:val="24"/>
          <w:szCs w:val="24"/>
        </w:rPr>
      </w:pPr>
      <w:r>
        <w:rPr>
          <w:rFonts w:ascii="宋体" w:eastAsia="宋体" w:hAnsi="宋体" w:hint="eastAsia"/>
          <w:sz w:val="24"/>
          <w:szCs w:val="24"/>
        </w:rPr>
        <w:t>4 当应用通过权限检查后，视为合法应用</w:t>
      </w:r>
      <w:r w:rsidR="00A302AA">
        <w:rPr>
          <w:rFonts w:ascii="宋体" w:eastAsia="宋体" w:hAnsi="宋体" w:hint="eastAsia"/>
          <w:sz w:val="24"/>
          <w:szCs w:val="24"/>
        </w:rPr>
        <w:t>。</w:t>
      </w:r>
      <w:r>
        <w:rPr>
          <w:rFonts w:ascii="宋体" w:eastAsia="宋体" w:hAnsi="宋体" w:hint="eastAsia"/>
          <w:sz w:val="24"/>
          <w:szCs w:val="24"/>
        </w:rPr>
        <w:t>依据设定好的访问控制策略，对应用进行访问控制判决，只有通过判决的应用才能</w:t>
      </w:r>
      <w:r w:rsidR="00A302AA">
        <w:rPr>
          <w:rFonts w:ascii="宋体" w:eastAsia="宋体" w:hAnsi="宋体" w:hint="eastAsia"/>
          <w:sz w:val="24"/>
          <w:szCs w:val="24"/>
        </w:rPr>
        <w:t>在最终成功地访问控制器上的网络资源。同时将未通过判决的应用的有关信息写入系统异常行为监测日志中。</w:t>
      </w:r>
    </w:p>
    <w:p w:rsidR="00A302AA" w:rsidRPr="004F01C7" w:rsidRDefault="00A302AA" w:rsidP="00CE3D5A">
      <w:pPr>
        <w:spacing w:line="360" w:lineRule="auto"/>
        <w:ind w:leftChars="100" w:left="450" w:hangingChars="100" w:hanging="240"/>
        <w:rPr>
          <w:rFonts w:ascii="宋体" w:eastAsia="宋体" w:hAnsi="宋体" w:hint="eastAsia"/>
          <w:sz w:val="24"/>
          <w:szCs w:val="24"/>
        </w:rPr>
      </w:pPr>
      <w:r>
        <w:rPr>
          <w:rFonts w:ascii="宋体" w:eastAsia="宋体" w:hAnsi="宋体" w:hint="eastAsia"/>
          <w:sz w:val="24"/>
          <w:szCs w:val="24"/>
        </w:rPr>
        <w:t>5网络管理员可以对</w:t>
      </w:r>
      <w:r w:rsidRPr="004F01C7">
        <w:rPr>
          <w:rFonts w:ascii="宋体" w:eastAsia="宋体" w:hAnsi="宋体" w:hint="eastAsia"/>
          <w:sz w:val="24"/>
          <w:szCs w:val="24"/>
        </w:rPr>
        <w:t>应用程序的身份信息和其所具有的访问权限</w:t>
      </w:r>
      <w:r>
        <w:rPr>
          <w:rFonts w:ascii="宋体" w:eastAsia="宋体" w:hAnsi="宋体" w:hint="eastAsia"/>
          <w:sz w:val="24"/>
          <w:szCs w:val="24"/>
        </w:rPr>
        <w:t>进行查询、修改和删除。同时</w:t>
      </w:r>
      <w:r w:rsidR="0001747D">
        <w:rPr>
          <w:rFonts w:ascii="宋体" w:eastAsia="宋体" w:hAnsi="宋体" w:hint="eastAsia"/>
          <w:sz w:val="24"/>
          <w:szCs w:val="24"/>
        </w:rPr>
        <w:t>，可以重置和修改</w:t>
      </w:r>
      <w:r>
        <w:rPr>
          <w:rFonts w:ascii="宋体" w:eastAsia="宋体" w:hAnsi="宋体" w:hint="eastAsia"/>
          <w:sz w:val="24"/>
          <w:szCs w:val="24"/>
        </w:rPr>
        <w:t>访问控制策略。</w:t>
      </w:r>
    </w:p>
    <w:p w:rsidR="00A302AA" w:rsidRDefault="00DD4FBD" w:rsidP="00A302AA">
      <w:pPr>
        <w:spacing w:line="360" w:lineRule="auto"/>
        <w:ind w:leftChars="100" w:left="450" w:hangingChars="100" w:hanging="240"/>
        <w:rPr>
          <w:rFonts w:ascii="宋体" w:eastAsia="宋体" w:hAnsi="宋体" w:hint="eastAsia"/>
          <w:sz w:val="24"/>
          <w:szCs w:val="24"/>
        </w:rPr>
      </w:pPr>
      <w:r>
        <w:rPr>
          <w:rFonts w:ascii="宋体" w:eastAsia="宋体" w:hAnsi="宋体"/>
          <w:sz w:val="24"/>
          <w:szCs w:val="24"/>
        </w:rPr>
        <w:t>6</w:t>
      </w:r>
      <w:r w:rsidR="00A302AA">
        <w:rPr>
          <w:rFonts w:ascii="宋体" w:eastAsia="宋体" w:hAnsi="宋体" w:hint="eastAsia"/>
          <w:sz w:val="24"/>
          <w:szCs w:val="24"/>
        </w:rPr>
        <w:t>网络管理员可以通过系统查看到全局的网络状态信息，包括网络拓扑、网</w:t>
      </w:r>
    </w:p>
    <w:p w:rsidR="00423628" w:rsidRPr="004F01C7" w:rsidRDefault="00A302AA" w:rsidP="00A302AA">
      <w:pPr>
        <w:spacing w:line="360" w:lineRule="auto"/>
        <w:ind w:leftChars="200" w:left="420"/>
        <w:rPr>
          <w:rFonts w:ascii="宋体" w:eastAsia="宋体" w:hAnsi="宋体"/>
          <w:sz w:val="24"/>
          <w:szCs w:val="24"/>
        </w:rPr>
      </w:pPr>
      <w:r>
        <w:rPr>
          <w:rFonts w:ascii="宋体" w:eastAsia="宋体" w:hAnsi="宋体" w:hint="eastAsia"/>
          <w:sz w:val="24"/>
          <w:szCs w:val="24"/>
        </w:rPr>
        <w:t>节点和网络设备等。能够查看接入控制器的所有应用的信息。</w:t>
      </w:r>
    </w:p>
    <w:p w:rsidR="00423628" w:rsidRPr="004F01C7" w:rsidRDefault="00DD4FBD" w:rsidP="00DD4FBD">
      <w:pPr>
        <w:spacing w:line="360" w:lineRule="auto"/>
        <w:ind w:firstLineChars="100" w:firstLine="240"/>
        <w:rPr>
          <w:rFonts w:ascii="宋体" w:eastAsia="宋体" w:hAnsi="宋体"/>
          <w:sz w:val="24"/>
          <w:szCs w:val="24"/>
        </w:rPr>
      </w:pPr>
      <w:r>
        <w:rPr>
          <w:rFonts w:ascii="宋体" w:eastAsia="宋体" w:hAnsi="宋体"/>
          <w:sz w:val="24"/>
          <w:szCs w:val="24"/>
        </w:rPr>
        <w:t xml:space="preserve">7 </w:t>
      </w:r>
      <w:r>
        <w:rPr>
          <w:rFonts w:ascii="宋体" w:eastAsia="宋体" w:hAnsi="宋体" w:hint="eastAsia"/>
          <w:sz w:val="24"/>
          <w:szCs w:val="24"/>
        </w:rPr>
        <w:t>将所有非法的应用</w:t>
      </w:r>
      <w:r w:rsidR="00423628" w:rsidRPr="004F01C7">
        <w:rPr>
          <w:rFonts w:ascii="宋体" w:eastAsia="宋体" w:hAnsi="宋体" w:hint="eastAsia"/>
          <w:sz w:val="24"/>
          <w:szCs w:val="24"/>
        </w:rPr>
        <w:t>访问请求记录到日志文件</w:t>
      </w:r>
      <w:r w:rsidR="0056263E">
        <w:rPr>
          <w:rFonts w:ascii="宋体" w:eastAsia="宋体" w:hAnsi="宋体" w:hint="eastAsia"/>
          <w:sz w:val="24"/>
          <w:szCs w:val="24"/>
        </w:rPr>
        <w:t>中</w:t>
      </w:r>
      <w:r w:rsidR="00423628" w:rsidRPr="004F01C7">
        <w:rPr>
          <w:rFonts w:ascii="宋体" w:eastAsia="宋体" w:hAnsi="宋体" w:hint="eastAsia"/>
          <w:sz w:val="24"/>
          <w:szCs w:val="24"/>
        </w:rPr>
        <w:t>以进行审计。</w:t>
      </w:r>
    </w:p>
    <w:p w:rsidR="00773596" w:rsidRPr="004F01C7" w:rsidRDefault="00773596" w:rsidP="00773596">
      <w:pPr>
        <w:spacing w:line="360" w:lineRule="auto"/>
        <w:rPr>
          <w:rFonts w:ascii="宋体" w:eastAsia="宋体" w:hAnsi="宋体"/>
          <w:b/>
          <w:noProof/>
          <w:sz w:val="32"/>
          <w:szCs w:val="32"/>
        </w:rPr>
      </w:pPr>
      <w:r w:rsidRPr="004F01C7">
        <w:rPr>
          <w:rFonts w:ascii="宋体" w:eastAsia="宋体" w:hAnsi="宋体" w:hint="eastAsia"/>
          <w:b/>
          <w:noProof/>
          <w:sz w:val="32"/>
          <w:szCs w:val="32"/>
        </w:rPr>
        <w:t>3.2 总体设计</w:t>
      </w:r>
    </w:p>
    <w:p w:rsidR="00773596" w:rsidRDefault="00773596" w:rsidP="00773596">
      <w:pPr>
        <w:spacing w:line="360" w:lineRule="auto"/>
        <w:rPr>
          <w:rFonts w:ascii="宋体" w:eastAsia="宋体" w:hAnsi="宋体"/>
          <w:b/>
          <w:noProof/>
          <w:sz w:val="32"/>
          <w:szCs w:val="32"/>
        </w:rPr>
      </w:pPr>
      <w:r w:rsidRPr="004F01C7">
        <w:rPr>
          <w:rFonts w:ascii="宋体" w:eastAsia="宋体" w:hAnsi="宋体"/>
          <w:b/>
          <w:noProof/>
          <w:sz w:val="32"/>
          <w:szCs w:val="32"/>
        </w:rPr>
        <w:tab/>
        <w:t xml:space="preserve">3.2.1 </w:t>
      </w:r>
      <w:r w:rsidRPr="004F01C7">
        <w:rPr>
          <w:rFonts w:ascii="宋体" w:eastAsia="宋体" w:hAnsi="宋体" w:hint="eastAsia"/>
          <w:b/>
          <w:noProof/>
          <w:sz w:val="32"/>
          <w:szCs w:val="32"/>
        </w:rPr>
        <w:t>系统整体架构设计</w:t>
      </w:r>
    </w:p>
    <w:p w:rsidR="00773596" w:rsidRPr="00FE1869" w:rsidRDefault="00FE1869" w:rsidP="00FE1869">
      <w:pPr>
        <w:spacing w:line="360" w:lineRule="auto"/>
        <w:ind w:leftChars="100" w:left="450" w:hangingChars="100" w:hanging="240"/>
        <w:rPr>
          <w:rFonts w:ascii="宋体" w:eastAsia="宋体" w:hAnsi="宋体" w:hint="eastAsia"/>
          <w:sz w:val="24"/>
          <w:szCs w:val="24"/>
        </w:rPr>
      </w:pPr>
      <w:r w:rsidRPr="00FE1869">
        <w:rPr>
          <w:rFonts w:ascii="宋体" w:eastAsia="宋体" w:hAnsi="宋体" w:hint="eastAsia"/>
          <w:sz w:val="24"/>
          <w:szCs w:val="24"/>
        </w:rPr>
        <w:t>依据上一小节的需求分析，提出了系统的</w:t>
      </w:r>
      <w:r>
        <w:rPr>
          <w:rFonts w:ascii="宋体" w:eastAsia="宋体" w:hAnsi="宋体" w:hint="eastAsia"/>
          <w:sz w:val="24"/>
          <w:szCs w:val="24"/>
        </w:rPr>
        <w:t>整体框架图，如图所示</w:t>
      </w:r>
    </w:p>
    <w:p w:rsidR="005259C5" w:rsidRDefault="00773596" w:rsidP="004F01C7">
      <w:pPr>
        <w:spacing w:line="360" w:lineRule="auto"/>
        <w:rPr>
          <w:rFonts w:ascii="宋体" w:eastAsia="宋体" w:hAnsi="宋体"/>
          <w:sz w:val="24"/>
          <w:szCs w:val="24"/>
        </w:rPr>
      </w:pPr>
      <w:r w:rsidRPr="001A49CA">
        <w:rPr>
          <w:rFonts w:ascii="宋体" w:hAnsi="宋体"/>
          <w:noProof/>
          <w:sz w:val="24"/>
        </w:rPr>
        <mc:AlternateContent>
          <mc:Choice Requires="wpg">
            <w:drawing>
              <wp:inline distT="0" distB="0" distL="0" distR="0" wp14:anchorId="118BF374" wp14:editId="41076EF9">
                <wp:extent cx="5153025" cy="3133725"/>
                <wp:effectExtent l="0" t="0" r="28575" b="28575"/>
                <wp:docPr id="29" name="组合 29"/>
                <wp:cNvGraphicFramePr/>
                <a:graphic xmlns:a="http://schemas.openxmlformats.org/drawingml/2006/main">
                  <a:graphicData uri="http://schemas.microsoft.com/office/word/2010/wordprocessingGroup">
                    <wpg:wgp>
                      <wpg:cNvGrpSpPr/>
                      <wpg:grpSpPr>
                        <a:xfrm>
                          <a:off x="0" y="0"/>
                          <a:ext cx="5153025" cy="3133725"/>
                          <a:chOff x="0" y="0"/>
                          <a:chExt cx="4343400" cy="3133725"/>
                        </a:xfrm>
                      </wpg:grpSpPr>
                      <wpg:grpSp>
                        <wpg:cNvPr id="30" name="组合 30"/>
                        <wpg:cNvGrpSpPr/>
                        <wpg:grpSpPr>
                          <a:xfrm>
                            <a:off x="0" y="0"/>
                            <a:ext cx="4343400" cy="3133725"/>
                            <a:chOff x="0" y="0"/>
                            <a:chExt cx="4343400" cy="3133725"/>
                          </a:xfrm>
                        </wpg:grpSpPr>
                        <wps:wsp>
                          <wps:cNvPr id="31" name="矩形 31"/>
                          <wps:cNvSpPr/>
                          <wps:spPr>
                            <a:xfrm>
                              <a:off x="0" y="0"/>
                              <a:ext cx="4343400" cy="3133725"/>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914650" y="981075"/>
                              <a:ext cx="1066800" cy="571500"/>
                            </a:xfrm>
                            <a:prstGeom prst="rect">
                              <a:avLst/>
                            </a:prstGeom>
                            <a:solidFill>
                              <a:schemeClr val="bg1"/>
                            </a:solidFill>
                            <a:ln w="190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XACML</w:t>
                                </w:r>
                              </w:p>
                              <w:p w:rsidR="00773596" w:rsidRPr="00096D2F" w:rsidRDefault="00773596" w:rsidP="00773596">
                                <w:pPr>
                                  <w:jc w:val="center"/>
                                  <w:rPr>
                                    <w:b/>
                                    <w:color w:val="000000" w:themeColor="text1"/>
                                  </w:rPr>
                                </w:pPr>
                                <w:r w:rsidRPr="00096D2F">
                                  <w:rPr>
                                    <w:b/>
                                    <w:color w:val="000000" w:themeColor="text1"/>
                                  </w:rPr>
                                  <w:t>访问控制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323850" y="981075"/>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应用身份</w:t>
                                </w:r>
                              </w:p>
                              <w:p w:rsidR="00773596" w:rsidRPr="00096D2F" w:rsidRDefault="00773596" w:rsidP="00773596">
                                <w:pPr>
                                  <w:jc w:val="center"/>
                                  <w:rPr>
                                    <w:b/>
                                    <w:color w:val="000000" w:themeColor="text1"/>
                                  </w:rPr>
                                </w:pPr>
                                <w:r w:rsidRPr="00096D2F">
                                  <w:rPr>
                                    <w:b/>
                                    <w:color w:val="000000" w:themeColor="text1"/>
                                  </w:rPr>
                                  <w:t>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352425" y="1752600"/>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身份</w:t>
                                </w:r>
                                <w:r w:rsidRPr="00096D2F">
                                  <w:rPr>
                                    <w:b/>
                                    <w:color w:val="000000" w:themeColor="text1"/>
                                  </w:rPr>
                                  <w:t>认证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619250" y="971550"/>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应用权限</w:t>
                                </w:r>
                                <w:r w:rsidRPr="00096D2F">
                                  <w:rPr>
                                    <w:b/>
                                    <w:color w:val="000000" w:themeColor="text1"/>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38300" y="1762125"/>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权限</w:t>
                                </w:r>
                                <w:r w:rsidRPr="00096D2F">
                                  <w:rPr>
                                    <w:b/>
                                    <w:color w:val="000000" w:themeColor="text1"/>
                                  </w:rPr>
                                  <w:t>检查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352425" y="2486025"/>
                              <a:ext cx="3657600" cy="390525"/>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b/>
                                    <w:color w:val="000000" w:themeColor="text1"/>
                                  </w:rPr>
                                  <w:t>内存</w:t>
                                </w:r>
                                <w:r w:rsidRPr="00096D2F">
                                  <w:rPr>
                                    <w:rFonts w:hint="eastAsia"/>
                                    <w:b/>
                                    <w:color w:val="000000" w:themeColor="text1"/>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924175" y="1743075"/>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日志记录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矩形 39"/>
                        <wps:cNvSpPr/>
                        <wps:spPr>
                          <a:xfrm>
                            <a:off x="323850" y="209550"/>
                            <a:ext cx="36576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773596" w:rsidRPr="00096D2F" w:rsidRDefault="00773596" w:rsidP="00773596">
                              <w:pPr>
                                <w:jc w:val="center"/>
                                <w:rPr>
                                  <w:b/>
                                  <w:color w:val="000000" w:themeColor="text1"/>
                                </w:rPr>
                              </w:pPr>
                              <w:r w:rsidRPr="00096D2F">
                                <w:rPr>
                                  <w:rFonts w:hint="eastAsia"/>
                                  <w:b/>
                                  <w:color w:val="000000" w:themeColor="text1"/>
                                </w:rPr>
                                <w:t>前端页面</w:t>
                              </w:r>
                            </w:p>
                            <w:p w:rsidR="00773596" w:rsidRDefault="00773596" w:rsidP="00773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8BF374" id="组合 29" o:spid="_x0000_s1026" style="width:405.75pt;height:246.75pt;mso-position-horizontal-relative:char;mso-position-vertical-relative:line" coordsize="43434,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">
                <v:group id="组合 30" o:spid="_x0000_s1027" style="position:absolute;width:43434;height:31337" coordsize="43434,3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矩形 31" o:spid="_x0000_s1028" style="position:absolute;width:43434;height:31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" fillcolor="white [3212]" strokecolor="#1f4d78 [1604]" strokeweight="1.5pt"/>
                  <v:rect id="矩形 32" o:spid="_x0000_s1029" style="position:absolute;left:29146;top:9810;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" fillcolor="white [3212]" strokecolor="#4472c4 [3208]" strokeweight="1.5pt">
                    <v:textbox>
                      <w:txbxContent>
                        <w:p w:rsidR="00773596" w:rsidRPr="00096D2F" w:rsidRDefault="00773596" w:rsidP="00773596">
                          <w:pPr>
                            <w:jc w:val="center"/>
                            <w:rPr>
                              <w:b/>
                              <w:color w:val="000000" w:themeColor="text1"/>
                            </w:rPr>
                          </w:pPr>
                          <w:r w:rsidRPr="00096D2F">
                            <w:rPr>
                              <w:rFonts w:hint="eastAsia"/>
                              <w:b/>
                              <w:color w:val="000000" w:themeColor="text1"/>
                            </w:rPr>
                            <w:t>XACML</w:t>
                          </w:r>
                        </w:p>
                        <w:p w:rsidR="00773596" w:rsidRPr="00096D2F" w:rsidRDefault="00773596" w:rsidP="00773596">
                          <w:pPr>
                            <w:jc w:val="center"/>
                            <w:rPr>
                              <w:b/>
                              <w:color w:val="000000" w:themeColor="text1"/>
                            </w:rPr>
                          </w:pPr>
                          <w:r w:rsidRPr="00096D2F">
                            <w:rPr>
                              <w:b/>
                              <w:color w:val="000000" w:themeColor="text1"/>
                            </w:rPr>
                            <w:t>访问控制</w:t>
                          </w:r>
                        </w:p>
                      </w:txbxContent>
                    </v:textbox>
                  </v:rect>
                  <v:rect id="矩形 33" o:spid="_x0000_s1030" style="position:absolute;left:3238;top:9810;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" fillcolor="white [3212]" strokecolor="#1f4d78 [1604]" strokeweight="1.5pt">
                    <v:textbox>
                      <w:txbxContent>
                        <w:p w:rsidR="00773596" w:rsidRPr="00096D2F" w:rsidRDefault="00773596" w:rsidP="00773596">
                          <w:pPr>
                            <w:jc w:val="center"/>
                            <w:rPr>
                              <w:b/>
                              <w:color w:val="000000" w:themeColor="text1"/>
                            </w:rPr>
                          </w:pPr>
                          <w:r w:rsidRPr="00096D2F">
                            <w:rPr>
                              <w:rFonts w:hint="eastAsia"/>
                              <w:b/>
                              <w:color w:val="000000" w:themeColor="text1"/>
                            </w:rPr>
                            <w:t>应用身份</w:t>
                          </w:r>
                        </w:p>
                        <w:p w:rsidR="00773596" w:rsidRPr="00096D2F" w:rsidRDefault="00773596" w:rsidP="00773596">
                          <w:pPr>
                            <w:jc w:val="center"/>
                            <w:rPr>
                              <w:b/>
                              <w:color w:val="000000" w:themeColor="text1"/>
                            </w:rPr>
                          </w:pPr>
                          <w:r w:rsidRPr="00096D2F">
                            <w:rPr>
                              <w:b/>
                              <w:color w:val="000000" w:themeColor="text1"/>
                            </w:rPr>
                            <w:t>信息管理</w:t>
                          </w:r>
                        </w:p>
                      </w:txbxContent>
                    </v:textbox>
                  </v:rect>
                  <v:rect id="矩形 34" o:spid="_x0000_s1031" style="position:absolute;left:3524;top:17526;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" fillcolor="white [3212]" strokecolor="#1f4d78 [1604]" strokeweight="1.5pt">
                    <v:textbox>
                      <w:txbxContent>
                        <w:p w:rsidR="00773596" w:rsidRPr="00096D2F" w:rsidRDefault="00773596" w:rsidP="00773596">
                          <w:pPr>
                            <w:jc w:val="center"/>
                            <w:rPr>
                              <w:b/>
                              <w:color w:val="000000" w:themeColor="text1"/>
                            </w:rPr>
                          </w:pPr>
                          <w:r w:rsidRPr="00096D2F">
                            <w:rPr>
                              <w:rFonts w:hint="eastAsia"/>
                              <w:b/>
                              <w:color w:val="000000" w:themeColor="text1"/>
                            </w:rPr>
                            <w:t>身份</w:t>
                          </w:r>
                          <w:r w:rsidRPr="00096D2F">
                            <w:rPr>
                              <w:b/>
                              <w:color w:val="000000" w:themeColor="text1"/>
                            </w:rPr>
                            <w:t>认证</w:t>
                          </w:r>
                        </w:p>
                      </w:txbxContent>
                    </v:textbox>
                  </v:rect>
                  <v:rect id="矩形 35" o:spid="_x0000_s1032" style="position:absolute;left:16192;top:9715;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" fillcolor="white [3212]" strokecolor="#1f4d78 [1604]" strokeweight="1.5pt">
                    <v:textbox>
                      <w:txbxContent>
                        <w:p w:rsidR="00773596" w:rsidRPr="00096D2F" w:rsidRDefault="00773596" w:rsidP="00773596">
                          <w:pPr>
                            <w:jc w:val="center"/>
                            <w:rPr>
                              <w:b/>
                              <w:color w:val="000000" w:themeColor="text1"/>
                            </w:rPr>
                          </w:pPr>
                          <w:r w:rsidRPr="00096D2F">
                            <w:rPr>
                              <w:rFonts w:hint="eastAsia"/>
                              <w:b/>
                              <w:color w:val="000000" w:themeColor="text1"/>
                            </w:rPr>
                            <w:t>应用权限</w:t>
                          </w:r>
                          <w:r w:rsidRPr="00096D2F">
                            <w:rPr>
                              <w:b/>
                              <w:color w:val="000000" w:themeColor="text1"/>
                            </w:rPr>
                            <w:t>管理</w:t>
                          </w:r>
                        </w:p>
                      </w:txbxContent>
                    </v:textbox>
                  </v:rect>
                  <v:rect id="矩形 36" o:spid="_x0000_s1033" style="position:absolute;left:16383;top:17621;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" fillcolor="white [3212]" strokecolor="#1f4d78 [1604]" strokeweight="1.5pt">
                    <v:textbox>
                      <w:txbxContent>
                        <w:p w:rsidR="00773596" w:rsidRPr="00096D2F" w:rsidRDefault="00773596" w:rsidP="00773596">
                          <w:pPr>
                            <w:jc w:val="center"/>
                            <w:rPr>
                              <w:b/>
                              <w:color w:val="000000" w:themeColor="text1"/>
                            </w:rPr>
                          </w:pPr>
                          <w:r w:rsidRPr="00096D2F">
                            <w:rPr>
                              <w:rFonts w:hint="eastAsia"/>
                              <w:b/>
                              <w:color w:val="000000" w:themeColor="text1"/>
                            </w:rPr>
                            <w:t>权限</w:t>
                          </w:r>
                          <w:r w:rsidRPr="00096D2F">
                            <w:rPr>
                              <w:b/>
                              <w:color w:val="000000" w:themeColor="text1"/>
                            </w:rPr>
                            <w:t>检查</w:t>
                          </w:r>
                        </w:p>
                      </w:txbxContent>
                    </v:textbox>
                  </v:rect>
                  <v:rect id="矩形 37" o:spid="_x0000_s1034" style="position:absolute;left:3524;top:24860;width:3657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" fillcolor="white [3212]" strokecolor="#1f4d78 [1604]" strokeweight="1.5pt">
                    <v:textbox>
                      <w:txbxContent>
                        <w:p w:rsidR="00773596" w:rsidRPr="00096D2F" w:rsidRDefault="00773596" w:rsidP="00773596">
                          <w:pPr>
                            <w:jc w:val="center"/>
                            <w:rPr>
                              <w:b/>
                              <w:color w:val="000000" w:themeColor="text1"/>
                            </w:rPr>
                          </w:pPr>
                          <w:r w:rsidRPr="00096D2F">
                            <w:rPr>
                              <w:b/>
                              <w:color w:val="000000" w:themeColor="text1"/>
                            </w:rPr>
                            <w:t>内存</w:t>
                          </w:r>
                          <w:r w:rsidRPr="00096D2F">
                            <w:rPr>
                              <w:rFonts w:hint="eastAsia"/>
                              <w:b/>
                              <w:color w:val="000000" w:themeColor="text1"/>
                            </w:rPr>
                            <w:t>数据库</w:t>
                          </w:r>
                        </w:p>
                      </w:txbxContent>
                    </v:textbox>
                  </v:rect>
                  <v:rect id="矩形 38" o:spid="_x0000_s1035" style="position:absolute;left:29241;top:17430;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" fillcolor="white [3212]" strokecolor="#1f4d78 [1604]" strokeweight="1.5pt">
                    <v:textbox>
                      <w:txbxContent>
                        <w:p w:rsidR="00773596" w:rsidRPr="00096D2F" w:rsidRDefault="00773596" w:rsidP="00773596">
                          <w:pPr>
                            <w:jc w:val="center"/>
                            <w:rPr>
                              <w:b/>
                              <w:color w:val="000000" w:themeColor="text1"/>
                            </w:rPr>
                          </w:pPr>
                          <w:r w:rsidRPr="00096D2F">
                            <w:rPr>
                              <w:rFonts w:hint="eastAsia"/>
                              <w:b/>
                              <w:color w:val="000000" w:themeColor="text1"/>
                            </w:rPr>
                            <w:t>日志记录</w:t>
                          </w:r>
                        </w:p>
                      </w:txbxContent>
                    </v:textbox>
                  </v:rect>
                </v:group>
                <v:rect id="矩形 39" o:spid="_x0000_s1036" style="position:absolute;left:3238;top:2095;width:365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" fillcolor="white [3212]" strokecolor="#1f4d78 [1604]" strokeweight="1.5pt">
                  <v:textbox>
                    <w:txbxContent>
                      <w:p w:rsidR="00773596" w:rsidRPr="00096D2F" w:rsidRDefault="00773596" w:rsidP="00773596">
                        <w:pPr>
                          <w:jc w:val="center"/>
                          <w:rPr>
                            <w:b/>
                            <w:color w:val="000000" w:themeColor="text1"/>
                          </w:rPr>
                        </w:pPr>
                        <w:r w:rsidRPr="00096D2F">
                          <w:rPr>
                            <w:rFonts w:hint="eastAsia"/>
                            <w:b/>
                            <w:color w:val="000000" w:themeColor="text1"/>
                          </w:rPr>
                          <w:t>前端页面</w:t>
                        </w:r>
                      </w:p>
                      <w:p w:rsidR="00773596" w:rsidRDefault="00773596" w:rsidP="00773596">
                        <w:pPr>
                          <w:jc w:val="center"/>
                        </w:pPr>
                      </w:p>
                    </w:txbxContent>
                  </v:textbox>
                </v:rect>
                <w10:anchorlock/>
              </v:group>
            </w:pict>
          </mc:Fallback>
        </mc:AlternateContent>
      </w:r>
    </w:p>
    <w:p w:rsidR="00773596" w:rsidRDefault="00773596" w:rsidP="004F01C7">
      <w:pPr>
        <w:spacing w:line="360" w:lineRule="auto"/>
        <w:rPr>
          <w:rFonts w:ascii="宋体" w:eastAsia="宋体" w:hAnsi="宋体"/>
          <w:sz w:val="24"/>
          <w:szCs w:val="24"/>
        </w:rPr>
      </w:pPr>
    </w:p>
    <w:p w:rsidR="00773596" w:rsidRDefault="00773596" w:rsidP="001732EA">
      <w:pPr>
        <w:spacing w:line="360" w:lineRule="auto"/>
        <w:ind w:leftChars="100" w:left="210" w:firstLine="210"/>
        <w:rPr>
          <w:rFonts w:ascii="宋体" w:eastAsia="宋体" w:hAnsi="宋体"/>
          <w:sz w:val="24"/>
          <w:szCs w:val="24"/>
        </w:rPr>
      </w:pPr>
      <w:r>
        <w:rPr>
          <w:rFonts w:ascii="宋体" w:eastAsia="宋体" w:hAnsi="宋体"/>
          <w:sz w:val="24"/>
          <w:szCs w:val="24"/>
        </w:rPr>
        <w:br w:type="page"/>
      </w:r>
      <w:r w:rsidR="00FE1869">
        <w:rPr>
          <w:rFonts w:ascii="宋体" w:eastAsia="宋体" w:hAnsi="宋体" w:hint="eastAsia"/>
          <w:sz w:val="24"/>
          <w:szCs w:val="24"/>
        </w:rPr>
        <w:lastRenderedPageBreak/>
        <w:t>由图可以看出</w:t>
      </w:r>
      <w:r w:rsidR="00CC22C2">
        <w:rPr>
          <w:rFonts w:ascii="宋体" w:eastAsia="宋体" w:hAnsi="宋体" w:hint="eastAsia"/>
          <w:sz w:val="24"/>
          <w:szCs w:val="24"/>
        </w:rPr>
        <w:t>，本访问控制系统</w:t>
      </w:r>
      <w:r w:rsidR="00FE1869">
        <w:rPr>
          <w:rFonts w:ascii="宋体" w:eastAsia="宋体" w:hAnsi="宋体" w:hint="eastAsia"/>
          <w:sz w:val="24"/>
          <w:szCs w:val="24"/>
        </w:rPr>
        <w:t>分为三层，分别是前端视图层、逻辑层和数据存储层。</w:t>
      </w:r>
    </w:p>
    <w:p w:rsidR="00FE1869" w:rsidRPr="00FE1869" w:rsidRDefault="001732EA" w:rsidP="001732EA">
      <w:pPr>
        <w:spacing w:line="360" w:lineRule="auto"/>
        <w:ind w:leftChars="100" w:left="450" w:hangingChars="100" w:hanging="240"/>
        <w:rPr>
          <w:rFonts w:ascii="宋体" w:eastAsia="宋体" w:hAnsi="宋体" w:hint="eastAsia"/>
          <w:sz w:val="24"/>
          <w:szCs w:val="24"/>
        </w:rPr>
      </w:pPr>
      <w:r>
        <w:rPr>
          <w:rFonts w:ascii="宋体" w:eastAsia="宋体" w:hAnsi="宋体" w:hint="eastAsia"/>
          <w:sz w:val="24"/>
          <w:szCs w:val="24"/>
        </w:rPr>
        <w:t>1.</w:t>
      </w:r>
      <w:r w:rsidR="00FE1869">
        <w:rPr>
          <w:rFonts w:ascii="宋体" w:eastAsia="宋体" w:hAnsi="宋体" w:hint="eastAsia"/>
          <w:sz w:val="24"/>
          <w:szCs w:val="24"/>
        </w:rPr>
        <w:t>前端视图层</w:t>
      </w:r>
      <w:r w:rsidR="00FE1869">
        <w:rPr>
          <w:rFonts w:ascii="宋体" w:eastAsia="宋体" w:hAnsi="宋体" w:hint="eastAsia"/>
          <w:sz w:val="24"/>
          <w:szCs w:val="24"/>
        </w:rPr>
        <w:t>：网络管理员可以通过登录页面进入系统，</w:t>
      </w:r>
      <w:r w:rsidR="003A3F17">
        <w:rPr>
          <w:rFonts w:ascii="宋体" w:eastAsia="宋体" w:hAnsi="宋体" w:hint="eastAsia"/>
          <w:sz w:val="24"/>
          <w:szCs w:val="24"/>
        </w:rPr>
        <w:t>能够</w:t>
      </w:r>
      <w:r w:rsidR="00FE1869">
        <w:rPr>
          <w:rFonts w:ascii="宋体" w:eastAsia="宋体" w:hAnsi="宋体" w:hint="eastAsia"/>
          <w:sz w:val="24"/>
          <w:szCs w:val="24"/>
        </w:rPr>
        <w:t>查看整体的网络状态，</w:t>
      </w:r>
      <w:r w:rsidR="009425BA">
        <w:rPr>
          <w:rFonts w:ascii="宋体" w:eastAsia="宋体" w:hAnsi="宋体" w:hint="eastAsia"/>
          <w:sz w:val="24"/>
          <w:szCs w:val="24"/>
        </w:rPr>
        <w:t>包括控制器信息、网络拓扑信息、交换机和主机信息等。同时通过身份信息管理页面、权限管理页面、策略创建页面等三个页面与逻辑层进行数据交互</w:t>
      </w:r>
      <w:r w:rsidR="00333E47">
        <w:rPr>
          <w:rFonts w:ascii="宋体" w:eastAsia="宋体" w:hAnsi="宋体" w:hint="eastAsia"/>
          <w:sz w:val="24"/>
          <w:szCs w:val="24"/>
        </w:rPr>
        <w:t>，</w:t>
      </w:r>
      <w:r w:rsidR="00640D20">
        <w:rPr>
          <w:rFonts w:ascii="宋体" w:eastAsia="宋体" w:hAnsi="宋体" w:hint="eastAsia"/>
          <w:sz w:val="24"/>
          <w:szCs w:val="24"/>
        </w:rPr>
        <w:t>给逻辑层传递相关的数据信息。</w:t>
      </w:r>
      <w:r w:rsidR="00333E47">
        <w:rPr>
          <w:rFonts w:ascii="宋体" w:eastAsia="宋体" w:hAnsi="宋体" w:hint="eastAsia"/>
          <w:sz w:val="24"/>
          <w:szCs w:val="24"/>
        </w:rPr>
        <w:t>并显示应用</w:t>
      </w:r>
      <w:r w:rsidR="00173E84">
        <w:rPr>
          <w:rFonts w:ascii="宋体" w:eastAsia="宋体" w:hAnsi="宋体" w:hint="eastAsia"/>
          <w:sz w:val="24"/>
          <w:szCs w:val="24"/>
        </w:rPr>
        <w:t>身份、权限、</w:t>
      </w:r>
      <w:r w:rsidR="00333E47">
        <w:rPr>
          <w:rFonts w:ascii="宋体" w:eastAsia="宋体" w:hAnsi="宋体" w:hint="eastAsia"/>
          <w:sz w:val="24"/>
          <w:szCs w:val="24"/>
        </w:rPr>
        <w:t>策略等信息。</w:t>
      </w:r>
    </w:p>
    <w:p w:rsidR="00DA4B05" w:rsidRDefault="00C43951" w:rsidP="001732EA">
      <w:pPr>
        <w:spacing w:line="360" w:lineRule="auto"/>
        <w:ind w:leftChars="100" w:left="450" w:hangingChars="100" w:hanging="240"/>
        <w:rPr>
          <w:rFonts w:ascii="宋体" w:eastAsia="宋体" w:hAnsi="宋体"/>
          <w:sz w:val="24"/>
          <w:szCs w:val="24"/>
        </w:rPr>
      </w:pPr>
      <w:r>
        <w:rPr>
          <w:rFonts w:ascii="宋体" w:eastAsia="宋体" w:hAnsi="宋体" w:hint="eastAsia"/>
          <w:sz w:val="24"/>
          <w:szCs w:val="24"/>
        </w:rPr>
        <w:t>2.逻辑层：逻辑层作为本系统的核心部分，</w:t>
      </w:r>
      <w:r w:rsidR="005E620B">
        <w:rPr>
          <w:rFonts w:ascii="宋体" w:eastAsia="宋体" w:hAnsi="宋体" w:hint="eastAsia"/>
          <w:sz w:val="24"/>
          <w:szCs w:val="24"/>
        </w:rPr>
        <w:t>与前端视图层和数据存储层进行交互，</w:t>
      </w:r>
      <w:r>
        <w:rPr>
          <w:rFonts w:ascii="宋体" w:eastAsia="宋体" w:hAnsi="宋体" w:hint="eastAsia"/>
          <w:sz w:val="24"/>
          <w:szCs w:val="24"/>
        </w:rPr>
        <w:t>完成对应用访问控制的大部分功能。</w:t>
      </w:r>
      <w:r w:rsidR="00CC22C2">
        <w:rPr>
          <w:rFonts w:ascii="宋体" w:eastAsia="宋体" w:hAnsi="宋体" w:hint="eastAsia"/>
          <w:sz w:val="24"/>
          <w:szCs w:val="24"/>
        </w:rPr>
        <w:t>逻辑层负责对访问控制器资源的应用进行身份认证、权限检查、XACML访问控制。SDN应用只有全部通过这三个流程的审查后</w:t>
      </w:r>
      <w:r w:rsidR="00DE3359">
        <w:rPr>
          <w:rFonts w:ascii="宋体" w:eastAsia="宋体" w:hAnsi="宋体" w:hint="eastAsia"/>
          <w:sz w:val="24"/>
          <w:szCs w:val="24"/>
        </w:rPr>
        <w:t>，才能顺利的建立网络策略，获得需要的网络信息。</w:t>
      </w:r>
      <w:r w:rsidR="00D3702C">
        <w:rPr>
          <w:rFonts w:ascii="宋体" w:eastAsia="宋体" w:hAnsi="宋体" w:hint="eastAsia"/>
          <w:sz w:val="24"/>
          <w:szCs w:val="24"/>
        </w:rPr>
        <w:t>同时逻辑层还负责管理和维护</w:t>
      </w:r>
      <w:r w:rsidR="007B3832">
        <w:rPr>
          <w:rFonts w:ascii="宋体" w:eastAsia="宋体" w:hAnsi="宋体" w:hint="eastAsia"/>
          <w:sz w:val="24"/>
          <w:szCs w:val="24"/>
        </w:rPr>
        <w:t>应用</w:t>
      </w:r>
      <w:r w:rsidR="00D3702C">
        <w:rPr>
          <w:rFonts w:ascii="宋体" w:eastAsia="宋体" w:hAnsi="宋体" w:hint="eastAsia"/>
          <w:sz w:val="24"/>
          <w:szCs w:val="24"/>
        </w:rPr>
        <w:t>的</w:t>
      </w:r>
      <w:r w:rsidR="007B3832">
        <w:rPr>
          <w:rFonts w:ascii="宋体" w:eastAsia="宋体" w:hAnsi="宋体" w:hint="eastAsia"/>
          <w:sz w:val="24"/>
          <w:szCs w:val="24"/>
        </w:rPr>
        <w:t>身份信息、权限信息</w:t>
      </w:r>
      <w:r w:rsidR="00D3702C">
        <w:rPr>
          <w:rFonts w:ascii="宋体" w:eastAsia="宋体" w:hAnsi="宋体" w:hint="eastAsia"/>
          <w:sz w:val="24"/>
          <w:szCs w:val="24"/>
        </w:rPr>
        <w:t>以及访问控制的策略信息。能够把非法的访问请求记录到特定的日志文件中，为以后恶意应用的检测提供依据。</w:t>
      </w:r>
    </w:p>
    <w:p w:rsidR="005E620B" w:rsidRPr="00173E84" w:rsidRDefault="005E620B" w:rsidP="001732EA">
      <w:pPr>
        <w:spacing w:line="360" w:lineRule="auto"/>
        <w:ind w:leftChars="100" w:left="450" w:hangingChars="100" w:hanging="240"/>
        <w:rPr>
          <w:rFonts w:ascii="宋体" w:eastAsia="宋体" w:hAnsi="宋体" w:hint="eastAsia"/>
          <w:sz w:val="24"/>
          <w:szCs w:val="24"/>
        </w:rPr>
      </w:pPr>
      <w:r>
        <w:rPr>
          <w:rFonts w:ascii="宋体" w:eastAsia="宋体" w:hAnsi="宋体" w:hint="eastAsia"/>
          <w:sz w:val="24"/>
          <w:szCs w:val="24"/>
        </w:rPr>
        <w:t>3 数据存储层：负责</w:t>
      </w:r>
      <w:r w:rsidR="00BC3CF6">
        <w:rPr>
          <w:rFonts w:ascii="宋体" w:eastAsia="宋体" w:hAnsi="宋体" w:hint="eastAsia"/>
          <w:sz w:val="24"/>
          <w:szCs w:val="24"/>
        </w:rPr>
        <w:t>存储应用的身份信息、权限信息</w:t>
      </w:r>
      <w:r w:rsidR="001027DD">
        <w:rPr>
          <w:rFonts w:ascii="宋体" w:eastAsia="宋体" w:hAnsi="宋体" w:hint="eastAsia"/>
          <w:sz w:val="24"/>
          <w:szCs w:val="24"/>
        </w:rPr>
        <w:t>等。逻辑层对应用进行身份认证、权限检查时会频繁的查询数据存储层中的数据，为了提高认证和检查的效率，</w:t>
      </w:r>
      <w:r w:rsidR="001027DD">
        <w:rPr>
          <w:rFonts w:ascii="宋体" w:eastAsia="宋体" w:hAnsi="宋体" w:hint="eastAsia"/>
          <w:sz w:val="24"/>
          <w:szCs w:val="24"/>
        </w:rPr>
        <w:t>数据存储层</w:t>
      </w:r>
      <w:r w:rsidR="001027DD">
        <w:rPr>
          <w:rFonts w:ascii="宋体" w:eastAsia="宋体" w:hAnsi="宋体" w:hint="eastAsia"/>
          <w:sz w:val="24"/>
          <w:szCs w:val="24"/>
        </w:rPr>
        <w:t>实际的数据储存是在内存中进行的。</w:t>
      </w:r>
      <w:bookmarkStart w:id="0" w:name="_GoBack"/>
      <w:bookmarkEnd w:id="0"/>
    </w:p>
    <w:p w:rsidR="00DA4B05" w:rsidRDefault="00DA4B05" w:rsidP="00DA4B05">
      <w:pPr>
        <w:spacing w:line="360" w:lineRule="auto"/>
        <w:rPr>
          <w:rFonts w:ascii="宋体" w:eastAsia="宋体" w:hAnsi="宋体"/>
          <w:b/>
          <w:noProof/>
          <w:sz w:val="32"/>
          <w:szCs w:val="32"/>
        </w:rPr>
      </w:pPr>
      <w:r>
        <w:rPr>
          <w:rFonts w:ascii="宋体" w:eastAsia="宋体" w:hAnsi="宋体" w:hint="eastAsia"/>
          <w:b/>
          <w:noProof/>
          <w:sz w:val="32"/>
          <w:szCs w:val="32"/>
        </w:rPr>
        <w:t>3.2.2</w:t>
      </w:r>
      <w:r>
        <w:rPr>
          <w:rFonts w:ascii="宋体" w:eastAsia="宋体" w:hAnsi="宋体"/>
          <w:b/>
          <w:noProof/>
          <w:sz w:val="32"/>
          <w:szCs w:val="32"/>
        </w:rPr>
        <w:tab/>
        <w:t xml:space="preserve"> </w:t>
      </w:r>
      <w:r>
        <w:rPr>
          <w:rFonts w:ascii="宋体" w:eastAsia="宋体" w:hAnsi="宋体" w:hint="eastAsia"/>
          <w:b/>
          <w:noProof/>
          <w:sz w:val="32"/>
          <w:szCs w:val="32"/>
        </w:rPr>
        <w:t>模块设计</w:t>
      </w:r>
    </w:p>
    <w:p w:rsidR="00DA4B05" w:rsidRPr="004F01C7" w:rsidRDefault="00DA4B05" w:rsidP="00DA4B05">
      <w:pPr>
        <w:spacing w:line="360" w:lineRule="auto"/>
        <w:rPr>
          <w:rFonts w:ascii="宋体" w:eastAsia="宋体" w:hAnsi="宋体" w:hint="eastAsia"/>
          <w:b/>
          <w:noProof/>
          <w:sz w:val="32"/>
          <w:szCs w:val="32"/>
        </w:rPr>
      </w:pPr>
      <w:r>
        <w:rPr>
          <w:rFonts w:ascii="宋体" w:eastAsia="宋体" w:hAnsi="宋体" w:hint="eastAsia"/>
          <w:b/>
          <w:noProof/>
          <w:sz w:val="32"/>
          <w:szCs w:val="32"/>
        </w:rPr>
        <w:t>3.3.2.1视图层</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应用访问权限</w:t>
      </w:r>
      <w:r w:rsidRPr="00773596">
        <w:rPr>
          <w:rFonts w:ascii="宋体" w:eastAsia="宋体" w:hAnsi="宋体"/>
          <w:sz w:val="24"/>
          <w:szCs w:val="24"/>
        </w:rPr>
        <w:t>管理</w:t>
      </w:r>
      <w:r w:rsidRPr="00773596">
        <w:rPr>
          <w:rFonts w:ascii="宋体" w:eastAsia="宋体" w:hAnsi="宋体" w:hint="eastAsia"/>
          <w:sz w:val="24"/>
          <w:szCs w:val="24"/>
        </w:rPr>
        <w:t>系统整体的框架图如上图所示，分为八个模块，并选取floodlight作为系统实现所依赖的开源控制器。其中前端页面包含四个子页面，包括应用身份信息管理页面，权限信息管理页面，属性控制管理页面，网络视图页面。应用身份信息管理页面具有应用的注册，身份信息的查询，修改，应用注销等功能，与后台的应用身份信息管理模块进行数据交互。权限信息管理页面具有应用权限初始化，权限查询，权限增加，权限删除等功能，与后台的应用权限管理模块进行数据交互。属性控制管理页面具有创建基于属性的访问控制策略的功能，与后台的X</w:t>
      </w:r>
      <w:r w:rsidRPr="00773596">
        <w:rPr>
          <w:rFonts w:ascii="宋体" w:eastAsia="宋体" w:hAnsi="宋体"/>
          <w:sz w:val="24"/>
          <w:szCs w:val="24"/>
        </w:rPr>
        <w:t>ACML</w:t>
      </w:r>
      <w:r w:rsidRPr="00773596">
        <w:rPr>
          <w:rFonts w:ascii="宋体" w:eastAsia="宋体" w:hAnsi="宋体" w:hint="eastAsia"/>
          <w:sz w:val="24"/>
          <w:szCs w:val="24"/>
        </w:rPr>
        <w:t>访问控制模块进行数据交互，为X</w:t>
      </w:r>
      <w:r w:rsidRPr="00773596">
        <w:rPr>
          <w:rFonts w:ascii="宋体" w:eastAsia="宋体" w:hAnsi="宋体"/>
          <w:sz w:val="24"/>
          <w:szCs w:val="24"/>
        </w:rPr>
        <w:t>ACML</w:t>
      </w:r>
      <w:r w:rsidRPr="00773596">
        <w:rPr>
          <w:rFonts w:ascii="宋体" w:eastAsia="宋体" w:hAnsi="宋体" w:hint="eastAsia"/>
          <w:sz w:val="24"/>
          <w:szCs w:val="24"/>
        </w:rPr>
        <w:t>判决提供策略依据。网络视图页面整合了floodlight本身具有的全局网络拓扑视图webUI界面，使整个系统的功能比较完整，系统管理员可以通过此页面查看整个网络中各个网络节点以及节点之间的链路等信息。</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后台各模块采用Restlet框架，把身份信息、权限信息等数据封装成REST资源，</w:t>
      </w:r>
      <w:r w:rsidRPr="00773596">
        <w:rPr>
          <w:rFonts w:ascii="宋体" w:eastAsia="宋体" w:hAnsi="宋体" w:hint="eastAsia"/>
          <w:sz w:val="24"/>
          <w:szCs w:val="24"/>
        </w:rPr>
        <w:lastRenderedPageBreak/>
        <w:t>实现web</w:t>
      </w:r>
      <w:r w:rsidRPr="00773596">
        <w:rPr>
          <w:rFonts w:ascii="宋体" w:eastAsia="宋体" w:hAnsi="宋体"/>
          <w:sz w:val="24"/>
          <w:szCs w:val="24"/>
        </w:rPr>
        <w:t>-service</w:t>
      </w:r>
      <w:r w:rsidRPr="00773596">
        <w:rPr>
          <w:rFonts w:ascii="宋体" w:eastAsia="宋体" w:hAnsi="宋体" w:hint="eastAsia"/>
          <w:sz w:val="24"/>
          <w:szCs w:val="24"/>
        </w:rPr>
        <w:t>服务，从而达到与前端页面交互的功能。</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应用身份信息管理模块负责维护应用的身份信息，身份信息包括应用ID，应用名称，应用密钥，应用注册商等属性，将身份信息等数据存储在内存数据库中，实现了信息的增删改查等功能。</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权限管理模块负责调整应用所具有的权限，同时将权限信息存储在内存数据库中，实现了对应用的权限授予，查询，移除等功能。</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当应用在北向接口接入floodlight控制器，对控制器的资源的发起访问时：</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身份认证模块通过应用的ID和应用密钥对应用进行身份识别。若为未经注册的非法应用，则认证结果为拒绝；若为合法应用，则认证结果为通过，再交给权限检查模块进行权限的核查。</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权限检查模块首先在内存数据库中通过的I</w:t>
      </w:r>
      <w:r w:rsidRPr="00773596">
        <w:rPr>
          <w:rFonts w:ascii="宋体" w:eastAsia="宋体" w:hAnsi="宋体"/>
          <w:sz w:val="24"/>
          <w:szCs w:val="24"/>
        </w:rPr>
        <w:t>D</w:t>
      </w:r>
      <w:r w:rsidRPr="00773596">
        <w:rPr>
          <w:rFonts w:ascii="宋体" w:eastAsia="宋体" w:hAnsi="宋体" w:hint="eastAsia"/>
          <w:sz w:val="24"/>
          <w:szCs w:val="24"/>
        </w:rPr>
        <w:t>找到应用的权限列表，然后查看应用是否具有访问该资源的权限，如果具有，则通过审核，最后交给X</w:t>
      </w:r>
      <w:r w:rsidRPr="00773596">
        <w:rPr>
          <w:rFonts w:ascii="宋体" w:eastAsia="宋体" w:hAnsi="宋体"/>
          <w:sz w:val="24"/>
          <w:szCs w:val="24"/>
        </w:rPr>
        <w:t>ACML</w:t>
      </w:r>
      <w:r w:rsidRPr="00773596">
        <w:rPr>
          <w:rFonts w:ascii="宋体" w:eastAsia="宋体" w:hAnsi="宋体" w:hint="eastAsia"/>
          <w:sz w:val="24"/>
          <w:szCs w:val="24"/>
        </w:rPr>
        <w:t>访问控制模块进行基于属性的访问请求的判决。如果不具有，则被视为越权访问，应用无法访问该资源。</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X</w:t>
      </w:r>
      <w:r w:rsidRPr="00773596">
        <w:rPr>
          <w:rFonts w:ascii="宋体" w:eastAsia="宋体" w:hAnsi="宋体"/>
          <w:sz w:val="24"/>
          <w:szCs w:val="24"/>
        </w:rPr>
        <w:t>ACML</w:t>
      </w:r>
      <w:r w:rsidRPr="00773596">
        <w:rPr>
          <w:rFonts w:ascii="宋体" w:eastAsia="宋体" w:hAnsi="宋体" w:hint="eastAsia"/>
          <w:sz w:val="24"/>
          <w:szCs w:val="24"/>
        </w:rPr>
        <w:t>访问控制模块采用了</w:t>
      </w:r>
      <w:r w:rsidRPr="00773596">
        <w:rPr>
          <w:rFonts w:ascii="宋体" w:eastAsia="宋体" w:hAnsi="宋体"/>
          <w:sz w:val="24"/>
          <w:szCs w:val="24"/>
        </w:rPr>
        <w:t>一种用于决定请求/响应的通用</w:t>
      </w:r>
      <w:hyperlink r:id="rId8" w:tgtFrame="_blank" w:history="1">
        <w:r w:rsidRPr="00773596">
          <w:rPr>
            <w:rFonts w:ascii="宋体" w:eastAsia="宋体" w:hAnsi="宋体"/>
            <w:sz w:val="24"/>
            <w:szCs w:val="24"/>
          </w:rPr>
          <w:t>访问控制</w:t>
        </w:r>
      </w:hyperlink>
      <w:r w:rsidRPr="00773596">
        <w:rPr>
          <w:rFonts w:ascii="宋体" w:eastAsia="宋体" w:hAnsi="宋体"/>
          <w:sz w:val="24"/>
          <w:szCs w:val="24"/>
        </w:rPr>
        <w:t>策略语言和执行授权策略的</w:t>
      </w:r>
      <w:r w:rsidRPr="00773596">
        <w:rPr>
          <w:rFonts w:ascii="宋体" w:eastAsia="宋体" w:hAnsi="宋体" w:hint="eastAsia"/>
          <w:sz w:val="24"/>
          <w:szCs w:val="24"/>
        </w:rPr>
        <w:t>访问控制算法XACML，实现了基于属性的访问控制。首先通过与属性控制管理前端页面交互得到关于主体属性（应用注册商）和环境属性（允许访问的时间段）这两个属性的访问控制策略policy</w:t>
      </w:r>
      <w:r w:rsidRPr="00773596">
        <w:rPr>
          <w:rFonts w:ascii="宋体" w:eastAsia="宋体" w:hAnsi="宋体"/>
          <w:sz w:val="24"/>
          <w:szCs w:val="24"/>
        </w:rPr>
        <w:t>,</w:t>
      </w:r>
      <w:r w:rsidRPr="00773596">
        <w:rPr>
          <w:rFonts w:ascii="宋体" w:eastAsia="宋体" w:hAnsi="宋体" w:hint="eastAsia"/>
          <w:sz w:val="24"/>
          <w:szCs w:val="24"/>
        </w:rPr>
        <w:t>然后把通过身份认证和权限检查的应用的访问请求转化为Re</w:t>
      </w:r>
      <w:r w:rsidRPr="00773596">
        <w:rPr>
          <w:rFonts w:ascii="宋体" w:eastAsia="宋体" w:hAnsi="宋体"/>
          <w:sz w:val="24"/>
          <w:szCs w:val="24"/>
        </w:rPr>
        <w:t>quest</w:t>
      </w:r>
      <w:r w:rsidRPr="00773596">
        <w:rPr>
          <w:rFonts w:ascii="宋体" w:eastAsia="宋体" w:hAnsi="宋体" w:hint="eastAsia"/>
          <w:sz w:val="24"/>
          <w:szCs w:val="24"/>
        </w:rPr>
        <w:t>，策略执行点PEP通过上下文处理器把Re</w:t>
      </w:r>
      <w:r w:rsidRPr="00773596">
        <w:rPr>
          <w:rFonts w:ascii="宋体" w:eastAsia="宋体" w:hAnsi="宋体"/>
          <w:sz w:val="24"/>
          <w:szCs w:val="24"/>
        </w:rPr>
        <w:t>quest</w:t>
      </w:r>
      <w:r w:rsidRPr="00773596">
        <w:rPr>
          <w:rFonts w:ascii="宋体" w:eastAsia="宋体" w:hAnsi="宋体" w:hint="eastAsia"/>
          <w:sz w:val="24"/>
          <w:szCs w:val="24"/>
        </w:rPr>
        <w:t>交给策略决策点PDP进行评估，PDP把请求Re</w:t>
      </w:r>
      <w:r w:rsidRPr="00773596">
        <w:rPr>
          <w:rFonts w:ascii="宋体" w:eastAsia="宋体" w:hAnsi="宋体"/>
          <w:sz w:val="24"/>
          <w:szCs w:val="24"/>
        </w:rPr>
        <w:t>quest</w:t>
      </w:r>
      <w:r w:rsidRPr="00773596">
        <w:rPr>
          <w:rFonts w:ascii="宋体" w:eastAsia="宋体" w:hAnsi="宋体" w:hint="eastAsia"/>
          <w:sz w:val="24"/>
          <w:szCs w:val="24"/>
        </w:rPr>
        <w:t>和访问控制策略policy进行匹配，若应答结果Response为Permit，则允许访问，若是Deny则拒绝。这种基于属性的访问控制策略在一定程度上使得访问控制具有较好的灵活性。</w:t>
      </w:r>
    </w:p>
    <w:p w:rsidR="00773596" w:rsidRPr="00773596" w:rsidRDefault="00773596" w:rsidP="00773596">
      <w:pPr>
        <w:spacing w:line="288" w:lineRule="auto"/>
        <w:rPr>
          <w:rFonts w:ascii="宋体" w:eastAsia="宋体" w:hAnsi="宋体"/>
          <w:sz w:val="24"/>
          <w:szCs w:val="24"/>
        </w:rPr>
      </w:pPr>
      <w:r w:rsidRPr="00773596">
        <w:rPr>
          <w:rFonts w:ascii="宋体" w:eastAsia="宋体" w:hAnsi="宋体" w:hint="eastAsia"/>
          <w:sz w:val="24"/>
          <w:szCs w:val="24"/>
        </w:rPr>
        <w:t>日志记录模块：采用java日志框架logback实现。当应用的访问请求在身份认证模块、权限检查模块、X</w:t>
      </w:r>
      <w:r w:rsidRPr="00773596">
        <w:rPr>
          <w:rFonts w:ascii="宋体" w:eastAsia="宋体" w:hAnsi="宋体"/>
          <w:sz w:val="24"/>
          <w:szCs w:val="24"/>
        </w:rPr>
        <w:t>ACML</w:t>
      </w:r>
      <w:r w:rsidRPr="00773596">
        <w:rPr>
          <w:rFonts w:ascii="宋体" w:eastAsia="宋体" w:hAnsi="宋体" w:hint="eastAsia"/>
          <w:sz w:val="24"/>
          <w:szCs w:val="24"/>
        </w:rPr>
        <w:t>访问控制模块中的判决结果为拒绝（即不允许访问）的时候，</w:t>
      </w:r>
      <w:r w:rsidRPr="00773596">
        <w:rPr>
          <w:rFonts w:ascii="宋体" w:eastAsia="宋体" w:hAnsi="宋体"/>
          <w:sz w:val="24"/>
          <w:szCs w:val="24"/>
        </w:rPr>
        <w:t xml:space="preserve"> </w:t>
      </w:r>
      <w:r w:rsidRPr="00773596">
        <w:rPr>
          <w:rFonts w:ascii="宋体" w:eastAsia="宋体" w:hAnsi="宋体" w:hint="eastAsia"/>
          <w:sz w:val="24"/>
          <w:szCs w:val="24"/>
        </w:rPr>
        <w:t>日志记录模块会将这些非法的访问请求记录到日志文件中，为以后恶意应用的检测提供依据。</w:t>
      </w:r>
    </w:p>
    <w:p w:rsidR="00773596" w:rsidRPr="00773596" w:rsidRDefault="00773596" w:rsidP="004F01C7">
      <w:pPr>
        <w:spacing w:line="360" w:lineRule="auto"/>
        <w:rPr>
          <w:rFonts w:ascii="宋体" w:eastAsia="宋体" w:hAnsi="宋体" w:hint="eastAsia"/>
          <w:sz w:val="24"/>
          <w:szCs w:val="24"/>
        </w:rPr>
      </w:pPr>
    </w:p>
    <w:sectPr w:rsidR="00773596" w:rsidRPr="00773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1A6" w:rsidRDefault="00E471A6" w:rsidP="0054472E">
      <w:r>
        <w:separator/>
      </w:r>
    </w:p>
  </w:endnote>
  <w:endnote w:type="continuationSeparator" w:id="0">
    <w:p w:rsidR="00E471A6" w:rsidRDefault="00E471A6" w:rsidP="00544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1A6" w:rsidRDefault="00E471A6" w:rsidP="0054472E">
      <w:r>
        <w:separator/>
      </w:r>
    </w:p>
  </w:footnote>
  <w:footnote w:type="continuationSeparator" w:id="0">
    <w:p w:rsidR="00E471A6" w:rsidRDefault="00E471A6" w:rsidP="005447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27C7"/>
    <w:multiLevelType w:val="hybridMultilevel"/>
    <w:tmpl w:val="3E349CF2"/>
    <w:lvl w:ilvl="0" w:tplc="5ACE2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F25C93"/>
    <w:multiLevelType w:val="hybridMultilevel"/>
    <w:tmpl w:val="90E409E4"/>
    <w:lvl w:ilvl="0" w:tplc="55B6B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190"/>
    <w:rsid w:val="0001747D"/>
    <w:rsid w:val="00020758"/>
    <w:rsid w:val="00033926"/>
    <w:rsid w:val="000343C1"/>
    <w:rsid w:val="00064D6B"/>
    <w:rsid w:val="000822F1"/>
    <w:rsid w:val="00096170"/>
    <w:rsid w:val="001027DD"/>
    <w:rsid w:val="00105007"/>
    <w:rsid w:val="0012100A"/>
    <w:rsid w:val="001732EA"/>
    <w:rsid w:val="00173E84"/>
    <w:rsid w:val="001C0FA8"/>
    <w:rsid w:val="0022762E"/>
    <w:rsid w:val="002352F9"/>
    <w:rsid w:val="002548FE"/>
    <w:rsid w:val="002571B1"/>
    <w:rsid w:val="00333E47"/>
    <w:rsid w:val="00361137"/>
    <w:rsid w:val="003A3F17"/>
    <w:rsid w:val="003B0EC0"/>
    <w:rsid w:val="003C6892"/>
    <w:rsid w:val="003D3190"/>
    <w:rsid w:val="00423628"/>
    <w:rsid w:val="00452C48"/>
    <w:rsid w:val="0047507A"/>
    <w:rsid w:val="004F01C7"/>
    <w:rsid w:val="005259C5"/>
    <w:rsid w:val="0054472E"/>
    <w:rsid w:val="0056263E"/>
    <w:rsid w:val="0058767E"/>
    <w:rsid w:val="005A6877"/>
    <w:rsid w:val="005D34A7"/>
    <w:rsid w:val="005E620B"/>
    <w:rsid w:val="00600EA1"/>
    <w:rsid w:val="00601CAE"/>
    <w:rsid w:val="00640D20"/>
    <w:rsid w:val="0065504B"/>
    <w:rsid w:val="006E027B"/>
    <w:rsid w:val="00701297"/>
    <w:rsid w:val="007665A5"/>
    <w:rsid w:val="00773596"/>
    <w:rsid w:val="00774AFE"/>
    <w:rsid w:val="007A0C4D"/>
    <w:rsid w:val="007B3832"/>
    <w:rsid w:val="007D2A22"/>
    <w:rsid w:val="00872086"/>
    <w:rsid w:val="008D085F"/>
    <w:rsid w:val="008E3363"/>
    <w:rsid w:val="008F471F"/>
    <w:rsid w:val="009341F0"/>
    <w:rsid w:val="009425BA"/>
    <w:rsid w:val="009B65C7"/>
    <w:rsid w:val="009E42F9"/>
    <w:rsid w:val="009F6527"/>
    <w:rsid w:val="00A22D3A"/>
    <w:rsid w:val="00A258BB"/>
    <w:rsid w:val="00A302AA"/>
    <w:rsid w:val="00A6372E"/>
    <w:rsid w:val="00A91291"/>
    <w:rsid w:val="00AD1A51"/>
    <w:rsid w:val="00AD39D7"/>
    <w:rsid w:val="00AF2561"/>
    <w:rsid w:val="00B310ED"/>
    <w:rsid w:val="00BC3CF6"/>
    <w:rsid w:val="00BE5349"/>
    <w:rsid w:val="00C07A7A"/>
    <w:rsid w:val="00C43951"/>
    <w:rsid w:val="00C53257"/>
    <w:rsid w:val="00C93A45"/>
    <w:rsid w:val="00CC22C2"/>
    <w:rsid w:val="00CE3702"/>
    <w:rsid w:val="00CE3D5A"/>
    <w:rsid w:val="00D16837"/>
    <w:rsid w:val="00D3702C"/>
    <w:rsid w:val="00D37631"/>
    <w:rsid w:val="00D83833"/>
    <w:rsid w:val="00D9465E"/>
    <w:rsid w:val="00DA4B05"/>
    <w:rsid w:val="00DD4FBD"/>
    <w:rsid w:val="00DD5B45"/>
    <w:rsid w:val="00DE3359"/>
    <w:rsid w:val="00DF658B"/>
    <w:rsid w:val="00E018A3"/>
    <w:rsid w:val="00E03DFE"/>
    <w:rsid w:val="00E20CED"/>
    <w:rsid w:val="00E471A6"/>
    <w:rsid w:val="00E53083"/>
    <w:rsid w:val="00E61FC3"/>
    <w:rsid w:val="00EE567C"/>
    <w:rsid w:val="00F3750D"/>
    <w:rsid w:val="00F63AA7"/>
    <w:rsid w:val="00F708C3"/>
    <w:rsid w:val="00FD74C6"/>
    <w:rsid w:val="00FE1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D69E2"/>
  <w15:chartTrackingRefBased/>
  <w15:docId w15:val="{98D79509-1DDE-4B7D-85DE-424A29B9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47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472E"/>
    <w:rPr>
      <w:sz w:val="18"/>
      <w:szCs w:val="18"/>
    </w:rPr>
  </w:style>
  <w:style w:type="paragraph" w:styleId="a5">
    <w:name w:val="footer"/>
    <w:basedOn w:val="a"/>
    <w:link w:val="a6"/>
    <w:uiPriority w:val="99"/>
    <w:unhideWhenUsed/>
    <w:rsid w:val="0054472E"/>
    <w:pPr>
      <w:tabs>
        <w:tab w:val="center" w:pos="4153"/>
        <w:tab w:val="right" w:pos="8306"/>
      </w:tabs>
      <w:snapToGrid w:val="0"/>
      <w:jc w:val="left"/>
    </w:pPr>
    <w:rPr>
      <w:sz w:val="18"/>
      <w:szCs w:val="18"/>
    </w:rPr>
  </w:style>
  <w:style w:type="character" w:customStyle="1" w:styleId="a6">
    <w:name w:val="页脚 字符"/>
    <w:basedOn w:val="a0"/>
    <w:link w:val="a5"/>
    <w:uiPriority w:val="99"/>
    <w:rsid w:val="0054472E"/>
    <w:rPr>
      <w:sz w:val="18"/>
      <w:szCs w:val="18"/>
    </w:rPr>
  </w:style>
  <w:style w:type="paragraph" w:customStyle="1" w:styleId="Default">
    <w:name w:val="Default"/>
    <w:rsid w:val="00600EA1"/>
    <w:pPr>
      <w:widowControl w:val="0"/>
      <w:autoSpaceDE w:val="0"/>
      <w:autoSpaceDN w:val="0"/>
      <w:adjustRightInd w:val="0"/>
    </w:pPr>
    <w:rPr>
      <w:rFonts w:ascii="宋体" w:eastAsia="宋体" w:cs="宋体"/>
      <w:color w:val="000000"/>
      <w:kern w:val="0"/>
      <w:sz w:val="24"/>
      <w:szCs w:val="24"/>
    </w:rPr>
  </w:style>
  <w:style w:type="paragraph" w:styleId="a7">
    <w:name w:val="List Paragraph"/>
    <w:basedOn w:val="a"/>
    <w:uiPriority w:val="34"/>
    <w:qFormat/>
    <w:rsid w:val="00601CAE"/>
    <w:pPr>
      <w:ind w:firstLineChars="200" w:firstLine="420"/>
    </w:pPr>
  </w:style>
  <w:style w:type="character" w:customStyle="1" w:styleId="shorttext">
    <w:name w:val="short_text"/>
    <w:basedOn w:val="a0"/>
    <w:rsid w:val="00423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8%AE%BF%E9%97%AE%E6%8E%A7%E5%88%B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BB797-71FF-4BC9-AF45-01A3B98B1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8</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pengC</cp:lastModifiedBy>
  <cp:revision>125</cp:revision>
  <dcterms:created xsi:type="dcterms:W3CDTF">2017-05-05T02:52:00Z</dcterms:created>
  <dcterms:modified xsi:type="dcterms:W3CDTF">2017-05-06T08:59:00Z</dcterms:modified>
</cp:coreProperties>
</file>