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824C" w14:textId="3E98E3A9" w:rsidR="00CE75AA" w:rsidRDefault="00F75B5D" w:rsidP="00CF08D3">
      <w:pPr>
        <w:spacing w:line="240" w:lineRule="auto"/>
        <w:jc w:val="center"/>
        <w:rPr>
          <w:rFonts w:asciiTheme="majorHAnsi" w:hAnsiTheme="majorHAnsi"/>
          <w:b/>
          <w:sz w:val="32"/>
          <w:szCs w:val="32"/>
        </w:rPr>
      </w:pPr>
      <w:r w:rsidRPr="00CF08D3">
        <w:rPr>
          <w:rFonts w:asciiTheme="majorHAnsi" w:hAnsiTheme="majorHAnsi"/>
          <w:b/>
          <w:sz w:val="32"/>
          <w:szCs w:val="32"/>
        </w:rPr>
        <w:t>MAT121</w:t>
      </w:r>
      <w:r w:rsidR="00CE75AA" w:rsidRPr="00CF08D3">
        <w:rPr>
          <w:rFonts w:asciiTheme="majorHAnsi" w:hAnsiTheme="majorHAnsi"/>
          <w:b/>
          <w:sz w:val="32"/>
          <w:szCs w:val="32"/>
        </w:rPr>
        <w:t xml:space="preserve"> Statistics</w:t>
      </w:r>
      <w:r w:rsidR="00467DC5">
        <w:rPr>
          <w:rFonts w:asciiTheme="majorHAnsi" w:hAnsiTheme="majorHAnsi"/>
          <w:b/>
          <w:sz w:val="32"/>
          <w:szCs w:val="32"/>
        </w:rPr>
        <w:t xml:space="preserve"> I</w:t>
      </w:r>
    </w:p>
    <w:p w14:paraId="04CD5D3A" w14:textId="5D28B273" w:rsidR="00753F91" w:rsidRDefault="00265BC0" w:rsidP="00CF08D3">
      <w:pPr>
        <w:spacing w:line="240" w:lineRule="auto"/>
        <w:jc w:val="center"/>
        <w:rPr>
          <w:rFonts w:asciiTheme="majorHAnsi" w:hAnsiTheme="majorHAnsi"/>
          <w:b/>
        </w:rPr>
      </w:pPr>
      <w:r>
        <w:rPr>
          <w:rFonts w:asciiTheme="majorHAnsi" w:hAnsiTheme="majorHAnsi"/>
          <w:b/>
        </w:rPr>
        <w:t>Fall</w:t>
      </w:r>
      <w:r w:rsidR="00D309E5" w:rsidRPr="0009360C">
        <w:rPr>
          <w:rFonts w:asciiTheme="majorHAnsi" w:hAnsiTheme="majorHAnsi"/>
          <w:b/>
        </w:rPr>
        <w:t xml:space="preserve"> </w:t>
      </w:r>
      <w:r w:rsidR="00CF08D3">
        <w:rPr>
          <w:rFonts w:asciiTheme="majorHAnsi" w:hAnsiTheme="majorHAnsi"/>
          <w:b/>
        </w:rPr>
        <w:t>202</w:t>
      </w:r>
      <w:r w:rsidR="007A37D9">
        <w:rPr>
          <w:rFonts w:asciiTheme="majorHAnsi" w:hAnsiTheme="majorHAnsi"/>
          <w:b/>
        </w:rPr>
        <w:t>5</w:t>
      </w:r>
    </w:p>
    <w:p w14:paraId="74519278" w14:textId="30994EA0" w:rsidR="005621EC" w:rsidRDefault="00FE2424" w:rsidP="00FC627A">
      <w:pPr>
        <w:pStyle w:val="NoSpacing"/>
      </w:pPr>
      <w:r>
        <w:rPr>
          <w:b/>
          <w:bCs/>
        </w:rPr>
        <w:t>Instruct</w:t>
      </w:r>
      <w:r w:rsidR="005621EC" w:rsidRPr="00FC627A">
        <w:rPr>
          <w:b/>
          <w:bCs/>
        </w:rPr>
        <w:t>or</w:t>
      </w:r>
      <w:r w:rsidR="005621EC" w:rsidRPr="00E21705">
        <w:t xml:space="preserve">:  </w:t>
      </w:r>
      <w:r w:rsidR="005621EC" w:rsidRPr="00B43D4A">
        <w:t>Cheng Peng</w:t>
      </w:r>
      <w:r w:rsidR="005621EC" w:rsidRPr="00E21705">
        <w:tab/>
      </w:r>
      <w:r w:rsidR="005621EC" w:rsidRPr="00E21705">
        <w:tab/>
      </w:r>
      <w:r w:rsidR="005621EC" w:rsidRPr="00E21705">
        <w:tab/>
      </w:r>
      <w:r w:rsidR="005621EC" w:rsidRPr="00E21705">
        <w:tab/>
      </w:r>
      <w:r w:rsidR="005621EC">
        <w:t xml:space="preserve">            </w:t>
      </w:r>
    </w:p>
    <w:p w14:paraId="786CF2FC" w14:textId="77777777" w:rsidR="005621EC" w:rsidRPr="00E21705" w:rsidRDefault="005621EC" w:rsidP="00FC627A">
      <w:pPr>
        <w:pStyle w:val="NoSpacing"/>
      </w:pPr>
      <w:r w:rsidRPr="00FC627A">
        <w:rPr>
          <w:b/>
          <w:bCs/>
        </w:rPr>
        <w:t>Phone</w:t>
      </w:r>
      <w:r w:rsidRPr="00E21705">
        <w:t>:  610-436-</w:t>
      </w:r>
      <w:r w:rsidRPr="00B43D4A">
        <w:t>2369</w:t>
      </w:r>
    </w:p>
    <w:p w14:paraId="06B2B53F" w14:textId="77777777" w:rsidR="005621EC" w:rsidRDefault="005621EC" w:rsidP="00FC627A">
      <w:pPr>
        <w:pStyle w:val="NoSpacing"/>
      </w:pPr>
      <w:r w:rsidRPr="00FC627A">
        <w:rPr>
          <w:b/>
          <w:bCs/>
        </w:rPr>
        <w:t>Email</w:t>
      </w:r>
      <w:r w:rsidRPr="00E21705">
        <w:t xml:space="preserve">: </w:t>
      </w:r>
      <w:r>
        <w:t>cpeng</w:t>
      </w:r>
      <w:r w:rsidRPr="00E21705">
        <w:t>@wcupa.edu</w:t>
      </w:r>
      <w:r w:rsidRPr="00E21705">
        <w:tab/>
      </w:r>
      <w:r w:rsidRPr="00E21705">
        <w:tab/>
      </w:r>
      <w:r w:rsidRPr="00E21705">
        <w:tab/>
      </w:r>
      <w:r w:rsidRPr="00E21705">
        <w:tab/>
      </w:r>
      <w:r>
        <w:t xml:space="preserve">                          </w:t>
      </w:r>
    </w:p>
    <w:p w14:paraId="6D791F25" w14:textId="77777777" w:rsidR="00100413" w:rsidRDefault="005621EC" w:rsidP="00FC627A">
      <w:pPr>
        <w:pStyle w:val="NoSpacing"/>
      </w:pPr>
      <w:r w:rsidRPr="00FC627A">
        <w:rPr>
          <w:b/>
          <w:bCs/>
        </w:rPr>
        <w:t>Office</w:t>
      </w:r>
      <w:r w:rsidRPr="00E21705">
        <w:t xml:space="preserve">:  </w:t>
      </w:r>
      <w:r>
        <w:t>25 University Avenue</w:t>
      </w:r>
      <w:r w:rsidR="0049040C">
        <w:t>, R</w:t>
      </w:r>
      <w:r w:rsidR="00EF1D75">
        <w:t>M</w:t>
      </w:r>
      <w:r w:rsidR="0049040C">
        <w:t>1</w:t>
      </w:r>
      <w:r w:rsidR="00EF1D75">
        <w:t>07</w:t>
      </w:r>
      <w:r>
        <w:t xml:space="preserve"> </w:t>
      </w:r>
    </w:p>
    <w:p w14:paraId="1026C4EF" w14:textId="77777777" w:rsidR="00CA14D7" w:rsidRDefault="00CA14D7" w:rsidP="00100413">
      <w:pPr>
        <w:pStyle w:val="NoSpacing"/>
      </w:pPr>
    </w:p>
    <w:p w14:paraId="1B144611" w14:textId="05960DC6" w:rsidR="006559F4" w:rsidRDefault="006559F4" w:rsidP="006559F4">
      <w:pPr>
        <w:pStyle w:val="NoSpacing"/>
      </w:pPr>
      <w:r w:rsidRPr="00FD4D21">
        <w:rPr>
          <w:b/>
          <w:bCs/>
        </w:rPr>
        <w:t>Oﬃce Hours</w:t>
      </w:r>
      <w:r w:rsidRPr="00FD4D21">
        <w:t xml:space="preserve">:  </w:t>
      </w:r>
      <w:r w:rsidR="00CE1BB6">
        <w:t xml:space="preserve">           </w:t>
      </w:r>
      <w:r w:rsidR="002129CF">
        <w:t xml:space="preserve">      </w:t>
      </w:r>
      <w:r w:rsidR="00CE1BB6">
        <w:t xml:space="preserve">  </w:t>
      </w:r>
      <w:r w:rsidR="000055FF">
        <w:t>Tuesday</w:t>
      </w:r>
      <w:r w:rsidR="002129CF">
        <w:t>:</w:t>
      </w:r>
      <w:r w:rsidRPr="00FD4D21">
        <w:t xml:space="preserve"> </w:t>
      </w:r>
      <w:r w:rsidR="002129CF">
        <w:t>8</w:t>
      </w:r>
      <w:r w:rsidRPr="00FD4D21">
        <w:t>:</w:t>
      </w:r>
      <w:r w:rsidR="002129CF">
        <w:t>3</w:t>
      </w:r>
      <w:r w:rsidRPr="00FD4D21">
        <w:t xml:space="preserve">0 </w:t>
      </w:r>
      <w:r w:rsidR="002129CF">
        <w:t>A</w:t>
      </w:r>
      <w:r w:rsidRPr="00FD4D21">
        <w:t xml:space="preserve">M </w:t>
      </w:r>
      <w:r w:rsidR="00D81B2E" w:rsidRPr="00FD4D21">
        <w:t xml:space="preserve"> </w:t>
      </w:r>
      <w:r w:rsidRPr="00FD4D21">
        <w:t xml:space="preserve">– </w:t>
      </w:r>
      <w:r w:rsidR="00D81B2E" w:rsidRPr="00FD4D21">
        <w:t xml:space="preserve"> </w:t>
      </w:r>
      <w:r w:rsidR="002129CF">
        <w:t>9</w:t>
      </w:r>
      <w:r w:rsidRPr="00FD4D21">
        <w:t>:</w:t>
      </w:r>
      <w:r w:rsidR="002129CF">
        <w:t>3</w:t>
      </w:r>
      <w:r w:rsidRPr="00FD4D21">
        <w:t xml:space="preserve">0 </w:t>
      </w:r>
      <w:r w:rsidR="002129CF">
        <w:t>A</w:t>
      </w:r>
      <w:r w:rsidRPr="00FD4D21">
        <w:t>M</w:t>
      </w:r>
    </w:p>
    <w:p w14:paraId="2E29F179" w14:textId="13B07528" w:rsidR="002129CF" w:rsidRPr="00FD4D21" w:rsidRDefault="002129CF" w:rsidP="006559F4">
      <w:pPr>
        <w:pStyle w:val="NoSpacing"/>
      </w:pPr>
      <w:r>
        <w:t xml:space="preserve">                                          Wednesday: 1:</w:t>
      </w:r>
      <w:r w:rsidR="002F36F4">
        <w:t>00 PM – 3:00 PM</w:t>
      </w:r>
    </w:p>
    <w:p w14:paraId="2B010A8B" w14:textId="21BA8872" w:rsidR="006559F4" w:rsidRPr="00FD4D21" w:rsidRDefault="006559F4" w:rsidP="006559F4">
      <w:pPr>
        <w:pStyle w:val="NoSpacing"/>
      </w:pPr>
      <w:r w:rsidRPr="00FD4D21">
        <w:t xml:space="preserve">                            </w:t>
      </w:r>
      <w:r w:rsidR="00D53542">
        <w:t xml:space="preserve">                  </w:t>
      </w:r>
      <w:r w:rsidR="00CE1BB6">
        <w:t>Thursday</w:t>
      </w:r>
      <w:r w:rsidR="00D53542">
        <w:t>:</w:t>
      </w:r>
      <w:r w:rsidRPr="00FD4D21">
        <w:t xml:space="preserve"> </w:t>
      </w:r>
      <w:r w:rsidR="00D53542">
        <w:t>2</w:t>
      </w:r>
      <w:r w:rsidRPr="00FD4D21">
        <w:t>:</w:t>
      </w:r>
      <w:r w:rsidR="00CE1BB6">
        <w:t>3</w:t>
      </w:r>
      <w:r w:rsidRPr="00FD4D21">
        <w:t xml:space="preserve">0 PM – </w:t>
      </w:r>
      <w:r w:rsidR="00D53542">
        <w:t>4</w:t>
      </w:r>
      <w:r w:rsidRPr="00FD4D21">
        <w:t>:</w:t>
      </w:r>
      <w:r w:rsidR="00CE1BB6">
        <w:t>3</w:t>
      </w:r>
      <w:r w:rsidRPr="00FD4D21">
        <w:t>0 PM</w:t>
      </w:r>
    </w:p>
    <w:p w14:paraId="2CC00DBD" w14:textId="77777777" w:rsidR="006D7354" w:rsidRDefault="006D7354" w:rsidP="006559F4">
      <w:pPr>
        <w:pStyle w:val="NoSpacing"/>
        <w:rPr>
          <w:sz w:val="24"/>
          <w:szCs w:val="24"/>
        </w:rPr>
      </w:pPr>
    </w:p>
    <w:p w14:paraId="024CE4FE" w14:textId="7B17BAE3" w:rsidR="00CA5D53" w:rsidRPr="006D7354" w:rsidRDefault="009A58E7" w:rsidP="006559F4">
      <w:pPr>
        <w:pStyle w:val="NoSpacing"/>
        <w:rPr>
          <w:b/>
          <w:bCs/>
          <w:sz w:val="24"/>
          <w:szCs w:val="24"/>
        </w:rPr>
      </w:pPr>
      <w:r w:rsidRPr="006D7354">
        <w:rPr>
          <w:b/>
          <w:bCs/>
          <w:sz w:val="24"/>
          <w:szCs w:val="24"/>
        </w:rPr>
        <w:t>Class Meeting Time</w:t>
      </w:r>
      <w:r w:rsidR="006D7354" w:rsidRPr="006D7354">
        <w:rPr>
          <w:b/>
          <w:bCs/>
          <w:sz w:val="24"/>
          <w:szCs w:val="24"/>
        </w:rPr>
        <w:t>s/Da</w:t>
      </w:r>
      <w:r w:rsidR="006D7354">
        <w:rPr>
          <w:b/>
          <w:bCs/>
          <w:sz w:val="24"/>
          <w:szCs w:val="24"/>
        </w:rPr>
        <w:t>y</w:t>
      </w:r>
      <w:r w:rsidR="006D7354" w:rsidRPr="006D7354">
        <w:rPr>
          <w:b/>
          <w:bCs/>
          <w:sz w:val="24"/>
          <w:szCs w:val="24"/>
        </w:rPr>
        <w:t>s/Room</w:t>
      </w:r>
    </w:p>
    <w:p w14:paraId="330E264D" w14:textId="77777777" w:rsidR="006559F4" w:rsidRDefault="006559F4" w:rsidP="00100413">
      <w:pPr>
        <w:pStyle w:val="NoSpacing"/>
      </w:pPr>
    </w:p>
    <w:tbl>
      <w:tblPr>
        <w:tblStyle w:val="TableGrid"/>
        <w:tblW w:w="0" w:type="auto"/>
        <w:jc w:val="center"/>
        <w:tblLook w:val="04A0" w:firstRow="1" w:lastRow="0" w:firstColumn="1" w:lastColumn="0" w:noHBand="0" w:noVBand="1"/>
      </w:tblPr>
      <w:tblGrid>
        <w:gridCol w:w="1705"/>
        <w:gridCol w:w="3510"/>
      </w:tblGrid>
      <w:tr w:rsidR="00554E3B" w14:paraId="086723CF" w14:textId="77777777" w:rsidTr="00554E3B">
        <w:trPr>
          <w:jc w:val="center"/>
        </w:trPr>
        <w:tc>
          <w:tcPr>
            <w:tcW w:w="1705" w:type="dxa"/>
          </w:tcPr>
          <w:p w14:paraId="7FEAD950" w14:textId="5869826F" w:rsidR="00554E3B" w:rsidRPr="00724E46" w:rsidRDefault="00554E3B" w:rsidP="00F36AC0">
            <w:pPr>
              <w:pStyle w:val="NoSpacing"/>
              <w:rPr>
                <w:rFonts w:asciiTheme="majorHAnsi" w:hAnsiTheme="majorHAnsi"/>
                <w:b/>
                <w:bCs/>
              </w:rPr>
            </w:pPr>
          </w:p>
        </w:tc>
        <w:tc>
          <w:tcPr>
            <w:tcW w:w="3510" w:type="dxa"/>
          </w:tcPr>
          <w:p w14:paraId="61A5A89F" w14:textId="0A471866" w:rsidR="00554E3B" w:rsidRPr="00724E46" w:rsidRDefault="00554E3B" w:rsidP="00F36AC0">
            <w:pPr>
              <w:pStyle w:val="NoSpacing"/>
              <w:jc w:val="center"/>
              <w:rPr>
                <w:rFonts w:asciiTheme="majorHAnsi" w:hAnsiTheme="majorHAnsi"/>
                <w:b/>
                <w:bCs/>
              </w:rPr>
            </w:pPr>
            <w:r w:rsidRPr="00724E46">
              <w:rPr>
                <w:rFonts w:asciiTheme="majorHAnsi" w:hAnsiTheme="majorHAnsi"/>
                <w:b/>
                <w:bCs/>
              </w:rPr>
              <w:t>Section 01</w:t>
            </w:r>
          </w:p>
        </w:tc>
      </w:tr>
      <w:tr w:rsidR="00554E3B" w14:paraId="0E39095B" w14:textId="77777777" w:rsidTr="00554E3B">
        <w:trPr>
          <w:jc w:val="center"/>
        </w:trPr>
        <w:tc>
          <w:tcPr>
            <w:tcW w:w="1705" w:type="dxa"/>
          </w:tcPr>
          <w:p w14:paraId="77D57272" w14:textId="25C31C7F" w:rsidR="00554E3B" w:rsidRPr="00CE6641" w:rsidRDefault="00554E3B" w:rsidP="00D27C46">
            <w:pPr>
              <w:pStyle w:val="NoSpacing"/>
              <w:jc w:val="center"/>
              <w:rPr>
                <w:rFonts w:asciiTheme="majorHAnsi" w:hAnsiTheme="majorHAnsi"/>
                <w:b/>
                <w:bCs/>
              </w:rPr>
            </w:pPr>
            <w:r w:rsidRPr="00CE6641">
              <w:rPr>
                <w:rFonts w:asciiTheme="majorHAnsi" w:hAnsiTheme="majorHAnsi"/>
                <w:b/>
                <w:bCs/>
              </w:rPr>
              <w:t>Day</w:t>
            </w:r>
          </w:p>
        </w:tc>
        <w:tc>
          <w:tcPr>
            <w:tcW w:w="3510" w:type="dxa"/>
          </w:tcPr>
          <w:p w14:paraId="52946CBC" w14:textId="7A5DE681" w:rsidR="00554E3B" w:rsidRDefault="00554E3B" w:rsidP="00D27C46">
            <w:pPr>
              <w:pStyle w:val="NoSpacing"/>
              <w:jc w:val="center"/>
              <w:rPr>
                <w:rFonts w:asciiTheme="majorHAnsi" w:hAnsiTheme="majorHAnsi"/>
              </w:rPr>
            </w:pPr>
            <w:r>
              <w:rPr>
                <w:rFonts w:asciiTheme="majorHAnsi" w:hAnsiTheme="majorHAnsi"/>
              </w:rPr>
              <w:t>Tuesday/Thursday</w:t>
            </w:r>
          </w:p>
        </w:tc>
      </w:tr>
      <w:tr w:rsidR="00554E3B" w14:paraId="3912FAA9" w14:textId="77777777" w:rsidTr="00554E3B">
        <w:trPr>
          <w:jc w:val="center"/>
        </w:trPr>
        <w:tc>
          <w:tcPr>
            <w:tcW w:w="1705" w:type="dxa"/>
          </w:tcPr>
          <w:p w14:paraId="3D28A07B" w14:textId="77777777" w:rsidR="00554E3B" w:rsidRPr="00CE6641" w:rsidRDefault="00554E3B" w:rsidP="00D27C46">
            <w:pPr>
              <w:pStyle w:val="NoSpacing"/>
              <w:jc w:val="center"/>
              <w:rPr>
                <w:rFonts w:asciiTheme="majorHAnsi" w:hAnsiTheme="majorHAnsi"/>
                <w:b/>
                <w:bCs/>
              </w:rPr>
            </w:pPr>
            <w:r w:rsidRPr="00CE6641">
              <w:rPr>
                <w:rFonts w:asciiTheme="majorHAnsi" w:hAnsiTheme="majorHAnsi"/>
                <w:b/>
                <w:bCs/>
              </w:rPr>
              <w:t>Time</w:t>
            </w:r>
          </w:p>
        </w:tc>
        <w:tc>
          <w:tcPr>
            <w:tcW w:w="3510" w:type="dxa"/>
          </w:tcPr>
          <w:p w14:paraId="5AA15FE8" w14:textId="11ADA5EE" w:rsidR="00554E3B" w:rsidRPr="00FE2424" w:rsidRDefault="00554E3B" w:rsidP="00D27C46">
            <w:pPr>
              <w:pStyle w:val="NoSpacing"/>
              <w:jc w:val="center"/>
              <w:rPr>
                <w:rFonts w:asciiTheme="majorHAnsi" w:hAnsiTheme="majorHAnsi"/>
              </w:rPr>
            </w:pPr>
            <w:r>
              <w:rPr>
                <w:rFonts w:asciiTheme="majorHAnsi" w:hAnsiTheme="majorHAnsi"/>
              </w:rPr>
              <w:t>11</w:t>
            </w:r>
            <w:r w:rsidRPr="00FE2424">
              <w:rPr>
                <w:rFonts w:asciiTheme="majorHAnsi" w:hAnsiTheme="majorHAnsi"/>
              </w:rPr>
              <w:t xml:space="preserve">:00 </w:t>
            </w:r>
            <w:r>
              <w:rPr>
                <w:rFonts w:asciiTheme="majorHAnsi" w:hAnsiTheme="majorHAnsi"/>
              </w:rPr>
              <w:t>A</w:t>
            </w:r>
            <w:r w:rsidRPr="00FE2424">
              <w:rPr>
                <w:rFonts w:asciiTheme="majorHAnsi" w:hAnsiTheme="majorHAnsi"/>
              </w:rPr>
              <w:t>M – 1</w:t>
            </w:r>
            <w:r>
              <w:rPr>
                <w:rFonts w:asciiTheme="majorHAnsi" w:hAnsiTheme="majorHAnsi"/>
              </w:rPr>
              <w:t>2</w:t>
            </w:r>
            <w:r w:rsidRPr="00FE2424">
              <w:rPr>
                <w:rFonts w:asciiTheme="majorHAnsi" w:hAnsiTheme="majorHAnsi"/>
              </w:rPr>
              <w:t>:15 PM</w:t>
            </w:r>
          </w:p>
        </w:tc>
      </w:tr>
      <w:tr w:rsidR="00554E3B" w14:paraId="7C676C0C" w14:textId="77777777" w:rsidTr="00554E3B">
        <w:trPr>
          <w:jc w:val="center"/>
        </w:trPr>
        <w:tc>
          <w:tcPr>
            <w:tcW w:w="1705" w:type="dxa"/>
          </w:tcPr>
          <w:p w14:paraId="2826EF0D" w14:textId="77777777" w:rsidR="00554E3B" w:rsidRPr="00CE6641" w:rsidRDefault="00554E3B" w:rsidP="00D27C46">
            <w:pPr>
              <w:pStyle w:val="NoSpacing"/>
              <w:jc w:val="center"/>
              <w:rPr>
                <w:rFonts w:asciiTheme="majorHAnsi" w:hAnsiTheme="majorHAnsi"/>
                <w:b/>
                <w:bCs/>
              </w:rPr>
            </w:pPr>
            <w:r w:rsidRPr="00CE6641">
              <w:rPr>
                <w:rFonts w:asciiTheme="majorHAnsi" w:hAnsiTheme="majorHAnsi"/>
                <w:b/>
                <w:bCs/>
              </w:rPr>
              <w:t>Room</w:t>
            </w:r>
          </w:p>
        </w:tc>
        <w:tc>
          <w:tcPr>
            <w:tcW w:w="3510" w:type="dxa"/>
          </w:tcPr>
          <w:p w14:paraId="78AD8E66" w14:textId="332898D0" w:rsidR="00554E3B" w:rsidRDefault="007F5957" w:rsidP="00D27C46">
            <w:pPr>
              <w:pStyle w:val="NoSpacing"/>
              <w:jc w:val="center"/>
              <w:rPr>
                <w:rFonts w:asciiTheme="majorHAnsi" w:hAnsiTheme="majorHAnsi"/>
              </w:rPr>
            </w:pPr>
            <w:r>
              <w:rPr>
                <w:rFonts w:asciiTheme="majorHAnsi" w:hAnsiTheme="majorHAnsi"/>
              </w:rPr>
              <w:t>Mit</w:t>
            </w:r>
            <w:r w:rsidR="00AB4B1A">
              <w:rPr>
                <w:rFonts w:asciiTheme="majorHAnsi" w:hAnsiTheme="majorHAnsi"/>
              </w:rPr>
              <w:t>chell Hall (</w:t>
            </w:r>
            <w:r>
              <w:rPr>
                <w:rFonts w:asciiTheme="majorHAnsi" w:hAnsiTheme="majorHAnsi"/>
              </w:rPr>
              <w:t>MIT</w:t>
            </w:r>
            <w:r w:rsidR="00AB4B1A">
              <w:rPr>
                <w:rFonts w:asciiTheme="majorHAnsi" w:hAnsiTheme="majorHAnsi"/>
              </w:rPr>
              <w:t>)</w:t>
            </w:r>
            <w:r>
              <w:rPr>
                <w:rFonts w:asciiTheme="majorHAnsi" w:hAnsiTheme="majorHAnsi"/>
              </w:rPr>
              <w:t xml:space="preserve"> 102</w:t>
            </w:r>
          </w:p>
        </w:tc>
      </w:tr>
    </w:tbl>
    <w:p w14:paraId="716F3A59" w14:textId="77777777" w:rsidR="00865AC0" w:rsidRDefault="00865AC0" w:rsidP="00100413">
      <w:pPr>
        <w:pStyle w:val="NoSpacing"/>
      </w:pPr>
    </w:p>
    <w:p w14:paraId="12BBB9EA" w14:textId="732BB08A" w:rsidR="005621EC" w:rsidRDefault="005621EC" w:rsidP="00100413">
      <w:r w:rsidRPr="00AF6BA7">
        <w:rPr>
          <w:b/>
          <w:bCs/>
        </w:rPr>
        <w:t>ZOOM Link</w:t>
      </w:r>
      <w:r>
        <w:t>: Available on the course web page</w:t>
      </w:r>
      <w:r w:rsidR="001F3E4F">
        <w:t xml:space="preserve"> under Office Hours and Contact ta</w:t>
      </w:r>
      <w:r w:rsidR="001A536E">
        <w:t>bs</w:t>
      </w:r>
      <w:r>
        <w:t>.</w:t>
      </w:r>
    </w:p>
    <w:p w14:paraId="46914763" w14:textId="2646AD13" w:rsidR="00255D0F" w:rsidRDefault="005621EC" w:rsidP="00FC627A">
      <w:pPr>
        <w:pStyle w:val="NoSpacing"/>
      </w:pPr>
      <w:r w:rsidRPr="00AF6BA7">
        <w:rPr>
          <w:b/>
          <w:bCs/>
        </w:rPr>
        <w:t>Course Web Page</w:t>
      </w:r>
      <w:r>
        <w:t xml:space="preserve">: </w:t>
      </w:r>
      <w:hyperlink r:id="rId10" w:history="1">
        <w:r w:rsidR="0004306F" w:rsidRPr="008905E3">
          <w:rPr>
            <w:rStyle w:val="Hyperlink"/>
          </w:rPr>
          <w:t>https://pengdsci.github.io/MAT121/</w:t>
        </w:r>
      </w:hyperlink>
    </w:p>
    <w:p w14:paraId="515BCFEB" w14:textId="77777777" w:rsidR="005621EC" w:rsidRDefault="005621EC" w:rsidP="005621EC">
      <w:pPr>
        <w:pStyle w:val="NoSpacing"/>
      </w:pPr>
    </w:p>
    <w:p w14:paraId="21D6B115" w14:textId="70916E7A" w:rsidR="00CE75AA" w:rsidRDefault="00CE75AA" w:rsidP="0021187D">
      <w:pPr>
        <w:pStyle w:val="NoSpacing"/>
        <w:rPr>
          <w:rFonts w:asciiTheme="majorHAnsi" w:hAnsiTheme="majorHAnsi"/>
          <w:b/>
        </w:rPr>
      </w:pPr>
      <w:r w:rsidRPr="0021187D">
        <w:rPr>
          <w:b/>
          <w:bCs/>
        </w:rPr>
        <w:t xml:space="preserve">Course </w:t>
      </w:r>
      <w:r w:rsidR="0045669C">
        <w:rPr>
          <w:b/>
          <w:bCs/>
        </w:rPr>
        <w:t>Logistics</w:t>
      </w:r>
      <w:r w:rsidRPr="0009360C">
        <w:rPr>
          <w:rFonts w:asciiTheme="majorHAnsi" w:hAnsiTheme="majorHAnsi"/>
          <w:b/>
        </w:rPr>
        <w:t>:</w:t>
      </w:r>
    </w:p>
    <w:p w14:paraId="16482919" w14:textId="77777777" w:rsidR="0017503F" w:rsidRPr="0009360C" w:rsidRDefault="0017503F" w:rsidP="0021187D">
      <w:pPr>
        <w:pStyle w:val="NoSpacing"/>
        <w:rPr>
          <w:rFonts w:asciiTheme="majorHAnsi" w:hAnsiTheme="majorHAnsi"/>
          <w:b/>
        </w:rPr>
      </w:pPr>
    </w:p>
    <w:p w14:paraId="3C7508E2" w14:textId="284E4894" w:rsidR="00D20E75" w:rsidRDefault="00D7635C" w:rsidP="00817F99">
      <w:pPr>
        <w:spacing w:line="240" w:lineRule="auto"/>
        <w:rPr>
          <w:rFonts w:ascii="Georgia" w:eastAsia="Times New Roman" w:hAnsi="Georgia" w:cs="Times New Roman"/>
          <w:color w:val="333333"/>
          <w:sz w:val="24"/>
          <w:szCs w:val="24"/>
          <w:shd w:val="clear" w:color="auto" w:fill="FFFFFF"/>
          <w:lang w:eastAsia="zh-CN"/>
        </w:rPr>
      </w:pPr>
      <w:r w:rsidRPr="00D7635C">
        <w:rPr>
          <w:rFonts w:asciiTheme="majorHAnsi" w:hAnsiTheme="majorHAnsi"/>
          <w:b/>
          <w:bCs/>
        </w:rPr>
        <w:t>Text</w:t>
      </w:r>
      <w:r w:rsidR="00136256">
        <w:rPr>
          <w:rFonts w:asciiTheme="majorHAnsi" w:hAnsiTheme="majorHAnsi"/>
          <w:b/>
          <w:bCs/>
        </w:rPr>
        <w:t>b</w:t>
      </w:r>
      <w:r w:rsidR="00CE75AA" w:rsidRPr="00D7635C">
        <w:rPr>
          <w:rFonts w:asciiTheme="majorHAnsi" w:hAnsiTheme="majorHAnsi"/>
          <w:b/>
          <w:bCs/>
        </w:rPr>
        <w:t>ook</w:t>
      </w:r>
      <w:r w:rsidR="00CE75AA" w:rsidRPr="00D7635C">
        <w:rPr>
          <w:rFonts w:asciiTheme="majorHAnsi" w:hAnsiTheme="majorHAnsi"/>
        </w:rPr>
        <w:t xml:space="preserve">- </w:t>
      </w:r>
      <w:r w:rsidR="00817F99">
        <w:rPr>
          <w:rFonts w:asciiTheme="majorHAnsi" w:hAnsiTheme="majorHAnsi"/>
          <w:i/>
        </w:rPr>
        <w:t>Not required.</w:t>
      </w:r>
    </w:p>
    <w:p w14:paraId="526D6EB6" w14:textId="3FD387BB" w:rsidR="00A16204" w:rsidRDefault="00466939" w:rsidP="00A16204">
      <w:pPr>
        <w:spacing w:line="240" w:lineRule="auto"/>
        <w:rPr>
          <w:rFonts w:asciiTheme="majorHAnsi" w:eastAsia="Times New Roman" w:hAnsiTheme="majorHAnsi" w:cs="Times New Roman"/>
          <w:color w:val="000000" w:themeColor="text1"/>
          <w:shd w:val="clear" w:color="auto" w:fill="FFFFFF"/>
          <w:lang w:eastAsia="zh-CN"/>
        </w:rPr>
      </w:pPr>
      <w:r w:rsidRPr="00466939">
        <w:rPr>
          <w:rFonts w:asciiTheme="majorHAnsi" w:eastAsia="Times New Roman" w:hAnsiTheme="majorHAnsi" w:cs="Times New Roman"/>
          <w:b/>
          <w:bCs/>
          <w:color w:val="000000" w:themeColor="text1"/>
          <w:shd w:val="clear" w:color="auto" w:fill="FFFFFF"/>
          <w:lang w:eastAsia="zh-CN"/>
        </w:rPr>
        <w:t>Calculator</w:t>
      </w:r>
      <w:r w:rsidRPr="00466939">
        <w:rPr>
          <w:rFonts w:ascii="Georgia" w:eastAsia="Times New Roman" w:hAnsi="Georgia" w:cs="Times New Roman"/>
          <w:color w:val="000000" w:themeColor="text1"/>
          <w:sz w:val="24"/>
          <w:szCs w:val="24"/>
          <w:shd w:val="clear" w:color="auto" w:fill="FFFFFF"/>
          <w:lang w:eastAsia="zh-CN"/>
        </w:rPr>
        <w:t>:</w:t>
      </w:r>
      <w:r>
        <w:rPr>
          <w:rFonts w:ascii="Georgia" w:eastAsia="Times New Roman" w:hAnsi="Georgia" w:cs="Times New Roman"/>
          <w:color w:val="000000" w:themeColor="text1"/>
          <w:sz w:val="24"/>
          <w:szCs w:val="24"/>
          <w:shd w:val="clear" w:color="auto" w:fill="FFFFFF"/>
          <w:lang w:eastAsia="zh-CN"/>
        </w:rPr>
        <w:t xml:space="preserve"> </w:t>
      </w:r>
      <w:r w:rsidR="00D15E99" w:rsidRPr="00007197">
        <w:rPr>
          <w:rFonts w:asciiTheme="majorHAnsi" w:eastAsia="Times New Roman" w:hAnsiTheme="majorHAnsi" w:cs="Times New Roman"/>
          <w:color w:val="000000" w:themeColor="text1"/>
          <w:shd w:val="clear" w:color="auto" w:fill="FFFFFF"/>
          <w:lang w:eastAsia="zh-CN"/>
        </w:rPr>
        <w:t>A scientific calculator is sufficient for this class. If you have</w:t>
      </w:r>
      <w:r w:rsidR="00007197" w:rsidRPr="00007197">
        <w:rPr>
          <w:rFonts w:asciiTheme="majorHAnsi" w:eastAsia="Times New Roman" w:hAnsiTheme="majorHAnsi" w:cs="Times New Roman"/>
          <w:color w:val="000000" w:themeColor="text1"/>
          <w:shd w:val="clear" w:color="auto" w:fill="FFFFFF"/>
          <w:lang w:eastAsia="zh-CN"/>
        </w:rPr>
        <w:t xml:space="preserve"> a</w:t>
      </w:r>
      <w:r w:rsidR="00D15E99" w:rsidRPr="00007197">
        <w:rPr>
          <w:rFonts w:asciiTheme="majorHAnsi" w:eastAsia="Times New Roman" w:hAnsiTheme="majorHAnsi" w:cs="Times New Roman"/>
          <w:color w:val="000000" w:themeColor="text1"/>
          <w:shd w:val="clear" w:color="auto" w:fill="FFFFFF"/>
          <w:lang w:eastAsia="zh-CN"/>
        </w:rPr>
        <w:t xml:space="preserve"> graphing calculator</w:t>
      </w:r>
      <w:r w:rsidR="00007197" w:rsidRPr="00007197">
        <w:rPr>
          <w:rFonts w:asciiTheme="majorHAnsi" w:eastAsia="Times New Roman" w:hAnsiTheme="majorHAnsi" w:cs="Times New Roman"/>
          <w:color w:val="000000" w:themeColor="text1"/>
          <w:shd w:val="clear" w:color="auto" w:fill="FFFFFF"/>
          <w:lang w:eastAsia="zh-CN"/>
        </w:rPr>
        <w:t>, that is also great!</w:t>
      </w:r>
    </w:p>
    <w:p w14:paraId="050C2D54" w14:textId="2C1373F1" w:rsidR="009B1C12" w:rsidRDefault="004F4EB6" w:rsidP="009B1C12">
      <w:pPr>
        <w:rPr>
          <w:rFonts w:ascii="Times New Roman" w:eastAsia="Times New Roman" w:hAnsi="Times New Roman" w:cs="Times New Roman"/>
          <w:color w:val="000000"/>
          <w:sz w:val="24"/>
          <w:szCs w:val="24"/>
        </w:rPr>
      </w:pPr>
      <w:r w:rsidRPr="004F4EB6">
        <w:rPr>
          <w:rFonts w:asciiTheme="majorHAnsi" w:eastAsia="Times New Roman" w:hAnsiTheme="majorHAnsi" w:cs="Times New Roman"/>
          <w:b/>
          <w:bCs/>
          <w:color w:val="000000" w:themeColor="text1"/>
          <w:shd w:val="clear" w:color="auto" w:fill="FFFFFF"/>
          <w:lang w:eastAsia="zh-CN"/>
        </w:rPr>
        <w:t xml:space="preserve">Free </w:t>
      </w:r>
      <w:r w:rsidR="001A536E" w:rsidRPr="004F4EB6">
        <w:rPr>
          <w:rFonts w:asciiTheme="majorHAnsi" w:eastAsia="Times New Roman" w:hAnsiTheme="majorHAnsi" w:cs="Times New Roman"/>
          <w:b/>
          <w:bCs/>
          <w:color w:val="000000" w:themeColor="text1"/>
          <w:shd w:val="clear" w:color="auto" w:fill="FFFFFF"/>
          <w:lang w:eastAsia="zh-CN"/>
        </w:rPr>
        <w:t>Tut</w:t>
      </w:r>
      <w:r w:rsidRPr="004F4EB6">
        <w:rPr>
          <w:rFonts w:asciiTheme="majorHAnsi" w:eastAsia="Times New Roman" w:hAnsiTheme="majorHAnsi" w:cs="Times New Roman"/>
          <w:b/>
          <w:bCs/>
          <w:color w:val="000000" w:themeColor="text1"/>
          <w:shd w:val="clear" w:color="auto" w:fill="FFFFFF"/>
          <w:lang w:eastAsia="zh-CN"/>
        </w:rPr>
        <w:t>o</w:t>
      </w:r>
      <w:r w:rsidR="001A536E" w:rsidRPr="004F4EB6">
        <w:rPr>
          <w:rFonts w:asciiTheme="majorHAnsi" w:eastAsia="Times New Roman" w:hAnsiTheme="majorHAnsi" w:cs="Times New Roman"/>
          <w:b/>
          <w:bCs/>
          <w:color w:val="000000" w:themeColor="text1"/>
          <w:shd w:val="clear" w:color="auto" w:fill="FFFFFF"/>
          <w:lang w:eastAsia="zh-CN"/>
        </w:rPr>
        <w:t>ring</w:t>
      </w:r>
      <w:r>
        <w:rPr>
          <w:rFonts w:asciiTheme="majorHAnsi" w:eastAsia="Times New Roman" w:hAnsiTheme="majorHAnsi" w:cs="Times New Roman"/>
          <w:color w:val="000000" w:themeColor="text1"/>
          <w:shd w:val="clear" w:color="auto" w:fill="FFFFFF"/>
          <w:lang w:eastAsia="zh-CN"/>
        </w:rPr>
        <w:t xml:space="preserve">: The new Mathematics Learning Center (MLC) </w:t>
      </w:r>
      <w:r w:rsidR="002D65E2">
        <w:rPr>
          <w:rFonts w:asciiTheme="majorHAnsi" w:eastAsia="Times New Roman" w:hAnsiTheme="majorHAnsi" w:cs="Times New Roman"/>
          <w:color w:val="000000" w:themeColor="text1"/>
          <w:shd w:val="clear" w:color="auto" w:fill="FFFFFF"/>
          <w:lang w:eastAsia="zh-CN"/>
        </w:rPr>
        <w:t>located in Room 1</w:t>
      </w:r>
      <w:r w:rsidR="00F30D6A">
        <w:rPr>
          <w:rFonts w:asciiTheme="majorHAnsi" w:eastAsia="Times New Roman" w:hAnsiTheme="majorHAnsi" w:cs="Times New Roman"/>
          <w:color w:val="000000" w:themeColor="text1"/>
          <w:shd w:val="clear" w:color="auto" w:fill="FFFFFF"/>
          <w:lang w:eastAsia="zh-CN"/>
        </w:rPr>
        <w:t>2</w:t>
      </w:r>
      <w:r w:rsidR="002D65E2">
        <w:rPr>
          <w:rFonts w:asciiTheme="majorHAnsi" w:eastAsia="Times New Roman" w:hAnsiTheme="majorHAnsi" w:cs="Times New Roman"/>
          <w:color w:val="000000" w:themeColor="text1"/>
          <w:shd w:val="clear" w:color="auto" w:fill="FFFFFF"/>
          <w:lang w:eastAsia="zh-CN"/>
        </w:rPr>
        <w:t>4</w:t>
      </w:r>
      <w:r w:rsidR="002965A3">
        <w:rPr>
          <w:rFonts w:asciiTheme="majorHAnsi" w:eastAsia="Times New Roman" w:hAnsiTheme="majorHAnsi" w:cs="Times New Roman"/>
          <w:color w:val="000000" w:themeColor="text1"/>
          <w:shd w:val="clear" w:color="auto" w:fill="FFFFFF"/>
          <w:lang w:eastAsia="zh-CN"/>
        </w:rPr>
        <w:t xml:space="preserve"> will offer</w:t>
      </w:r>
      <w:r w:rsidR="002A1FD9">
        <w:rPr>
          <w:rFonts w:asciiTheme="majorHAnsi" w:eastAsia="Times New Roman" w:hAnsiTheme="majorHAnsi" w:cs="Times New Roman"/>
          <w:color w:val="000000" w:themeColor="text1"/>
          <w:shd w:val="clear" w:color="auto" w:fill="FFFFFF"/>
          <w:lang w:eastAsia="zh-CN"/>
        </w:rPr>
        <w:t xml:space="preserve"> free tutoring for</w:t>
      </w:r>
      <w:r w:rsidR="00DC15C2">
        <w:rPr>
          <w:rFonts w:asciiTheme="majorHAnsi" w:eastAsia="Times New Roman" w:hAnsiTheme="majorHAnsi" w:cs="Times New Roman"/>
          <w:color w:val="000000" w:themeColor="text1"/>
          <w:shd w:val="clear" w:color="auto" w:fill="FFFFFF"/>
          <w:lang w:eastAsia="zh-CN"/>
        </w:rPr>
        <w:t xml:space="preserve"> math classes including</w:t>
      </w:r>
      <w:r w:rsidR="002A1FD9">
        <w:rPr>
          <w:rFonts w:asciiTheme="majorHAnsi" w:eastAsia="Times New Roman" w:hAnsiTheme="majorHAnsi" w:cs="Times New Roman"/>
          <w:color w:val="000000" w:themeColor="text1"/>
          <w:shd w:val="clear" w:color="auto" w:fill="FFFFFF"/>
          <w:lang w:eastAsia="zh-CN"/>
        </w:rPr>
        <w:t xml:space="preserve"> statistics. </w:t>
      </w:r>
      <w:r w:rsidR="000B049C">
        <w:rPr>
          <w:rFonts w:asciiTheme="majorHAnsi" w:eastAsia="Times New Roman" w:hAnsiTheme="majorHAnsi" w:cs="Times New Roman"/>
          <w:color w:val="000000" w:themeColor="text1"/>
          <w:shd w:val="clear" w:color="auto" w:fill="FFFFFF"/>
          <w:lang w:eastAsia="zh-CN"/>
        </w:rPr>
        <w:t>You can follow the</w:t>
      </w:r>
      <w:r w:rsidR="002A1FD9">
        <w:rPr>
          <w:rFonts w:asciiTheme="majorHAnsi" w:eastAsia="Times New Roman" w:hAnsiTheme="majorHAnsi" w:cs="Times New Roman"/>
          <w:color w:val="000000" w:themeColor="text1"/>
          <w:shd w:val="clear" w:color="auto" w:fill="FFFFFF"/>
          <w:lang w:eastAsia="zh-CN"/>
        </w:rPr>
        <w:t xml:space="preserve"> link</w:t>
      </w:r>
      <w:r w:rsidR="000B049C">
        <w:rPr>
          <w:rFonts w:asciiTheme="majorHAnsi" w:eastAsia="Times New Roman" w:hAnsiTheme="majorHAnsi" w:cs="Times New Roman"/>
          <w:color w:val="000000" w:themeColor="text1"/>
          <w:shd w:val="clear" w:color="auto" w:fill="FFFFFF"/>
          <w:lang w:eastAsia="zh-CN"/>
        </w:rPr>
        <w:t xml:space="preserve"> to MLC to find </w:t>
      </w:r>
      <w:r w:rsidR="00DF6A9E">
        <w:rPr>
          <w:rFonts w:asciiTheme="majorHAnsi" w:eastAsia="Times New Roman" w:hAnsiTheme="majorHAnsi" w:cs="Times New Roman"/>
          <w:color w:val="000000" w:themeColor="text1"/>
          <w:shd w:val="clear" w:color="auto" w:fill="FFFFFF"/>
          <w:lang w:eastAsia="zh-CN"/>
        </w:rPr>
        <w:t xml:space="preserve">the </w:t>
      </w:r>
      <w:r w:rsidR="000B049C">
        <w:rPr>
          <w:rFonts w:asciiTheme="majorHAnsi" w:eastAsia="Times New Roman" w:hAnsiTheme="majorHAnsi" w:cs="Times New Roman"/>
          <w:color w:val="000000" w:themeColor="text1"/>
          <w:shd w:val="clear" w:color="auto" w:fill="FFFFFF"/>
          <w:lang w:eastAsia="zh-CN"/>
        </w:rPr>
        <w:t>tutoring schedule</w:t>
      </w:r>
      <w:r w:rsidR="00DC15C2">
        <w:rPr>
          <w:rFonts w:asciiTheme="majorHAnsi" w:eastAsia="Times New Roman" w:hAnsiTheme="majorHAnsi" w:cs="Times New Roman"/>
          <w:color w:val="000000" w:themeColor="text1"/>
          <w:shd w:val="clear" w:color="auto" w:fill="FFFFFF"/>
          <w:lang w:eastAsia="zh-CN"/>
        </w:rPr>
        <w:t xml:space="preserve"> at </w:t>
      </w:r>
      <w:hyperlink r:id="rId11" w:history="1">
        <w:r w:rsidR="009B1C12">
          <w:rPr>
            <w:rStyle w:val="Hyperlink"/>
            <w:rFonts w:ascii="Times New Roman" w:hAnsi="Times New Roman"/>
          </w:rPr>
          <w:t>https://www.wcupa.edu/sciences-mathematics/mathematics/MLC.aspx</w:t>
        </w:r>
      </w:hyperlink>
      <w:r w:rsidR="009B1C12">
        <w:rPr>
          <w:rFonts w:ascii="Times New Roman" w:eastAsia="Times New Roman" w:hAnsi="Times New Roman" w:cs="Times New Roman"/>
          <w:color w:val="000000"/>
          <w:sz w:val="24"/>
          <w:szCs w:val="24"/>
        </w:rPr>
        <w:t xml:space="preserve">. </w:t>
      </w:r>
    </w:p>
    <w:p w14:paraId="4FBD809D" w14:textId="5245F7A0" w:rsidR="004C7AC1" w:rsidRPr="0009360C" w:rsidRDefault="00CE75AA" w:rsidP="00CE3072">
      <w:pPr>
        <w:spacing w:line="240" w:lineRule="auto"/>
        <w:rPr>
          <w:rFonts w:asciiTheme="majorHAnsi" w:hAnsiTheme="majorHAnsi" w:cstheme="minorHAnsi"/>
          <w:b/>
        </w:rPr>
      </w:pPr>
      <w:r w:rsidRPr="0009360C">
        <w:rPr>
          <w:rFonts w:asciiTheme="majorHAnsi" w:hAnsiTheme="majorHAnsi" w:cstheme="minorHAnsi"/>
          <w:b/>
        </w:rPr>
        <w:t>Course</w:t>
      </w:r>
      <w:r w:rsidR="00480CAC">
        <w:rPr>
          <w:rFonts w:asciiTheme="majorHAnsi" w:hAnsiTheme="majorHAnsi" w:cstheme="minorHAnsi"/>
          <w:b/>
        </w:rPr>
        <w:t xml:space="preserve"> Description</w:t>
      </w:r>
      <w:r w:rsidR="008C22E6">
        <w:rPr>
          <w:rFonts w:asciiTheme="majorHAnsi" w:hAnsiTheme="majorHAnsi" w:cstheme="minorHAnsi"/>
          <w:b/>
        </w:rPr>
        <w:t xml:space="preserve"> (from the Catalog)</w:t>
      </w:r>
      <w:r w:rsidRPr="0009360C">
        <w:rPr>
          <w:rFonts w:asciiTheme="majorHAnsi" w:hAnsiTheme="majorHAnsi" w:cstheme="minorHAnsi"/>
          <w:b/>
        </w:rPr>
        <w:t>:</w:t>
      </w:r>
    </w:p>
    <w:p w14:paraId="6A2C7341" w14:textId="057A2234" w:rsidR="00C26451" w:rsidRDefault="00C26451" w:rsidP="002C7ACC">
      <w:pPr>
        <w:spacing w:line="240" w:lineRule="auto"/>
        <w:rPr>
          <w:rFonts w:asciiTheme="majorHAnsi" w:hAnsiTheme="majorHAnsi" w:cs="Open Sans"/>
          <w:color w:val="000000"/>
          <w:shd w:val="clear" w:color="auto" w:fill="FFFFFF"/>
        </w:rPr>
      </w:pPr>
      <w:r w:rsidRPr="00C26451">
        <w:rPr>
          <w:rFonts w:asciiTheme="majorHAnsi" w:hAnsiTheme="majorHAnsi" w:cs="Open Sans"/>
          <w:color w:val="000000"/>
          <w:shd w:val="clear" w:color="auto" w:fill="FFFFFF"/>
        </w:rPr>
        <w:t xml:space="preserve">Introduction to statistics and statistical inference. Concepts include descriptive statistics, sampling distributions, confidence intervals, </w:t>
      </w:r>
      <w:r w:rsidR="001D4598">
        <w:rPr>
          <w:rFonts w:asciiTheme="majorHAnsi" w:hAnsiTheme="majorHAnsi" w:cs="Open Sans"/>
          <w:color w:val="000000"/>
          <w:shd w:val="clear" w:color="auto" w:fill="FFFFFF"/>
        </w:rPr>
        <w:t xml:space="preserve">and </w:t>
      </w:r>
      <w:r w:rsidRPr="00C26451">
        <w:rPr>
          <w:rFonts w:asciiTheme="majorHAnsi" w:hAnsiTheme="majorHAnsi" w:cs="Open Sans"/>
          <w:color w:val="000000"/>
          <w:shd w:val="clear" w:color="auto" w:fill="FFFFFF"/>
        </w:rPr>
        <w:t>hypothesis testing, along with a formal introduction to linear regression and categorical data analysis. Statistical software including, but not limited to SPSS and Excel, will be used to facilitate the understanding of important statistical ideas and for the implementation of data analysis in many areas of application.</w:t>
      </w:r>
    </w:p>
    <w:p w14:paraId="75F2192C" w14:textId="57B7B62B" w:rsidR="00C017CB" w:rsidRDefault="00C017CB" w:rsidP="0026756F">
      <w:pPr>
        <w:spacing w:after="0" w:line="240" w:lineRule="auto"/>
        <w:rPr>
          <w:rFonts w:asciiTheme="majorHAnsi" w:eastAsia="Times New Roman" w:hAnsiTheme="majorHAnsi" w:cs="Open Sans"/>
          <w:color w:val="151618"/>
          <w:lang w:eastAsia="zh-CN"/>
        </w:rPr>
      </w:pPr>
      <w:r w:rsidRPr="00C017CB">
        <w:rPr>
          <w:rFonts w:ascii="Times New Roman" w:eastAsia="Times New Roman" w:hAnsi="Times New Roman" w:cs="Times New Roman"/>
          <w:sz w:val="24"/>
          <w:szCs w:val="24"/>
          <w:lang w:eastAsia="zh-CN"/>
        </w:rPr>
        <w:br/>
      </w:r>
      <w:r w:rsidRPr="00C017CB">
        <w:rPr>
          <w:rFonts w:asciiTheme="majorHAnsi" w:eastAsia="Times New Roman" w:hAnsiTheme="majorHAnsi" w:cs="Times New Roman"/>
          <w:b/>
          <w:bCs/>
          <w:lang w:eastAsia="zh-CN"/>
        </w:rPr>
        <w:t>Instructional Method</w:t>
      </w:r>
      <w:r w:rsidRPr="007A2B7A">
        <w:rPr>
          <w:rFonts w:asciiTheme="majorHAnsi" w:eastAsia="Times New Roman" w:hAnsiTheme="majorHAnsi" w:cs="Times New Roman"/>
          <w:b/>
          <w:bCs/>
          <w:lang w:eastAsia="zh-CN"/>
        </w:rPr>
        <w:t>:</w:t>
      </w:r>
      <w:r w:rsidRPr="007A2B7A">
        <w:rPr>
          <w:rFonts w:asciiTheme="majorHAnsi" w:eastAsia="Times New Roman" w:hAnsiTheme="majorHAnsi" w:cs="Times New Roman"/>
          <w:lang w:eastAsia="zh-CN"/>
        </w:rPr>
        <w:t xml:space="preserve"> </w:t>
      </w:r>
      <w:r w:rsidR="0026756F" w:rsidRPr="0026756F">
        <w:rPr>
          <w:rFonts w:asciiTheme="majorHAnsi" w:eastAsia="Times New Roman" w:hAnsiTheme="majorHAnsi" w:cs="Open Sans"/>
          <w:color w:val="151618"/>
          <w:lang w:eastAsia="zh-CN"/>
        </w:rPr>
        <w:t>The course is primarily in-person but may include up to 25% of sessions delivered in an online format. Students will receive notification at least one week in advance if a specific class meeting will be conducted online.</w:t>
      </w:r>
    </w:p>
    <w:p w14:paraId="5BED8C51" w14:textId="77777777" w:rsidR="0026756F" w:rsidRPr="007A2B7A" w:rsidRDefault="0026756F" w:rsidP="0026756F">
      <w:pPr>
        <w:spacing w:after="0" w:line="240" w:lineRule="auto"/>
        <w:rPr>
          <w:rFonts w:asciiTheme="majorHAnsi" w:hAnsiTheme="majorHAnsi" w:cs="Open Sans"/>
          <w:color w:val="000000"/>
          <w:shd w:val="clear" w:color="auto" w:fill="FFFFFF"/>
        </w:rPr>
      </w:pPr>
    </w:p>
    <w:p w14:paraId="614ABEE8" w14:textId="5DB3FB24" w:rsidR="009D2419" w:rsidRPr="0009360C" w:rsidRDefault="009D2419" w:rsidP="00CE3072">
      <w:pPr>
        <w:spacing w:line="240" w:lineRule="auto"/>
        <w:jc w:val="both"/>
        <w:rPr>
          <w:rFonts w:asciiTheme="majorHAnsi" w:hAnsiTheme="majorHAnsi" w:cs="Calibri"/>
          <w:color w:val="000000"/>
        </w:rPr>
      </w:pPr>
      <w:r w:rsidRPr="0009360C">
        <w:rPr>
          <w:rFonts w:asciiTheme="majorHAnsi" w:hAnsiTheme="majorHAnsi" w:cstheme="minorHAnsi"/>
          <w:b/>
        </w:rPr>
        <w:t>Course Learning Outcomes:</w:t>
      </w:r>
    </w:p>
    <w:p w14:paraId="0B8AB941" w14:textId="77777777"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lastRenderedPageBreak/>
        <w:t>Describe a dataset by producing appropriate graphs and calculating descriptive statistics.</w:t>
      </w:r>
    </w:p>
    <w:p w14:paraId="63F1A676" w14:textId="77777777"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Interpret graphs and descriptive statistics.</w:t>
      </w:r>
    </w:p>
    <w:p w14:paraId="488BF161" w14:textId="77777777"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Understand and apply the Central Limit Theorem.</w:t>
      </w:r>
    </w:p>
    <w:p w14:paraId="3BB80163" w14:textId="7C407E59"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Compute and interpret confidence intervals for population means, proportions</w:t>
      </w:r>
      <w:r w:rsidR="00842FB4">
        <w:rPr>
          <w:rFonts w:asciiTheme="majorHAnsi" w:hAnsiTheme="majorHAnsi" w:cs="Calibri"/>
          <w:color w:val="000000"/>
        </w:rPr>
        <w:t>,</w:t>
      </w:r>
      <w:r w:rsidRPr="0009360C">
        <w:rPr>
          <w:rFonts w:asciiTheme="majorHAnsi" w:hAnsiTheme="majorHAnsi" w:cs="Calibri"/>
          <w:color w:val="000000"/>
        </w:rPr>
        <w:t xml:space="preserve"> and differences in means and proportions.</w:t>
      </w:r>
    </w:p>
    <w:p w14:paraId="1D1A0311" w14:textId="43FE4F57"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 xml:space="preserve">Perform and interpret test of hypotheses test for means, proportions, </w:t>
      </w:r>
      <w:r w:rsidR="00CE7E26">
        <w:rPr>
          <w:rFonts w:asciiTheme="majorHAnsi" w:hAnsiTheme="majorHAnsi" w:cs="Calibri"/>
          <w:color w:val="000000"/>
        </w:rPr>
        <w:t xml:space="preserve">the </w:t>
      </w:r>
      <w:r w:rsidRPr="0009360C">
        <w:rPr>
          <w:rFonts w:asciiTheme="majorHAnsi" w:hAnsiTheme="majorHAnsi" w:cs="Calibri"/>
          <w:color w:val="000000"/>
        </w:rPr>
        <w:t>difference in means (independent and dependent samples)</w:t>
      </w:r>
      <w:r w:rsidR="00CE7E26">
        <w:rPr>
          <w:rFonts w:asciiTheme="majorHAnsi" w:hAnsiTheme="majorHAnsi" w:cs="Calibri"/>
          <w:color w:val="000000"/>
        </w:rPr>
        <w:t>,</w:t>
      </w:r>
      <w:r w:rsidRPr="0009360C">
        <w:rPr>
          <w:rFonts w:asciiTheme="majorHAnsi" w:hAnsiTheme="majorHAnsi" w:cs="Calibri"/>
          <w:color w:val="000000"/>
        </w:rPr>
        <w:t xml:space="preserve"> and proportions.</w:t>
      </w:r>
    </w:p>
    <w:p w14:paraId="09F45D53" w14:textId="1AA196C4"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Perform a linear regression to determine the relationship between two quantitative variables and make predictions using the linear regression equation.  Interpret the slope, correlation coefficient</w:t>
      </w:r>
      <w:r w:rsidR="0005127B">
        <w:rPr>
          <w:rFonts w:asciiTheme="majorHAnsi" w:hAnsiTheme="majorHAnsi" w:cs="Calibri"/>
          <w:color w:val="000000"/>
        </w:rPr>
        <w:t>,</w:t>
      </w:r>
      <w:r w:rsidRPr="0009360C">
        <w:rPr>
          <w:rFonts w:asciiTheme="majorHAnsi" w:hAnsiTheme="majorHAnsi" w:cs="Calibri"/>
          <w:color w:val="000000"/>
        </w:rPr>
        <w:t xml:space="preserve"> and coefficient of determination.</w:t>
      </w:r>
    </w:p>
    <w:p w14:paraId="7EACEAD4" w14:textId="64D0FBAE" w:rsidR="009D2419"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Be proficient in all of the above using some type of technology.</w:t>
      </w:r>
    </w:p>
    <w:p w14:paraId="4E93C79E" w14:textId="77777777" w:rsidR="00491C86" w:rsidRDefault="00491C86" w:rsidP="00CE3072">
      <w:pPr>
        <w:pStyle w:val="Heading1"/>
        <w:rPr>
          <w:rFonts w:asciiTheme="majorHAnsi" w:hAnsiTheme="majorHAnsi" w:cstheme="minorHAnsi"/>
          <w:sz w:val="22"/>
          <w:szCs w:val="22"/>
        </w:rPr>
      </w:pPr>
    </w:p>
    <w:p w14:paraId="4AB9B143" w14:textId="413D3AA3" w:rsidR="00CE75AA" w:rsidRPr="0009360C" w:rsidRDefault="00FB5569" w:rsidP="00CE3072">
      <w:pPr>
        <w:pStyle w:val="Heading1"/>
        <w:rPr>
          <w:rFonts w:asciiTheme="majorHAnsi" w:hAnsiTheme="majorHAnsi" w:cstheme="minorHAnsi"/>
          <w:sz w:val="22"/>
          <w:szCs w:val="22"/>
        </w:rPr>
      </w:pPr>
      <w:r>
        <w:rPr>
          <w:rFonts w:asciiTheme="majorHAnsi" w:hAnsiTheme="majorHAnsi" w:cstheme="minorHAnsi"/>
          <w:sz w:val="22"/>
          <w:szCs w:val="22"/>
        </w:rPr>
        <w:t>Learning Resources</w:t>
      </w:r>
    </w:p>
    <w:p w14:paraId="50D2470F" w14:textId="6E530CE5" w:rsidR="004C7AC1" w:rsidRPr="0009360C" w:rsidRDefault="006334A3" w:rsidP="00CE3072">
      <w:pPr>
        <w:pStyle w:val="NoSpacing"/>
        <w:rPr>
          <w:rFonts w:asciiTheme="majorHAnsi" w:hAnsiTheme="majorHAnsi"/>
        </w:rPr>
      </w:pPr>
      <w:r>
        <w:t>To enhance</w:t>
      </w:r>
      <w:r w:rsidR="00347DBF">
        <w:t xml:space="preserve"> your</w:t>
      </w:r>
      <w:r>
        <w:t xml:space="preserve"> learning experience</w:t>
      </w:r>
      <w:r w:rsidR="00347DBF">
        <w:t xml:space="preserve">, I </w:t>
      </w:r>
      <w:r>
        <w:t>creat</w:t>
      </w:r>
      <w:r w:rsidR="00347DBF">
        <w:t>ed some</w:t>
      </w:r>
      <w:r>
        <w:t xml:space="preserve"> engaging, supportive, and effective learning </w:t>
      </w:r>
      <w:r w:rsidR="00153B04">
        <w:t>resources to</w:t>
      </w:r>
      <w:r>
        <w:t xml:space="preserve"> cater to diverse needs and learning style</w:t>
      </w:r>
      <w:r w:rsidR="003130AC">
        <w:t>s</w:t>
      </w:r>
      <w:r w:rsidR="00153B04">
        <w:t>.</w:t>
      </w:r>
    </w:p>
    <w:p w14:paraId="668D6DC3" w14:textId="77777777" w:rsidR="00F6445C" w:rsidRDefault="00F6445C" w:rsidP="00CE3072">
      <w:pPr>
        <w:pStyle w:val="NoSpacing"/>
        <w:rPr>
          <w:rFonts w:asciiTheme="majorHAnsi" w:hAnsiTheme="majorHAnsi"/>
        </w:rPr>
      </w:pPr>
    </w:p>
    <w:p w14:paraId="3AB5B0B7" w14:textId="4966E8AA" w:rsidR="007518D8" w:rsidRDefault="007518D8" w:rsidP="007518D8">
      <w:pPr>
        <w:pStyle w:val="NoSpacing"/>
        <w:numPr>
          <w:ilvl w:val="0"/>
          <w:numId w:val="40"/>
        </w:numPr>
        <w:rPr>
          <w:rFonts w:asciiTheme="majorHAnsi" w:hAnsiTheme="majorHAnsi"/>
        </w:rPr>
      </w:pPr>
      <w:r w:rsidRPr="004A370C">
        <w:rPr>
          <w:rFonts w:asciiTheme="majorHAnsi" w:hAnsiTheme="majorHAnsi"/>
          <w:b/>
          <w:bCs/>
          <w:i/>
          <w:iCs/>
        </w:rPr>
        <w:t xml:space="preserve">Comprehensive Course </w:t>
      </w:r>
      <w:r w:rsidR="00CE3D36" w:rsidRPr="004A370C">
        <w:rPr>
          <w:rFonts w:asciiTheme="majorHAnsi" w:hAnsiTheme="majorHAnsi"/>
          <w:b/>
          <w:bCs/>
          <w:i/>
          <w:iCs/>
        </w:rPr>
        <w:t>Web Site</w:t>
      </w:r>
      <w:r w:rsidR="00CE3D36">
        <w:rPr>
          <w:rFonts w:asciiTheme="majorHAnsi" w:hAnsiTheme="majorHAnsi"/>
        </w:rPr>
        <w:t>:</w:t>
      </w:r>
    </w:p>
    <w:p w14:paraId="55656FDE" w14:textId="03A3910B" w:rsidR="004A370C" w:rsidRPr="0095529F" w:rsidRDefault="0095529F" w:rsidP="004A370C">
      <w:pPr>
        <w:pStyle w:val="NoSpacing"/>
        <w:ind w:left="720"/>
        <w:rPr>
          <w:rFonts w:asciiTheme="majorHAnsi" w:hAnsiTheme="majorHAnsi"/>
          <w:i/>
          <w:iCs/>
        </w:rPr>
      </w:pPr>
      <w:r w:rsidRPr="0095529F">
        <w:rPr>
          <w:rFonts w:asciiTheme="majorHAnsi" w:hAnsiTheme="majorHAnsi"/>
          <w:i/>
          <w:iCs/>
        </w:rPr>
        <w:t>The course website provides an organized structure with weekly topics, self-contained lecture notes, online practice exercises, interactive learning apps, and exam-related information</w:t>
      </w:r>
    </w:p>
    <w:p w14:paraId="5F3B6826" w14:textId="77777777" w:rsidR="0095529F" w:rsidRDefault="0095529F" w:rsidP="004A370C">
      <w:pPr>
        <w:pStyle w:val="NoSpacing"/>
        <w:ind w:left="720"/>
        <w:rPr>
          <w:rFonts w:asciiTheme="majorHAnsi" w:hAnsiTheme="majorHAnsi"/>
        </w:rPr>
      </w:pPr>
    </w:p>
    <w:p w14:paraId="5E250F58" w14:textId="4CF1E6C6" w:rsidR="00CE3D36" w:rsidRDefault="00CE3D36" w:rsidP="007518D8">
      <w:pPr>
        <w:pStyle w:val="NoSpacing"/>
        <w:numPr>
          <w:ilvl w:val="0"/>
          <w:numId w:val="40"/>
        </w:numPr>
        <w:rPr>
          <w:rFonts w:asciiTheme="majorHAnsi" w:hAnsiTheme="majorHAnsi"/>
        </w:rPr>
      </w:pPr>
      <w:r w:rsidRPr="004A370C">
        <w:rPr>
          <w:rFonts w:asciiTheme="majorHAnsi" w:hAnsiTheme="majorHAnsi"/>
          <w:b/>
          <w:bCs/>
          <w:i/>
          <w:iCs/>
        </w:rPr>
        <w:t>Weekly Online Practice Exercises</w:t>
      </w:r>
      <w:r>
        <w:rPr>
          <w:rFonts w:asciiTheme="majorHAnsi" w:hAnsiTheme="majorHAnsi"/>
        </w:rPr>
        <w:t>:</w:t>
      </w:r>
    </w:p>
    <w:p w14:paraId="1663FDA2" w14:textId="64052FD0" w:rsidR="004A370C" w:rsidRPr="000C3718" w:rsidRDefault="000C3718" w:rsidP="004A370C">
      <w:pPr>
        <w:pStyle w:val="NoSpacing"/>
        <w:ind w:left="720"/>
        <w:rPr>
          <w:i/>
          <w:iCs/>
        </w:rPr>
      </w:pPr>
      <w:r w:rsidRPr="000C3718">
        <w:rPr>
          <w:i/>
          <w:iCs/>
        </w:rPr>
        <w:t>There are 10-15 multiple-choice questions designed to reflect the material covered during the week. Practicing these questions will reinforce key concepts and procedures, helping you prepare for the weekly assignments on D2L.</w:t>
      </w:r>
    </w:p>
    <w:p w14:paraId="381D43EF" w14:textId="77777777" w:rsidR="000C3718" w:rsidRDefault="000C3718" w:rsidP="004A370C">
      <w:pPr>
        <w:pStyle w:val="NoSpacing"/>
        <w:ind w:left="720"/>
        <w:rPr>
          <w:rFonts w:asciiTheme="majorHAnsi" w:hAnsiTheme="majorHAnsi"/>
        </w:rPr>
      </w:pPr>
    </w:p>
    <w:p w14:paraId="673B1A06" w14:textId="17B13221" w:rsidR="00CE3D36" w:rsidRPr="004A370C" w:rsidRDefault="00CE3D36" w:rsidP="007518D8">
      <w:pPr>
        <w:pStyle w:val="NoSpacing"/>
        <w:numPr>
          <w:ilvl w:val="0"/>
          <w:numId w:val="40"/>
        </w:numPr>
        <w:rPr>
          <w:rFonts w:asciiTheme="majorHAnsi" w:hAnsiTheme="majorHAnsi"/>
          <w:b/>
          <w:bCs/>
          <w:i/>
          <w:iCs/>
        </w:rPr>
      </w:pPr>
      <w:r w:rsidRPr="004A370C">
        <w:rPr>
          <w:rFonts w:asciiTheme="majorHAnsi" w:hAnsiTheme="majorHAnsi"/>
          <w:b/>
          <w:bCs/>
          <w:i/>
          <w:iCs/>
        </w:rPr>
        <w:t>Interactive Statistics Learning Apps (ISLA)</w:t>
      </w:r>
      <w:r w:rsidR="004A370C" w:rsidRPr="004A370C">
        <w:rPr>
          <w:rFonts w:asciiTheme="majorHAnsi" w:hAnsiTheme="majorHAnsi"/>
          <w:b/>
          <w:bCs/>
          <w:i/>
          <w:iCs/>
        </w:rPr>
        <w:t>:</w:t>
      </w:r>
    </w:p>
    <w:p w14:paraId="1FA32B45" w14:textId="5CBEADE6" w:rsidR="0023646E" w:rsidRPr="005E3ABB" w:rsidRDefault="007C1C80" w:rsidP="005E3ABB">
      <w:pPr>
        <w:pStyle w:val="NoSpacing"/>
        <w:ind w:left="720"/>
        <w:rPr>
          <w:rFonts w:asciiTheme="majorHAnsi" w:hAnsiTheme="majorHAnsi"/>
          <w:i/>
          <w:iCs/>
        </w:rPr>
      </w:pPr>
      <w:r w:rsidRPr="0023646E">
        <w:rPr>
          <w:rFonts w:asciiTheme="majorHAnsi" w:hAnsiTheme="majorHAnsi"/>
          <w:i/>
          <w:iCs/>
        </w:rPr>
        <w:t>I developed 17 interactive apps that cover most of the topics discussed in class. These apps primarily generate solutions to problems related to descriptive and inferential statistics, while some are designed to illustrate abstract concepts. You are encouraged to use these apps to enhance your understanding of the course material.</w:t>
      </w:r>
    </w:p>
    <w:p w14:paraId="58CEE810" w14:textId="77777777" w:rsidR="004C7AC1" w:rsidRPr="0009360C" w:rsidRDefault="004C7AC1" w:rsidP="00CE3072">
      <w:pPr>
        <w:pStyle w:val="NoSpacing"/>
        <w:rPr>
          <w:rFonts w:asciiTheme="majorHAnsi" w:hAnsiTheme="majorHAnsi"/>
        </w:rPr>
      </w:pPr>
    </w:p>
    <w:p w14:paraId="14A99CB6" w14:textId="77B5820C" w:rsidR="00753F91" w:rsidRPr="0009360C" w:rsidRDefault="00753F91" w:rsidP="00CE3072">
      <w:pPr>
        <w:spacing w:line="240" w:lineRule="auto"/>
        <w:rPr>
          <w:rFonts w:asciiTheme="majorHAnsi" w:hAnsiTheme="majorHAnsi"/>
          <w:b/>
        </w:rPr>
      </w:pPr>
      <w:r w:rsidRPr="0009360C">
        <w:rPr>
          <w:rFonts w:asciiTheme="majorHAnsi" w:hAnsiTheme="majorHAnsi"/>
          <w:b/>
        </w:rPr>
        <w:t>Evaluation</w:t>
      </w:r>
      <w:r w:rsidR="00CF6479">
        <w:rPr>
          <w:rFonts w:asciiTheme="majorHAnsi" w:hAnsiTheme="majorHAnsi"/>
          <w:b/>
        </w:rPr>
        <w:t xml:space="preserve"> </w:t>
      </w:r>
      <w:r w:rsidR="00A22AC4">
        <w:rPr>
          <w:rFonts w:asciiTheme="majorHAnsi" w:hAnsiTheme="majorHAnsi"/>
          <w:b/>
        </w:rPr>
        <w:t>Components</w:t>
      </w:r>
      <w:r w:rsidRPr="0009360C">
        <w:rPr>
          <w:rFonts w:asciiTheme="majorHAnsi" w:hAnsiTheme="majorHAnsi"/>
          <w:b/>
        </w:rPr>
        <w:t>:</w:t>
      </w:r>
    </w:p>
    <w:p w14:paraId="009F8723" w14:textId="7E404D81" w:rsidR="003C28D3" w:rsidRPr="00C62183" w:rsidRDefault="003C28D3" w:rsidP="00B52EE4">
      <w:pPr>
        <w:pStyle w:val="NoSpacing"/>
        <w:numPr>
          <w:ilvl w:val="0"/>
          <w:numId w:val="2"/>
        </w:numPr>
        <w:rPr>
          <w:b/>
          <w:bCs/>
          <w:i/>
          <w:iCs/>
        </w:rPr>
      </w:pPr>
      <w:r w:rsidRPr="00C62183">
        <w:rPr>
          <w:b/>
          <w:bCs/>
          <w:i/>
          <w:iCs/>
        </w:rPr>
        <w:t xml:space="preserve">Weekly </w:t>
      </w:r>
      <w:r w:rsidR="00DA2C3C" w:rsidRPr="00C62183">
        <w:rPr>
          <w:b/>
          <w:bCs/>
          <w:i/>
          <w:iCs/>
        </w:rPr>
        <w:t>Assignments</w:t>
      </w:r>
      <w:r w:rsidRPr="00C62183">
        <w:rPr>
          <w:b/>
          <w:bCs/>
          <w:i/>
          <w:iCs/>
        </w:rPr>
        <w:t xml:space="preserve">: </w:t>
      </w:r>
      <w:r w:rsidR="00641A6F" w:rsidRPr="00C62183">
        <w:rPr>
          <w:b/>
          <w:bCs/>
          <w:i/>
          <w:iCs/>
        </w:rPr>
        <w:t>25</w:t>
      </w:r>
      <w:r w:rsidR="00DA2C3C" w:rsidRPr="00C62183">
        <w:rPr>
          <w:b/>
          <w:bCs/>
          <w:i/>
          <w:iCs/>
        </w:rPr>
        <w:t>%.</w:t>
      </w:r>
    </w:p>
    <w:p w14:paraId="57EC1369" w14:textId="0322B0C5" w:rsidR="006934CC" w:rsidRDefault="00427F16" w:rsidP="00D606D2">
      <w:pPr>
        <w:pStyle w:val="NoSpacing"/>
        <w:ind w:left="720"/>
        <w:rPr>
          <w:i/>
          <w:iCs/>
        </w:rPr>
      </w:pPr>
      <w:r w:rsidRPr="00427F16">
        <w:rPr>
          <w:i/>
          <w:iCs/>
        </w:rPr>
        <w:t>Since D2L does not have a dedicated Homework tab, I use the Quizzes section for weekly assignments. These assignments are typically posted on Thursdays at noon and close at midnight on Sunday</w:t>
      </w:r>
      <w:r w:rsidR="003130AC">
        <w:rPr>
          <w:i/>
          <w:iCs/>
        </w:rPr>
        <w:t>s</w:t>
      </w:r>
      <w:r w:rsidRPr="00427F16">
        <w:rPr>
          <w:i/>
          <w:iCs/>
        </w:rPr>
        <w:t>. No make-up quizzes will be offered, as you have three and a half days to complete approximately 15 multiple-choice questions based on the week's material.</w:t>
      </w:r>
    </w:p>
    <w:p w14:paraId="7CAE0116" w14:textId="77777777" w:rsidR="00427F16" w:rsidRPr="0002686E" w:rsidRDefault="00427F16" w:rsidP="00D606D2">
      <w:pPr>
        <w:pStyle w:val="NoSpacing"/>
        <w:ind w:left="720"/>
        <w:rPr>
          <w:i/>
          <w:iCs/>
        </w:rPr>
      </w:pPr>
    </w:p>
    <w:p w14:paraId="015351BE" w14:textId="64045327" w:rsidR="00DA2C3C" w:rsidRPr="00C62183" w:rsidRDefault="00DA2C3C" w:rsidP="00B52EE4">
      <w:pPr>
        <w:pStyle w:val="NoSpacing"/>
        <w:numPr>
          <w:ilvl w:val="0"/>
          <w:numId w:val="2"/>
        </w:numPr>
        <w:rPr>
          <w:b/>
          <w:bCs/>
          <w:i/>
          <w:iCs/>
        </w:rPr>
      </w:pPr>
      <w:r w:rsidRPr="00C62183">
        <w:rPr>
          <w:b/>
          <w:bCs/>
          <w:i/>
          <w:iCs/>
        </w:rPr>
        <w:t>Attendance</w:t>
      </w:r>
      <w:r w:rsidR="00B52EE4" w:rsidRPr="00C62183">
        <w:rPr>
          <w:b/>
          <w:bCs/>
          <w:i/>
          <w:iCs/>
        </w:rPr>
        <w:t xml:space="preserve"> and participation: </w:t>
      </w:r>
      <w:r w:rsidR="00641A6F" w:rsidRPr="00C62183">
        <w:rPr>
          <w:b/>
          <w:bCs/>
          <w:i/>
          <w:iCs/>
        </w:rPr>
        <w:t>10</w:t>
      </w:r>
      <w:r w:rsidR="00B52EE4" w:rsidRPr="00C62183">
        <w:rPr>
          <w:b/>
          <w:bCs/>
          <w:i/>
          <w:iCs/>
        </w:rPr>
        <w:t>%.</w:t>
      </w:r>
    </w:p>
    <w:p w14:paraId="3E882601" w14:textId="470F82A6" w:rsidR="00524031" w:rsidRDefault="001624C1" w:rsidP="0039703E">
      <w:pPr>
        <w:pStyle w:val="NoSpacing"/>
        <w:ind w:left="720"/>
        <w:rPr>
          <w:i/>
          <w:iCs/>
        </w:rPr>
      </w:pPr>
      <w:r w:rsidRPr="001624C1">
        <w:rPr>
          <w:i/>
          <w:iCs/>
        </w:rPr>
        <w:t>Attendance at all scheduled classes is expected to ensure consistent progress in the course. Attendance will be taken randomly throughout the semester. If you need to be absent for valid reasons, such as illness, emergencies, or official university activities, please notify me in advance whenever possible and provide appropriate documentation. Undocumented absences will not be excused.</w:t>
      </w:r>
    </w:p>
    <w:p w14:paraId="7AF6C20E" w14:textId="77777777" w:rsidR="001624C1" w:rsidRPr="00210941" w:rsidRDefault="001624C1" w:rsidP="0039703E">
      <w:pPr>
        <w:pStyle w:val="NoSpacing"/>
        <w:ind w:left="720"/>
        <w:rPr>
          <w:i/>
          <w:iCs/>
        </w:rPr>
      </w:pPr>
    </w:p>
    <w:p w14:paraId="7F50D1D1" w14:textId="69807899" w:rsidR="007E269E" w:rsidRPr="00C62183" w:rsidRDefault="007E269E" w:rsidP="00B52EE4">
      <w:pPr>
        <w:pStyle w:val="NoSpacing"/>
        <w:numPr>
          <w:ilvl w:val="0"/>
          <w:numId w:val="2"/>
        </w:numPr>
        <w:rPr>
          <w:b/>
          <w:bCs/>
          <w:i/>
          <w:iCs/>
        </w:rPr>
      </w:pPr>
      <w:r w:rsidRPr="00C62183">
        <w:rPr>
          <w:b/>
          <w:bCs/>
          <w:i/>
          <w:iCs/>
        </w:rPr>
        <w:t xml:space="preserve">Midterm </w:t>
      </w:r>
      <w:r w:rsidR="00964D0A" w:rsidRPr="00C62183">
        <w:rPr>
          <w:b/>
          <w:bCs/>
          <w:i/>
          <w:iCs/>
        </w:rPr>
        <w:t>Exams (</w:t>
      </w:r>
      <w:r w:rsidR="003C28D3" w:rsidRPr="00C62183">
        <w:rPr>
          <w:b/>
          <w:bCs/>
          <w:i/>
          <w:iCs/>
        </w:rPr>
        <w:t>15</w:t>
      </w:r>
      <w:r w:rsidR="00B81795" w:rsidRPr="00C62183">
        <w:rPr>
          <w:b/>
          <w:bCs/>
          <w:i/>
          <w:iCs/>
        </w:rPr>
        <w:t xml:space="preserve">% each) </w:t>
      </w:r>
      <w:r w:rsidR="003C28D3" w:rsidRPr="00C62183">
        <w:rPr>
          <w:b/>
          <w:bCs/>
          <w:i/>
          <w:iCs/>
        </w:rPr>
        <w:t>45</w:t>
      </w:r>
      <w:r w:rsidR="00753F91" w:rsidRPr="00C62183">
        <w:rPr>
          <w:b/>
          <w:bCs/>
          <w:i/>
          <w:iCs/>
        </w:rPr>
        <w:t>%</w:t>
      </w:r>
    </w:p>
    <w:p w14:paraId="0E417ED9" w14:textId="6902BE78" w:rsidR="00357549" w:rsidRPr="00431BC7" w:rsidRDefault="00357549" w:rsidP="00B52EE4">
      <w:pPr>
        <w:pStyle w:val="NoSpacing"/>
        <w:numPr>
          <w:ilvl w:val="0"/>
          <w:numId w:val="38"/>
        </w:numPr>
      </w:pPr>
      <w:r w:rsidRPr="006A6265">
        <w:t xml:space="preserve">Exam </w:t>
      </w:r>
      <w:r w:rsidR="003E0193">
        <w:t>#</w:t>
      </w:r>
      <w:r w:rsidRPr="006A6265">
        <w:t>1</w:t>
      </w:r>
      <w:r>
        <w:t xml:space="preserve">: </w:t>
      </w:r>
      <w:r w:rsidR="00431BC7">
        <w:t xml:space="preserve"> </w:t>
      </w:r>
      <w:r w:rsidR="00391634">
        <w:t>Thursday</w:t>
      </w:r>
      <w:r w:rsidR="00431BC7">
        <w:t xml:space="preserve">, </w:t>
      </w:r>
      <w:r w:rsidR="00370C03">
        <w:t>9</w:t>
      </w:r>
      <w:r w:rsidR="00431BC7" w:rsidRPr="00A63F4B">
        <w:t>/</w:t>
      </w:r>
      <w:r w:rsidR="00370C03">
        <w:t>18</w:t>
      </w:r>
      <w:r w:rsidR="00431BC7" w:rsidRPr="00A63F4B">
        <w:t>/202</w:t>
      </w:r>
      <w:r w:rsidR="00DE4F5E">
        <w:t>5</w:t>
      </w:r>
      <w:r w:rsidR="00251EC9">
        <w:t xml:space="preserve"> (</w:t>
      </w:r>
      <w:r w:rsidR="00251EC9" w:rsidRPr="00251EC9">
        <w:rPr>
          <w:color w:val="943634" w:themeColor="accent2" w:themeShade="BF"/>
        </w:rPr>
        <w:t>in</w:t>
      </w:r>
      <w:r w:rsidR="00251EC9">
        <w:rPr>
          <w:color w:val="943634" w:themeColor="accent2" w:themeShade="BF"/>
        </w:rPr>
        <w:t>-person</w:t>
      </w:r>
      <w:r w:rsidR="00251EC9" w:rsidRPr="00251EC9">
        <w:rPr>
          <w:color w:val="943634" w:themeColor="accent2" w:themeShade="BF"/>
        </w:rPr>
        <w:t xml:space="preserve"> exam</w:t>
      </w:r>
      <w:r w:rsidR="00251EC9">
        <w:t>)</w:t>
      </w:r>
    </w:p>
    <w:p w14:paraId="19655608" w14:textId="076C0C0D" w:rsidR="006A6265" w:rsidRDefault="0058229F" w:rsidP="00B52EE4">
      <w:pPr>
        <w:pStyle w:val="NoSpacing"/>
        <w:numPr>
          <w:ilvl w:val="0"/>
          <w:numId w:val="38"/>
        </w:numPr>
      </w:pPr>
      <w:r w:rsidRPr="0058229F">
        <w:lastRenderedPageBreak/>
        <w:t xml:space="preserve">Exam </w:t>
      </w:r>
      <w:r w:rsidR="003E0193">
        <w:t>#</w:t>
      </w:r>
      <w:r w:rsidRPr="0058229F">
        <w:t>2</w:t>
      </w:r>
      <w:r>
        <w:t xml:space="preserve">: </w:t>
      </w:r>
      <w:r w:rsidR="00431BC7">
        <w:t xml:space="preserve"> </w:t>
      </w:r>
      <w:r w:rsidR="00370C8C">
        <w:t>Thur</w:t>
      </w:r>
      <w:r w:rsidR="005C76C8">
        <w:t>sday</w:t>
      </w:r>
      <w:r w:rsidR="001B70CF">
        <w:t xml:space="preserve">, </w:t>
      </w:r>
      <w:r w:rsidR="00370C03">
        <w:t>10</w:t>
      </w:r>
      <w:r>
        <w:t>/</w:t>
      </w:r>
      <w:r w:rsidR="00370C03">
        <w:t>9</w:t>
      </w:r>
      <w:r w:rsidR="00C9439A">
        <w:t>/202</w:t>
      </w:r>
      <w:r w:rsidR="00DE4F5E">
        <w:t>5</w:t>
      </w:r>
      <w:r w:rsidR="00370C03">
        <w:t xml:space="preserve"> (ad</w:t>
      </w:r>
      <w:r w:rsidR="00760B03">
        <w:t xml:space="preserve">ministered through D2L, see more information about </w:t>
      </w:r>
      <w:r w:rsidR="001A456E">
        <w:t>this midterm exam</w:t>
      </w:r>
      <w:r w:rsidR="0032743F">
        <w:t xml:space="preserve"> on the course webpage</w:t>
      </w:r>
      <w:r w:rsidR="00370C03">
        <w:t>)</w:t>
      </w:r>
    </w:p>
    <w:p w14:paraId="4FA6FF85" w14:textId="71D19155" w:rsidR="00FA56E5" w:rsidRDefault="00C9439A" w:rsidP="00B52EE4">
      <w:pPr>
        <w:pStyle w:val="NoSpacing"/>
        <w:numPr>
          <w:ilvl w:val="0"/>
          <w:numId w:val="38"/>
        </w:numPr>
      </w:pPr>
      <w:r>
        <w:t xml:space="preserve">Exam </w:t>
      </w:r>
      <w:r w:rsidR="003E0193">
        <w:t>#</w:t>
      </w:r>
      <w:r>
        <w:t>3</w:t>
      </w:r>
      <w:r w:rsidRPr="00C9439A">
        <w:t>:</w:t>
      </w:r>
      <w:r>
        <w:t xml:space="preserve"> </w:t>
      </w:r>
      <w:r w:rsidR="00431BC7">
        <w:t xml:space="preserve"> </w:t>
      </w:r>
      <w:r w:rsidR="005C76C8">
        <w:t>T</w:t>
      </w:r>
      <w:r w:rsidR="00497AB8">
        <w:t>h</w:t>
      </w:r>
      <w:r w:rsidR="005C76C8">
        <w:t>u</w:t>
      </w:r>
      <w:r w:rsidR="00497AB8">
        <w:t>r</w:t>
      </w:r>
      <w:r w:rsidR="005C76C8">
        <w:t>sday</w:t>
      </w:r>
      <w:r w:rsidR="001F7DB0">
        <w:t xml:space="preserve">, </w:t>
      </w:r>
      <w:r w:rsidR="00370C03">
        <w:t>11</w:t>
      </w:r>
      <w:r w:rsidR="001F7DB0">
        <w:t>/</w:t>
      </w:r>
      <w:r w:rsidR="00C135F5">
        <w:t>1</w:t>
      </w:r>
      <w:r w:rsidR="00370C03">
        <w:t>3</w:t>
      </w:r>
      <w:r w:rsidR="001F7DB0">
        <w:t>/202</w:t>
      </w:r>
      <w:r w:rsidR="00DE4F5E">
        <w:t>5</w:t>
      </w:r>
      <w:r w:rsidR="00251EC9">
        <w:t xml:space="preserve"> (</w:t>
      </w:r>
      <w:r w:rsidR="00251EC9" w:rsidRPr="00251EC9">
        <w:rPr>
          <w:color w:val="943634" w:themeColor="accent2" w:themeShade="BF"/>
        </w:rPr>
        <w:t>in-person exam</w:t>
      </w:r>
      <w:r w:rsidR="00251EC9">
        <w:t>)</w:t>
      </w:r>
    </w:p>
    <w:p w14:paraId="32230093" w14:textId="77777777" w:rsidR="006934CC" w:rsidRPr="00B52EE4" w:rsidRDefault="006934CC" w:rsidP="00CE3897">
      <w:pPr>
        <w:pStyle w:val="NoSpacing"/>
        <w:ind w:left="1393" w:hanging="673"/>
      </w:pPr>
    </w:p>
    <w:p w14:paraId="6E949504" w14:textId="23A20165" w:rsidR="00094198" w:rsidRDefault="00B81795" w:rsidP="00B52EE4">
      <w:pPr>
        <w:pStyle w:val="NoSpacing"/>
        <w:numPr>
          <w:ilvl w:val="0"/>
          <w:numId w:val="37"/>
        </w:numPr>
        <w:rPr>
          <w:rFonts w:asciiTheme="majorHAnsi" w:hAnsiTheme="majorHAnsi"/>
        </w:rPr>
      </w:pPr>
      <w:r w:rsidRPr="00C62183">
        <w:rPr>
          <w:rFonts w:asciiTheme="majorHAnsi" w:hAnsiTheme="majorHAnsi"/>
          <w:b/>
          <w:bCs/>
          <w:i/>
          <w:iCs/>
        </w:rPr>
        <w:t xml:space="preserve">Final Exam </w:t>
      </w:r>
      <w:r w:rsidR="00197A43" w:rsidRPr="00C62183">
        <w:rPr>
          <w:rFonts w:asciiTheme="majorHAnsi" w:hAnsiTheme="majorHAnsi"/>
          <w:b/>
          <w:bCs/>
          <w:i/>
          <w:iCs/>
        </w:rPr>
        <w:t>2</w:t>
      </w:r>
      <w:r w:rsidR="009618ED" w:rsidRPr="00C62183">
        <w:rPr>
          <w:rFonts w:asciiTheme="majorHAnsi" w:hAnsiTheme="majorHAnsi"/>
          <w:b/>
          <w:bCs/>
          <w:i/>
          <w:iCs/>
        </w:rPr>
        <w:t>0</w:t>
      </w:r>
      <w:r w:rsidRPr="00C62183">
        <w:rPr>
          <w:rFonts w:asciiTheme="majorHAnsi" w:hAnsiTheme="majorHAnsi"/>
          <w:b/>
          <w:bCs/>
          <w:i/>
          <w:iCs/>
        </w:rPr>
        <w:t>%</w:t>
      </w:r>
      <w:r w:rsidR="00E70715">
        <w:rPr>
          <w:rFonts w:asciiTheme="majorHAnsi" w:hAnsiTheme="majorHAnsi"/>
        </w:rPr>
        <w:t xml:space="preserve"> </w:t>
      </w:r>
      <w:r w:rsidR="00C602BF">
        <w:rPr>
          <w:rFonts w:asciiTheme="majorHAnsi" w:hAnsiTheme="majorHAnsi"/>
        </w:rPr>
        <w:t>(</w:t>
      </w:r>
      <w:r w:rsidR="007714E4">
        <w:rPr>
          <w:rFonts w:asciiTheme="majorHAnsi" w:hAnsiTheme="majorHAnsi"/>
        </w:rPr>
        <w:t>The s</w:t>
      </w:r>
      <w:r w:rsidR="00C602BF">
        <w:rPr>
          <w:rFonts w:asciiTheme="majorHAnsi" w:hAnsiTheme="majorHAnsi"/>
        </w:rPr>
        <w:t>chedule is tentative</w:t>
      </w:r>
      <w:r w:rsidR="00543066">
        <w:rPr>
          <w:rFonts w:asciiTheme="majorHAnsi" w:hAnsiTheme="majorHAnsi"/>
        </w:rPr>
        <w:t xml:space="preserve">. </w:t>
      </w:r>
      <w:r w:rsidR="002C7D6C">
        <w:rPr>
          <w:rFonts w:asciiTheme="majorHAnsi" w:hAnsiTheme="majorHAnsi"/>
        </w:rPr>
        <w:t>The final schedule will be available in week 13</w:t>
      </w:r>
      <w:r w:rsidR="00C602BF">
        <w:rPr>
          <w:rFonts w:asciiTheme="majorHAnsi" w:hAnsiTheme="majorHAnsi"/>
        </w:rPr>
        <w:t>)</w:t>
      </w:r>
    </w:p>
    <w:p w14:paraId="2AE8F7FE" w14:textId="77777777" w:rsidR="00272ED6" w:rsidRDefault="00272ED6" w:rsidP="00094198">
      <w:pPr>
        <w:pStyle w:val="NoSpacing"/>
        <w:ind w:left="720"/>
        <w:rPr>
          <w:rFonts w:asciiTheme="majorHAnsi" w:hAnsiTheme="majorHAnsi"/>
        </w:rPr>
      </w:pPr>
    </w:p>
    <w:tbl>
      <w:tblPr>
        <w:tblStyle w:val="TableGrid"/>
        <w:tblW w:w="0" w:type="auto"/>
        <w:jc w:val="center"/>
        <w:tblLook w:val="04A0" w:firstRow="1" w:lastRow="0" w:firstColumn="1" w:lastColumn="0" w:noHBand="0" w:noVBand="1"/>
      </w:tblPr>
      <w:tblGrid>
        <w:gridCol w:w="1705"/>
        <w:gridCol w:w="3510"/>
      </w:tblGrid>
      <w:tr w:rsidR="00A45F12" w14:paraId="0F4203D8" w14:textId="77777777" w:rsidTr="002F7002">
        <w:trPr>
          <w:jc w:val="center"/>
        </w:trPr>
        <w:tc>
          <w:tcPr>
            <w:tcW w:w="1705" w:type="dxa"/>
          </w:tcPr>
          <w:p w14:paraId="561E7A41" w14:textId="3CD83AC5" w:rsidR="00A45F12" w:rsidRPr="00724E46" w:rsidRDefault="00240BD6" w:rsidP="00580484">
            <w:pPr>
              <w:pStyle w:val="NoSpacing"/>
              <w:rPr>
                <w:rFonts w:asciiTheme="majorHAnsi" w:hAnsiTheme="majorHAnsi"/>
                <w:b/>
                <w:bCs/>
              </w:rPr>
            </w:pPr>
            <w:r>
              <w:rPr>
                <w:rFonts w:asciiTheme="majorHAnsi" w:hAnsiTheme="majorHAnsi"/>
                <w:b/>
                <w:bCs/>
              </w:rPr>
              <w:t xml:space="preserve"> </w:t>
            </w:r>
          </w:p>
        </w:tc>
        <w:tc>
          <w:tcPr>
            <w:tcW w:w="3510" w:type="dxa"/>
          </w:tcPr>
          <w:p w14:paraId="6A4505A0" w14:textId="10DE0573" w:rsidR="00A45F12" w:rsidRPr="00724E46" w:rsidRDefault="00A45F12" w:rsidP="00A45F12">
            <w:pPr>
              <w:pStyle w:val="NoSpacing"/>
              <w:jc w:val="center"/>
              <w:rPr>
                <w:rFonts w:asciiTheme="majorHAnsi" w:hAnsiTheme="majorHAnsi"/>
                <w:b/>
                <w:bCs/>
              </w:rPr>
            </w:pPr>
            <w:r w:rsidRPr="00724E46">
              <w:rPr>
                <w:rFonts w:asciiTheme="majorHAnsi" w:hAnsiTheme="majorHAnsi"/>
                <w:b/>
                <w:bCs/>
              </w:rPr>
              <w:t>Section 0</w:t>
            </w:r>
            <w:r>
              <w:rPr>
                <w:rFonts w:asciiTheme="majorHAnsi" w:hAnsiTheme="majorHAnsi"/>
                <w:b/>
                <w:bCs/>
              </w:rPr>
              <w:t>9</w:t>
            </w:r>
          </w:p>
        </w:tc>
      </w:tr>
      <w:tr w:rsidR="00A45F12" w14:paraId="0D469EDB" w14:textId="77777777" w:rsidTr="002F7002">
        <w:trPr>
          <w:jc w:val="center"/>
        </w:trPr>
        <w:tc>
          <w:tcPr>
            <w:tcW w:w="1705" w:type="dxa"/>
          </w:tcPr>
          <w:p w14:paraId="729A372E" w14:textId="26C51EE6" w:rsidR="00A45F12" w:rsidRDefault="00A45F12" w:rsidP="00724E46">
            <w:pPr>
              <w:pStyle w:val="NoSpacing"/>
              <w:jc w:val="center"/>
              <w:rPr>
                <w:rFonts w:asciiTheme="majorHAnsi" w:hAnsiTheme="majorHAnsi"/>
              </w:rPr>
            </w:pPr>
            <w:r>
              <w:rPr>
                <w:rFonts w:asciiTheme="majorHAnsi" w:hAnsiTheme="majorHAnsi"/>
              </w:rPr>
              <w:t>Date</w:t>
            </w:r>
          </w:p>
        </w:tc>
        <w:tc>
          <w:tcPr>
            <w:tcW w:w="3510" w:type="dxa"/>
          </w:tcPr>
          <w:p w14:paraId="2143C504" w14:textId="6F3898FC" w:rsidR="00A45F12" w:rsidRDefault="00580484" w:rsidP="00724E46">
            <w:pPr>
              <w:pStyle w:val="NoSpacing"/>
              <w:jc w:val="center"/>
              <w:rPr>
                <w:rFonts w:asciiTheme="majorHAnsi" w:hAnsiTheme="majorHAnsi"/>
              </w:rPr>
            </w:pPr>
            <w:r>
              <w:rPr>
                <w:rFonts w:asciiTheme="majorHAnsi" w:hAnsiTheme="majorHAnsi"/>
              </w:rPr>
              <w:t>12</w:t>
            </w:r>
            <w:r w:rsidR="00A45F12">
              <w:rPr>
                <w:rFonts w:asciiTheme="majorHAnsi" w:hAnsiTheme="majorHAnsi"/>
              </w:rPr>
              <w:t>/</w:t>
            </w:r>
            <w:r>
              <w:rPr>
                <w:rFonts w:asciiTheme="majorHAnsi" w:hAnsiTheme="majorHAnsi"/>
              </w:rPr>
              <w:t>9</w:t>
            </w:r>
            <w:r w:rsidR="00A45F12">
              <w:rPr>
                <w:rFonts w:asciiTheme="majorHAnsi" w:hAnsiTheme="majorHAnsi"/>
              </w:rPr>
              <w:t>/ 25</w:t>
            </w:r>
          </w:p>
        </w:tc>
      </w:tr>
      <w:tr w:rsidR="00A45F12" w14:paraId="43DA8EA6" w14:textId="77777777" w:rsidTr="002F7002">
        <w:trPr>
          <w:jc w:val="center"/>
        </w:trPr>
        <w:tc>
          <w:tcPr>
            <w:tcW w:w="1705" w:type="dxa"/>
          </w:tcPr>
          <w:p w14:paraId="6948F260" w14:textId="37CCDE5C" w:rsidR="00A45F12" w:rsidRDefault="00A45F12" w:rsidP="00724E46">
            <w:pPr>
              <w:pStyle w:val="NoSpacing"/>
              <w:jc w:val="center"/>
              <w:rPr>
                <w:rFonts w:asciiTheme="majorHAnsi" w:hAnsiTheme="majorHAnsi"/>
              </w:rPr>
            </w:pPr>
            <w:r>
              <w:rPr>
                <w:rFonts w:asciiTheme="majorHAnsi" w:hAnsiTheme="majorHAnsi"/>
              </w:rPr>
              <w:t>Time</w:t>
            </w:r>
          </w:p>
        </w:tc>
        <w:tc>
          <w:tcPr>
            <w:tcW w:w="3510" w:type="dxa"/>
          </w:tcPr>
          <w:p w14:paraId="2E873D45" w14:textId="3F46050B" w:rsidR="00A45F12" w:rsidRDefault="00A45F12" w:rsidP="00724E46">
            <w:pPr>
              <w:pStyle w:val="NoSpacing"/>
              <w:jc w:val="center"/>
              <w:rPr>
                <w:rFonts w:asciiTheme="majorHAnsi" w:hAnsiTheme="majorHAnsi"/>
              </w:rPr>
            </w:pPr>
            <w:r>
              <w:rPr>
                <w:rFonts w:asciiTheme="majorHAnsi" w:hAnsiTheme="majorHAnsi"/>
              </w:rPr>
              <w:t>1</w:t>
            </w:r>
            <w:r w:rsidR="002265D0">
              <w:rPr>
                <w:rFonts w:asciiTheme="majorHAnsi" w:hAnsiTheme="majorHAnsi"/>
              </w:rPr>
              <w:t>0</w:t>
            </w:r>
            <w:r>
              <w:rPr>
                <w:rFonts w:asciiTheme="majorHAnsi" w:hAnsiTheme="majorHAnsi"/>
              </w:rPr>
              <w:t>:</w:t>
            </w:r>
            <w:r w:rsidR="00240BD6">
              <w:rPr>
                <w:rFonts w:asciiTheme="majorHAnsi" w:hAnsiTheme="majorHAnsi"/>
              </w:rPr>
              <w:t>3</w:t>
            </w:r>
            <w:r>
              <w:rPr>
                <w:rFonts w:asciiTheme="majorHAnsi" w:hAnsiTheme="majorHAnsi"/>
              </w:rPr>
              <w:t xml:space="preserve">0 </w:t>
            </w:r>
            <w:r w:rsidR="00240BD6">
              <w:rPr>
                <w:rFonts w:asciiTheme="majorHAnsi" w:hAnsiTheme="majorHAnsi"/>
              </w:rPr>
              <w:t>A</w:t>
            </w:r>
            <w:r>
              <w:rPr>
                <w:rFonts w:asciiTheme="majorHAnsi" w:hAnsiTheme="majorHAnsi"/>
              </w:rPr>
              <w:t xml:space="preserve">M – </w:t>
            </w:r>
            <w:r w:rsidR="00240BD6">
              <w:rPr>
                <w:rFonts w:asciiTheme="majorHAnsi" w:hAnsiTheme="majorHAnsi"/>
              </w:rPr>
              <w:t>12</w:t>
            </w:r>
            <w:r>
              <w:rPr>
                <w:rFonts w:asciiTheme="majorHAnsi" w:hAnsiTheme="majorHAnsi"/>
              </w:rPr>
              <w:t>:</w:t>
            </w:r>
            <w:r w:rsidR="00240BD6">
              <w:rPr>
                <w:rFonts w:asciiTheme="majorHAnsi" w:hAnsiTheme="majorHAnsi"/>
              </w:rPr>
              <w:t>3</w:t>
            </w:r>
            <w:r>
              <w:rPr>
                <w:rFonts w:asciiTheme="majorHAnsi" w:hAnsiTheme="majorHAnsi"/>
              </w:rPr>
              <w:t>0 PM</w:t>
            </w:r>
          </w:p>
        </w:tc>
      </w:tr>
      <w:tr w:rsidR="00A45F12" w14:paraId="63910268" w14:textId="77777777" w:rsidTr="002F7002">
        <w:trPr>
          <w:jc w:val="center"/>
        </w:trPr>
        <w:tc>
          <w:tcPr>
            <w:tcW w:w="1705" w:type="dxa"/>
          </w:tcPr>
          <w:p w14:paraId="08BEFCCC" w14:textId="6A020B0A" w:rsidR="00A45F12" w:rsidRDefault="00A45F12" w:rsidP="00724E46">
            <w:pPr>
              <w:pStyle w:val="NoSpacing"/>
              <w:jc w:val="center"/>
              <w:rPr>
                <w:rFonts w:asciiTheme="majorHAnsi" w:hAnsiTheme="majorHAnsi"/>
              </w:rPr>
            </w:pPr>
            <w:r>
              <w:rPr>
                <w:rFonts w:asciiTheme="majorHAnsi" w:hAnsiTheme="majorHAnsi"/>
              </w:rPr>
              <w:t>Room</w:t>
            </w:r>
          </w:p>
        </w:tc>
        <w:tc>
          <w:tcPr>
            <w:tcW w:w="3510" w:type="dxa"/>
          </w:tcPr>
          <w:p w14:paraId="21F4C779" w14:textId="2DBE32C4" w:rsidR="00A45F12" w:rsidRDefault="00C37A5B" w:rsidP="00724E46">
            <w:pPr>
              <w:pStyle w:val="NoSpacing"/>
              <w:jc w:val="center"/>
              <w:rPr>
                <w:rFonts w:asciiTheme="majorHAnsi" w:hAnsiTheme="majorHAnsi"/>
              </w:rPr>
            </w:pPr>
            <w:r>
              <w:rPr>
                <w:rFonts w:ascii="Open Sans" w:hAnsi="Open Sans" w:cs="Open Sans"/>
                <w:color w:val="151618"/>
                <w:spacing w:val="-4"/>
                <w:sz w:val="18"/>
                <w:szCs w:val="18"/>
                <w:shd w:val="clear" w:color="auto" w:fill="FFFFFF"/>
              </w:rPr>
              <w:t xml:space="preserve">Business &amp; Public </w:t>
            </w:r>
            <w:proofErr w:type="spellStart"/>
            <w:r>
              <w:rPr>
                <w:rFonts w:ascii="Open Sans" w:hAnsi="Open Sans" w:cs="Open Sans"/>
                <w:color w:val="151618"/>
                <w:spacing w:val="-4"/>
                <w:sz w:val="18"/>
                <w:szCs w:val="18"/>
                <w:shd w:val="clear" w:color="auto" w:fill="FFFFFF"/>
              </w:rPr>
              <w:t>Mgmt</w:t>
            </w:r>
            <w:proofErr w:type="spellEnd"/>
            <w:r>
              <w:rPr>
                <w:rFonts w:ascii="Open Sans" w:hAnsi="Open Sans" w:cs="Open Sans"/>
                <w:color w:val="151618"/>
                <w:spacing w:val="-4"/>
                <w:sz w:val="18"/>
                <w:szCs w:val="18"/>
                <w:shd w:val="clear" w:color="auto" w:fill="FFFFFF"/>
              </w:rPr>
              <w:t xml:space="preserve"> Center 213</w:t>
            </w:r>
          </w:p>
        </w:tc>
      </w:tr>
    </w:tbl>
    <w:p w14:paraId="10AE9F53" w14:textId="711AC448" w:rsidR="00B81795" w:rsidRDefault="00E70715" w:rsidP="00094198">
      <w:pPr>
        <w:pStyle w:val="NoSpacing"/>
        <w:ind w:left="720"/>
        <w:rPr>
          <w:rFonts w:asciiTheme="majorHAnsi" w:hAnsiTheme="majorHAnsi"/>
        </w:rPr>
      </w:pPr>
      <w:r>
        <w:rPr>
          <w:rFonts w:asciiTheme="majorHAnsi" w:hAnsiTheme="majorHAnsi"/>
        </w:rPr>
        <w:t xml:space="preserve"> </w:t>
      </w:r>
    </w:p>
    <w:p w14:paraId="04AFB383" w14:textId="10BC16D3" w:rsidR="00661437" w:rsidRPr="0009360C" w:rsidRDefault="0031291E" w:rsidP="00661437">
      <w:pPr>
        <w:spacing w:line="240" w:lineRule="auto"/>
        <w:rPr>
          <w:rFonts w:asciiTheme="majorHAnsi" w:hAnsiTheme="majorHAnsi"/>
          <w:b/>
        </w:rPr>
      </w:pPr>
      <w:r>
        <w:rPr>
          <w:rFonts w:asciiTheme="majorHAnsi" w:hAnsiTheme="majorHAnsi"/>
          <w:b/>
        </w:rPr>
        <w:t>Important Class Policies</w:t>
      </w:r>
      <w:r w:rsidR="00661437" w:rsidRPr="0009360C">
        <w:rPr>
          <w:rFonts w:asciiTheme="majorHAnsi" w:hAnsiTheme="majorHAnsi"/>
          <w:b/>
        </w:rPr>
        <w:t>:</w:t>
      </w:r>
    </w:p>
    <w:p w14:paraId="6AC14E6F" w14:textId="0C56256A" w:rsidR="00886350" w:rsidRPr="00886350" w:rsidRDefault="001E5FA0" w:rsidP="00C24A2F">
      <w:pPr>
        <w:pStyle w:val="ListParagraph"/>
        <w:numPr>
          <w:ilvl w:val="0"/>
          <w:numId w:val="37"/>
        </w:numPr>
        <w:rPr>
          <w:rFonts w:asciiTheme="majorHAnsi" w:hAnsiTheme="majorHAnsi"/>
        </w:rPr>
      </w:pPr>
      <w:r w:rsidRPr="00C24A2F">
        <w:rPr>
          <w:rFonts w:asciiTheme="majorHAnsi" w:hAnsiTheme="majorHAnsi"/>
          <w:b/>
          <w:bCs/>
        </w:rPr>
        <w:t>Make-up Polic</w:t>
      </w:r>
      <w:r w:rsidR="005273F6">
        <w:rPr>
          <w:rFonts w:asciiTheme="majorHAnsi" w:hAnsiTheme="majorHAnsi"/>
          <w:b/>
          <w:bCs/>
        </w:rPr>
        <w:t>ies</w:t>
      </w:r>
    </w:p>
    <w:p w14:paraId="684018EB" w14:textId="7B7D8360" w:rsidR="00E5608C" w:rsidRPr="00E5608C" w:rsidRDefault="00E5608C" w:rsidP="00886350">
      <w:pPr>
        <w:pStyle w:val="ListParagraph"/>
        <w:numPr>
          <w:ilvl w:val="0"/>
          <w:numId w:val="46"/>
        </w:numPr>
        <w:rPr>
          <w:rFonts w:asciiTheme="majorHAnsi" w:hAnsiTheme="majorHAnsi"/>
        </w:rPr>
      </w:pPr>
      <w:r>
        <w:rPr>
          <w:rFonts w:asciiTheme="majorHAnsi" w:hAnsiTheme="majorHAnsi"/>
          <w:b/>
          <w:bCs/>
        </w:rPr>
        <w:t>N</w:t>
      </w:r>
      <w:r w:rsidRPr="00E5608C">
        <w:rPr>
          <w:rFonts w:asciiTheme="majorHAnsi" w:hAnsiTheme="majorHAnsi"/>
          <w:b/>
          <w:bCs/>
        </w:rPr>
        <w:t xml:space="preserve">o make-up weekly assignments (a.k.a. weekly quizzes on D2L) </w:t>
      </w:r>
      <w:r w:rsidRPr="00E5608C">
        <w:rPr>
          <w:rFonts w:asciiTheme="majorHAnsi" w:hAnsiTheme="majorHAnsi"/>
        </w:rPr>
        <w:t>will be allowed under any circumstances, as you are given</w:t>
      </w:r>
      <w:r w:rsidRPr="00E5608C">
        <w:rPr>
          <w:rFonts w:asciiTheme="majorHAnsi" w:hAnsiTheme="majorHAnsi"/>
          <w:b/>
          <w:bCs/>
        </w:rPr>
        <w:t xml:space="preserve"> three and a half days </w:t>
      </w:r>
      <w:r w:rsidRPr="00E5608C">
        <w:rPr>
          <w:rFonts w:asciiTheme="majorHAnsi" w:hAnsiTheme="majorHAnsi"/>
        </w:rPr>
        <w:t>to complete each problem set.</w:t>
      </w:r>
      <w:r w:rsidR="00E12FB7">
        <w:rPr>
          <w:rFonts w:asciiTheme="majorHAnsi" w:hAnsiTheme="majorHAnsi"/>
        </w:rPr>
        <w:t xml:space="preserve"> </w:t>
      </w:r>
      <w:r w:rsidR="005738FB" w:rsidRPr="005738FB">
        <w:rPr>
          <w:rFonts w:asciiTheme="majorHAnsi" w:hAnsiTheme="majorHAnsi"/>
        </w:rPr>
        <w:t>If you can provide documented proof that you were unable to complete the work, I will adjust the assignment grade calculation at the end of the semester.</w:t>
      </w:r>
    </w:p>
    <w:p w14:paraId="60D56247" w14:textId="77777777" w:rsidR="001904FC" w:rsidRPr="001904FC" w:rsidRDefault="001904FC" w:rsidP="001904FC">
      <w:pPr>
        <w:pStyle w:val="ListParagraph"/>
        <w:numPr>
          <w:ilvl w:val="0"/>
          <w:numId w:val="46"/>
        </w:numPr>
        <w:rPr>
          <w:rFonts w:asciiTheme="majorHAnsi" w:hAnsiTheme="majorHAnsi"/>
        </w:rPr>
      </w:pPr>
      <w:r w:rsidRPr="00432509">
        <w:rPr>
          <w:rFonts w:asciiTheme="majorHAnsi" w:hAnsiTheme="majorHAnsi"/>
          <w:b/>
          <w:bCs/>
        </w:rPr>
        <w:t>No make-up exams</w:t>
      </w:r>
      <w:r w:rsidRPr="001904FC">
        <w:rPr>
          <w:rFonts w:asciiTheme="majorHAnsi" w:hAnsiTheme="majorHAnsi"/>
        </w:rPr>
        <w:t xml:space="preserve"> (midterm or final) will be offered unless:</w:t>
      </w:r>
    </w:p>
    <w:p w14:paraId="20613988" w14:textId="5677897D" w:rsidR="001904FC" w:rsidRDefault="001904FC" w:rsidP="001904FC">
      <w:pPr>
        <w:pStyle w:val="ListParagraph"/>
        <w:numPr>
          <w:ilvl w:val="0"/>
          <w:numId w:val="48"/>
        </w:numPr>
        <w:rPr>
          <w:rFonts w:asciiTheme="majorHAnsi" w:hAnsiTheme="majorHAnsi"/>
        </w:rPr>
      </w:pPr>
      <w:r w:rsidRPr="001904FC">
        <w:rPr>
          <w:rFonts w:asciiTheme="majorHAnsi" w:hAnsiTheme="majorHAnsi"/>
        </w:rPr>
        <w:t>You provide</w:t>
      </w:r>
      <w:r w:rsidR="00106E47">
        <w:rPr>
          <w:rFonts w:asciiTheme="majorHAnsi" w:hAnsiTheme="majorHAnsi"/>
        </w:rPr>
        <w:t xml:space="preserve"> a </w:t>
      </w:r>
      <w:hyperlink r:id="rId12" w:history="1">
        <w:r w:rsidR="00106E47" w:rsidRPr="00270B8D">
          <w:rPr>
            <w:rStyle w:val="Hyperlink"/>
            <w:rFonts w:asciiTheme="majorHAnsi" w:hAnsiTheme="majorHAnsi"/>
          </w:rPr>
          <w:t>university approved</w:t>
        </w:r>
        <w:r w:rsidRPr="00270B8D">
          <w:rPr>
            <w:rStyle w:val="Hyperlink"/>
            <w:rFonts w:asciiTheme="majorHAnsi" w:hAnsiTheme="majorHAnsi"/>
          </w:rPr>
          <w:t xml:space="preserve"> </w:t>
        </w:r>
        <w:r w:rsidRPr="00270B8D">
          <w:rPr>
            <w:rStyle w:val="Hyperlink"/>
            <w:rFonts w:asciiTheme="majorHAnsi" w:hAnsiTheme="majorHAnsi"/>
            <w:b/>
            <w:bCs/>
          </w:rPr>
          <w:t>documented proof</w:t>
        </w:r>
      </w:hyperlink>
      <w:r w:rsidRPr="001904FC">
        <w:rPr>
          <w:rFonts w:asciiTheme="majorHAnsi" w:hAnsiTheme="majorHAnsi"/>
        </w:rPr>
        <w:t xml:space="preserve"> that your absence was unavoidable, and</w:t>
      </w:r>
    </w:p>
    <w:p w14:paraId="1BE01A65" w14:textId="77777777" w:rsidR="001904FC" w:rsidRPr="00106E47" w:rsidRDefault="001904FC" w:rsidP="008832E1">
      <w:pPr>
        <w:pStyle w:val="ListParagraph"/>
        <w:numPr>
          <w:ilvl w:val="0"/>
          <w:numId w:val="48"/>
        </w:numPr>
        <w:rPr>
          <w:rFonts w:asciiTheme="majorHAnsi" w:hAnsiTheme="majorHAnsi"/>
        </w:rPr>
      </w:pPr>
      <w:r w:rsidRPr="00106E47">
        <w:rPr>
          <w:rFonts w:asciiTheme="majorHAnsi" w:hAnsiTheme="majorHAnsi"/>
        </w:rPr>
        <w:t xml:space="preserve">You communicate with me </w:t>
      </w:r>
      <w:r w:rsidRPr="00172BCF">
        <w:rPr>
          <w:rFonts w:asciiTheme="majorHAnsi" w:hAnsiTheme="majorHAnsi"/>
          <w:b/>
          <w:bCs/>
        </w:rPr>
        <w:t>before</w:t>
      </w:r>
      <w:r w:rsidRPr="00106E47">
        <w:rPr>
          <w:rFonts w:asciiTheme="majorHAnsi" w:hAnsiTheme="majorHAnsi"/>
        </w:rPr>
        <w:t xml:space="preserve"> the scheduled exam.</w:t>
      </w:r>
    </w:p>
    <w:p w14:paraId="2AD5F12C" w14:textId="6453D49B" w:rsidR="00106E47" w:rsidRPr="00106E47" w:rsidRDefault="001904FC" w:rsidP="00106E47">
      <w:pPr>
        <w:pStyle w:val="ListParagraph"/>
        <w:ind w:left="1440"/>
        <w:rPr>
          <w:rFonts w:asciiTheme="majorHAnsi" w:hAnsiTheme="majorHAnsi"/>
        </w:rPr>
      </w:pPr>
      <w:r w:rsidRPr="001904FC">
        <w:rPr>
          <w:rFonts w:asciiTheme="majorHAnsi" w:hAnsiTheme="majorHAnsi"/>
        </w:rPr>
        <w:t xml:space="preserve">If both conditions are met, the make-up exam must be completed </w:t>
      </w:r>
      <w:r w:rsidRPr="00172BCF">
        <w:rPr>
          <w:rFonts w:asciiTheme="majorHAnsi" w:hAnsiTheme="majorHAnsi"/>
          <w:b/>
          <w:bCs/>
        </w:rPr>
        <w:t>within the following week</w:t>
      </w:r>
      <w:r w:rsidRPr="001904FC">
        <w:rPr>
          <w:rFonts w:asciiTheme="majorHAnsi" w:hAnsiTheme="majorHAnsi"/>
        </w:rPr>
        <w:t>.</w:t>
      </w:r>
    </w:p>
    <w:p w14:paraId="4F2934A2" w14:textId="77777777" w:rsidR="000F171D" w:rsidRPr="000F171D" w:rsidRDefault="000F171D" w:rsidP="000F171D">
      <w:pPr>
        <w:pStyle w:val="ListParagraph"/>
        <w:numPr>
          <w:ilvl w:val="0"/>
          <w:numId w:val="49"/>
        </w:numPr>
        <w:ind w:left="1440"/>
        <w:rPr>
          <w:rFonts w:asciiTheme="majorHAnsi" w:hAnsiTheme="majorHAnsi"/>
        </w:rPr>
      </w:pPr>
      <w:r w:rsidRPr="000F171D">
        <w:rPr>
          <w:rFonts w:asciiTheme="majorHAnsi" w:hAnsiTheme="majorHAnsi"/>
          <w:b/>
          <w:bCs/>
        </w:rPr>
        <w:t>The final cumulative exam is mandatory for all students</w:t>
      </w:r>
      <w:r w:rsidRPr="000F171D">
        <w:rPr>
          <w:rFonts w:asciiTheme="majorHAnsi" w:hAnsiTheme="majorHAnsi"/>
        </w:rPr>
        <w:t xml:space="preserve">. Failure to take it will result in a </w:t>
      </w:r>
      <w:r w:rsidRPr="00D76C18">
        <w:rPr>
          <w:rFonts w:asciiTheme="majorHAnsi" w:hAnsiTheme="majorHAnsi"/>
          <w:b/>
          <w:bCs/>
        </w:rPr>
        <w:t>failing grade</w:t>
      </w:r>
      <w:r w:rsidRPr="000F171D">
        <w:rPr>
          <w:rFonts w:asciiTheme="majorHAnsi" w:hAnsiTheme="majorHAnsi"/>
        </w:rPr>
        <w:t>, regardless of your performance on midterms, weekly assignments, or attendance.</w:t>
      </w:r>
    </w:p>
    <w:p w14:paraId="667757D9" w14:textId="337DA6FC" w:rsidR="00FD318D" w:rsidRPr="00B41A4B" w:rsidRDefault="0060475F" w:rsidP="0013700E">
      <w:pPr>
        <w:pStyle w:val="ListParagraph"/>
        <w:numPr>
          <w:ilvl w:val="0"/>
          <w:numId w:val="37"/>
        </w:numPr>
        <w:rPr>
          <w:rFonts w:asciiTheme="majorHAnsi" w:hAnsiTheme="majorHAnsi"/>
        </w:rPr>
      </w:pPr>
      <w:r w:rsidRPr="00B41A4B">
        <w:rPr>
          <w:rFonts w:asciiTheme="majorHAnsi" w:hAnsiTheme="majorHAnsi"/>
          <w:b/>
          <w:bCs/>
        </w:rPr>
        <w:t>Attendance Policies:</w:t>
      </w:r>
      <w:r w:rsidR="0099099D" w:rsidRPr="00B41A4B">
        <w:rPr>
          <w:rFonts w:asciiTheme="majorHAnsi" w:hAnsiTheme="majorHAnsi"/>
          <w:b/>
          <w:bCs/>
        </w:rPr>
        <w:t xml:space="preserve"> </w:t>
      </w:r>
      <w:r w:rsidR="00232AE9" w:rsidRPr="00232AE9">
        <w:rPr>
          <w:rFonts w:asciiTheme="majorHAnsi" w:hAnsiTheme="majorHAnsi" w:cstheme="minorHAnsi"/>
        </w:rPr>
        <w:t>Your learning depends on participation in class activities. Attendance is mandatory and will account for 10% of your course grade. You are expected to attend every class meeting unless you are ill or have a valid reason.</w:t>
      </w:r>
    </w:p>
    <w:p w14:paraId="4A859E21" w14:textId="6027500E" w:rsidR="001217FF" w:rsidRDefault="00443B9F" w:rsidP="00547327">
      <w:pPr>
        <w:ind w:left="360" w:hanging="90"/>
        <w:rPr>
          <w:rFonts w:asciiTheme="majorHAnsi" w:hAnsiTheme="majorHAnsi"/>
        </w:rPr>
      </w:pPr>
      <w:r>
        <w:rPr>
          <w:rFonts w:asciiTheme="majorHAnsi" w:hAnsiTheme="majorHAnsi"/>
        </w:rPr>
        <w:t xml:space="preserve">  </w:t>
      </w:r>
      <w:r w:rsidR="00FD318D" w:rsidRPr="00FD318D">
        <w:rPr>
          <w:rFonts w:asciiTheme="majorHAnsi" w:hAnsiTheme="majorHAnsi"/>
          <w:b/>
          <w:bCs/>
        </w:rPr>
        <w:t>Final Course Grade Scale</w:t>
      </w:r>
      <w:r w:rsidR="00FD318D">
        <w:rPr>
          <w:rFonts w:asciiTheme="majorHAnsi" w:hAnsiTheme="majorHAnsi"/>
        </w:rPr>
        <w:t xml:space="preserve">: </w:t>
      </w:r>
      <w:r w:rsidR="001217FF">
        <w:rPr>
          <w:rFonts w:asciiTheme="majorHAnsi" w:hAnsiTheme="majorHAnsi"/>
        </w:rPr>
        <w:t xml:space="preserve">A letter grade will be assigned based on performance in the course according to the following </w:t>
      </w:r>
      <w:r w:rsidR="00547327">
        <w:rPr>
          <w:rFonts w:asciiTheme="majorHAnsi" w:hAnsiTheme="majorHAnsi"/>
        </w:rPr>
        <w:t>scale.</w:t>
      </w:r>
    </w:p>
    <w:tbl>
      <w:tblPr>
        <w:tblStyle w:val="TableGrid"/>
        <w:tblW w:w="0" w:type="auto"/>
        <w:jc w:val="center"/>
        <w:tblLook w:val="04A0" w:firstRow="1" w:lastRow="0" w:firstColumn="1" w:lastColumn="0" w:noHBand="0" w:noVBand="1"/>
      </w:tblPr>
      <w:tblGrid>
        <w:gridCol w:w="895"/>
        <w:gridCol w:w="1800"/>
        <w:gridCol w:w="2989"/>
        <w:gridCol w:w="2411"/>
      </w:tblGrid>
      <w:tr w:rsidR="001217FF" w14:paraId="162B773E"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1D773928" w14:textId="77777777" w:rsidR="001217FF" w:rsidRDefault="001217FF">
            <w:pPr>
              <w:pStyle w:val="Body"/>
              <w:widowControl/>
              <w:rPr>
                <w:rFonts w:asciiTheme="majorHAnsi" w:hAnsiTheme="majorHAnsi" w:cs="Arial"/>
                <w:b/>
              </w:rPr>
            </w:pPr>
            <w:r>
              <w:rPr>
                <w:rFonts w:asciiTheme="majorHAnsi" w:hAnsiTheme="majorHAnsi" w:cs="Arial"/>
                <w:b/>
              </w:rPr>
              <w:t>Grade</w:t>
            </w:r>
          </w:p>
        </w:tc>
        <w:tc>
          <w:tcPr>
            <w:tcW w:w="1800" w:type="dxa"/>
            <w:tcBorders>
              <w:top w:val="single" w:sz="4" w:space="0" w:color="auto"/>
              <w:left w:val="single" w:sz="4" w:space="0" w:color="auto"/>
              <w:bottom w:val="single" w:sz="4" w:space="0" w:color="auto"/>
              <w:right w:val="single" w:sz="4" w:space="0" w:color="auto"/>
            </w:tcBorders>
            <w:hideMark/>
          </w:tcPr>
          <w:p w14:paraId="01D8867C" w14:textId="07414C73" w:rsidR="001217FF" w:rsidRDefault="001217FF">
            <w:pPr>
              <w:pStyle w:val="Body"/>
              <w:widowControl/>
              <w:rPr>
                <w:rFonts w:asciiTheme="majorHAnsi" w:hAnsiTheme="majorHAnsi" w:cs="Arial"/>
                <w:b/>
              </w:rPr>
            </w:pPr>
            <w:r>
              <w:rPr>
                <w:rFonts w:asciiTheme="majorHAnsi" w:hAnsiTheme="majorHAnsi" w:cs="Arial"/>
                <w:b/>
              </w:rPr>
              <w:t xml:space="preserve">Quality </w:t>
            </w:r>
            <w:r w:rsidR="00107338">
              <w:rPr>
                <w:rFonts w:asciiTheme="majorHAnsi" w:hAnsiTheme="majorHAnsi" w:cs="Arial"/>
                <w:b/>
              </w:rPr>
              <w:t>p</w:t>
            </w:r>
            <w:r>
              <w:rPr>
                <w:rFonts w:asciiTheme="majorHAnsi" w:hAnsiTheme="majorHAnsi" w:cs="Arial"/>
                <w:b/>
              </w:rPr>
              <w:t>oints</w:t>
            </w:r>
          </w:p>
        </w:tc>
        <w:tc>
          <w:tcPr>
            <w:tcW w:w="2989" w:type="dxa"/>
            <w:tcBorders>
              <w:top w:val="single" w:sz="4" w:space="0" w:color="auto"/>
              <w:left w:val="single" w:sz="4" w:space="0" w:color="auto"/>
              <w:bottom w:val="single" w:sz="4" w:space="0" w:color="auto"/>
              <w:right w:val="single" w:sz="4" w:space="0" w:color="auto"/>
            </w:tcBorders>
            <w:hideMark/>
          </w:tcPr>
          <w:p w14:paraId="6AABEA15" w14:textId="7653C88A" w:rsidR="001217FF" w:rsidRDefault="001217FF">
            <w:pPr>
              <w:pStyle w:val="Body"/>
              <w:widowControl/>
              <w:rPr>
                <w:rFonts w:asciiTheme="majorHAnsi" w:hAnsiTheme="majorHAnsi" w:cs="Arial"/>
                <w:b/>
                <w:lang w:val="en-US"/>
              </w:rPr>
            </w:pPr>
            <w:r>
              <w:rPr>
                <w:rFonts w:asciiTheme="majorHAnsi" w:hAnsiTheme="majorHAnsi" w:cs="Arial"/>
                <w:b/>
                <w:lang w:val="en-US"/>
              </w:rPr>
              <w:t xml:space="preserve">Percentage </w:t>
            </w:r>
            <w:r w:rsidR="00107338">
              <w:rPr>
                <w:rFonts w:asciiTheme="majorHAnsi" w:hAnsiTheme="majorHAnsi" w:cs="Arial"/>
                <w:b/>
                <w:lang w:val="en-US"/>
              </w:rPr>
              <w:t>e</w:t>
            </w:r>
            <w:r>
              <w:rPr>
                <w:rFonts w:asciiTheme="majorHAnsi" w:hAnsiTheme="majorHAnsi" w:cs="Arial"/>
                <w:b/>
                <w:lang w:val="en-US"/>
              </w:rPr>
              <w:t>quivalents</w:t>
            </w:r>
          </w:p>
        </w:tc>
        <w:tc>
          <w:tcPr>
            <w:tcW w:w="2411" w:type="dxa"/>
            <w:tcBorders>
              <w:top w:val="single" w:sz="4" w:space="0" w:color="auto"/>
              <w:left w:val="single" w:sz="4" w:space="0" w:color="auto"/>
              <w:bottom w:val="single" w:sz="4" w:space="0" w:color="auto"/>
              <w:right w:val="single" w:sz="4" w:space="0" w:color="auto"/>
            </w:tcBorders>
            <w:hideMark/>
          </w:tcPr>
          <w:p w14:paraId="604019D2" w14:textId="77777777" w:rsidR="001217FF" w:rsidRDefault="001217FF">
            <w:pPr>
              <w:pStyle w:val="Body"/>
              <w:widowControl/>
              <w:rPr>
                <w:rFonts w:asciiTheme="majorHAnsi" w:hAnsiTheme="majorHAnsi" w:cs="Arial"/>
                <w:b/>
                <w:lang w:val="en-US"/>
              </w:rPr>
            </w:pPr>
            <w:r>
              <w:rPr>
                <w:rFonts w:asciiTheme="majorHAnsi" w:hAnsiTheme="majorHAnsi" w:cs="Arial"/>
                <w:b/>
                <w:lang w:val="en-US"/>
              </w:rPr>
              <w:t>Interpretation</w:t>
            </w:r>
          </w:p>
        </w:tc>
      </w:tr>
      <w:tr w:rsidR="001217FF" w14:paraId="0A99BB64"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1C8A32DC" w14:textId="77777777" w:rsidR="001217FF" w:rsidRDefault="001217FF">
            <w:pPr>
              <w:pStyle w:val="Body"/>
              <w:widowControl/>
              <w:rPr>
                <w:rFonts w:asciiTheme="majorHAnsi" w:hAnsiTheme="majorHAnsi" w:cs="Arial"/>
              </w:rPr>
            </w:pPr>
            <w:r>
              <w:rPr>
                <w:rFonts w:asciiTheme="majorHAnsi" w:hAnsiTheme="majorHAnsi" w:cs="Arial"/>
                <w:lang w:val="en-US"/>
              </w:rPr>
              <w:t>A</w:t>
            </w:r>
          </w:p>
        </w:tc>
        <w:tc>
          <w:tcPr>
            <w:tcW w:w="1800" w:type="dxa"/>
            <w:tcBorders>
              <w:top w:val="single" w:sz="4" w:space="0" w:color="auto"/>
              <w:left w:val="single" w:sz="4" w:space="0" w:color="auto"/>
              <w:bottom w:val="single" w:sz="4" w:space="0" w:color="auto"/>
              <w:right w:val="single" w:sz="4" w:space="0" w:color="auto"/>
            </w:tcBorders>
            <w:hideMark/>
          </w:tcPr>
          <w:p w14:paraId="7CCDD146" w14:textId="77777777" w:rsidR="001217FF" w:rsidRDefault="001217FF">
            <w:pPr>
              <w:pStyle w:val="Body"/>
              <w:widowControl/>
              <w:rPr>
                <w:rFonts w:asciiTheme="majorHAnsi" w:hAnsiTheme="majorHAnsi" w:cs="Arial"/>
                <w:lang w:val="en-US"/>
              </w:rPr>
            </w:pPr>
            <w:r>
              <w:rPr>
                <w:rFonts w:asciiTheme="majorHAnsi" w:hAnsiTheme="majorHAnsi" w:cs="Arial"/>
              </w:rPr>
              <w:t>4.00</w:t>
            </w:r>
          </w:p>
        </w:tc>
        <w:tc>
          <w:tcPr>
            <w:tcW w:w="2989" w:type="dxa"/>
            <w:tcBorders>
              <w:top w:val="single" w:sz="4" w:space="0" w:color="auto"/>
              <w:left w:val="single" w:sz="4" w:space="0" w:color="auto"/>
              <w:bottom w:val="single" w:sz="4" w:space="0" w:color="auto"/>
              <w:right w:val="single" w:sz="4" w:space="0" w:color="auto"/>
            </w:tcBorders>
            <w:hideMark/>
          </w:tcPr>
          <w:p w14:paraId="7EE262D6" w14:textId="77777777" w:rsidR="001217FF" w:rsidRDefault="001217FF">
            <w:pPr>
              <w:pStyle w:val="Body"/>
              <w:widowControl/>
              <w:rPr>
                <w:rFonts w:asciiTheme="majorHAnsi" w:hAnsiTheme="majorHAnsi" w:cs="Arial"/>
                <w:lang w:val="en-US"/>
              </w:rPr>
            </w:pPr>
            <w:r>
              <w:rPr>
                <w:rFonts w:asciiTheme="majorHAnsi" w:hAnsiTheme="majorHAnsi" w:cs="Arial"/>
                <w:lang w:val="en-US"/>
              </w:rPr>
              <w:t>93-100</w:t>
            </w:r>
          </w:p>
        </w:tc>
        <w:tc>
          <w:tcPr>
            <w:tcW w:w="2411" w:type="dxa"/>
            <w:tcBorders>
              <w:top w:val="single" w:sz="4" w:space="0" w:color="auto"/>
              <w:left w:val="single" w:sz="4" w:space="0" w:color="auto"/>
              <w:bottom w:val="single" w:sz="4" w:space="0" w:color="auto"/>
              <w:right w:val="single" w:sz="4" w:space="0" w:color="auto"/>
            </w:tcBorders>
            <w:hideMark/>
          </w:tcPr>
          <w:p w14:paraId="4DF6A80C"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Excellent</w:t>
            </w:r>
          </w:p>
        </w:tc>
      </w:tr>
      <w:tr w:rsidR="001217FF" w14:paraId="2987ADC1"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46B69570" w14:textId="77777777" w:rsidR="001217FF" w:rsidRDefault="001217FF">
            <w:pPr>
              <w:pStyle w:val="Body"/>
              <w:widowControl/>
              <w:rPr>
                <w:rFonts w:asciiTheme="majorHAnsi" w:hAnsiTheme="majorHAnsi" w:cs="Arial"/>
              </w:rPr>
            </w:pPr>
            <w:r>
              <w:rPr>
                <w:rFonts w:asciiTheme="majorHAnsi" w:hAnsiTheme="majorHAnsi" w:cs="Arial"/>
                <w:lang w:val="en-US"/>
              </w:rPr>
              <w:t>A-</w:t>
            </w:r>
          </w:p>
        </w:tc>
        <w:tc>
          <w:tcPr>
            <w:tcW w:w="1800" w:type="dxa"/>
            <w:tcBorders>
              <w:top w:val="single" w:sz="4" w:space="0" w:color="auto"/>
              <w:left w:val="single" w:sz="4" w:space="0" w:color="auto"/>
              <w:bottom w:val="single" w:sz="4" w:space="0" w:color="auto"/>
              <w:right w:val="single" w:sz="4" w:space="0" w:color="auto"/>
            </w:tcBorders>
            <w:hideMark/>
          </w:tcPr>
          <w:p w14:paraId="658FC6AC" w14:textId="77777777" w:rsidR="001217FF" w:rsidRDefault="001217FF">
            <w:pPr>
              <w:pStyle w:val="Body"/>
              <w:widowControl/>
              <w:rPr>
                <w:rFonts w:asciiTheme="majorHAnsi" w:hAnsiTheme="majorHAnsi" w:cs="Arial"/>
                <w:lang w:val="en-US"/>
              </w:rPr>
            </w:pPr>
            <w:r>
              <w:rPr>
                <w:rFonts w:asciiTheme="majorHAnsi" w:hAnsiTheme="majorHAnsi" w:cs="Arial"/>
              </w:rPr>
              <w:t>3.67</w:t>
            </w:r>
          </w:p>
        </w:tc>
        <w:tc>
          <w:tcPr>
            <w:tcW w:w="2989" w:type="dxa"/>
            <w:tcBorders>
              <w:top w:val="single" w:sz="4" w:space="0" w:color="auto"/>
              <w:left w:val="single" w:sz="4" w:space="0" w:color="auto"/>
              <w:bottom w:val="single" w:sz="4" w:space="0" w:color="auto"/>
              <w:right w:val="single" w:sz="4" w:space="0" w:color="auto"/>
            </w:tcBorders>
            <w:hideMark/>
          </w:tcPr>
          <w:p w14:paraId="57C59E48"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90-92</w:t>
            </w:r>
          </w:p>
        </w:tc>
        <w:tc>
          <w:tcPr>
            <w:tcW w:w="2411" w:type="dxa"/>
            <w:tcBorders>
              <w:top w:val="single" w:sz="4" w:space="0" w:color="auto"/>
              <w:left w:val="single" w:sz="4" w:space="0" w:color="auto"/>
              <w:bottom w:val="single" w:sz="4" w:space="0" w:color="auto"/>
              <w:right w:val="single" w:sz="4" w:space="0" w:color="auto"/>
            </w:tcBorders>
          </w:tcPr>
          <w:p w14:paraId="53561C47" w14:textId="77777777" w:rsidR="001217FF" w:rsidRDefault="001217FF">
            <w:pPr>
              <w:pStyle w:val="Body"/>
              <w:widowControl/>
              <w:rPr>
                <w:rFonts w:asciiTheme="majorHAnsi" w:eastAsia="Times New Roman" w:hAnsiTheme="majorHAnsi" w:cs="Arial"/>
              </w:rPr>
            </w:pPr>
          </w:p>
        </w:tc>
      </w:tr>
      <w:tr w:rsidR="001217FF" w14:paraId="6C9B57D5"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55219669" w14:textId="77777777" w:rsidR="001217FF" w:rsidRDefault="001217FF">
            <w:pPr>
              <w:pStyle w:val="Body"/>
              <w:widowControl/>
              <w:rPr>
                <w:rFonts w:asciiTheme="majorHAnsi" w:hAnsiTheme="majorHAnsi" w:cs="Arial"/>
              </w:rPr>
            </w:pPr>
            <w:r>
              <w:rPr>
                <w:rFonts w:asciiTheme="majorHAnsi" w:hAnsiTheme="majorHAnsi" w:cs="Arial"/>
                <w:lang w:val="en-US"/>
              </w:rPr>
              <w:t>B+</w:t>
            </w:r>
          </w:p>
        </w:tc>
        <w:tc>
          <w:tcPr>
            <w:tcW w:w="1800" w:type="dxa"/>
            <w:tcBorders>
              <w:top w:val="single" w:sz="4" w:space="0" w:color="auto"/>
              <w:left w:val="single" w:sz="4" w:space="0" w:color="auto"/>
              <w:bottom w:val="single" w:sz="4" w:space="0" w:color="auto"/>
              <w:right w:val="single" w:sz="4" w:space="0" w:color="auto"/>
            </w:tcBorders>
            <w:hideMark/>
          </w:tcPr>
          <w:p w14:paraId="0494170F" w14:textId="77777777" w:rsidR="001217FF" w:rsidRDefault="001217FF">
            <w:pPr>
              <w:pStyle w:val="Body"/>
              <w:widowControl/>
              <w:rPr>
                <w:rFonts w:asciiTheme="majorHAnsi" w:hAnsiTheme="majorHAnsi" w:cs="Arial"/>
                <w:lang w:val="en-US"/>
              </w:rPr>
            </w:pPr>
            <w:r>
              <w:rPr>
                <w:rFonts w:asciiTheme="majorHAnsi" w:hAnsiTheme="majorHAnsi" w:cs="Arial"/>
              </w:rPr>
              <w:t>3.33</w:t>
            </w:r>
          </w:p>
        </w:tc>
        <w:tc>
          <w:tcPr>
            <w:tcW w:w="2989" w:type="dxa"/>
            <w:tcBorders>
              <w:top w:val="single" w:sz="4" w:space="0" w:color="auto"/>
              <w:left w:val="single" w:sz="4" w:space="0" w:color="auto"/>
              <w:bottom w:val="single" w:sz="4" w:space="0" w:color="auto"/>
              <w:right w:val="single" w:sz="4" w:space="0" w:color="auto"/>
            </w:tcBorders>
            <w:hideMark/>
          </w:tcPr>
          <w:p w14:paraId="404556EB" w14:textId="77777777" w:rsidR="001217FF" w:rsidRDefault="001217FF">
            <w:pPr>
              <w:pStyle w:val="Body"/>
              <w:widowControl/>
              <w:rPr>
                <w:rFonts w:asciiTheme="majorHAnsi" w:hAnsiTheme="majorHAnsi" w:cs="Arial"/>
                <w:lang w:val="en-US"/>
              </w:rPr>
            </w:pPr>
            <w:r>
              <w:rPr>
                <w:rFonts w:asciiTheme="majorHAnsi" w:hAnsiTheme="majorHAnsi" w:cs="Arial"/>
                <w:lang w:val="en-US"/>
              </w:rPr>
              <w:t>87-89</w:t>
            </w:r>
          </w:p>
        </w:tc>
        <w:tc>
          <w:tcPr>
            <w:tcW w:w="2411" w:type="dxa"/>
            <w:tcBorders>
              <w:top w:val="single" w:sz="4" w:space="0" w:color="auto"/>
              <w:left w:val="single" w:sz="4" w:space="0" w:color="auto"/>
              <w:bottom w:val="single" w:sz="4" w:space="0" w:color="auto"/>
              <w:right w:val="single" w:sz="4" w:space="0" w:color="auto"/>
            </w:tcBorders>
            <w:hideMark/>
          </w:tcPr>
          <w:p w14:paraId="3F243F40"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Superior</w:t>
            </w:r>
          </w:p>
        </w:tc>
      </w:tr>
      <w:tr w:rsidR="001217FF" w14:paraId="1D84DAA0"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1E858190" w14:textId="77777777" w:rsidR="001217FF" w:rsidRDefault="001217FF">
            <w:pPr>
              <w:pStyle w:val="Body"/>
              <w:widowControl/>
              <w:rPr>
                <w:rFonts w:asciiTheme="majorHAnsi" w:hAnsiTheme="majorHAnsi" w:cs="Arial"/>
              </w:rPr>
            </w:pPr>
            <w:r>
              <w:rPr>
                <w:rFonts w:asciiTheme="majorHAnsi" w:hAnsiTheme="majorHAnsi" w:cs="Arial"/>
                <w:lang w:val="en-US"/>
              </w:rPr>
              <w:t>B</w:t>
            </w:r>
          </w:p>
        </w:tc>
        <w:tc>
          <w:tcPr>
            <w:tcW w:w="1800" w:type="dxa"/>
            <w:tcBorders>
              <w:top w:val="single" w:sz="4" w:space="0" w:color="auto"/>
              <w:left w:val="single" w:sz="4" w:space="0" w:color="auto"/>
              <w:bottom w:val="single" w:sz="4" w:space="0" w:color="auto"/>
              <w:right w:val="single" w:sz="4" w:space="0" w:color="auto"/>
            </w:tcBorders>
            <w:hideMark/>
          </w:tcPr>
          <w:p w14:paraId="02C83C78" w14:textId="77777777" w:rsidR="001217FF" w:rsidRDefault="001217FF">
            <w:pPr>
              <w:pStyle w:val="Body"/>
              <w:widowControl/>
              <w:rPr>
                <w:rFonts w:asciiTheme="majorHAnsi" w:hAnsiTheme="majorHAnsi" w:cs="Arial"/>
                <w:lang w:val="en-US"/>
              </w:rPr>
            </w:pPr>
            <w:r>
              <w:rPr>
                <w:rFonts w:asciiTheme="majorHAnsi" w:hAnsiTheme="majorHAnsi" w:cs="Arial"/>
              </w:rPr>
              <w:t>3.00</w:t>
            </w:r>
          </w:p>
        </w:tc>
        <w:tc>
          <w:tcPr>
            <w:tcW w:w="2989" w:type="dxa"/>
            <w:tcBorders>
              <w:top w:val="single" w:sz="4" w:space="0" w:color="auto"/>
              <w:left w:val="single" w:sz="4" w:space="0" w:color="auto"/>
              <w:bottom w:val="single" w:sz="4" w:space="0" w:color="auto"/>
              <w:right w:val="single" w:sz="4" w:space="0" w:color="auto"/>
            </w:tcBorders>
            <w:hideMark/>
          </w:tcPr>
          <w:p w14:paraId="56C48230"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83-86</w:t>
            </w:r>
          </w:p>
        </w:tc>
        <w:tc>
          <w:tcPr>
            <w:tcW w:w="2411" w:type="dxa"/>
            <w:tcBorders>
              <w:top w:val="single" w:sz="4" w:space="0" w:color="auto"/>
              <w:left w:val="single" w:sz="4" w:space="0" w:color="auto"/>
              <w:bottom w:val="single" w:sz="4" w:space="0" w:color="auto"/>
              <w:right w:val="single" w:sz="4" w:space="0" w:color="auto"/>
            </w:tcBorders>
          </w:tcPr>
          <w:p w14:paraId="4BC346ED" w14:textId="77777777" w:rsidR="001217FF" w:rsidRDefault="001217FF">
            <w:pPr>
              <w:pStyle w:val="Body"/>
              <w:widowControl/>
              <w:rPr>
                <w:rFonts w:asciiTheme="majorHAnsi" w:eastAsia="Times New Roman" w:hAnsiTheme="majorHAnsi" w:cs="Arial"/>
              </w:rPr>
            </w:pPr>
          </w:p>
        </w:tc>
      </w:tr>
      <w:tr w:rsidR="001217FF" w14:paraId="327C3BDB" w14:textId="77777777" w:rsidTr="00107338">
        <w:trPr>
          <w:trHeight w:val="246"/>
          <w:jc w:val="center"/>
        </w:trPr>
        <w:tc>
          <w:tcPr>
            <w:tcW w:w="895" w:type="dxa"/>
            <w:tcBorders>
              <w:top w:val="single" w:sz="4" w:space="0" w:color="auto"/>
              <w:left w:val="single" w:sz="4" w:space="0" w:color="auto"/>
              <w:bottom w:val="single" w:sz="4" w:space="0" w:color="auto"/>
              <w:right w:val="single" w:sz="4" w:space="0" w:color="auto"/>
            </w:tcBorders>
            <w:hideMark/>
          </w:tcPr>
          <w:p w14:paraId="0CC3EE84" w14:textId="77777777" w:rsidR="001217FF" w:rsidRDefault="001217FF">
            <w:pPr>
              <w:pStyle w:val="Body"/>
              <w:widowControl/>
              <w:rPr>
                <w:rFonts w:asciiTheme="majorHAnsi" w:hAnsiTheme="majorHAnsi" w:cs="Arial"/>
              </w:rPr>
            </w:pPr>
            <w:r>
              <w:rPr>
                <w:rFonts w:asciiTheme="majorHAnsi" w:hAnsiTheme="majorHAnsi" w:cs="Arial"/>
                <w:lang w:val="en-US"/>
              </w:rPr>
              <w:t>B-</w:t>
            </w:r>
          </w:p>
        </w:tc>
        <w:tc>
          <w:tcPr>
            <w:tcW w:w="1800" w:type="dxa"/>
            <w:tcBorders>
              <w:top w:val="single" w:sz="4" w:space="0" w:color="auto"/>
              <w:left w:val="single" w:sz="4" w:space="0" w:color="auto"/>
              <w:bottom w:val="single" w:sz="4" w:space="0" w:color="auto"/>
              <w:right w:val="single" w:sz="4" w:space="0" w:color="auto"/>
            </w:tcBorders>
            <w:hideMark/>
          </w:tcPr>
          <w:p w14:paraId="53A1EEE1" w14:textId="77777777" w:rsidR="001217FF" w:rsidRDefault="001217FF">
            <w:pPr>
              <w:pStyle w:val="Body"/>
              <w:widowControl/>
              <w:rPr>
                <w:rFonts w:asciiTheme="majorHAnsi" w:hAnsiTheme="majorHAnsi" w:cs="Arial"/>
                <w:lang w:val="en-US"/>
              </w:rPr>
            </w:pPr>
            <w:r>
              <w:rPr>
                <w:rFonts w:asciiTheme="majorHAnsi" w:hAnsiTheme="majorHAnsi" w:cs="Arial"/>
              </w:rPr>
              <w:t>2.67</w:t>
            </w:r>
          </w:p>
        </w:tc>
        <w:tc>
          <w:tcPr>
            <w:tcW w:w="2989" w:type="dxa"/>
            <w:tcBorders>
              <w:top w:val="single" w:sz="4" w:space="0" w:color="auto"/>
              <w:left w:val="single" w:sz="4" w:space="0" w:color="auto"/>
              <w:bottom w:val="single" w:sz="4" w:space="0" w:color="auto"/>
              <w:right w:val="single" w:sz="4" w:space="0" w:color="auto"/>
            </w:tcBorders>
            <w:hideMark/>
          </w:tcPr>
          <w:p w14:paraId="06561F09"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80-82</w:t>
            </w:r>
          </w:p>
        </w:tc>
        <w:tc>
          <w:tcPr>
            <w:tcW w:w="2411" w:type="dxa"/>
            <w:tcBorders>
              <w:top w:val="single" w:sz="4" w:space="0" w:color="auto"/>
              <w:left w:val="single" w:sz="4" w:space="0" w:color="auto"/>
              <w:bottom w:val="single" w:sz="4" w:space="0" w:color="auto"/>
              <w:right w:val="single" w:sz="4" w:space="0" w:color="auto"/>
            </w:tcBorders>
          </w:tcPr>
          <w:p w14:paraId="30F141F6" w14:textId="77777777" w:rsidR="001217FF" w:rsidRDefault="001217FF">
            <w:pPr>
              <w:pStyle w:val="Body"/>
              <w:widowControl/>
              <w:rPr>
                <w:rFonts w:asciiTheme="majorHAnsi" w:eastAsia="Times New Roman" w:hAnsiTheme="majorHAnsi" w:cs="Arial"/>
              </w:rPr>
            </w:pPr>
          </w:p>
        </w:tc>
      </w:tr>
      <w:tr w:rsidR="001217FF" w14:paraId="2F7FE57B" w14:textId="77777777" w:rsidTr="00107338">
        <w:trPr>
          <w:trHeight w:val="232"/>
          <w:jc w:val="center"/>
        </w:trPr>
        <w:tc>
          <w:tcPr>
            <w:tcW w:w="895" w:type="dxa"/>
            <w:tcBorders>
              <w:top w:val="single" w:sz="4" w:space="0" w:color="auto"/>
              <w:left w:val="single" w:sz="4" w:space="0" w:color="auto"/>
              <w:bottom w:val="single" w:sz="4" w:space="0" w:color="auto"/>
              <w:right w:val="single" w:sz="4" w:space="0" w:color="auto"/>
            </w:tcBorders>
            <w:hideMark/>
          </w:tcPr>
          <w:p w14:paraId="631110F4" w14:textId="77777777" w:rsidR="001217FF" w:rsidRDefault="001217FF">
            <w:pPr>
              <w:pStyle w:val="Body"/>
              <w:widowControl/>
              <w:rPr>
                <w:rFonts w:asciiTheme="majorHAnsi" w:hAnsiTheme="majorHAnsi" w:cs="Arial"/>
              </w:rPr>
            </w:pPr>
            <w:r>
              <w:rPr>
                <w:rFonts w:asciiTheme="majorHAnsi" w:hAnsiTheme="majorHAnsi" w:cs="Arial"/>
                <w:lang w:val="en-US"/>
              </w:rPr>
              <w:t>C+</w:t>
            </w:r>
          </w:p>
        </w:tc>
        <w:tc>
          <w:tcPr>
            <w:tcW w:w="1800" w:type="dxa"/>
            <w:tcBorders>
              <w:top w:val="single" w:sz="4" w:space="0" w:color="auto"/>
              <w:left w:val="single" w:sz="4" w:space="0" w:color="auto"/>
              <w:bottom w:val="single" w:sz="4" w:space="0" w:color="auto"/>
              <w:right w:val="single" w:sz="4" w:space="0" w:color="auto"/>
            </w:tcBorders>
            <w:hideMark/>
          </w:tcPr>
          <w:p w14:paraId="20C45D06" w14:textId="77777777" w:rsidR="001217FF" w:rsidRDefault="001217FF">
            <w:pPr>
              <w:pStyle w:val="Body"/>
              <w:widowControl/>
              <w:rPr>
                <w:rFonts w:asciiTheme="majorHAnsi" w:hAnsiTheme="majorHAnsi" w:cs="Arial"/>
                <w:lang w:val="en-US"/>
              </w:rPr>
            </w:pPr>
            <w:r>
              <w:rPr>
                <w:rFonts w:asciiTheme="majorHAnsi" w:hAnsiTheme="majorHAnsi" w:cs="Arial"/>
              </w:rPr>
              <w:t>2.33</w:t>
            </w:r>
          </w:p>
        </w:tc>
        <w:tc>
          <w:tcPr>
            <w:tcW w:w="2989" w:type="dxa"/>
            <w:tcBorders>
              <w:top w:val="single" w:sz="4" w:space="0" w:color="auto"/>
              <w:left w:val="single" w:sz="4" w:space="0" w:color="auto"/>
              <w:bottom w:val="single" w:sz="4" w:space="0" w:color="auto"/>
              <w:right w:val="single" w:sz="4" w:space="0" w:color="auto"/>
            </w:tcBorders>
            <w:hideMark/>
          </w:tcPr>
          <w:p w14:paraId="283176BD" w14:textId="77777777" w:rsidR="001217FF" w:rsidRDefault="001217FF">
            <w:pPr>
              <w:pStyle w:val="Body"/>
              <w:widowControl/>
              <w:rPr>
                <w:rFonts w:asciiTheme="majorHAnsi" w:hAnsiTheme="majorHAnsi" w:cs="Arial"/>
                <w:lang w:val="en-US"/>
              </w:rPr>
            </w:pPr>
            <w:r>
              <w:rPr>
                <w:rFonts w:asciiTheme="majorHAnsi" w:hAnsiTheme="majorHAnsi" w:cs="Arial"/>
                <w:lang w:val="en-US"/>
              </w:rPr>
              <w:t>77-79</w:t>
            </w:r>
          </w:p>
        </w:tc>
        <w:tc>
          <w:tcPr>
            <w:tcW w:w="2411" w:type="dxa"/>
            <w:tcBorders>
              <w:top w:val="single" w:sz="4" w:space="0" w:color="auto"/>
              <w:left w:val="single" w:sz="4" w:space="0" w:color="auto"/>
              <w:bottom w:val="single" w:sz="4" w:space="0" w:color="auto"/>
              <w:right w:val="single" w:sz="4" w:space="0" w:color="auto"/>
            </w:tcBorders>
            <w:hideMark/>
          </w:tcPr>
          <w:p w14:paraId="0CA4F60C"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Average</w:t>
            </w:r>
          </w:p>
        </w:tc>
      </w:tr>
      <w:tr w:rsidR="001217FF" w14:paraId="33D82494"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58935F39" w14:textId="77777777" w:rsidR="001217FF" w:rsidRDefault="001217FF">
            <w:pPr>
              <w:pStyle w:val="Body"/>
              <w:widowControl/>
              <w:rPr>
                <w:rFonts w:asciiTheme="majorHAnsi" w:hAnsiTheme="majorHAnsi" w:cs="Arial"/>
              </w:rPr>
            </w:pPr>
            <w:r>
              <w:rPr>
                <w:rFonts w:asciiTheme="majorHAnsi" w:hAnsiTheme="majorHAnsi" w:cs="Arial"/>
                <w:lang w:val="en-US"/>
              </w:rPr>
              <w:t>C</w:t>
            </w:r>
          </w:p>
        </w:tc>
        <w:tc>
          <w:tcPr>
            <w:tcW w:w="1800" w:type="dxa"/>
            <w:tcBorders>
              <w:top w:val="single" w:sz="4" w:space="0" w:color="auto"/>
              <w:left w:val="single" w:sz="4" w:space="0" w:color="auto"/>
              <w:bottom w:val="single" w:sz="4" w:space="0" w:color="auto"/>
              <w:right w:val="single" w:sz="4" w:space="0" w:color="auto"/>
            </w:tcBorders>
            <w:hideMark/>
          </w:tcPr>
          <w:p w14:paraId="28B8E8BF" w14:textId="77777777" w:rsidR="001217FF" w:rsidRDefault="001217FF">
            <w:pPr>
              <w:pStyle w:val="Body"/>
              <w:widowControl/>
              <w:rPr>
                <w:rFonts w:asciiTheme="majorHAnsi" w:hAnsiTheme="majorHAnsi" w:cs="Arial"/>
                <w:lang w:val="en-US"/>
              </w:rPr>
            </w:pPr>
            <w:r>
              <w:rPr>
                <w:rFonts w:asciiTheme="majorHAnsi" w:hAnsiTheme="majorHAnsi" w:cs="Arial"/>
              </w:rPr>
              <w:t>2.00</w:t>
            </w:r>
          </w:p>
        </w:tc>
        <w:tc>
          <w:tcPr>
            <w:tcW w:w="2989" w:type="dxa"/>
            <w:tcBorders>
              <w:top w:val="single" w:sz="4" w:space="0" w:color="auto"/>
              <w:left w:val="single" w:sz="4" w:space="0" w:color="auto"/>
              <w:bottom w:val="single" w:sz="4" w:space="0" w:color="auto"/>
              <w:right w:val="single" w:sz="4" w:space="0" w:color="auto"/>
            </w:tcBorders>
            <w:hideMark/>
          </w:tcPr>
          <w:p w14:paraId="58C5B576"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73-76</w:t>
            </w:r>
          </w:p>
        </w:tc>
        <w:tc>
          <w:tcPr>
            <w:tcW w:w="2411" w:type="dxa"/>
            <w:tcBorders>
              <w:top w:val="single" w:sz="4" w:space="0" w:color="auto"/>
              <w:left w:val="single" w:sz="4" w:space="0" w:color="auto"/>
              <w:bottom w:val="single" w:sz="4" w:space="0" w:color="auto"/>
              <w:right w:val="single" w:sz="4" w:space="0" w:color="auto"/>
            </w:tcBorders>
          </w:tcPr>
          <w:p w14:paraId="33CF540C" w14:textId="77777777" w:rsidR="001217FF" w:rsidRDefault="001217FF">
            <w:pPr>
              <w:pStyle w:val="Body"/>
              <w:widowControl/>
              <w:rPr>
                <w:rFonts w:asciiTheme="majorHAnsi" w:eastAsia="Times New Roman" w:hAnsiTheme="majorHAnsi" w:cs="Arial"/>
              </w:rPr>
            </w:pPr>
          </w:p>
        </w:tc>
      </w:tr>
      <w:tr w:rsidR="001217FF" w14:paraId="072CE03D"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060021E7" w14:textId="77777777" w:rsidR="001217FF" w:rsidRDefault="001217FF">
            <w:pPr>
              <w:pStyle w:val="Body"/>
              <w:widowControl/>
              <w:rPr>
                <w:rFonts w:asciiTheme="majorHAnsi" w:hAnsiTheme="majorHAnsi" w:cs="Arial"/>
              </w:rPr>
            </w:pPr>
            <w:r>
              <w:rPr>
                <w:rFonts w:asciiTheme="majorHAnsi" w:hAnsiTheme="majorHAnsi" w:cs="Arial"/>
                <w:lang w:val="en-US"/>
              </w:rPr>
              <w:t>C-</w:t>
            </w:r>
          </w:p>
        </w:tc>
        <w:tc>
          <w:tcPr>
            <w:tcW w:w="1800" w:type="dxa"/>
            <w:tcBorders>
              <w:top w:val="single" w:sz="4" w:space="0" w:color="auto"/>
              <w:left w:val="single" w:sz="4" w:space="0" w:color="auto"/>
              <w:bottom w:val="single" w:sz="4" w:space="0" w:color="auto"/>
              <w:right w:val="single" w:sz="4" w:space="0" w:color="auto"/>
            </w:tcBorders>
            <w:hideMark/>
          </w:tcPr>
          <w:p w14:paraId="4E21501E" w14:textId="77777777" w:rsidR="001217FF" w:rsidRDefault="001217FF">
            <w:pPr>
              <w:pStyle w:val="Body"/>
              <w:widowControl/>
              <w:rPr>
                <w:rFonts w:asciiTheme="majorHAnsi" w:hAnsiTheme="majorHAnsi" w:cs="Arial"/>
                <w:lang w:val="en-US"/>
              </w:rPr>
            </w:pPr>
            <w:r>
              <w:rPr>
                <w:rFonts w:asciiTheme="majorHAnsi" w:hAnsiTheme="majorHAnsi" w:cs="Arial"/>
              </w:rPr>
              <w:t>1.67</w:t>
            </w:r>
          </w:p>
        </w:tc>
        <w:tc>
          <w:tcPr>
            <w:tcW w:w="2989" w:type="dxa"/>
            <w:tcBorders>
              <w:top w:val="single" w:sz="4" w:space="0" w:color="auto"/>
              <w:left w:val="single" w:sz="4" w:space="0" w:color="auto"/>
              <w:bottom w:val="single" w:sz="4" w:space="0" w:color="auto"/>
              <w:right w:val="single" w:sz="4" w:space="0" w:color="auto"/>
            </w:tcBorders>
            <w:hideMark/>
          </w:tcPr>
          <w:p w14:paraId="6F0B6763"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70-72</w:t>
            </w:r>
          </w:p>
        </w:tc>
        <w:tc>
          <w:tcPr>
            <w:tcW w:w="2411" w:type="dxa"/>
            <w:tcBorders>
              <w:top w:val="single" w:sz="4" w:space="0" w:color="auto"/>
              <w:left w:val="single" w:sz="4" w:space="0" w:color="auto"/>
              <w:bottom w:val="single" w:sz="4" w:space="0" w:color="auto"/>
              <w:right w:val="single" w:sz="4" w:space="0" w:color="auto"/>
            </w:tcBorders>
          </w:tcPr>
          <w:p w14:paraId="238A2EA9" w14:textId="77777777" w:rsidR="001217FF" w:rsidRDefault="001217FF">
            <w:pPr>
              <w:pStyle w:val="Body"/>
              <w:widowControl/>
              <w:rPr>
                <w:rFonts w:asciiTheme="majorHAnsi" w:eastAsia="Times New Roman" w:hAnsiTheme="majorHAnsi" w:cs="Arial"/>
              </w:rPr>
            </w:pPr>
          </w:p>
        </w:tc>
      </w:tr>
      <w:tr w:rsidR="001217FF" w14:paraId="5797EF4B"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5FA34BA4" w14:textId="77777777" w:rsidR="001217FF" w:rsidRDefault="001217FF">
            <w:pPr>
              <w:pStyle w:val="Body"/>
              <w:widowControl/>
              <w:rPr>
                <w:rFonts w:asciiTheme="majorHAnsi" w:hAnsiTheme="majorHAnsi" w:cs="Arial"/>
                <w:lang w:val="en-US"/>
              </w:rPr>
            </w:pPr>
            <w:r>
              <w:rPr>
                <w:rFonts w:asciiTheme="majorHAnsi" w:hAnsiTheme="majorHAnsi" w:cs="Arial"/>
                <w:lang w:val="en-US"/>
              </w:rPr>
              <w:t>D+</w:t>
            </w:r>
          </w:p>
        </w:tc>
        <w:tc>
          <w:tcPr>
            <w:tcW w:w="1800" w:type="dxa"/>
            <w:tcBorders>
              <w:top w:val="single" w:sz="4" w:space="0" w:color="auto"/>
              <w:left w:val="single" w:sz="4" w:space="0" w:color="auto"/>
              <w:bottom w:val="single" w:sz="4" w:space="0" w:color="auto"/>
              <w:right w:val="single" w:sz="4" w:space="0" w:color="auto"/>
            </w:tcBorders>
            <w:hideMark/>
          </w:tcPr>
          <w:p w14:paraId="1699B75C" w14:textId="77777777" w:rsidR="001217FF" w:rsidRDefault="001217FF">
            <w:pPr>
              <w:pStyle w:val="Body"/>
              <w:widowControl/>
              <w:rPr>
                <w:rFonts w:asciiTheme="majorHAnsi" w:hAnsiTheme="majorHAnsi" w:cs="Arial"/>
              </w:rPr>
            </w:pPr>
            <w:r>
              <w:rPr>
                <w:rFonts w:asciiTheme="majorHAnsi" w:hAnsiTheme="majorHAnsi" w:cs="Arial"/>
              </w:rPr>
              <w:t>1.33</w:t>
            </w:r>
          </w:p>
        </w:tc>
        <w:tc>
          <w:tcPr>
            <w:tcW w:w="2989" w:type="dxa"/>
            <w:tcBorders>
              <w:top w:val="single" w:sz="4" w:space="0" w:color="auto"/>
              <w:left w:val="single" w:sz="4" w:space="0" w:color="auto"/>
              <w:bottom w:val="single" w:sz="4" w:space="0" w:color="auto"/>
              <w:right w:val="single" w:sz="4" w:space="0" w:color="auto"/>
            </w:tcBorders>
            <w:hideMark/>
          </w:tcPr>
          <w:p w14:paraId="221C03AA"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67-69</w:t>
            </w:r>
          </w:p>
        </w:tc>
        <w:tc>
          <w:tcPr>
            <w:tcW w:w="2411" w:type="dxa"/>
            <w:tcBorders>
              <w:top w:val="single" w:sz="4" w:space="0" w:color="auto"/>
              <w:left w:val="single" w:sz="4" w:space="0" w:color="auto"/>
              <w:bottom w:val="single" w:sz="4" w:space="0" w:color="auto"/>
              <w:right w:val="single" w:sz="4" w:space="0" w:color="auto"/>
            </w:tcBorders>
            <w:hideMark/>
          </w:tcPr>
          <w:p w14:paraId="27C54FED"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Below Average</w:t>
            </w:r>
          </w:p>
        </w:tc>
      </w:tr>
      <w:tr w:rsidR="001217FF" w14:paraId="19588A34"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7AC3F2EC" w14:textId="77777777" w:rsidR="001217FF" w:rsidRDefault="001217FF">
            <w:pPr>
              <w:pStyle w:val="Body"/>
              <w:widowControl/>
              <w:rPr>
                <w:rFonts w:asciiTheme="majorHAnsi" w:hAnsiTheme="majorHAnsi" w:cs="Arial"/>
                <w:lang w:val="en-US"/>
              </w:rPr>
            </w:pPr>
            <w:r>
              <w:rPr>
                <w:rFonts w:asciiTheme="majorHAnsi" w:hAnsiTheme="majorHAnsi" w:cs="Arial"/>
                <w:lang w:val="en-US"/>
              </w:rPr>
              <w:t>D</w:t>
            </w:r>
          </w:p>
        </w:tc>
        <w:tc>
          <w:tcPr>
            <w:tcW w:w="1800" w:type="dxa"/>
            <w:tcBorders>
              <w:top w:val="single" w:sz="4" w:space="0" w:color="auto"/>
              <w:left w:val="single" w:sz="4" w:space="0" w:color="auto"/>
              <w:bottom w:val="single" w:sz="4" w:space="0" w:color="auto"/>
              <w:right w:val="single" w:sz="4" w:space="0" w:color="auto"/>
            </w:tcBorders>
            <w:hideMark/>
          </w:tcPr>
          <w:p w14:paraId="4A4B5067" w14:textId="77777777" w:rsidR="001217FF" w:rsidRDefault="001217FF">
            <w:pPr>
              <w:pStyle w:val="Body"/>
              <w:widowControl/>
              <w:rPr>
                <w:rFonts w:asciiTheme="majorHAnsi" w:hAnsiTheme="majorHAnsi" w:cs="Arial"/>
              </w:rPr>
            </w:pPr>
            <w:r>
              <w:rPr>
                <w:rFonts w:asciiTheme="majorHAnsi" w:hAnsiTheme="majorHAnsi" w:cs="Arial"/>
              </w:rPr>
              <w:t>1.00</w:t>
            </w:r>
          </w:p>
        </w:tc>
        <w:tc>
          <w:tcPr>
            <w:tcW w:w="2989" w:type="dxa"/>
            <w:tcBorders>
              <w:top w:val="single" w:sz="4" w:space="0" w:color="auto"/>
              <w:left w:val="single" w:sz="4" w:space="0" w:color="auto"/>
              <w:bottom w:val="single" w:sz="4" w:space="0" w:color="auto"/>
              <w:right w:val="single" w:sz="4" w:space="0" w:color="auto"/>
            </w:tcBorders>
            <w:hideMark/>
          </w:tcPr>
          <w:p w14:paraId="4658653F"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63-66</w:t>
            </w:r>
          </w:p>
        </w:tc>
        <w:tc>
          <w:tcPr>
            <w:tcW w:w="2411" w:type="dxa"/>
            <w:tcBorders>
              <w:top w:val="single" w:sz="4" w:space="0" w:color="auto"/>
              <w:left w:val="single" w:sz="4" w:space="0" w:color="auto"/>
              <w:bottom w:val="single" w:sz="4" w:space="0" w:color="auto"/>
              <w:right w:val="single" w:sz="4" w:space="0" w:color="auto"/>
            </w:tcBorders>
          </w:tcPr>
          <w:p w14:paraId="4830F5F5" w14:textId="77777777" w:rsidR="001217FF" w:rsidRDefault="001217FF">
            <w:pPr>
              <w:pStyle w:val="Body"/>
              <w:widowControl/>
              <w:rPr>
                <w:rFonts w:asciiTheme="majorHAnsi" w:eastAsia="Times New Roman" w:hAnsiTheme="majorHAnsi" w:cs="Arial"/>
              </w:rPr>
            </w:pPr>
          </w:p>
        </w:tc>
      </w:tr>
      <w:tr w:rsidR="001217FF" w14:paraId="6DCD5B68"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74BAAA54" w14:textId="77777777" w:rsidR="001217FF" w:rsidRDefault="001217FF">
            <w:pPr>
              <w:pStyle w:val="Body"/>
              <w:widowControl/>
              <w:rPr>
                <w:rFonts w:asciiTheme="majorHAnsi" w:hAnsiTheme="majorHAnsi" w:cs="Arial"/>
                <w:lang w:val="en-US"/>
              </w:rPr>
            </w:pPr>
            <w:r>
              <w:rPr>
                <w:rFonts w:asciiTheme="majorHAnsi" w:hAnsiTheme="majorHAnsi" w:cs="Arial"/>
                <w:lang w:val="en-US"/>
              </w:rPr>
              <w:t>D-</w:t>
            </w:r>
          </w:p>
        </w:tc>
        <w:tc>
          <w:tcPr>
            <w:tcW w:w="1800" w:type="dxa"/>
            <w:tcBorders>
              <w:top w:val="single" w:sz="4" w:space="0" w:color="auto"/>
              <w:left w:val="single" w:sz="4" w:space="0" w:color="auto"/>
              <w:bottom w:val="single" w:sz="4" w:space="0" w:color="auto"/>
              <w:right w:val="single" w:sz="4" w:space="0" w:color="auto"/>
            </w:tcBorders>
            <w:hideMark/>
          </w:tcPr>
          <w:p w14:paraId="3825569F" w14:textId="77777777" w:rsidR="001217FF" w:rsidRDefault="001217FF">
            <w:pPr>
              <w:pStyle w:val="Body"/>
              <w:widowControl/>
              <w:rPr>
                <w:rFonts w:asciiTheme="majorHAnsi" w:hAnsiTheme="majorHAnsi" w:cs="Arial"/>
              </w:rPr>
            </w:pPr>
            <w:r>
              <w:rPr>
                <w:rFonts w:asciiTheme="majorHAnsi" w:hAnsiTheme="majorHAnsi" w:cs="Arial"/>
              </w:rPr>
              <w:t>0.67</w:t>
            </w:r>
          </w:p>
        </w:tc>
        <w:tc>
          <w:tcPr>
            <w:tcW w:w="2989" w:type="dxa"/>
            <w:tcBorders>
              <w:top w:val="single" w:sz="4" w:space="0" w:color="auto"/>
              <w:left w:val="single" w:sz="4" w:space="0" w:color="auto"/>
              <w:bottom w:val="single" w:sz="4" w:space="0" w:color="auto"/>
              <w:right w:val="single" w:sz="4" w:space="0" w:color="auto"/>
            </w:tcBorders>
            <w:hideMark/>
          </w:tcPr>
          <w:p w14:paraId="0B78E037"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60-62</w:t>
            </w:r>
          </w:p>
        </w:tc>
        <w:tc>
          <w:tcPr>
            <w:tcW w:w="2411" w:type="dxa"/>
            <w:tcBorders>
              <w:top w:val="single" w:sz="4" w:space="0" w:color="auto"/>
              <w:left w:val="single" w:sz="4" w:space="0" w:color="auto"/>
              <w:bottom w:val="single" w:sz="4" w:space="0" w:color="auto"/>
              <w:right w:val="single" w:sz="4" w:space="0" w:color="auto"/>
            </w:tcBorders>
          </w:tcPr>
          <w:p w14:paraId="373E5847" w14:textId="77777777" w:rsidR="001217FF" w:rsidRDefault="001217FF">
            <w:pPr>
              <w:pStyle w:val="Body"/>
              <w:widowControl/>
              <w:rPr>
                <w:rFonts w:asciiTheme="majorHAnsi" w:eastAsia="Times New Roman" w:hAnsiTheme="majorHAnsi" w:cs="Arial"/>
              </w:rPr>
            </w:pPr>
          </w:p>
        </w:tc>
      </w:tr>
      <w:tr w:rsidR="001217FF" w14:paraId="6F87C49D" w14:textId="77777777" w:rsidTr="00107338">
        <w:trPr>
          <w:trHeight w:val="269"/>
          <w:jc w:val="center"/>
        </w:trPr>
        <w:tc>
          <w:tcPr>
            <w:tcW w:w="895" w:type="dxa"/>
            <w:tcBorders>
              <w:top w:val="single" w:sz="4" w:space="0" w:color="auto"/>
              <w:left w:val="single" w:sz="4" w:space="0" w:color="auto"/>
              <w:bottom w:val="single" w:sz="4" w:space="0" w:color="auto"/>
              <w:right w:val="single" w:sz="4" w:space="0" w:color="auto"/>
            </w:tcBorders>
            <w:hideMark/>
          </w:tcPr>
          <w:p w14:paraId="7A3886C9" w14:textId="77777777" w:rsidR="001217FF" w:rsidRDefault="001217FF">
            <w:pPr>
              <w:pStyle w:val="Body"/>
              <w:widowControl/>
              <w:rPr>
                <w:rFonts w:asciiTheme="majorHAnsi" w:hAnsiTheme="majorHAnsi" w:cs="Arial"/>
                <w:lang w:val="en-US"/>
              </w:rPr>
            </w:pPr>
            <w:r>
              <w:rPr>
                <w:rFonts w:asciiTheme="majorHAnsi" w:hAnsiTheme="majorHAnsi" w:cs="Arial"/>
                <w:lang w:val="en-US"/>
              </w:rPr>
              <w:lastRenderedPageBreak/>
              <w:t>F</w:t>
            </w:r>
          </w:p>
        </w:tc>
        <w:tc>
          <w:tcPr>
            <w:tcW w:w="1800" w:type="dxa"/>
            <w:tcBorders>
              <w:top w:val="single" w:sz="4" w:space="0" w:color="auto"/>
              <w:left w:val="single" w:sz="4" w:space="0" w:color="auto"/>
              <w:bottom w:val="single" w:sz="4" w:space="0" w:color="auto"/>
              <w:right w:val="single" w:sz="4" w:space="0" w:color="auto"/>
            </w:tcBorders>
            <w:hideMark/>
          </w:tcPr>
          <w:p w14:paraId="6597BD56" w14:textId="77777777" w:rsidR="001217FF" w:rsidRDefault="001217FF">
            <w:pPr>
              <w:pStyle w:val="Body"/>
              <w:widowControl/>
              <w:rPr>
                <w:rFonts w:asciiTheme="majorHAnsi" w:hAnsiTheme="majorHAnsi" w:cs="Arial"/>
                <w:lang w:val="en-US"/>
              </w:rPr>
            </w:pPr>
            <w:r>
              <w:rPr>
                <w:rFonts w:asciiTheme="majorHAnsi" w:hAnsiTheme="majorHAnsi" w:cs="Arial"/>
                <w:lang w:val="en-US"/>
              </w:rPr>
              <w:t>0</w:t>
            </w:r>
          </w:p>
        </w:tc>
        <w:tc>
          <w:tcPr>
            <w:tcW w:w="2989" w:type="dxa"/>
            <w:tcBorders>
              <w:top w:val="single" w:sz="4" w:space="0" w:color="auto"/>
              <w:left w:val="single" w:sz="4" w:space="0" w:color="auto"/>
              <w:bottom w:val="single" w:sz="4" w:space="0" w:color="auto"/>
              <w:right w:val="single" w:sz="4" w:space="0" w:color="auto"/>
            </w:tcBorders>
            <w:hideMark/>
          </w:tcPr>
          <w:p w14:paraId="094770E0"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&lt; 60%</w:t>
            </w:r>
          </w:p>
        </w:tc>
        <w:tc>
          <w:tcPr>
            <w:tcW w:w="2411" w:type="dxa"/>
            <w:tcBorders>
              <w:top w:val="single" w:sz="4" w:space="0" w:color="auto"/>
              <w:left w:val="single" w:sz="4" w:space="0" w:color="auto"/>
              <w:bottom w:val="single" w:sz="4" w:space="0" w:color="auto"/>
              <w:right w:val="single" w:sz="4" w:space="0" w:color="auto"/>
            </w:tcBorders>
            <w:hideMark/>
          </w:tcPr>
          <w:p w14:paraId="14C1F2AE"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Failure</w:t>
            </w:r>
          </w:p>
        </w:tc>
      </w:tr>
    </w:tbl>
    <w:p w14:paraId="3B1E7D30" w14:textId="77777777" w:rsidR="00373DA7" w:rsidRPr="00373DA7" w:rsidRDefault="00373DA7" w:rsidP="00373DA7">
      <w:pPr>
        <w:rPr>
          <w:rFonts w:asciiTheme="majorHAnsi" w:hAnsiTheme="majorHAnsi"/>
          <w:sz w:val="10"/>
          <w:szCs w:val="10"/>
        </w:rPr>
      </w:pPr>
    </w:p>
    <w:p w14:paraId="4D4DFA13" w14:textId="2E7A1B4E" w:rsidR="00805C4D" w:rsidRDefault="001217FF" w:rsidP="009E5D84">
      <w:pPr>
        <w:ind w:firstLine="180"/>
        <w:rPr>
          <w:rFonts w:asciiTheme="majorHAnsi" w:hAnsiTheme="majorHAnsi"/>
        </w:rPr>
      </w:pPr>
      <w:r>
        <w:rPr>
          <w:rFonts w:asciiTheme="majorHAnsi" w:hAnsiTheme="majorHAnsi"/>
        </w:rPr>
        <w:t>Refer to the Undergraduate Catalog for a description of NG (No Grade), W, Z, and other grades.</w:t>
      </w:r>
    </w:p>
    <w:p w14:paraId="536C865E" w14:textId="49CE1C8C" w:rsidR="00CE75AA" w:rsidRDefault="0017518F" w:rsidP="00CE3072">
      <w:pPr>
        <w:pStyle w:val="NoSpacing"/>
        <w:rPr>
          <w:rFonts w:asciiTheme="majorHAnsi" w:hAnsiTheme="majorHAnsi"/>
          <w:b/>
        </w:rPr>
      </w:pPr>
      <w:r>
        <w:rPr>
          <w:rFonts w:asciiTheme="majorHAnsi" w:hAnsiTheme="majorHAnsi"/>
          <w:b/>
        </w:rPr>
        <w:t xml:space="preserve">Use of </w:t>
      </w:r>
      <w:r w:rsidR="00B81795">
        <w:rPr>
          <w:rFonts w:asciiTheme="majorHAnsi" w:hAnsiTheme="majorHAnsi"/>
          <w:b/>
        </w:rPr>
        <w:t>D2L</w:t>
      </w:r>
      <w:r w:rsidR="0040006A">
        <w:rPr>
          <w:rFonts w:asciiTheme="majorHAnsi" w:hAnsiTheme="majorHAnsi"/>
          <w:b/>
        </w:rPr>
        <w:t>:</w:t>
      </w:r>
    </w:p>
    <w:p w14:paraId="467BC1AC" w14:textId="77777777" w:rsidR="00EC05B2" w:rsidRPr="0009360C" w:rsidRDefault="00EC05B2" w:rsidP="00CE3072">
      <w:pPr>
        <w:pStyle w:val="NoSpacing"/>
        <w:rPr>
          <w:rFonts w:asciiTheme="majorHAnsi" w:hAnsiTheme="majorHAnsi"/>
          <w:b/>
        </w:rPr>
      </w:pPr>
    </w:p>
    <w:p w14:paraId="3D3A8A38" w14:textId="2C7AB166" w:rsidR="00AA7E08" w:rsidRPr="00AA7E08" w:rsidRDefault="00AA7E08" w:rsidP="00AA7E08">
      <w:pPr>
        <w:pStyle w:val="NoSpacing"/>
        <w:numPr>
          <w:ilvl w:val="0"/>
          <w:numId w:val="37"/>
        </w:numPr>
        <w:rPr>
          <w:rFonts w:asciiTheme="majorHAnsi" w:hAnsiTheme="majorHAnsi"/>
        </w:rPr>
      </w:pPr>
      <w:r w:rsidRPr="00AA7E08">
        <w:rPr>
          <w:rFonts w:asciiTheme="majorHAnsi" w:hAnsiTheme="majorHAnsi"/>
        </w:rPr>
        <w:t>Weekly assignments, called "Weekly Quizzes," will be administered via D2L.</w:t>
      </w:r>
    </w:p>
    <w:p w14:paraId="72CB4A7F" w14:textId="09D568CE" w:rsidR="007F467C" w:rsidRDefault="00AA7E08" w:rsidP="00AA7E08">
      <w:pPr>
        <w:pStyle w:val="NoSpacing"/>
        <w:numPr>
          <w:ilvl w:val="0"/>
          <w:numId w:val="37"/>
        </w:numPr>
        <w:rPr>
          <w:rFonts w:asciiTheme="majorHAnsi" w:hAnsiTheme="majorHAnsi"/>
          <w:b/>
        </w:rPr>
      </w:pPr>
      <w:r w:rsidRPr="00AA7E08">
        <w:rPr>
          <w:rFonts w:asciiTheme="majorHAnsi" w:hAnsiTheme="majorHAnsi"/>
        </w:rPr>
        <w:t>All printed course materials will be posted on the course webpage, which is also linked to your D2L front page. You are expected to check the course webpage regularly for updates.</w:t>
      </w:r>
    </w:p>
    <w:p w14:paraId="303B2C99" w14:textId="77777777" w:rsidR="00924B1E" w:rsidRDefault="00924B1E" w:rsidP="00CE3072">
      <w:pPr>
        <w:pStyle w:val="NoSpacing"/>
        <w:rPr>
          <w:rFonts w:asciiTheme="majorHAnsi" w:hAnsiTheme="majorHAnsi"/>
          <w:bCs/>
        </w:rPr>
      </w:pPr>
    </w:p>
    <w:p w14:paraId="337E8587" w14:textId="37286D81" w:rsidR="00156D07" w:rsidRPr="005F73A6" w:rsidRDefault="00CE514A" w:rsidP="005F73A6">
      <w:pPr>
        <w:spacing w:line="240" w:lineRule="auto"/>
        <w:rPr>
          <w:rFonts w:asciiTheme="majorHAnsi" w:hAnsiTheme="majorHAnsi"/>
        </w:rPr>
      </w:pPr>
      <w:r>
        <w:rPr>
          <w:rFonts w:asciiTheme="majorHAnsi" w:hAnsiTheme="majorHAnsi"/>
          <w:b/>
          <w:bCs/>
        </w:rPr>
        <w:t xml:space="preserve">IMPORTANT </w:t>
      </w:r>
      <w:r w:rsidR="008B2A21" w:rsidRPr="008B2A21">
        <w:rPr>
          <w:rFonts w:asciiTheme="majorHAnsi" w:hAnsiTheme="majorHAnsi"/>
          <w:b/>
          <w:bCs/>
        </w:rPr>
        <w:t>NOTE:</w:t>
      </w:r>
      <w:r w:rsidR="008B2A21" w:rsidRPr="008B2A21">
        <w:rPr>
          <w:rFonts w:asciiTheme="majorHAnsi" w:hAnsiTheme="majorHAnsi"/>
        </w:rPr>
        <w:t xml:space="preserve"> The </w:t>
      </w:r>
      <w:r w:rsidR="003630A1">
        <w:rPr>
          <w:rFonts w:asciiTheme="majorHAnsi" w:hAnsiTheme="majorHAnsi"/>
        </w:rPr>
        <w:t>following list of tentative topics</w:t>
      </w:r>
      <w:r w:rsidR="008B2A21" w:rsidRPr="008B2A21">
        <w:rPr>
          <w:rFonts w:asciiTheme="majorHAnsi" w:hAnsiTheme="majorHAnsi"/>
        </w:rPr>
        <w:t xml:space="preserve"> is subject to change as the semester progresses if it will enhance student learning and the overall quality of the course.</w:t>
      </w:r>
    </w:p>
    <w:p w14:paraId="7409844C" w14:textId="1860420C" w:rsidR="003A5CD8" w:rsidRPr="0009360C" w:rsidRDefault="009D2419" w:rsidP="00CE3072">
      <w:pPr>
        <w:spacing w:line="240" w:lineRule="auto"/>
        <w:jc w:val="center"/>
        <w:rPr>
          <w:rFonts w:asciiTheme="majorHAnsi" w:hAnsiTheme="majorHAnsi"/>
        </w:rPr>
      </w:pPr>
      <w:r w:rsidRPr="0009360C">
        <w:rPr>
          <w:rFonts w:asciiTheme="majorHAnsi" w:hAnsiTheme="majorHAnsi"/>
          <w:b/>
        </w:rPr>
        <w:t>T</w:t>
      </w:r>
      <w:r w:rsidR="00057A27" w:rsidRPr="0009360C">
        <w:rPr>
          <w:rFonts w:asciiTheme="majorHAnsi" w:hAnsiTheme="majorHAnsi"/>
          <w:b/>
        </w:rPr>
        <w:t>entative</w:t>
      </w:r>
      <w:r w:rsidR="0012334C" w:rsidRPr="0009360C">
        <w:rPr>
          <w:rFonts w:asciiTheme="majorHAnsi" w:hAnsiTheme="majorHAnsi"/>
          <w:b/>
        </w:rPr>
        <w:t xml:space="preserve"> </w:t>
      </w:r>
      <w:r w:rsidR="00057A27" w:rsidRPr="0009360C">
        <w:rPr>
          <w:rFonts w:asciiTheme="majorHAnsi" w:hAnsiTheme="majorHAnsi"/>
          <w:b/>
        </w:rPr>
        <w:t>Course Schedule</w:t>
      </w:r>
      <w:r w:rsidR="0012334C" w:rsidRPr="0009360C">
        <w:rPr>
          <w:rFonts w:asciiTheme="majorHAnsi" w:hAnsiTheme="majorHAnsi"/>
          <w:b/>
        </w:rPr>
        <w:t>-Subject to Change</w:t>
      </w:r>
    </w:p>
    <w:tbl>
      <w:tblPr>
        <w:tblStyle w:val="TableGrid"/>
        <w:tblW w:w="9355" w:type="dxa"/>
        <w:tblLook w:val="04A0" w:firstRow="1" w:lastRow="0" w:firstColumn="1" w:lastColumn="0" w:noHBand="0" w:noVBand="1"/>
      </w:tblPr>
      <w:tblGrid>
        <w:gridCol w:w="1435"/>
        <w:gridCol w:w="7920"/>
      </w:tblGrid>
      <w:tr w:rsidR="004F3594" w:rsidRPr="00292258" w14:paraId="43F0DA1C" w14:textId="77777777" w:rsidTr="00304CDD">
        <w:trPr>
          <w:trHeight w:val="1887"/>
        </w:trPr>
        <w:tc>
          <w:tcPr>
            <w:tcW w:w="1435" w:type="dxa"/>
            <w:vMerge w:val="restart"/>
            <w:hideMark/>
          </w:tcPr>
          <w:p w14:paraId="1546C150" w14:textId="77777777" w:rsidR="004F3594" w:rsidRDefault="004F3594" w:rsidP="00171FCC">
            <w:pPr>
              <w:jc w:val="center"/>
              <w:rPr>
                <w:rFonts w:ascii="Cambria" w:eastAsia="Times New Roman" w:hAnsi="Cambria" w:cs="Times New Roman"/>
              </w:rPr>
            </w:pPr>
          </w:p>
          <w:p w14:paraId="0EED65AB" w14:textId="77777777" w:rsidR="004F3594" w:rsidRDefault="004F3594" w:rsidP="00171FCC">
            <w:pPr>
              <w:jc w:val="center"/>
              <w:rPr>
                <w:rFonts w:ascii="Cambria" w:eastAsia="Times New Roman" w:hAnsi="Cambria" w:cs="Times New Roman"/>
              </w:rPr>
            </w:pPr>
          </w:p>
          <w:p w14:paraId="7FDB6D4D" w14:textId="77777777" w:rsidR="004F3594" w:rsidRDefault="004F3594" w:rsidP="00171FCC">
            <w:pPr>
              <w:jc w:val="center"/>
              <w:rPr>
                <w:rFonts w:ascii="Cambria" w:eastAsia="Times New Roman" w:hAnsi="Cambria" w:cs="Times New Roman"/>
              </w:rPr>
            </w:pPr>
          </w:p>
          <w:p w14:paraId="4D8043FD" w14:textId="7E403707" w:rsidR="004F3594" w:rsidRDefault="0015371C" w:rsidP="00171FCC">
            <w:pPr>
              <w:jc w:val="center"/>
              <w:rPr>
                <w:rFonts w:ascii="Cambria" w:eastAsia="Times New Roman" w:hAnsi="Cambria" w:cs="Times New Roman"/>
              </w:rPr>
            </w:pPr>
            <w:r>
              <w:rPr>
                <w:rFonts w:ascii="Cambria" w:eastAsia="Times New Roman" w:hAnsi="Cambria" w:cs="Times New Roman"/>
              </w:rPr>
              <w:t>Topic 1</w:t>
            </w:r>
          </w:p>
          <w:p w14:paraId="111F023D" w14:textId="77777777" w:rsidR="004F3594" w:rsidRDefault="004F3594" w:rsidP="00171FCC">
            <w:pPr>
              <w:jc w:val="center"/>
              <w:rPr>
                <w:rFonts w:ascii="Cambria" w:eastAsia="Times New Roman" w:hAnsi="Cambria" w:cs="Times New Roman"/>
              </w:rPr>
            </w:pPr>
          </w:p>
          <w:p w14:paraId="0657AECB" w14:textId="77777777" w:rsidR="004F3594" w:rsidRDefault="004F3594" w:rsidP="00171FCC">
            <w:pPr>
              <w:jc w:val="center"/>
              <w:rPr>
                <w:rFonts w:ascii="Cambria" w:eastAsia="Times New Roman" w:hAnsi="Cambria" w:cs="Times New Roman"/>
              </w:rPr>
            </w:pPr>
          </w:p>
          <w:p w14:paraId="679EC946" w14:textId="77777777" w:rsidR="004F3594" w:rsidRDefault="004F3594" w:rsidP="00171FCC">
            <w:pPr>
              <w:jc w:val="center"/>
              <w:rPr>
                <w:rFonts w:ascii="Cambria" w:eastAsia="Times New Roman" w:hAnsi="Cambria" w:cs="Times New Roman"/>
              </w:rPr>
            </w:pPr>
          </w:p>
          <w:p w14:paraId="012B3DDB" w14:textId="77777777" w:rsidR="004F3594" w:rsidRPr="00292258" w:rsidRDefault="004F3594" w:rsidP="00171FCC">
            <w:pPr>
              <w:jc w:val="center"/>
              <w:rPr>
                <w:rFonts w:ascii="Cambria" w:eastAsia="Times New Roman" w:hAnsi="Cambria" w:cs="Times New Roman"/>
              </w:rPr>
            </w:pPr>
            <w:r w:rsidRPr="00FD4A01">
              <w:rPr>
                <w:rFonts w:ascii="Cambria" w:eastAsia="Times New Roman" w:hAnsi="Cambria" w:cs="Times New Roman"/>
              </w:rPr>
              <w:br/>
            </w:r>
          </w:p>
          <w:p w14:paraId="72F0BC45" w14:textId="25C2A371" w:rsidR="004F3594" w:rsidRPr="00292258" w:rsidRDefault="004F3594" w:rsidP="00171FCC">
            <w:pPr>
              <w:jc w:val="center"/>
              <w:rPr>
                <w:rFonts w:ascii="Cambria" w:eastAsia="Times New Roman" w:hAnsi="Cambria" w:cs="Times New Roman"/>
              </w:rPr>
            </w:pPr>
            <w:r w:rsidRPr="00FD4A01">
              <w:rPr>
                <w:rFonts w:ascii="Cambria" w:eastAsia="Times New Roman" w:hAnsi="Cambria" w:cs="Times New Roman"/>
              </w:rPr>
              <w:br/>
            </w:r>
            <w:r w:rsidR="0015371C">
              <w:rPr>
                <w:rFonts w:ascii="Cambria" w:eastAsia="Times New Roman" w:hAnsi="Cambria" w:cs="Times New Roman"/>
              </w:rPr>
              <w:t>Topic 2</w:t>
            </w:r>
          </w:p>
          <w:p w14:paraId="2311E806" w14:textId="77777777" w:rsidR="004F3594" w:rsidRPr="00FD4A01" w:rsidRDefault="004F3594" w:rsidP="00171FCC">
            <w:pPr>
              <w:rPr>
                <w:rFonts w:ascii="Cambria" w:eastAsia="Times New Roman" w:hAnsi="Cambria" w:cs="Times New Roman"/>
              </w:rPr>
            </w:pPr>
          </w:p>
        </w:tc>
        <w:tc>
          <w:tcPr>
            <w:tcW w:w="7920" w:type="dxa"/>
            <w:hideMark/>
          </w:tcPr>
          <w:p w14:paraId="00FEFBA9" w14:textId="47D13498" w:rsidR="004F3594" w:rsidRPr="00FD4A01" w:rsidRDefault="004F3594" w:rsidP="004E3F6B">
            <w:pPr>
              <w:pStyle w:val="NoSpacing"/>
              <w:numPr>
                <w:ilvl w:val="0"/>
                <w:numId w:val="1"/>
              </w:numPr>
            </w:pPr>
            <w:r>
              <w:t>Course outline and</w:t>
            </w:r>
            <w:r w:rsidRPr="00FD4A01">
              <w:t xml:space="preserve"> logistics </w:t>
            </w:r>
          </w:p>
          <w:p w14:paraId="56F94F35" w14:textId="77777777" w:rsidR="004F3594" w:rsidRPr="00234D0D" w:rsidRDefault="004F3594" w:rsidP="004E3F6B">
            <w:pPr>
              <w:pStyle w:val="NoSpacing"/>
              <w:numPr>
                <w:ilvl w:val="0"/>
                <w:numId w:val="1"/>
              </w:numPr>
            </w:pPr>
            <w:r w:rsidRPr="00FD4A01">
              <w:t>Frequency tables and charts</w:t>
            </w:r>
          </w:p>
          <w:p w14:paraId="35608BBB" w14:textId="77777777" w:rsidR="004F3594" w:rsidRPr="00FD4A01" w:rsidRDefault="004F3594" w:rsidP="004E3F6B">
            <w:pPr>
              <w:pStyle w:val="NoSpacing"/>
              <w:numPr>
                <w:ilvl w:val="0"/>
                <w:numId w:val="1"/>
              </w:numPr>
            </w:pPr>
            <w:r w:rsidRPr="00FD4A01">
              <w:t>Numerical measures- raw data</w:t>
            </w:r>
          </w:p>
          <w:p w14:paraId="53DD58DA" w14:textId="77777777" w:rsidR="004F3594" w:rsidRDefault="004F3594" w:rsidP="004E3F6B">
            <w:pPr>
              <w:pStyle w:val="NoSpacing"/>
              <w:numPr>
                <w:ilvl w:val="0"/>
                <w:numId w:val="22"/>
              </w:numPr>
              <w:tabs>
                <w:tab w:val="left" w:pos="1067"/>
              </w:tabs>
              <w:ind w:hanging="13"/>
            </w:pPr>
            <w:r w:rsidRPr="00FD4A01">
              <w:t>Central tendency</w:t>
            </w:r>
          </w:p>
          <w:p w14:paraId="6DA68DD1" w14:textId="77777777" w:rsidR="004F3594" w:rsidRDefault="004F3594" w:rsidP="004E3F6B">
            <w:pPr>
              <w:pStyle w:val="NoSpacing"/>
              <w:numPr>
                <w:ilvl w:val="0"/>
                <w:numId w:val="22"/>
              </w:numPr>
              <w:tabs>
                <w:tab w:val="left" w:pos="1067"/>
              </w:tabs>
              <w:ind w:hanging="13"/>
            </w:pPr>
            <w:r w:rsidRPr="00FD4A01">
              <w:t>Variation (spread)</w:t>
            </w:r>
          </w:p>
          <w:p w14:paraId="299B76F9" w14:textId="77777777" w:rsidR="004F3594" w:rsidRDefault="004F3594" w:rsidP="004E3F6B">
            <w:pPr>
              <w:pStyle w:val="NoSpacing"/>
              <w:numPr>
                <w:ilvl w:val="0"/>
                <w:numId w:val="22"/>
              </w:numPr>
              <w:tabs>
                <w:tab w:val="left" w:pos="1067"/>
              </w:tabs>
              <w:ind w:hanging="13"/>
            </w:pPr>
            <w:r w:rsidRPr="00FD4A01">
              <w:t>Location</w:t>
            </w:r>
            <w:r>
              <w:t>: Z-score and Quantile</w:t>
            </w:r>
          </w:p>
          <w:p w14:paraId="4C300599" w14:textId="1BCC9800" w:rsidR="004F3594" w:rsidRDefault="004F3594" w:rsidP="004E3F6B">
            <w:pPr>
              <w:pStyle w:val="NoSpacing"/>
              <w:numPr>
                <w:ilvl w:val="0"/>
                <w:numId w:val="22"/>
              </w:numPr>
              <w:tabs>
                <w:tab w:val="left" w:pos="1067"/>
              </w:tabs>
              <w:ind w:hanging="13"/>
            </w:pPr>
            <w:r w:rsidRPr="00FD4A01">
              <w:t>Boxplot and IQR</w:t>
            </w:r>
          </w:p>
          <w:p w14:paraId="12EFE63C" w14:textId="77777777" w:rsidR="004F3594" w:rsidRDefault="004F3594" w:rsidP="004F3594">
            <w:pPr>
              <w:pStyle w:val="NoSpacing"/>
              <w:tabs>
                <w:tab w:val="left" w:pos="1067"/>
              </w:tabs>
              <w:ind w:left="720"/>
            </w:pPr>
          </w:p>
          <w:p w14:paraId="515BA5B4" w14:textId="6E48E006" w:rsidR="004F3594" w:rsidRPr="00234D0D" w:rsidRDefault="004F3594" w:rsidP="00AD244B">
            <w:pPr>
              <w:pStyle w:val="NoSpacing"/>
              <w:tabs>
                <w:tab w:val="left" w:pos="1067"/>
              </w:tabs>
              <w:ind w:left="720"/>
            </w:pPr>
          </w:p>
        </w:tc>
      </w:tr>
      <w:tr w:rsidR="00034857" w:rsidRPr="00292258" w14:paraId="135513F3" w14:textId="77777777" w:rsidTr="004F3594">
        <w:trPr>
          <w:trHeight w:val="1556"/>
        </w:trPr>
        <w:tc>
          <w:tcPr>
            <w:tcW w:w="1435" w:type="dxa"/>
            <w:vMerge/>
            <w:hideMark/>
          </w:tcPr>
          <w:p w14:paraId="77DAAFB6" w14:textId="77777777" w:rsidR="00034857" w:rsidRPr="00FD4A01" w:rsidRDefault="00034857" w:rsidP="00171FCC">
            <w:pPr>
              <w:rPr>
                <w:rFonts w:ascii="Cambria" w:eastAsia="Times New Roman" w:hAnsi="Cambria" w:cs="Times New Roman"/>
              </w:rPr>
            </w:pPr>
          </w:p>
        </w:tc>
        <w:tc>
          <w:tcPr>
            <w:tcW w:w="7920" w:type="dxa"/>
            <w:hideMark/>
          </w:tcPr>
          <w:p w14:paraId="1B93DD98" w14:textId="77777777" w:rsidR="00034857" w:rsidRPr="00FD4A01" w:rsidRDefault="00034857" w:rsidP="004E3F6B">
            <w:pPr>
              <w:pStyle w:val="NoSpacing"/>
              <w:numPr>
                <w:ilvl w:val="0"/>
                <w:numId w:val="23"/>
              </w:numPr>
            </w:pPr>
            <w:r w:rsidRPr="00FD4A01">
              <w:t>Probability concepts</w:t>
            </w:r>
          </w:p>
          <w:p w14:paraId="12A8C918" w14:textId="77777777" w:rsidR="00034857" w:rsidRDefault="00034857" w:rsidP="004E3F6B">
            <w:pPr>
              <w:pStyle w:val="NoSpacing"/>
              <w:numPr>
                <w:ilvl w:val="0"/>
                <w:numId w:val="23"/>
              </w:numPr>
            </w:pPr>
            <w:r w:rsidRPr="00FD4A01">
              <w:t>Additive probability rules</w:t>
            </w:r>
          </w:p>
          <w:p w14:paraId="70374C06" w14:textId="77777777" w:rsidR="00034857" w:rsidRPr="00FD4A01" w:rsidRDefault="00034857" w:rsidP="004E3F6B">
            <w:pPr>
              <w:pStyle w:val="NoSpacing"/>
              <w:numPr>
                <w:ilvl w:val="0"/>
                <w:numId w:val="23"/>
              </w:numPr>
            </w:pPr>
            <w:r w:rsidRPr="00FD4A01">
              <w:t>Concepts of Random Variables</w:t>
            </w:r>
          </w:p>
          <w:p w14:paraId="1D88ACC1" w14:textId="2A5ECE82" w:rsidR="00034857" w:rsidRDefault="00034857" w:rsidP="004E3F6B">
            <w:pPr>
              <w:pStyle w:val="NoSpacing"/>
              <w:numPr>
                <w:ilvl w:val="0"/>
                <w:numId w:val="24"/>
              </w:numPr>
              <w:tabs>
                <w:tab w:val="left" w:pos="1067"/>
              </w:tabs>
              <w:ind w:hanging="13"/>
            </w:pPr>
            <w:r w:rsidRPr="00FD4A01">
              <w:t>Characterizing discrete random variables</w:t>
            </w:r>
          </w:p>
          <w:p w14:paraId="1F582375" w14:textId="77777777" w:rsidR="00034857" w:rsidRPr="00FD4A01" w:rsidRDefault="00034857" w:rsidP="004E3F6B">
            <w:pPr>
              <w:pStyle w:val="NoSpacing"/>
              <w:numPr>
                <w:ilvl w:val="0"/>
                <w:numId w:val="24"/>
              </w:numPr>
              <w:tabs>
                <w:tab w:val="left" w:pos="1067"/>
              </w:tabs>
              <w:ind w:hanging="13"/>
            </w:pPr>
            <w:r w:rsidRPr="00292258">
              <w:t>Characterizing</w:t>
            </w:r>
            <w:r w:rsidRPr="00FD4A01">
              <w:t xml:space="preserve"> continuous random variables</w:t>
            </w:r>
          </w:p>
        </w:tc>
      </w:tr>
      <w:tr w:rsidR="004E3F6B" w:rsidRPr="00292258" w14:paraId="2EF4DC4F" w14:textId="77777777" w:rsidTr="006E4F30">
        <w:tc>
          <w:tcPr>
            <w:tcW w:w="1435" w:type="dxa"/>
            <w:vMerge w:val="restart"/>
            <w:hideMark/>
          </w:tcPr>
          <w:p w14:paraId="56C3208C" w14:textId="77777777" w:rsidR="004E3F6B" w:rsidRDefault="004E3F6B" w:rsidP="004E3F6B">
            <w:pPr>
              <w:jc w:val="center"/>
              <w:rPr>
                <w:rFonts w:ascii="Cambria" w:eastAsia="Times New Roman" w:hAnsi="Cambria" w:cs="Times New Roman"/>
              </w:rPr>
            </w:pPr>
          </w:p>
          <w:p w14:paraId="0BD470A6" w14:textId="77777777" w:rsidR="004E3F6B" w:rsidRDefault="004E3F6B" w:rsidP="004E3F6B">
            <w:pPr>
              <w:jc w:val="center"/>
              <w:rPr>
                <w:rFonts w:ascii="Cambria" w:eastAsia="Times New Roman" w:hAnsi="Cambria" w:cs="Times New Roman"/>
              </w:rPr>
            </w:pPr>
          </w:p>
          <w:p w14:paraId="3C2AA0D0" w14:textId="3084A5E1" w:rsidR="004E3F6B" w:rsidRDefault="0015371C" w:rsidP="004E3F6B">
            <w:pPr>
              <w:jc w:val="center"/>
              <w:rPr>
                <w:rFonts w:ascii="Cambria" w:eastAsia="Times New Roman" w:hAnsi="Cambria" w:cs="Times New Roman"/>
              </w:rPr>
            </w:pPr>
            <w:r>
              <w:rPr>
                <w:rFonts w:ascii="Cambria" w:eastAsia="Times New Roman" w:hAnsi="Cambria" w:cs="Times New Roman"/>
              </w:rPr>
              <w:t>Topic 3</w:t>
            </w:r>
          </w:p>
          <w:p w14:paraId="15EBCF10" w14:textId="77777777" w:rsidR="004E3F6B" w:rsidRDefault="004E3F6B" w:rsidP="004E3F6B">
            <w:pPr>
              <w:jc w:val="center"/>
              <w:rPr>
                <w:rFonts w:ascii="Cambria" w:eastAsia="Times New Roman" w:hAnsi="Cambria" w:cs="Times New Roman"/>
              </w:rPr>
            </w:pPr>
          </w:p>
          <w:p w14:paraId="6C8D4131" w14:textId="77777777" w:rsidR="004E3F6B" w:rsidRDefault="004E3F6B" w:rsidP="004E3F6B">
            <w:pPr>
              <w:jc w:val="center"/>
              <w:rPr>
                <w:rFonts w:ascii="Cambria" w:eastAsia="Times New Roman" w:hAnsi="Cambria" w:cs="Times New Roman"/>
              </w:rPr>
            </w:pPr>
          </w:p>
          <w:p w14:paraId="74C5AE64" w14:textId="77777777" w:rsidR="004E3F6B" w:rsidRDefault="004E3F6B" w:rsidP="004E3F6B">
            <w:pPr>
              <w:jc w:val="center"/>
              <w:rPr>
                <w:rFonts w:ascii="Cambria" w:eastAsia="Times New Roman" w:hAnsi="Cambria" w:cs="Times New Roman"/>
              </w:rPr>
            </w:pPr>
          </w:p>
          <w:p w14:paraId="7A7DA01A" w14:textId="4A59EE30" w:rsidR="004E3F6B" w:rsidRPr="00FD4A01" w:rsidRDefault="004E3F6B" w:rsidP="004E3F6B">
            <w:pPr>
              <w:jc w:val="center"/>
              <w:rPr>
                <w:rFonts w:ascii="Cambria" w:eastAsia="Times New Roman" w:hAnsi="Cambria" w:cs="Times New Roman"/>
              </w:rPr>
            </w:pPr>
            <w:r w:rsidRPr="00FD4A01">
              <w:rPr>
                <w:rFonts w:ascii="Cambria" w:eastAsia="Times New Roman" w:hAnsi="Cambria" w:cs="Times New Roman"/>
              </w:rPr>
              <w:br/>
            </w:r>
            <w:r w:rsidR="0015371C">
              <w:rPr>
                <w:rFonts w:ascii="Cambria" w:eastAsia="Times New Roman" w:hAnsi="Cambria" w:cs="Times New Roman"/>
              </w:rPr>
              <w:t>Topic 4</w:t>
            </w:r>
          </w:p>
          <w:p w14:paraId="4073F8AF" w14:textId="77777777" w:rsidR="004E3F6B" w:rsidRPr="00292258" w:rsidRDefault="004E3F6B" w:rsidP="00171FCC">
            <w:pPr>
              <w:jc w:val="center"/>
              <w:rPr>
                <w:rFonts w:ascii="Cambria" w:eastAsia="Times New Roman" w:hAnsi="Cambria" w:cs="Times New Roman"/>
              </w:rPr>
            </w:pPr>
            <w:r w:rsidRPr="00FD4A01">
              <w:rPr>
                <w:rFonts w:ascii="Cambria" w:eastAsia="Times New Roman" w:hAnsi="Cambria" w:cs="Times New Roman"/>
              </w:rPr>
              <w:br/>
            </w:r>
          </w:p>
          <w:p w14:paraId="4344C79A" w14:textId="77777777" w:rsidR="0015371C" w:rsidRDefault="0015371C" w:rsidP="00A01654">
            <w:pPr>
              <w:jc w:val="center"/>
              <w:rPr>
                <w:rFonts w:ascii="Cambria" w:eastAsia="Times New Roman" w:hAnsi="Cambria" w:cs="Times New Roman"/>
              </w:rPr>
            </w:pPr>
          </w:p>
          <w:p w14:paraId="5D234AC2" w14:textId="77777777" w:rsidR="0015371C" w:rsidRDefault="0015371C" w:rsidP="00A01654">
            <w:pPr>
              <w:jc w:val="center"/>
              <w:rPr>
                <w:rFonts w:ascii="Cambria" w:eastAsia="Times New Roman" w:hAnsi="Cambria" w:cs="Times New Roman"/>
              </w:rPr>
            </w:pPr>
          </w:p>
          <w:p w14:paraId="1AC35C49" w14:textId="77777777" w:rsidR="0015371C" w:rsidRDefault="0015371C" w:rsidP="00A01654">
            <w:pPr>
              <w:jc w:val="center"/>
              <w:rPr>
                <w:rFonts w:ascii="Cambria" w:eastAsia="Times New Roman" w:hAnsi="Cambria" w:cs="Times New Roman"/>
              </w:rPr>
            </w:pPr>
          </w:p>
          <w:p w14:paraId="57DFF495" w14:textId="77777777" w:rsidR="0015371C" w:rsidRDefault="0015371C" w:rsidP="00A01654">
            <w:pPr>
              <w:jc w:val="center"/>
              <w:rPr>
                <w:rFonts w:ascii="Cambria" w:eastAsia="Times New Roman" w:hAnsi="Cambria" w:cs="Times New Roman"/>
              </w:rPr>
            </w:pPr>
          </w:p>
          <w:p w14:paraId="3C183980" w14:textId="45D1A948" w:rsidR="004E3F6B" w:rsidRPr="00FD4A01" w:rsidRDefault="0015371C" w:rsidP="00A01654">
            <w:pPr>
              <w:jc w:val="center"/>
              <w:rPr>
                <w:rFonts w:ascii="Cambria" w:eastAsia="Times New Roman" w:hAnsi="Cambria" w:cs="Times New Roman"/>
              </w:rPr>
            </w:pPr>
            <w:r>
              <w:rPr>
                <w:rFonts w:ascii="Cambria" w:eastAsia="Times New Roman" w:hAnsi="Cambria" w:cs="Times New Roman"/>
              </w:rPr>
              <w:t>Topic 5</w:t>
            </w:r>
            <w:r w:rsidR="004E3F6B" w:rsidRPr="00FD4A01">
              <w:rPr>
                <w:rFonts w:ascii="Cambria" w:eastAsia="Times New Roman" w:hAnsi="Cambria" w:cs="Times New Roman"/>
              </w:rPr>
              <w:br/>
            </w:r>
          </w:p>
          <w:p w14:paraId="0862BADF" w14:textId="77777777" w:rsidR="004E3F6B" w:rsidRPr="00292258" w:rsidRDefault="004E3F6B" w:rsidP="00171FCC">
            <w:pPr>
              <w:jc w:val="center"/>
              <w:rPr>
                <w:rFonts w:ascii="Cambria" w:eastAsia="Times New Roman" w:hAnsi="Cambria" w:cs="Times New Roman"/>
              </w:rPr>
            </w:pPr>
            <w:r w:rsidRPr="00FD4A01">
              <w:rPr>
                <w:rFonts w:ascii="Cambria" w:eastAsia="Times New Roman" w:hAnsi="Cambria" w:cs="Times New Roman"/>
              </w:rPr>
              <w:br/>
            </w:r>
          </w:p>
          <w:p w14:paraId="7435A2D6" w14:textId="5098AB58" w:rsidR="004E3F6B" w:rsidRPr="00FD4A01" w:rsidRDefault="004E3F6B" w:rsidP="00171FCC">
            <w:pPr>
              <w:rPr>
                <w:rFonts w:ascii="Cambria" w:eastAsia="Times New Roman" w:hAnsi="Cambria" w:cs="Times New Roman"/>
              </w:rPr>
            </w:pPr>
          </w:p>
        </w:tc>
        <w:tc>
          <w:tcPr>
            <w:tcW w:w="7920" w:type="dxa"/>
            <w:hideMark/>
          </w:tcPr>
          <w:p w14:paraId="5FC3D4F9" w14:textId="77777777" w:rsidR="004E3F6B" w:rsidRPr="00FD4A01" w:rsidRDefault="004E3F6B" w:rsidP="005F73A6">
            <w:pPr>
              <w:pStyle w:val="NoSpacing"/>
              <w:numPr>
                <w:ilvl w:val="0"/>
                <w:numId w:val="26"/>
              </w:numPr>
            </w:pPr>
            <w:r w:rsidRPr="00FD4A01">
              <w:t>Standard Normal Distribution</w:t>
            </w:r>
          </w:p>
          <w:p w14:paraId="76CE3A35" w14:textId="1A443B9F" w:rsidR="004E3F6B" w:rsidRDefault="004E3F6B" w:rsidP="005F73A6">
            <w:pPr>
              <w:pStyle w:val="NoSpacing"/>
              <w:numPr>
                <w:ilvl w:val="0"/>
                <w:numId w:val="27"/>
              </w:numPr>
              <w:tabs>
                <w:tab w:val="left" w:pos="1067"/>
              </w:tabs>
              <w:ind w:hanging="13"/>
            </w:pPr>
            <w:r w:rsidRPr="00FD4A01">
              <w:t>Standard normal distribution table</w:t>
            </w:r>
          </w:p>
          <w:p w14:paraId="609BF6B7" w14:textId="6466F166" w:rsidR="004E3F6B" w:rsidRDefault="004E3F6B" w:rsidP="005F73A6">
            <w:pPr>
              <w:pStyle w:val="NoSpacing"/>
              <w:numPr>
                <w:ilvl w:val="0"/>
                <w:numId w:val="27"/>
              </w:numPr>
              <w:tabs>
                <w:tab w:val="left" w:pos="1067"/>
              </w:tabs>
              <w:ind w:hanging="13"/>
            </w:pPr>
            <w:r w:rsidRPr="00FD4A01">
              <w:t xml:space="preserve">Given two z-scores to find the </w:t>
            </w:r>
            <w:r w:rsidRPr="00292258">
              <w:t>probability</w:t>
            </w:r>
          </w:p>
          <w:p w14:paraId="5A54C73C" w14:textId="1745524C" w:rsidR="004E3F6B" w:rsidRDefault="004E3F6B" w:rsidP="005F73A6">
            <w:pPr>
              <w:pStyle w:val="NoSpacing"/>
              <w:numPr>
                <w:ilvl w:val="0"/>
                <w:numId w:val="27"/>
              </w:numPr>
              <w:tabs>
                <w:tab w:val="left" w:pos="1067"/>
              </w:tabs>
              <w:ind w:hanging="13"/>
            </w:pPr>
            <w:r w:rsidRPr="00FD4A01">
              <w:t xml:space="preserve">Given one z-score and </w:t>
            </w:r>
            <w:r w:rsidR="00CA75DF">
              <w:t xml:space="preserve">the </w:t>
            </w:r>
            <w:r w:rsidRPr="00FD4A01">
              <w:t xml:space="preserve">probability </w:t>
            </w:r>
            <w:r w:rsidR="00CA75DF">
              <w:t>of finding</w:t>
            </w:r>
            <w:r w:rsidRPr="00FD4A01">
              <w:t xml:space="preserve"> </w:t>
            </w:r>
            <w:r>
              <w:t xml:space="preserve">the </w:t>
            </w:r>
            <w:r w:rsidRPr="00FD4A01">
              <w:t>other z-score</w:t>
            </w:r>
          </w:p>
          <w:p w14:paraId="15616AA0" w14:textId="77777777" w:rsidR="005F73A6" w:rsidRPr="00FD4A01" w:rsidRDefault="005F73A6" w:rsidP="005F73A6">
            <w:pPr>
              <w:pStyle w:val="NoSpacing"/>
              <w:tabs>
                <w:tab w:val="left" w:pos="1067"/>
              </w:tabs>
              <w:ind w:left="720"/>
            </w:pPr>
          </w:p>
          <w:p w14:paraId="016C3333" w14:textId="77777777" w:rsidR="004E3F6B" w:rsidRPr="00FD4A01" w:rsidRDefault="004E3F6B" w:rsidP="00171FCC">
            <w:pPr>
              <w:rPr>
                <w:rFonts w:ascii="Cambria" w:eastAsia="Times New Roman" w:hAnsi="Cambria" w:cs="Times New Roman"/>
              </w:rPr>
            </w:pPr>
          </w:p>
        </w:tc>
      </w:tr>
      <w:tr w:rsidR="004E3F6B" w:rsidRPr="00292258" w14:paraId="7AF030EF" w14:textId="77777777" w:rsidTr="006E4F30">
        <w:tc>
          <w:tcPr>
            <w:tcW w:w="0" w:type="auto"/>
            <w:vMerge/>
            <w:hideMark/>
          </w:tcPr>
          <w:p w14:paraId="61938918" w14:textId="657A383D" w:rsidR="004E3F6B" w:rsidRPr="00FD4A01" w:rsidRDefault="004E3F6B" w:rsidP="00171FCC">
            <w:pPr>
              <w:rPr>
                <w:rFonts w:ascii="Cambria" w:eastAsia="Times New Roman" w:hAnsi="Cambria" w:cs="Times New Roman"/>
              </w:rPr>
            </w:pPr>
          </w:p>
        </w:tc>
        <w:tc>
          <w:tcPr>
            <w:tcW w:w="7920" w:type="dxa"/>
            <w:hideMark/>
          </w:tcPr>
          <w:p w14:paraId="73FF5378" w14:textId="77777777" w:rsidR="004E3F6B" w:rsidRPr="00FD4A01" w:rsidRDefault="004E3F6B" w:rsidP="005F73A6">
            <w:pPr>
              <w:pStyle w:val="NoSpacing"/>
              <w:numPr>
                <w:ilvl w:val="0"/>
                <w:numId w:val="26"/>
              </w:numPr>
            </w:pPr>
            <w:r w:rsidRPr="00FD4A01">
              <w:t>Normal Distribution</w:t>
            </w:r>
          </w:p>
          <w:p w14:paraId="2532116A" w14:textId="2BD05352" w:rsidR="004E3F6B" w:rsidRDefault="004E3F6B" w:rsidP="005F73A6">
            <w:pPr>
              <w:pStyle w:val="NoSpacing"/>
              <w:numPr>
                <w:ilvl w:val="0"/>
                <w:numId w:val="28"/>
              </w:numPr>
              <w:tabs>
                <w:tab w:val="left" w:pos="1067"/>
              </w:tabs>
              <w:ind w:hanging="13"/>
            </w:pPr>
            <w:r w:rsidRPr="00FD4A01">
              <w:t>z-score transformation</w:t>
            </w:r>
          </w:p>
          <w:p w14:paraId="0CD2DBDD" w14:textId="77777777" w:rsidR="004E3F6B" w:rsidRPr="00FD4A01" w:rsidRDefault="004E3F6B" w:rsidP="005F73A6">
            <w:pPr>
              <w:pStyle w:val="NoSpacing"/>
              <w:numPr>
                <w:ilvl w:val="0"/>
                <w:numId w:val="28"/>
              </w:numPr>
              <w:tabs>
                <w:tab w:val="left" w:pos="1067"/>
              </w:tabs>
              <w:ind w:hanging="13"/>
            </w:pPr>
            <w:r w:rsidRPr="00FD4A01">
              <w:t>Two basic problems of normal distributions</w:t>
            </w:r>
          </w:p>
          <w:p w14:paraId="10496449" w14:textId="77777777" w:rsidR="004E3F6B" w:rsidRPr="00FD4A01" w:rsidRDefault="004E3F6B" w:rsidP="005F73A6">
            <w:pPr>
              <w:pStyle w:val="NoSpacing"/>
              <w:numPr>
                <w:ilvl w:val="0"/>
                <w:numId w:val="26"/>
              </w:numPr>
            </w:pPr>
            <w:r w:rsidRPr="00FD4A01">
              <w:t xml:space="preserve">Central limit </w:t>
            </w:r>
            <w:r w:rsidRPr="00292258">
              <w:t>theorem</w:t>
            </w:r>
            <w:r w:rsidRPr="00FD4A01">
              <w:t xml:space="preserve"> (CLT)</w:t>
            </w:r>
          </w:p>
          <w:p w14:paraId="6A99046E" w14:textId="738D0D42" w:rsidR="004E3F6B" w:rsidRDefault="00CA75DF" w:rsidP="005F73A6">
            <w:pPr>
              <w:pStyle w:val="NoSpacing"/>
              <w:numPr>
                <w:ilvl w:val="0"/>
                <w:numId w:val="29"/>
              </w:numPr>
              <w:tabs>
                <w:tab w:val="left" w:pos="1067"/>
              </w:tabs>
              <w:ind w:hanging="13"/>
            </w:pPr>
            <w:r>
              <w:t>The s</w:t>
            </w:r>
            <w:r w:rsidR="004E3F6B" w:rsidRPr="00FD4A01">
              <w:t xml:space="preserve">ampling distribution of </w:t>
            </w:r>
            <w:r>
              <w:t xml:space="preserve">the </w:t>
            </w:r>
            <w:r w:rsidR="004E3F6B" w:rsidRPr="00FD4A01">
              <w:t>sample means</w:t>
            </w:r>
          </w:p>
          <w:p w14:paraId="35DA01FC" w14:textId="77777777" w:rsidR="005F73A6" w:rsidRPr="00FD4A01" w:rsidRDefault="005F73A6" w:rsidP="005F73A6">
            <w:pPr>
              <w:pStyle w:val="NoSpacing"/>
              <w:tabs>
                <w:tab w:val="left" w:pos="1067"/>
              </w:tabs>
              <w:ind w:left="720"/>
            </w:pPr>
          </w:p>
          <w:p w14:paraId="0B4BEDD8" w14:textId="77777777" w:rsidR="004E3F6B" w:rsidRPr="00FD4A01" w:rsidRDefault="004E3F6B" w:rsidP="00171FCC">
            <w:pPr>
              <w:ind w:left="720"/>
              <w:rPr>
                <w:rFonts w:ascii="Cambria" w:hAnsi="Cambria"/>
              </w:rPr>
            </w:pPr>
          </w:p>
        </w:tc>
      </w:tr>
      <w:tr w:rsidR="004E3F6B" w:rsidRPr="00292258" w14:paraId="04AFDCBF" w14:textId="77777777" w:rsidTr="006E4F30">
        <w:tc>
          <w:tcPr>
            <w:tcW w:w="0" w:type="auto"/>
            <w:vMerge/>
            <w:hideMark/>
          </w:tcPr>
          <w:p w14:paraId="66AA0648" w14:textId="77777777" w:rsidR="004E3F6B" w:rsidRPr="00FD4A01" w:rsidRDefault="004E3F6B" w:rsidP="00171FCC">
            <w:pPr>
              <w:rPr>
                <w:rFonts w:ascii="Cambria" w:eastAsia="Times New Roman" w:hAnsi="Cambria" w:cs="Times New Roman"/>
              </w:rPr>
            </w:pPr>
          </w:p>
        </w:tc>
        <w:tc>
          <w:tcPr>
            <w:tcW w:w="7920" w:type="dxa"/>
            <w:hideMark/>
          </w:tcPr>
          <w:p w14:paraId="23BFF25E" w14:textId="77777777" w:rsidR="004E3F6B" w:rsidRPr="00FD4A01" w:rsidRDefault="004E3F6B" w:rsidP="00FE0D37">
            <w:pPr>
              <w:numPr>
                <w:ilvl w:val="0"/>
                <w:numId w:val="13"/>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Review of Sampling Distribution of Sample Means</w:t>
            </w:r>
          </w:p>
          <w:p w14:paraId="15C1BD71" w14:textId="77777777" w:rsidR="004E3F6B" w:rsidRPr="00FD4A01" w:rsidRDefault="004E3F6B" w:rsidP="005F73A6">
            <w:pPr>
              <w:numPr>
                <w:ilvl w:val="1"/>
                <w:numId w:val="13"/>
              </w:numPr>
              <w:spacing w:before="100" w:beforeAutospacing="1" w:after="100" w:afterAutospacing="1"/>
              <w:ind w:left="1067"/>
              <w:rPr>
                <w:rFonts w:ascii="Cambria" w:eastAsia="Times New Roman" w:hAnsi="Cambria" w:cs="Times New Roman"/>
              </w:rPr>
            </w:pPr>
            <w:r w:rsidRPr="00FD4A01">
              <w:rPr>
                <w:rFonts w:ascii="Cambria" w:eastAsia="Times New Roman" w:hAnsi="Cambria" w:cs="Times New Roman"/>
              </w:rPr>
              <w:t>The case of normal populations</w:t>
            </w:r>
          </w:p>
          <w:p w14:paraId="448D61DB" w14:textId="3D1A86E1" w:rsidR="004E3F6B" w:rsidRDefault="00950F51" w:rsidP="005F73A6">
            <w:pPr>
              <w:numPr>
                <w:ilvl w:val="1"/>
                <w:numId w:val="13"/>
              </w:numPr>
              <w:spacing w:before="100" w:beforeAutospacing="1" w:after="100" w:afterAutospacing="1"/>
              <w:ind w:left="1067"/>
              <w:rPr>
                <w:rFonts w:ascii="Cambria" w:eastAsia="Times New Roman" w:hAnsi="Cambria" w:cs="Times New Roman"/>
              </w:rPr>
            </w:pPr>
            <w:r>
              <w:rPr>
                <w:rFonts w:ascii="Cambria" w:eastAsia="Times New Roman" w:hAnsi="Cambria" w:cs="Times New Roman"/>
              </w:rPr>
              <w:t>In t</w:t>
            </w:r>
            <w:r w:rsidR="004E3F6B" w:rsidRPr="00FD4A01">
              <w:rPr>
                <w:rFonts w:ascii="Cambria" w:eastAsia="Times New Roman" w:hAnsi="Cambria" w:cs="Times New Roman"/>
              </w:rPr>
              <w:t xml:space="preserve">he case of </w:t>
            </w:r>
            <w:r w:rsidR="004008D4">
              <w:rPr>
                <w:rFonts w:ascii="Cambria" w:eastAsia="Times New Roman" w:hAnsi="Cambria" w:cs="Times New Roman"/>
              </w:rPr>
              <w:t xml:space="preserve">a </w:t>
            </w:r>
            <w:r w:rsidR="004E3F6B" w:rsidRPr="00FD4A01">
              <w:rPr>
                <w:rFonts w:ascii="Cambria" w:eastAsia="Times New Roman" w:hAnsi="Cambria" w:cs="Times New Roman"/>
              </w:rPr>
              <w:t>large sample</w:t>
            </w:r>
          </w:p>
          <w:p w14:paraId="52A24ABD" w14:textId="12799DA3" w:rsidR="002347FE" w:rsidRPr="00FD4A01" w:rsidRDefault="00C809ED" w:rsidP="005F73A6">
            <w:pPr>
              <w:numPr>
                <w:ilvl w:val="1"/>
                <w:numId w:val="13"/>
              </w:numPr>
              <w:spacing w:before="100" w:beforeAutospacing="1" w:after="100" w:afterAutospacing="1"/>
              <w:ind w:left="1067"/>
              <w:rPr>
                <w:rFonts w:ascii="Cambria" w:eastAsia="Times New Roman" w:hAnsi="Cambria" w:cs="Times New Roman"/>
              </w:rPr>
            </w:pPr>
            <w:r>
              <w:rPr>
                <w:rFonts w:ascii="Cambria" w:eastAsia="Times New Roman" w:hAnsi="Cambria" w:cs="Times New Roman"/>
              </w:rPr>
              <w:t xml:space="preserve">The case of </w:t>
            </w:r>
            <w:r w:rsidR="00A77E16">
              <w:rPr>
                <w:rFonts w:ascii="Cambria" w:eastAsia="Times New Roman" w:hAnsi="Cambria" w:cs="Times New Roman"/>
              </w:rPr>
              <w:t xml:space="preserve">A </w:t>
            </w:r>
            <w:r>
              <w:rPr>
                <w:rFonts w:ascii="Cambria" w:eastAsia="Times New Roman" w:hAnsi="Cambria" w:cs="Times New Roman"/>
              </w:rPr>
              <w:t>small sample</w:t>
            </w:r>
          </w:p>
          <w:p w14:paraId="7EEFE52C" w14:textId="77777777" w:rsidR="004E3F6B" w:rsidRPr="00FD4A01" w:rsidRDefault="004E3F6B" w:rsidP="00FE0D37">
            <w:pPr>
              <w:numPr>
                <w:ilvl w:val="0"/>
                <w:numId w:val="13"/>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Sampling distribution of sample proportions</w:t>
            </w:r>
          </w:p>
          <w:p w14:paraId="7B0B89BC" w14:textId="406CC07B" w:rsidR="004E3F6B" w:rsidRPr="004131E2" w:rsidRDefault="004E3F6B" w:rsidP="004131E2">
            <w:pPr>
              <w:numPr>
                <w:ilvl w:val="1"/>
                <w:numId w:val="13"/>
              </w:numPr>
              <w:tabs>
                <w:tab w:val="left" w:pos="1067"/>
              </w:tabs>
              <w:spacing w:before="100" w:beforeAutospacing="1" w:after="100" w:afterAutospacing="1"/>
              <w:ind w:hanging="733"/>
              <w:rPr>
                <w:rFonts w:ascii="Cambria" w:eastAsia="Times New Roman" w:hAnsi="Cambria" w:cs="Times New Roman"/>
              </w:rPr>
            </w:pPr>
            <w:r w:rsidRPr="00FD4A01">
              <w:rPr>
                <w:rFonts w:ascii="Cambria" w:eastAsia="Times New Roman" w:hAnsi="Cambria" w:cs="Times New Roman"/>
              </w:rPr>
              <w:t>The CLT for sample proportions</w:t>
            </w:r>
          </w:p>
        </w:tc>
      </w:tr>
      <w:tr w:rsidR="00943667" w:rsidRPr="00292258" w14:paraId="7A788C79" w14:textId="77777777" w:rsidTr="006E4F30">
        <w:tc>
          <w:tcPr>
            <w:tcW w:w="0" w:type="auto"/>
            <w:vMerge w:val="restart"/>
            <w:hideMark/>
          </w:tcPr>
          <w:p w14:paraId="108A5C93" w14:textId="0FFFEE32" w:rsidR="00943667" w:rsidRDefault="00943667" w:rsidP="00171FCC">
            <w:pPr>
              <w:jc w:val="center"/>
              <w:rPr>
                <w:rFonts w:ascii="Cambria" w:eastAsia="Times New Roman" w:hAnsi="Cambria" w:cs="Times New Roman"/>
              </w:rPr>
            </w:pPr>
          </w:p>
          <w:p w14:paraId="6861AB62" w14:textId="77777777" w:rsidR="00292D5A" w:rsidRDefault="00292D5A" w:rsidP="00171FCC">
            <w:pPr>
              <w:jc w:val="center"/>
              <w:rPr>
                <w:rFonts w:ascii="Cambria" w:eastAsia="Times New Roman" w:hAnsi="Cambria" w:cs="Times New Roman"/>
              </w:rPr>
            </w:pPr>
          </w:p>
          <w:p w14:paraId="68603018" w14:textId="77777777" w:rsidR="00943667" w:rsidRDefault="00943667" w:rsidP="00171FCC">
            <w:pPr>
              <w:jc w:val="center"/>
              <w:rPr>
                <w:rFonts w:ascii="Cambria" w:eastAsia="Times New Roman" w:hAnsi="Cambria" w:cs="Times New Roman"/>
              </w:rPr>
            </w:pPr>
          </w:p>
          <w:p w14:paraId="29E603A3" w14:textId="77777777" w:rsidR="00943667" w:rsidRDefault="00943667" w:rsidP="00171FCC">
            <w:pPr>
              <w:jc w:val="center"/>
              <w:rPr>
                <w:rFonts w:ascii="Cambria" w:eastAsia="Times New Roman" w:hAnsi="Cambria" w:cs="Times New Roman"/>
              </w:rPr>
            </w:pPr>
          </w:p>
          <w:p w14:paraId="7160A2DC" w14:textId="0DF7AECD" w:rsidR="00943667" w:rsidRDefault="0015371C" w:rsidP="00171FCC">
            <w:pPr>
              <w:jc w:val="center"/>
              <w:rPr>
                <w:rFonts w:ascii="Cambria" w:eastAsia="Times New Roman" w:hAnsi="Cambria" w:cs="Times New Roman"/>
              </w:rPr>
            </w:pPr>
            <w:r>
              <w:rPr>
                <w:rFonts w:ascii="Cambria" w:eastAsia="Times New Roman" w:hAnsi="Cambria" w:cs="Times New Roman"/>
              </w:rPr>
              <w:t>Topic 6</w:t>
            </w:r>
          </w:p>
          <w:p w14:paraId="083BE54E" w14:textId="77777777" w:rsidR="00943667" w:rsidRDefault="00943667" w:rsidP="00171FCC">
            <w:pPr>
              <w:jc w:val="center"/>
              <w:rPr>
                <w:rFonts w:ascii="Cambria" w:eastAsia="Times New Roman" w:hAnsi="Cambria" w:cs="Times New Roman"/>
              </w:rPr>
            </w:pPr>
          </w:p>
          <w:p w14:paraId="1E69C35D" w14:textId="2926FBBF" w:rsidR="00943667" w:rsidRDefault="0015371C" w:rsidP="00171FCC">
            <w:pPr>
              <w:jc w:val="center"/>
              <w:rPr>
                <w:rFonts w:ascii="Cambria" w:eastAsia="Times New Roman" w:hAnsi="Cambria" w:cs="Times New Roman"/>
              </w:rPr>
            </w:pPr>
            <w:r>
              <w:rPr>
                <w:rFonts w:ascii="Cambria" w:eastAsia="Times New Roman" w:hAnsi="Cambria" w:cs="Times New Roman"/>
              </w:rPr>
              <w:t xml:space="preserve"> </w:t>
            </w:r>
          </w:p>
          <w:p w14:paraId="1EF46FF7" w14:textId="77777777" w:rsidR="00943667" w:rsidRDefault="00943667" w:rsidP="00171FCC">
            <w:pPr>
              <w:jc w:val="center"/>
              <w:rPr>
                <w:rFonts w:ascii="Cambria" w:eastAsia="Times New Roman" w:hAnsi="Cambria" w:cs="Times New Roman"/>
              </w:rPr>
            </w:pPr>
          </w:p>
          <w:p w14:paraId="76AFF0EF" w14:textId="77777777" w:rsidR="00943667" w:rsidRDefault="00943667" w:rsidP="00171FCC">
            <w:pPr>
              <w:jc w:val="center"/>
              <w:rPr>
                <w:rFonts w:ascii="Cambria" w:eastAsia="Times New Roman" w:hAnsi="Cambria" w:cs="Times New Roman"/>
              </w:rPr>
            </w:pPr>
          </w:p>
          <w:p w14:paraId="5E03C839" w14:textId="77777777" w:rsidR="00943667" w:rsidRDefault="00943667" w:rsidP="00171FCC">
            <w:pPr>
              <w:jc w:val="center"/>
              <w:rPr>
                <w:rFonts w:ascii="Cambria" w:eastAsia="Times New Roman" w:hAnsi="Cambria" w:cs="Times New Roman"/>
              </w:rPr>
            </w:pPr>
          </w:p>
          <w:p w14:paraId="71DDCE59" w14:textId="6C0A9F89" w:rsidR="00943667" w:rsidRDefault="0015371C" w:rsidP="00171FCC">
            <w:pPr>
              <w:jc w:val="center"/>
              <w:rPr>
                <w:rFonts w:ascii="Cambria" w:eastAsia="Times New Roman" w:hAnsi="Cambria" w:cs="Times New Roman"/>
              </w:rPr>
            </w:pPr>
            <w:r>
              <w:rPr>
                <w:rFonts w:ascii="Cambria" w:eastAsia="Times New Roman" w:hAnsi="Cambria" w:cs="Times New Roman"/>
              </w:rPr>
              <w:t>Topic 7</w:t>
            </w:r>
          </w:p>
          <w:p w14:paraId="35ADC136" w14:textId="77777777" w:rsidR="00943667" w:rsidRDefault="00943667" w:rsidP="00171FCC">
            <w:pPr>
              <w:jc w:val="center"/>
              <w:rPr>
                <w:rFonts w:ascii="Cambria" w:eastAsia="Times New Roman" w:hAnsi="Cambria" w:cs="Times New Roman"/>
              </w:rPr>
            </w:pPr>
          </w:p>
          <w:p w14:paraId="780D9FD2" w14:textId="77777777" w:rsidR="00943667" w:rsidRDefault="00943667" w:rsidP="00171FCC">
            <w:pPr>
              <w:jc w:val="center"/>
              <w:rPr>
                <w:rFonts w:ascii="Cambria" w:eastAsia="Times New Roman" w:hAnsi="Cambria" w:cs="Times New Roman"/>
              </w:rPr>
            </w:pPr>
          </w:p>
          <w:p w14:paraId="4599D667" w14:textId="265A0F68" w:rsidR="00943667" w:rsidRPr="00FD4A01" w:rsidRDefault="00943667" w:rsidP="00171FCC">
            <w:pPr>
              <w:rPr>
                <w:rFonts w:ascii="Cambria" w:eastAsia="Times New Roman" w:hAnsi="Cambria" w:cs="Times New Roman"/>
              </w:rPr>
            </w:pPr>
          </w:p>
        </w:tc>
        <w:tc>
          <w:tcPr>
            <w:tcW w:w="7920" w:type="dxa"/>
            <w:hideMark/>
          </w:tcPr>
          <w:p w14:paraId="2000EA18" w14:textId="77777777" w:rsidR="007F31FA" w:rsidRDefault="007F31FA" w:rsidP="004734E8">
            <w:pPr>
              <w:pStyle w:val="NoSpacing"/>
            </w:pPr>
          </w:p>
          <w:p w14:paraId="346B2A69" w14:textId="6AFC781D" w:rsidR="0084720C" w:rsidRDefault="00A77E16" w:rsidP="004734E8">
            <w:pPr>
              <w:pStyle w:val="NoSpacing"/>
              <w:numPr>
                <w:ilvl w:val="0"/>
                <w:numId w:val="26"/>
              </w:numPr>
            </w:pPr>
            <w:r>
              <w:t>The c</w:t>
            </w:r>
            <w:r w:rsidR="00780917" w:rsidRPr="00FD4A01">
              <w:t>oncept of confidence interval (CI) for the mean</w:t>
            </w:r>
          </w:p>
          <w:p w14:paraId="78518F71" w14:textId="7298D8AF" w:rsidR="00235941" w:rsidRDefault="00651913" w:rsidP="004734E8">
            <w:pPr>
              <w:pStyle w:val="NoSpacing"/>
              <w:numPr>
                <w:ilvl w:val="0"/>
                <w:numId w:val="29"/>
              </w:numPr>
              <w:tabs>
                <w:tab w:val="left" w:pos="1067"/>
              </w:tabs>
              <w:ind w:hanging="13"/>
              <w:rPr>
                <w:rFonts w:eastAsia="Times New Roman"/>
              </w:rPr>
            </w:pPr>
            <w:r>
              <w:rPr>
                <w:rFonts w:eastAsia="Times New Roman"/>
              </w:rPr>
              <w:lastRenderedPageBreak/>
              <w:t xml:space="preserve">Terms of </w:t>
            </w:r>
            <w:r w:rsidR="00A77E16">
              <w:rPr>
                <w:rFonts w:eastAsia="Times New Roman"/>
              </w:rPr>
              <w:t xml:space="preserve">the </w:t>
            </w:r>
            <w:r>
              <w:rPr>
                <w:rFonts w:eastAsia="Times New Roman"/>
              </w:rPr>
              <w:t>confidence interval</w:t>
            </w:r>
          </w:p>
          <w:p w14:paraId="7D6485A5" w14:textId="19CE23D8" w:rsidR="00651913" w:rsidRPr="00235941" w:rsidRDefault="00651913" w:rsidP="004734E8">
            <w:pPr>
              <w:pStyle w:val="NoSpacing"/>
              <w:numPr>
                <w:ilvl w:val="0"/>
                <w:numId w:val="29"/>
              </w:numPr>
              <w:tabs>
                <w:tab w:val="left" w:pos="1067"/>
              </w:tabs>
              <w:ind w:hanging="13"/>
              <w:rPr>
                <w:rFonts w:eastAsia="Times New Roman"/>
              </w:rPr>
            </w:pPr>
            <w:r>
              <w:rPr>
                <w:rFonts w:eastAsia="Times New Roman"/>
              </w:rPr>
              <w:t xml:space="preserve">Steps for constructing </w:t>
            </w:r>
            <w:r w:rsidR="00A77E16">
              <w:rPr>
                <w:rFonts w:eastAsia="Times New Roman"/>
              </w:rPr>
              <w:t xml:space="preserve">a </w:t>
            </w:r>
            <w:r>
              <w:rPr>
                <w:rFonts w:eastAsia="Times New Roman"/>
              </w:rPr>
              <w:t>confidence interval</w:t>
            </w:r>
          </w:p>
          <w:p w14:paraId="08B28F65" w14:textId="7BBC67C0" w:rsidR="00943667" w:rsidRPr="00FD4A01" w:rsidRDefault="00943667" w:rsidP="004734E8">
            <w:pPr>
              <w:pStyle w:val="NoSpacing"/>
              <w:numPr>
                <w:ilvl w:val="0"/>
                <w:numId w:val="26"/>
              </w:numPr>
              <w:rPr>
                <w:rFonts w:eastAsia="Times New Roman"/>
              </w:rPr>
            </w:pPr>
            <w:r w:rsidRPr="00FD4A01">
              <w:rPr>
                <w:rFonts w:eastAsia="Times New Roman"/>
              </w:rPr>
              <w:t>Normal confidence intervals for μ and </w:t>
            </w:r>
            <w:r w:rsidRPr="00FD4A01">
              <w:rPr>
                <w:rFonts w:eastAsia="Times New Roman"/>
                <w:i/>
                <w:iCs/>
              </w:rPr>
              <w:t>p</w:t>
            </w:r>
          </w:p>
          <w:p w14:paraId="701238C5" w14:textId="0355B123" w:rsidR="00943667" w:rsidRDefault="00943667" w:rsidP="004734E8">
            <w:pPr>
              <w:pStyle w:val="NoSpacing"/>
              <w:numPr>
                <w:ilvl w:val="0"/>
                <w:numId w:val="29"/>
              </w:numPr>
              <w:tabs>
                <w:tab w:val="left" w:pos="1067"/>
              </w:tabs>
              <w:ind w:hanging="13"/>
              <w:rPr>
                <w:rFonts w:eastAsia="Times New Roman"/>
              </w:rPr>
            </w:pPr>
            <w:r w:rsidRPr="00FD4A01">
              <w:rPr>
                <w:rFonts w:eastAsia="Times New Roman"/>
              </w:rPr>
              <w:t>The case of large sample</w:t>
            </w:r>
            <w:r w:rsidR="004D50A4">
              <w:rPr>
                <w:rFonts w:eastAsia="Times New Roman"/>
              </w:rPr>
              <w:t xml:space="preserve"> (CLT)</w:t>
            </w:r>
          </w:p>
          <w:p w14:paraId="237D68BE" w14:textId="456CCDCD" w:rsidR="00943667" w:rsidRPr="00914B84" w:rsidRDefault="00943667" w:rsidP="004734E8">
            <w:pPr>
              <w:pStyle w:val="NoSpacing"/>
              <w:numPr>
                <w:ilvl w:val="0"/>
                <w:numId w:val="29"/>
              </w:numPr>
              <w:tabs>
                <w:tab w:val="left" w:pos="1067"/>
              </w:tabs>
              <w:ind w:hanging="13"/>
              <w:rPr>
                <w:rFonts w:eastAsia="Times New Roman"/>
              </w:rPr>
            </w:pPr>
            <w:r w:rsidRPr="004734E8">
              <w:rPr>
                <w:rFonts w:eastAsia="Times New Roman"/>
              </w:rPr>
              <w:t>The case of proportion: </w:t>
            </w:r>
            <w:r w:rsidRPr="004734E8">
              <w:rPr>
                <w:rFonts w:eastAsia="Times New Roman"/>
                <w:i/>
                <w:iCs/>
              </w:rPr>
              <w:t>np&gt;5 and n(1-p)&gt;5</w:t>
            </w:r>
          </w:p>
          <w:p w14:paraId="7A1FF9C6" w14:textId="77777777" w:rsidR="00914B84" w:rsidRPr="004734E8" w:rsidRDefault="00914B84" w:rsidP="00914B84">
            <w:pPr>
              <w:pStyle w:val="NoSpacing"/>
              <w:tabs>
                <w:tab w:val="left" w:pos="1067"/>
              </w:tabs>
              <w:ind w:left="720"/>
              <w:rPr>
                <w:rFonts w:eastAsia="Times New Roman"/>
              </w:rPr>
            </w:pPr>
          </w:p>
          <w:p w14:paraId="53D3ABF4" w14:textId="528A6CD1" w:rsidR="004734E8" w:rsidRPr="004734E8" w:rsidRDefault="004734E8" w:rsidP="004734E8">
            <w:pPr>
              <w:pStyle w:val="NoSpacing"/>
              <w:tabs>
                <w:tab w:val="left" w:pos="1067"/>
              </w:tabs>
              <w:ind w:left="720"/>
              <w:rPr>
                <w:rFonts w:eastAsia="Times New Roman"/>
              </w:rPr>
            </w:pPr>
          </w:p>
        </w:tc>
      </w:tr>
      <w:tr w:rsidR="00943667" w:rsidRPr="00292258" w14:paraId="574C19C8" w14:textId="77777777" w:rsidTr="008C3E90">
        <w:tc>
          <w:tcPr>
            <w:tcW w:w="0" w:type="auto"/>
            <w:vMerge/>
            <w:tcBorders>
              <w:bottom w:val="single" w:sz="4" w:space="0" w:color="000000"/>
            </w:tcBorders>
            <w:hideMark/>
          </w:tcPr>
          <w:p w14:paraId="30BDD93A" w14:textId="2B19E728" w:rsidR="00943667" w:rsidRPr="00FD4A01" w:rsidRDefault="00943667" w:rsidP="00171FCC">
            <w:pPr>
              <w:rPr>
                <w:rFonts w:ascii="Cambria" w:eastAsia="Times New Roman" w:hAnsi="Cambria" w:cs="Times New Roman"/>
              </w:rPr>
            </w:pPr>
          </w:p>
        </w:tc>
        <w:tc>
          <w:tcPr>
            <w:tcW w:w="7920" w:type="dxa"/>
            <w:hideMark/>
          </w:tcPr>
          <w:p w14:paraId="4B9D554E" w14:textId="6DDE80AD" w:rsidR="001505D2" w:rsidRDefault="00943667" w:rsidP="00914B84">
            <w:pPr>
              <w:pStyle w:val="NoSpacing"/>
              <w:numPr>
                <w:ilvl w:val="0"/>
                <w:numId w:val="26"/>
              </w:numPr>
            </w:pPr>
            <w:r>
              <w:t xml:space="preserve">T-distribution </w:t>
            </w:r>
          </w:p>
          <w:p w14:paraId="0BFB69E8" w14:textId="5DC2A282" w:rsidR="001505D2" w:rsidRDefault="001505D2" w:rsidP="001505D2">
            <w:pPr>
              <w:pStyle w:val="NoSpacing"/>
              <w:numPr>
                <w:ilvl w:val="0"/>
                <w:numId w:val="31"/>
              </w:numPr>
              <w:tabs>
                <w:tab w:val="left" w:pos="1067"/>
              </w:tabs>
              <w:ind w:hanging="733"/>
            </w:pPr>
            <w:r>
              <w:t xml:space="preserve">Use </w:t>
            </w:r>
            <w:r w:rsidR="005F17DB">
              <w:t>of t-table to find critical values</w:t>
            </w:r>
          </w:p>
          <w:p w14:paraId="576AE4BE" w14:textId="3253958F" w:rsidR="00943667" w:rsidRDefault="00943667" w:rsidP="00914B84">
            <w:pPr>
              <w:pStyle w:val="NoSpacing"/>
              <w:numPr>
                <w:ilvl w:val="0"/>
                <w:numId w:val="26"/>
              </w:numPr>
            </w:pPr>
            <w:r w:rsidRPr="00FD4A01">
              <w:t>t-confidence interval for μ</w:t>
            </w:r>
            <w:r>
              <w:t xml:space="preserve">. </w:t>
            </w:r>
          </w:p>
          <w:p w14:paraId="2D2B0013" w14:textId="5336494D" w:rsidR="00914B84" w:rsidRDefault="005F17DB" w:rsidP="005F17DB">
            <w:pPr>
              <w:pStyle w:val="NoSpacing"/>
              <w:numPr>
                <w:ilvl w:val="0"/>
                <w:numId w:val="31"/>
              </w:numPr>
              <w:tabs>
                <w:tab w:val="left" w:pos="1067"/>
              </w:tabs>
              <w:ind w:hanging="733"/>
            </w:pPr>
            <w:r>
              <w:t>Steps for constructing</w:t>
            </w:r>
            <w:r w:rsidR="00611AD2">
              <w:t xml:space="preserve"> t-confidence intervals</w:t>
            </w:r>
          </w:p>
          <w:p w14:paraId="7ABE6312" w14:textId="77777777" w:rsidR="00914B84" w:rsidRPr="00FD4A01" w:rsidRDefault="00914B84" w:rsidP="00914B84">
            <w:pPr>
              <w:pStyle w:val="NoSpacing"/>
            </w:pPr>
          </w:p>
          <w:p w14:paraId="43D82D3B" w14:textId="73ABB630" w:rsidR="00943667" w:rsidRPr="00FD4A01" w:rsidRDefault="00943667" w:rsidP="00914B84">
            <w:pPr>
              <w:pStyle w:val="NoSpacing"/>
            </w:pPr>
          </w:p>
        </w:tc>
      </w:tr>
      <w:tr w:rsidR="00943667" w:rsidRPr="00292258" w14:paraId="2E953F44" w14:textId="77777777" w:rsidTr="008C3E90">
        <w:tc>
          <w:tcPr>
            <w:tcW w:w="0" w:type="auto"/>
            <w:vMerge w:val="restart"/>
            <w:tcBorders>
              <w:top w:val="single" w:sz="4" w:space="0" w:color="000000"/>
            </w:tcBorders>
            <w:hideMark/>
          </w:tcPr>
          <w:p w14:paraId="3A4AAB68" w14:textId="55A01DB5" w:rsidR="008C3E90" w:rsidRDefault="008C3E90" w:rsidP="008C3E90">
            <w:pPr>
              <w:jc w:val="center"/>
              <w:rPr>
                <w:rFonts w:ascii="Cambria" w:eastAsia="Times New Roman" w:hAnsi="Cambria" w:cs="Times New Roman"/>
              </w:rPr>
            </w:pPr>
            <w:r w:rsidRPr="00FD4A01">
              <w:rPr>
                <w:rFonts w:ascii="Cambria" w:eastAsia="Times New Roman" w:hAnsi="Cambria" w:cs="Times New Roman"/>
              </w:rPr>
              <w:br/>
            </w:r>
          </w:p>
          <w:p w14:paraId="5D9E888D" w14:textId="77777777" w:rsidR="008C3E90" w:rsidRPr="00292258" w:rsidRDefault="008C3E90" w:rsidP="008C3E90">
            <w:pPr>
              <w:jc w:val="center"/>
              <w:rPr>
                <w:rFonts w:ascii="Cambria" w:eastAsia="Times New Roman" w:hAnsi="Cambria" w:cs="Times New Roman"/>
              </w:rPr>
            </w:pPr>
            <w:r w:rsidRPr="00FD4A01">
              <w:rPr>
                <w:rFonts w:ascii="Cambria" w:eastAsia="Times New Roman" w:hAnsi="Cambria" w:cs="Times New Roman"/>
              </w:rPr>
              <w:br/>
            </w:r>
          </w:p>
          <w:p w14:paraId="25E965E9" w14:textId="13F37F92" w:rsidR="008C3E90" w:rsidRDefault="0015371C" w:rsidP="008C3E90">
            <w:pPr>
              <w:jc w:val="center"/>
              <w:rPr>
                <w:rFonts w:ascii="Cambria" w:eastAsia="Times New Roman" w:hAnsi="Cambria" w:cs="Times New Roman"/>
              </w:rPr>
            </w:pPr>
            <w:r>
              <w:rPr>
                <w:rFonts w:ascii="Cambria" w:eastAsia="Times New Roman" w:hAnsi="Cambria" w:cs="Times New Roman"/>
              </w:rPr>
              <w:t>Topic 8</w:t>
            </w:r>
            <w:r w:rsidR="008C3E90" w:rsidRPr="00FD4A01">
              <w:rPr>
                <w:rFonts w:ascii="Cambria" w:eastAsia="Times New Roman" w:hAnsi="Cambria" w:cs="Times New Roman"/>
              </w:rPr>
              <w:br/>
            </w:r>
          </w:p>
          <w:p w14:paraId="7F71AFF2" w14:textId="4777C1B0" w:rsidR="0015371C" w:rsidRDefault="0015371C" w:rsidP="008C3E90">
            <w:pPr>
              <w:jc w:val="center"/>
              <w:rPr>
                <w:rFonts w:ascii="Cambria" w:eastAsia="Times New Roman" w:hAnsi="Cambria" w:cs="Times New Roman"/>
              </w:rPr>
            </w:pPr>
          </w:p>
          <w:p w14:paraId="584E50A2" w14:textId="4F782C92" w:rsidR="0015371C" w:rsidRDefault="0015371C" w:rsidP="008C3E90">
            <w:pPr>
              <w:jc w:val="center"/>
              <w:rPr>
                <w:rFonts w:ascii="Cambria" w:eastAsia="Times New Roman" w:hAnsi="Cambria" w:cs="Times New Roman"/>
              </w:rPr>
            </w:pPr>
          </w:p>
          <w:p w14:paraId="5052AF16" w14:textId="0F13B4DD" w:rsidR="0015371C" w:rsidRDefault="0015371C" w:rsidP="008C3E90">
            <w:pPr>
              <w:jc w:val="center"/>
              <w:rPr>
                <w:rFonts w:ascii="Cambria" w:eastAsia="Times New Roman" w:hAnsi="Cambria" w:cs="Times New Roman"/>
              </w:rPr>
            </w:pPr>
          </w:p>
          <w:p w14:paraId="020E3BE9" w14:textId="02196D62" w:rsidR="0015371C" w:rsidRPr="00FD4A01" w:rsidRDefault="0015371C" w:rsidP="008C3E90">
            <w:pPr>
              <w:jc w:val="center"/>
              <w:rPr>
                <w:rFonts w:ascii="Cambria" w:eastAsia="Times New Roman" w:hAnsi="Cambria" w:cs="Times New Roman"/>
              </w:rPr>
            </w:pPr>
            <w:r>
              <w:rPr>
                <w:rFonts w:ascii="Cambria" w:eastAsia="Times New Roman" w:hAnsi="Cambria" w:cs="Times New Roman"/>
              </w:rPr>
              <w:t>Topic 9</w:t>
            </w:r>
          </w:p>
          <w:p w14:paraId="05F76993" w14:textId="77777777" w:rsidR="008C3E90" w:rsidRPr="00FD4A01" w:rsidRDefault="008C3E90" w:rsidP="008C3E90">
            <w:pPr>
              <w:jc w:val="center"/>
              <w:rPr>
                <w:rFonts w:ascii="Cambria" w:eastAsia="Times New Roman" w:hAnsi="Cambria" w:cs="Times New Roman"/>
              </w:rPr>
            </w:pPr>
            <w:r w:rsidRPr="00FD4A01">
              <w:rPr>
                <w:rFonts w:ascii="Cambria" w:eastAsia="Times New Roman" w:hAnsi="Cambria" w:cs="Times New Roman"/>
              </w:rPr>
              <w:br/>
            </w:r>
          </w:p>
          <w:p w14:paraId="3747EB34" w14:textId="7EE3A07C" w:rsidR="00943667" w:rsidRPr="00FD4A01" w:rsidRDefault="008C3E90" w:rsidP="008C3E90">
            <w:pPr>
              <w:rPr>
                <w:rFonts w:ascii="Cambria" w:eastAsia="Times New Roman" w:hAnsi="Cambria" w:cs="Times New Roman"/>
              </w:rPr>
            </w:pPr>
            <w:r w:rsidRPr="00FD4A01">
              <w:rPr>
                <w:rFonts w:ascii="Cambria" w:eastAsia="Times New Roman" w:hAnsi="Cambria" w:cs="Times New Roman"/>
              </w:rPr>
              <w:br/>
            </w:r>
          </w:p>
        </w:tc>
        <w:tc>
          <w:tcPr>
            <w:tcW w:w="7920" w:type="dxa"/>
            <w:hideMark/>
          </w:tcPr>
          <w:p w14:paraId="1D794A3F" w14:textId="77777777" w:rsidR="009B7165" w:rsidRPr="00FD4A01" w:rsidRDefault="009B7165" w:rsidP="009B7165">
            <w:pPr>
              <w:pStyle w:val="NoSpacing"/>
              <w:numPr>
                <w:ilvl w:val="0"/>
                <w:numId w:val="16"/>
              </w:numPr>
            </w:pPr>
            <w:r w:rsidRPr="00FD4A01">
              <w:t>Conceptual Framework of Hypothesis Testing</w:t>
            </w:r>
          </w:p>
          <w:p w14:paraId="512221A3" w14:textId="77777777" w:rsidR="009B7165" w:rsidRPr="00FD4A01" w:rsidRDefault="009B7165" w:rsidP="005A7885">
            <w:pPr>
              <w:pStyle w:val="NoSpacing"/>
              <w:numPr>
                <w:ilvl w:val="0"/>
                <w:numId w:val="31"/>
              </w:numPr>
            </w:pPr>
            <w:r w:rsidRPr="00FD4A01">
              <w:t>The logi</w:t>
            </w:r>
            <w:r w:rsidRPr="00292258">
              <w:t>c</w:t>
            </w:r>
            <w:r w:rsidRPr="00FD4A01">
              <w:t xml:space="preserve"> of hypothesis testing</w:t>
            </w:r>
          </w:p>
          <w:p w14:paraId="25714062" w14:textId="6655E009" w:rsidR="009B7165" w:rsidRPr="00FD4A01" w:rsidRDefault="009B7165" w:rsidP="005A7885">
            <w:pPr>
              <w:pStyle w:val="NoSpacing"/>
              <w:numPr>
                <w:ilvl w:val="0"/>
                <w:numId w:val="31"/>
              </w:numPr>
            </w:pPr>
            <w:r w:rsidRPr="00FD4A01">
              <w:t>The component</w:t>
            </w:r>
            <w:r w:rsidR="00EB016A">
              <w:t>s and terms</w:t>
            </w:r>
            <w:r w:rsidRPr="00FD4A01">
              <w:t xml:space="preserve"> of hypothesis testing</w:t>
            </w:r>
          </w:p>
          <w:p w14:paraId="5D16F8F0" w14:textId="6C386F27" w:rsidR="00943667" w:rsidRPr="00FD4A01" w:rsidRDefault="00943667" w:rsidP="007638E4">
            <w:pPr>
              <w:pStyle w:val="NoSpacing"/>
              <w:numPr>
                <w:ilvl w:val="0"/>
                <w:numId w:val="26"/>
              </w:numPr>
            </w:pPr>
            <w:r w:rsidRPr="00FD4A01">
              <w:t>Normal Tests</w:t>
            </w:r>
            <w:r w:rsidR="00DF2B76">
              <w:t xml:space="preserve"> – Critical value and p-value methods</w:t>
            </w:r>
          </w:p>
          <w:p w14:paraId="5559013A" w14:textId="5E9915BE" w:rsidR="00943667" w:rsidRDefault="00943667" w:rsidP="007638E4">
            <w:pPr>
              <w:pStyle w:val="NoSpacing"/>
              <w:numPr>
                <w:ilvl w:val="0"/>
                <w:numId w:val="32"/>
              </w:numPr>
              <w:ind w:firstLine="347"/>
            </w:pPr>
            <w:r w:rsidRPr="00FD4A01">
              <w:t>Large sample test for population μ</w:t>
            </w:r>
          </w:p>
          <w:p w14:paraId="1EBE490E" w14:textId="0016EFA0" w:rsidR="00943667" w:rsidRPr="00DF2B76" w:rsidRDefault="00943667" w:rsidP="007638E4">
            <w:pPr>
              <w:pStyle w:val="NoSpacing"/>
              <w:numPr>
                <w:ilvl w:val="0"/>
                <w:numId w:val="32"/>
              </w:numPr>
              <w:ind w:firstLine="347"/>
            </w:pPr>
            <w:r w:rsidRPr="00FD4A01">
              <w:t>Testing </w:t>
            </w:r>
            <w:r w:rsidRPr="007638E4">
              <w:rPr>
                <w:i/>
                <w:iCs/>
              </w:rPr>
              <w:t>p</w:t>
            </w:r>
            <w:r w:rsidRPr="00FD4A01">
              <w:t> when </w:t>
            </w:r>
            <w:r w:rsidRPr="007638E4">
              <w:rPr>
                <w:i/>
                <w:iCs/>
              </w:rPr>
              <w:t>np &gt;5 </w:t>
            </w:r>
            <w:r w:rsidRPr="00FD4A01">
              <w:t>and </w:t>
            </w:r>
            <w:r w:rsidRPr="007638E4">
              <w:rPr>
                <w:i/>
                <w:iCs/>
              </w:rPr>
              <w:t>n(1-p) &gt;5</w:t>
            </w:r>
          </w:p>
          <w:p w14:paraId="0AF38374" w14:textId="77777777" w:rsidR="00DF2B76" w:rsidRPr="00FD4A01" w:rsidRDefault="00DF2B76" w:rsidP="00DF2B76">
            <w:pPr>
              <w:pStyle w:val="NoSpacing"/>
              <w:ind w:left="1067"/>
            </w:pPr>
          </w:p>
          <w:p w14:paraId="3CFC1A99" w14:textId="4DC6A037" w:rsidR="00943667" w:rsidRPr="00FD4A01" w:rsidRDefault="00943667" w:rsidP="007638E4">
            <w:pPr>
              <w:spacing w:before="100" w:beforeAutospacing="1" w:after="100" w:afterAutospacing="1"/>
              <w:ind w:left="1440"/>
              <w:rPr>
                <w:rFonts w:ascii="Cambria" w:eastAsia="Times New Roman" w:hAnsi="Cambria" w:cs="Times New Roman"/>
              </w:rPr>
            </w:pPr>
          </w:p>
        </w:tc>
      </w:tr>
      <w:tr w:rsidR="00943667" w:rsidRPr="00292258" w14:paraId="08AFCB7F" w14:textId="77777777" w:rsidTr="006E4F30">
        <w:tc>
          <w:tcPr>
            <w:tcW w:w="0" w:type="auto"/>
            <w:vMerge/>
            <w:hideMark/>
          </w:tcPr>
          <w:p w14:paraId="216BA225" w14:textId="5EC6F8F2" w:rsidR="00943667" w:rsidRPr="00FD4A01" w:rsidRDefault="00943667" w:rsidP="00171FCC">
            <w:pPr>
              <w:rPr>
                <w:rFonts w:ascii="Cambria" w:eastAsia="Times New Roman" w:hAnsi="Cambria" w:cs="Times New Roman"/>
              </w:rPr>
            </w:pPr>
          </w:p>
        </w:tc>
        <w:tc>
          <w:tcPr>
            <w:tcW w:w="7920" w:type="dxa"/>
            <w:hideMark/>
          </w:tcPr>
          <w:p w14:paraId="0354BF89" w14:textId="774C0F5B" w:rsidR="00EB016A" w:rsidRPr="00FD4A01" w:rsidRDefault="00EB016A" w:rsidP="00383E0C">
            <w:pPr>
              <w:pStyle w:val="NoSpacing"/>
              <w:numPr>
                <w:ilvl w:val="0"/>
                <w:numId w:val="26"/>
              </w:numPr>
            </w:pPr>
            <w:r w:rsidRPr="00FD4A01">
              <w:t>t-test</w:t>
            </w:r>
            <w:r w:rsidR="000F3B82">
              <w:t xml:space="preserve"> – Critical value method only (for this class)</w:t>
            </w:r>
          </w:p>
          <w:p w14:paraId="21F12FC3" w14:textId="5B685C15" w:rsidR="00943667" w:rsidRDefault="00EB016A" w:rsidP="00383E0C">
            <w:pPr>
              <w:pStyle w:val="NoSpacing"/>
              <w:numPr>
                <w:ilvl w:val="0"/>
                <w:numId w:val="34"/>
              </w:numPr>
              <w:ind w:firstLine="347"/>
            </w:pPr>
            <w:r w:rsidRPr="00FD4A01">
              <w:t>small normal sample with unknown σ</w:t>
            </w:r>
          </w:p>
          <w:p w14:paraId="08FF9138" w14:textId="77777777" w:rsidR="00383E0C" w:rsidRPr="00FD4A01" w:rsidRDefault="00383E0C" w:rsidP="00383E0C">
            <w:pPr>
              <w:pStyle w:val="NoSpacing"/>
              <w:numPr>
                <w:ilvl w:val="0"/>
                <w:numId w:val="26"/>
              </w:numPr>
              <w:rPr>
                <w:rFonts w:eastAsia="Times New Roman"/>
              </w:rPr>
            </w:pPr>
            <w:r w:rsidRPr="00FD4A01">
              <w:rPr>
                <w:rFonts w:eastAsia="Times New Roman"/>
              </w:rPr>
              <w:t>Testing two dependent population means: paired tests</w:t>
            </w:r>
          </w:p>
          <w:p w14:paraId="4F72C7AB" w14:textId="77777777" w:rsidR="00383E0C" w:rsidRPr="00766A54" w:rsidRDefault="00383E0C" w:rsidP="00383E0C">
            <w:pPr>
              <w:pStyle w:val="NoSpacing"/>
              <w:numPr>
                <w:ilvl w:val="0"/>
                <w:numId w:val="34"/>
              </w:numPr>
              <w:ind w:firstLine="347"/>
              <w:rPr>
                <w:rFonts w:eastAsia="Times New Roman"/>
              </w:rPr>
            </w:pPr>
            <w:r w:rsidRPr="00FD4A01">
              <w:rPr>
                <w:rFonts w:eastAsia="Times New Roman"/>
              </w:rPr>
              <w:t xml:space="preserve">Dependent populations: before and </w:t>
            </w:r>
            <w:r w:rsidRPr="00292258">
              <w:rPr>
                <w:rFonts w:eastAsia="Times New Roman"/>
              </w:rPr>
              <w:t>after</w:t>
            </w:r>
            <w:r w:rsidRPr="00FD4A01">
              <w:rPr>
                <w:rFonts w:eastAsia="Times New Roman"/>
              </w:rPr>
              <w:t xml:space="preserve"> designs</w:t>
            </w:r>
          </w:p>
          <w:p w14:paraId="4DA17C1A" w14:textId="77777777" w:rsidR="00DF20BB" w:rsidRDefault="00DF20BB" w:rsidP="00383E0C">
            <w:pPr>
              <w:pStyle w:val="NoSpacing"/>
            </w:pPr>
          </w:p>
          <w:p w14:paraId="19310594" w14:textId="1DAD71BD" w:rsidR="000431E7" w:rsidRPr="00FD4A01" w:rsidRDefault="000431E7" w:rsidP="000F3B82">
            <w:pPr>
              <w:pStyle w:val="NoSpacing"/>
              <w:ind w:left="1067"/>
            </w:pPr>
          </w:p>
        </w:tc>
      </w:tr>
      <w:tr w:rsidR="009A622B" w:rsidRPr="00292258" w14:paraId="173F592A" w14:textId="77777777" w:rsidTr="006E4F30">
        <w:tc>
          <w:tcPr>
            <w:tcW w:w="0" w:type="auto"/>
            <w:vMerge w:val="restart"/>
            <w:hideMark/>
          </w:tcPr>
          <w:p w14:paraId="3924E2B0" w14:textId="77777777" w:rsidR="009A622B" w:rsidRDefault="009A622B" w:rsidP="00171FCC">
            <w:pPr>
              <w:jc w:val="center"/>
              <w:rPr>
                <w:rFonts w:ascii="Cambria" w:eastAsia="Times New Roman" w:hAnsi="Cambria" w:cs="Times New Roman"/>
              </w:rPr>
            </w:pPr>
          </w:p>
          <w:p w14:paraId="7E293392" w14:textId="77777777" w:rsidR="009A622B" w:rsidRDefault="009A622B" w:rsidP="00171FCC">
            <w:pPr>
              <w:jc w:val="center"/>
              <w:rPr>
                <w:rFonts w:ascii="Cambria" w:eastAsia="Times New Roman" w:hAnsi="Cambria" w:cs="Times New Roman"/>
              </w:rPr>
            </w:pPr>
          </w:p>
          <w:p w14:paraId="2889F6E5" w14:textId="60910110" w:rsidR="009A622B" w:rsidRDefault="0015371C" w:rsidP="00171FCC">
            <w:pPr>
              <w:jc w:val="center"/>
              <w:rPr>
                <w:rFonts w:ascii="Cambria" w:eastAsia="Times New Roman" w:hAnsi="Cambria" w:cs="Times New Roman"/>
              </w:rPr>
            </w:pPr>
            <w:r>
              <w:rPr>
                <w:rFonts w:ascii="Cambria" w:eastAsia="Times New Roman" w:hAnsi="Cambria" w:cs="Times New Roman"/>
              </w:rPr>
              <w:t>Topic 10</w:t>
            </w:r>
          </w:p>
          <w:p w14:paraId="326F0181" w14:textId="77777777" w:rsidR="009A622B" w:rsidRDefault="009A622B" w:rsidP="00171FCC">
            <w:pPr>
              <w:jc w:val="center"/>
              <w:rPr>
                <w:rFonts w:ascii="Cambria" w:eastAsia="Times New Roman" w:hAnsi="Cambria" w:cs="Times New Roman"/>
              </w:rPr>
            </w:pPr>
          </w:p>
          <w:p w14:paraId="07C53340" w14:textId="77777777" w:rsidR="009A622B" w:rsidRDefault="009A622B" w:rsidP="00171FCC">
            <w:pPr>
              <w:jc w:val="center"/>
              <w:rPr>
                <w:rFonts w:ascii="Cambria" w:eastAsia="Times New Roman" w:hAnsi="Cambria" w:cs="Times New Roman"/>
              </w:rPr>
            </w:pPr>
          </w:p>
          <w:p w14:paraId="3AFFBDFC" w14:textId="41E54B4C" w:rsidR="009A622B" w:rsidRDefault="0015371C" w:rsidP="009A622B">
            <w:pPr>
              <w:jc w:val="center"/>
              <w:rPr>
                <w:rFonts w:ascii="Cambria" w:eastAsia="Times New Roman" w:hAnsi="Cambria" w:cs="Times New Roman"/>
              </w:rPr>
            </w:pPr>
            <w:r>
              <w:rPr>
                <w:rFonts w:ascii="Cambria" w:eastAsia="Times New Roman" w:hAnsi="Cambria" w:cs="Times New Roman"/>
              </w:rPr>
              <w:t xml:space="preserve"> </w:t>
            </w:r>
          </w:p>
          <w:p w14:paraId="5B1E7A9C" w14:textId="69107B2F" w:rsidR="009A622B" w:rsidRPr="00FD4A01" w:rsidRDefault="0015371C" w:rsidP="00171FCC">
            <w:pPr>
              <w:jc w:val="center"/>
              <w:rPr>
                <w:rFonts w:ascii="Cambria" w:eastAsia="Times New Roman" w:hAnsi="Cambria" w:cs="Times New Roman"/>
              </w:rPr>
            </w:pPr>
            <w:r>
              <w:rPr>
                <w:rFonts w:ascii="Cambria" w:eastAsia="Times New Roman" w:hAnsi="Cambria" w:cs="Times New Roman"/>
              </w:rPr>
              <w:t>Topic 11</w:t>
            </w:r>
            <w:r w:rsidR="009A622B" w:rsidRPr="00FD4A01">
              <w:rPr>
                <w:rFonts w:ascii="Cambria" w:eastAsia="Times New Roman" w:hAnsi="Cambria" w:cs="Times New Roman"/>
              </w:rPr>
              <w:br/>
            </w:r>
          </w:p>
          <w:p w14:paraId="2F32B340" w14:textId="1493D0BD" w:rsidR="009A622B" w:rsidRDefault="009A622B" w:rsidP="00072CE3">
            <w:pPr>
              <w:jc w:val="center"/>
              <w:rPr>
                <w:rFonts w:ascii="Cambria" w:eastAsia="Times New Roman" w:hAnsi="Cambria" w:cs="Times New Roman"/>
              </w:rPr>
            </w:pPr>
          </w:p>
          <w:p w14:paraId="471364FB" w14:textId="77777777" w:rsidR="009A622B" w:rsidRDefault="009A622B" w:rsidP="00171FCC">
            <w:pPr>
              <w:jc w:val="center"/>
              <w:rPr>
                <w:rFonts w:ascii="Cambria" w:eastAsia="Times New Roman" w:hAnsi="Cambria" w:cs="Times New Roman"/>
              </w:rPr>
            </w:pPr>
          </w:p>
          <w:p w14:paraId="562065BA" w14:textId="77777777" w:rsidR="009A622B" w:rsidRDefault="009A622B" w:rsidP="00325047">
            <w:pPr>
              <w:jc w:val="center"/>
              <w:rPr>
                <w:rFonts w:ascii="Cambria" w:eastAsia="Times New Roman" w:hAnsi="Cambria" w:cs="Times New Roman"/>
              </w:rPr>
            </w:pPr>
          </w:p>
          <w:p w14:paraId="6D6BBB24" w14:textId="0B818A1A" w:rsidR="0015371C" w:rsidRPr="00FD4A01" w:rsidRDefault="0015371C" w:rsidP="00325047">
            <w:pPr>
              <w:jc w:val="center"/>
              <w:rPr>
                <w:rFonts w:ascii="Cambria" w:eastAsia="Times New Roman" w:hAnsi="Cambria" w:cs="Times New Roman"/>
              </w:rPr>
            </w:pPr>
            <w:r>
              <w:rPr>
                <w:rFonts w:ascii="Cambria" w:eastAsia="Times New Roman" w:hAnsi="Cambria" w:cs="Times New Roman"/>
              </w:rPr>
              <w:t>Topic 12</w:t>
            </w:r>
          </w:p>
        </w:tc>
        <w:tc>
          <w:tcPr>
            <w:tcW w:w="7920" w:type="dxa"/>
            <w:hideMark/>
          </w:tcPr>
          <w:p w14:paraId="58F748AA" w14:textId="7148D598" w:rsidR="009A622B" w:rsidRPr="00FD4A01" w:rsidRDefault="009A622B" w:rsidP="009B7165">
            <w:pPr>
              <w:numPr>
                <w:ilvl w:val="0"/>
                <w:numId w:val="18"/>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 xml:space="preserve">Two-sample </w:t>
            </w:r>
            <w:r>
              <w:rPr>
                <w:rFonts w:ascii="Cambria" w:eastAsia="Times New Roman" w:hAnsi="Cambria" w:cs="Times New Roman"/>
              </w:rPr>
              <w:t xml:space="preserve">independent </w:t>
            </w:r>
            <w:r w:rsidRPr="00FD4A01">
              <w:rPr>
                <w:rFonts w:ascii="Cambria" w:eastAsia="Times New Roman" w:hAnsi="Cambria" w:cs="Times New Roman"/>
              </w:rPr>
              <w:t>Tests</w:t>
            </w:r>
          </w:p>
          <w:p w14:paraId="4E54C45A" w14:textId="77777777" w:rsidR="009A622B" w:rsidRPr="00FD4A01" w:rsidRDefault="009A622B" w:rsidP="009B7165">
            <w:pPr>
              <w:numPr>
                <w:ilvl w:val="1"/>
                <w:numId w:val="18"/>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Testing population means: two-sample t-test</w:t>
            </w:r>
          </w:p>
          <w:p w14:paraId="2EC6AF49" w14:textId="35A26353" w:rsidR="009A622B" w:rsidRPr="00E70715" w:rsidRDefault="009A622B" w:rsidP="009B7165">
            <w:pPr>
              <w:numPr>
                <w:ilvl w:val="1"/>
                <w:numId w:val="18"/>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Testing population means: two-sample normal test</w:t>
            </w:r>
          </w:p>
        </w:tc>
      </w:tr>
      <w:tr w:rsidR="009A622B" w:rsidRPr="00292258" w14:paraId="10BA1984" w14:textId="77777777" w:rsidTr="00072CE3">
        <w:trPr>
          <w:trHeight w:val="1448"/>
        </w:trPr>
        <w:tc>
          <w:tcPr>
            <w:tcW w:w="0" w:type="auto"/>
            <w:vMerge/>
            <w:hideMark/>
          </w:tcPr>
          <w:p w14:paraId="32BE9C3B" w14:textId="53BAEB69" w:rsidR="009A622B" w:rsidRPr="00FD4A01" w:rsidRDefault="009A622B" w:rsidP="00325047">
            <w:pPr>
              <w:jc w:val="center"/>
              <w:rPr>
                <w:rFonts w:ascii="Cambria" w:eastAsia="Times New Roman" w:hAnsi="Cambria" w:cs="Times New Roman"/>
              </w:rPr>
            </w:pPr>
          </w:p>
        </w:tc>
        <w:tc>
          <w:tcPr>
            <w:tcW w:w="7920" w:type="dxa"/>
            <w:hideMark/>
          </w:tcPr>
          <w:p w14:paraId="1FF34E04" w14:textId="48459BEA" w:rsidR="009A622B" w:rsidRPr="00FD4A01" w:rsidRDefault="009A622B" w:rsidP="00E413A7">
            <w:pPr>
              <w:pStyle w:val="NoSpacing"/>
              <w:numPr>
                <w:ilvl w:val="0"/>
                <w:numId w:val="26"/>
              </w:numPr>
            </w:pPr>
            <w:r w:rsidRPr="00FD4A01">
              <w:t>Correlation coefficient</w:t>
            </w:r>
          </w:p>
          <w:p w14:paraId="4320099B" w14:textId="77777777" w:rsidR="009A622B" w:rsidRPr="00FD4A01" w:rsidRDefault="009A622B" w:rsidP="00E413A7">
            <w:pPr>
              <w:pStyle w:val="NoSpacing"/>
              <w:numPr>
                <w:ilvl w:val="0"/>
                <w:numId w:val="26"/>
              </w:numPr>
            </w:pPr>
            <w:r w:rsidRPr="00FD4A01">
              <w:t>Least-square regression line</w:t>
            </w:r>
          </w:p>
          <w:p w14:paraId="3F1D63F0" w14:textId="77777777" w:rsidR="009A622B" w:rsidRPr="00F90E02" w:rsidRDefault="009A622B" w:rsidP="00E413A7">
            <w:pPr>
              <w:pStyle w:val="NoSpacing"/>
              <w:numPr>
                <w:ilvl w:val="0"/>
                <w:numId w:val="26"/>
              </w:numPr>
              <w:rPr>
                <w:rFonts w:eastAsia="Times New Roman" w:cs="Segoe UI"/>
                <w:color w:val="212529"/>
              </w:rPr>
            </w:pPr>
            <w:r w:rsidRPr="00F90E02">
              <w:rPr>
                <w:rFonts w:eastAsia="Times New Roman" w:cs="Segoe UI"/>
                <w:color w:val="212529"/>
              </w:rPr>
              <w:t>Inference of Linea Regression</w:t>
            </w:r>
          </w:p>
          <w:p w14:paraId="658FC5DA" w14:textId="77777777" w:rsidR="009A622B" w:rsidRPr="00F90E02" w:rsidRDefault="009A622B" w:rsidP="00072CE3">
            <w:pPr>
              <w:pStyle w:val="NoSpacing"/>
              <w:numPr>
                <w:ilvl w:val="0"/>
                <w:numId w:val="34"/>
              </w:numPr>
              <w:ind w:firstLine="347"/>
              <w:rPr>
                <w:rFonts w:eastAsia="Times New Roman" w:cs="Segoe UI"/>
                <w:color w:val="212529"/>
              </w:rPr>
            </w:pPr>
            <w:r w:rsidRPr="00F90E02">
              <w:rPr>
                <w:rFonts w:eastAsia="Times New Roman" w:cs="Segoe UI"/>
                <w:color w:val="212529"/>
              </w:rPr>
              <w:t>Coefficient of Determination</w:t>
            </w:r>
          </w:p>
          <w:p w14:paraId="55253DA0" w14:textId="57A629F7" w:rsidR="009A622B" w:rsidRPr="00FD4A01" w:rsidRDefault="009A622B" w:rsidP="00072CE3">
            <w:pPr>
              <w:pStyle w:val="NoSpacing"/>
              <w:numPr>
                <w:ilvl w:val="0"/>
                <w:numId w:val="34"/>
              </w:numPr>
              <w:ind w:firstLine="347"/>
            </w:pPr>
            <w:r w:rsidRPr="00F90E02">
              <w:rPr>
                <w:rFonts w:eastAsia="Times New Roman" w:cs="Segoe UI"/>
                <w:color w:val="212529"/>
              </w:rPr>
              <w:t>Hypothesis Testing on the Slope Parameter</w:t>
            </w:r>
          </w:p>
        </w:tc>
      </w:tr>
      <w:tr w:rsidR="009A622B" w:rsidRPr="00292258" w14:paraId="6826A019" w14:textId="77777777" w:rsidTr="00072CE3">
        <w:trPr>
          <w:trHeight w:val="800"/>
        </w:trPr>
        <w:tc>
          <w:tcPr>
            <w:tcW w:w="0" w:type="auto"/>
            <w:vMerge/>
          </w:tcPr>
          <w:p w14:paraId="07816C50" w14:textId="334BC2F7" w:rsidR="009A622B" w:rsidRPr="00292258" w:rsidRDefault="009A622B" w:rsidP="00171FCC">
            <w:pPr>
              <w:jc w:val="center"/>
              <w:rPr>
                <w:rFonts w:ascii="Cambria" w:eastAsia="Times New Roman" w:hAnsi="Cambria" w:cs="Times New Roman"/>
              </w:rPr>
            </w:pPr>
          </w:p>
        </w:tc>
        <w:tc>
          <w:tcPr>
            <w:tcW w:w="7920" w:type="dxa"/>
          </w:tcPr>
          <w:p w14:paraId="2298FB8C" w14:textId="38B45C77" w:rsidR="009A622B" w:rsidRDefault="009A622B" w:rsidP="00967086">
            <w:pPr>
              <w:pStyle w:val="NoSpacing"/>
              <w:numPr>
                <w:ilvl w:val="0"/>
                <w:numId w:val="35"/>
              </w:numPr>
            </w:pPr>
            <w:r>
              <w:t xml:space="preserve">Concepts of </w:t>
            </w:r>
            <w:r w:rsidR="00A40935">
              <w:t>g</w:t>
            </w:r>
            <w:r>
              <w:t xml:space="preserve">oodness of </w:t>
            </w:r>
            <w:r w:rsidR="00A40935">
              <w:t>f</w:t>
            </w:r>
            <w:r w:rsidR="00A77E16">
              <w:t xml:space="preserve">it </w:t>
            </w:r>
            <w:r w:rsidR="00A40935">
              <w:t>t</w:t>
            </w:r>
            <w:r>
              <w:t>es</w:t>
            </w:r>
            <w:r w:rsidR="00740A5F">
              <w:t>t</w:t>
            </w:r>
          </w:p>
          <w:p w14:paraId="01F03AAF" w14:textId="11330AA3" w:rsidR="00740A5F" w:rsidRDefault="00740A5F" w:rsidP="00740A5F">
            <w:pPr>
              <w:pStyle w:val="NoSpacing"/>
              <w:numPr>
                <w:ilvl w:val="0"/>
                <w:numId w:val="36"/>
              </w:numPr>
            </w:pPr>
            <w:r>
              <w:t xml:space="preserve">Observed and </w:t>
            </w:r>
            <w:r w:rsidR="00E03955">
              <w:t>null tables</w:t>
            </w:r>
          </w:p>
          <w:p w14:paraId="5B084AB3" w14:textId="202CDC9D" w:rsidR="009A622B" w:rsidRPr="006E4F30" w:rsidRDefault="009A622B" w:rsidP="00967086">
            <w:pPr>
              <w:pStyle w:val="NoSpacing"/>
              <w:numPr>
                <w:ilvl w:val="0"/>
                <w:numId w:val="35"/>
              </w:numPr>
            </w:pPr>
            <w:r>
              <w:t>Chi-square test of independence</w:t>
            </w:r>
          </w:p>
        </w:tc>
      </w:tr>
    </w:tbl>
    <w:p w14:paraId="7133CE18" w14:textId="6B76578B" w:rsidR="0077091B" w:rsidRDefault="0077091B" w:rsidP="00CE3072">
      <w:pPr>
        <w:pStyle w:val="NoSpacing"/>
        <w:tabs>
          <w:tab w:val="left" w:pos="8100"/>
        </w:tabs>
        <w:rPr>
          <w:rFonts w:asciiTheme="majorHAnsi" w:hAnsiTheme="majorHAnsi"/>
        </w:rPr>
      </w:pPr>
    </w:p>
    <w:p w14:paraId="2FEFEAA5" w14:textId="77777777" w:rsidR="00547327" w:rsidRDefault="00547327" w:rsidP="00CE3072">
      <w:pPr>
        <w:pStyle w:val="NoSpacing"/>
        <w:tabs>
          <w:tab w:val="left" w:pos="8100"/>
        </w:tabs>
        <w:rPr>
          <w:rFonts w:asciiTheme="majorHAnsi" w:hAnsiTheme="majorHAnsi"/>
        </w:rPr>
      </w:pPr>
    </w:p>
    <w:p w14:paraId="36FEADBE" w14:textId="77777777" w:rsidR="007639DD" w:rsidRDefault="007639DD" w:rsidP="00CE3072">
      <w:pPr>
        <w:pStyle w:val="NoSpacing"/>
        <w:tabs>
          <w:tab w:val="left" w:pos="8100"/>
        </w:tabs>
        <w:rPr>
          <w:rFonts w:asciiTheme="majorHAnsi" w:hAnsiTheme="majorHAnsi"/>
        </w:rPr>
      </w:pPr>
    </w:p>
    <w:p w14:paraId="0364760F" w14:textId="77777777" w:rsidR="008703EA" w:rsidRPr="006A2DD5" w:rsidRDefault="008703EA" w:rsidP="008703EA">
      <w:pPr>
        <w:pStyle w:val="Heading2"/>
      </w:pPr>
      <w:r w:rsidRPr="006A2DD5">
        <w:t>ACADEMIC &amp; PERSONAL INTEGRITY</w:t>
      </w:r>
    </w:p>
    <w:p w14:paraId="06ED813F" w14:textId="786BDA24" w:rsidR="008703EA" w:rsidRDefault="00A23C8C" w:rsidP="008703EA">
      <w:pPr>
        <w:pStyle w:val="BodyText"/>
        <w:tabs>
          <w:tab w:val="left" w:pos="3107"/>
          <w:tab w:val="left" w:pos="6270"/>
          <w:tab w:val="left" w:pos="7060"/>
        </w:tabs>
        <w:rPr>
          <w:rFonts w:asciiTheme="minorHAnsi" w:eastAsiaTheme="minorEastAsia" w:hAnsiTheme="minorHAnsi" w:cstheme="minorBidi"/>
          <w:sz w:val="22"/>
          <w:szCs w:val="22"/>
        </w:rPr>
      </w:pPr>
      <w:r w:rsidRPr="00A23C8C">
        <w:rPr>
          <w:rFonts w:asciiTheme="minorHAnsi" w:eastAsiaTheme="minorEastAsia" w:hAnsiTheme="minorHAnsi" w:cstheme="minorBidi"/>
          <w:sz w:val="22"/>
          <w:szCs w:val="22"/>
        </w:rPr>
        <w:t xml:space="preserve">It is the responsibility of each student to adhere to the university’s standards for academic integrity. Violations of academic integrity include any act that violates the rights of another student in academic work, that involves misrepresentation of your own work, or that disrupts the instruction of the course. Other violations include (but are not limited to): cheating on assignments or examinations; </w:t>
      </w:r>
      <w:r w:rsidR="008E1FAB">
        <w:rPr>
          <w:rFonts w:asciiTheme="minorHAnsi" w:eastAsiaTheme="minorEastAsia" w:hAnsiTheme="minorHAnsi" w:cstheme="minorBidi"/>
          <w:sz w:val="22"/>
          <w:szCs w:val="22"/>
        </w:rPr>
        <w:t xml:space="preserve">and </w:t>
      </w:r>
      <w:r w:rsidRPr="00A23C8C">
        <w:rPr>
          <w:rFonts w:asciiTheme="minorHAnsi" w:eastAsiaTheme="minorEastAsia" w:hAnsiTheme="minorHAnsi" w:cstheme="minorBidi"/>
          <w:sz w:val="22"/>
          <w:szCs w:val="22"/>
        </w:rPr>
        <w:t xml:space="preserve">plagiarizing, which means copying any part of another’s work and/or using ideas of another and presenting them as one’s own without giving proper credit to the source; selling, purchasing, or exchanging of term papers; falsifying of information; and using your own work from one class to fulfill the assignment for another class without significant modification. Proof of academic misconduct can </w:t>
      </w:r>
      <w:r w:rsidRPr="00A23C8C">
        <w:rPr>
          <w:rFonts w:asciiTheme="minorHAnsi" w:eastAsiaTheme="minorEastAsia" w:hAnsiTheme="minorHAnsi" w:cstheme="minorBidi"/>
          <w:sz w:val="22"/>
          <w:szCs w:val="22"/>
        </w:rPr>
        <w:lastRenderedPageBreak/>
        <w:t>result in the automatic failure and removal from this course. For questions regarding Academic Integrity, the No-Grade Policy, Sexual Harassment, or the Student Code of Conduct, students are encouraged to refer to the Department Undergraduate Handbook, the Undergraduate Catalog, the Ram’s Eye View, and the University website.</w:t>
      </w:r>
    </w:p>
    <w:p w14:paraId="391E28DC" w14:textId="77777777" w:rsidR="00A23C8C" w:rsidRPr="001D3658" w:rsidRDefault="00A23C8C" w:rsidP="008703EA">
      <w:pPr>
        <w:pStyle w:val="BodyText"/>
        <w:tabs>
          <w:tab w:val="left" w:pos="3107"/>
          <w:tab w:val="left" w:pos="6270"/>
          <w:tab w:val="left" w:pos="7060"/>
        </w:tabs>
        <w:rPr>
          <w:rFonts w:asciiTheme="minorHAnsi" w:hAnsiTheme="minorHAnsi" w:cs="Arial"/>
          <w:sz w:val="20"/>
        </w:rPr>
      </w:pPr>
    </w:p>
    <w:p w14:paraId="60840A21" w14:textId="77777777" w:rsidR="008703EA" w:rsidRDefault="008703EA" w:rsidP="008703EA">
      <w:pPr>
        <w:pStyle w:val="Heading2"/>
      </w:pPr>
      <w:bookmarkStart w:id="0" w:name="OLE_LINK15"/>
      <w:bookmarkStart w:id="1" w:name="OLE_LINK16"/>
      <w:r w:rsidRPr="00754D02">
        <w:t>ACCOMMODATIONS FOR STUDENTS WITH DISABILITIES</w:t>
      </w:r>
    </w:p>
    <w:p w14:paraId="57599224" w14:textId="1C77E00B" w:rsidR="008703EA" w:rsidRDefault="00781B2B" w:rsidP="008703EA">
      <w:pPr>
        <w:pStyle w:val="BodyText"/>
        <w:tabs>
          <w:tab w:val="left" w:pos="3107"/>
          <w:tab w:val="left" w:pos="6270"/>
          <w:tab w:val="left" w:pos="7060"/>
        </w:tabs>
        <w:rPr>
          <w:rFonts w:asciiTheme="minorHAnsi" w:eastAsiaTheme="minorEastAsia" w:hAnsiTheme="minorHAnsi" w:cstheme="minorBidi"/>
          <w:sz w:val="22"/>
          <w:szCs w:val="22"/>
        </w:rPr>
      </w:pPr>
      <w:r w:rsidRPr="00781B2B">
        <w:rPr>
          <w:rFonts w:asciiTheme="minorHAnsi" w:eastAsiaTheme="minorEastAsia" w:hAnsiTheme="minorHAnsi" w:cstheme="minorBidi"/>
          <w:sz w:val="22"/>
          <w:szCs w:val="22"/>
        </w:rPr>
        <w:t>West Chester University is committed to providing equitable access to the full WCU experience for Golden Rams of all abilities.  Students should contact the Office of Educational Accessibility (OEA) to establish accommodations if they have had accommodations in the past or if they believe they may be eligible for accommodations due to a disability, whether or not it may be readily apparent.  There is no deadline for disclosing to OEA or for requesting to use approved accommodations in a given course. However, accommodations can only be applied to future assignments or exams; that is, they can’t be applied retroactively. Please share your letter from OEA as soon as possible so that we can discuss accommodations. If you have concerns related to disability discrimination, please contact the university’s ADA Coordinator in the Office of Diversity, Equity, and Inclusion or 610-436-2433.</w:t>
      </w:r>
    </w:p>
    <w:p w14:paraId="2B9366FA" w14:textId="77777777" w:rsidR="00781B2B" w:rsidRPr="001D3658" w:rsidRDefault="00781B2B" w:rsidP="008703EA">
      <w:pPr>
        <w:pStyle w:val="BodyText"/>
        <w:tabs>
          <w:tab w:val="left" w:pos="3107"/>
          <w:tab w:val="left" w:pos="6270"/>
          <w:tab w:val="left" w:pos="7060"/>
        </w:tabs>
        <w:rPr>
          <w:rFonts w:asciiTheme="minorHAnsi" w:hAnsiTheme="minorHAnsi" w:cs="Arial"/>
          <w:sz w:val="20"/>
        </w:rPr>
      </w:pPr>
    </w:p>
    <w:p w14:paraId="224844CC" w14:textId="77777777" w:rsidR="008703EA" w:rsidRPr="001D3658" w:rsidRDefault="008703EA" w:rsidP="008703EA">
      <w:pPr>
        <w:pStyle w:val="Heading2"/>
      </w:pPr>
      <w:r w:rsidRPr="001D3658">
        <w:t>EXCUSED ABSENCES POLICY</w:t>
      </w:r>
    </w:p>
    <w:bookmarkEnd w:id="0"/>
    <w:bookmarkEnd w:id="1"/>
    <w:p w14:paraId="6B9F8C66" w14:textId="6BB6FEAB" w:rsidR="008703EA" w:rsidRDefault="006977B2" w:rsidP="008703EA">
      <w:pPr>
        <w:pStyle w:val="BodyText"/>
        <w:tabs>
          <w:tab w:val="left" w:pos="3107"/>
          <w:tab w:val="left" w:pos="6270"/>
          <w:tab w:val="left" w:pos="7060"/>
        </w:tabs>
        <w:rPr>
          <w:rFonts w:asciiTheme="minorHAnsi" w:eastAsiaTheme="minorEastAsia" w:hAnsiTheme="minorHAnsi" w:cstheme="minorBidi"/>
          <w:sz w:val="22"/>
          <w:szCs w:val="22"/>
        </w:rPr>
      </w:pPr>
      <w:r w:rsidRPr="006977B2">
        <w:rPr>
          <w:rFonts w:asciiTheme="minorHAnsi" w:eastAsiaTheme="minorEastAsia" w:hAnsiTheme="minorHAnsi" w:cstheme="minorBidi"/>
          <w:sz w:val="22"/>
          <w:szCs w:val="22"/>
        </w:rPr>
        <w:t xml:space="preserve">Students are advised to carefully read and comply with the </w:t>
      </w:r>
      <w:hyperlink r:id="rId13" w:history="1">
        <w:r w:rsidRPr="00A051A8">
          <w:rPr>
            <w:rStyle w:val="Hyperlink"/>
            <w:rFonts w:asciiTheme="minorHAnsi" w:eastAsiaTheme="minorEastAsia" w:hAnsiTheme="minorHAnsi" w:cstheme="minorBidi"/>
            <w:sz w:val="22"/>
            <w:szCs w:val="22"/>
          </w:rPr>
          <w:t>University-Excused Absences Policy</w:t>
        </w:r>
      </w:hyperlink>
      <w:r w:rsidRPr="006977B2">
        <w:rPr>
          <w:rFonts w:asciiTheme="minorHAnsi" w:eastAsiaTheme="minorEastAsia" w:hAnsiTheme="minorHAnsi" w:cstheme="minorBidi"/>
          <w:sz w:val="22"/>
          <w:szCs w:val="22"/>
        </w:rPr>
        <w:t>, including absences for university-sanctioned events, contained in the WCU Undergraduate Catalog. In particular, please note that the “responsibility for meeting academic requirements rests with the student,” that this policy does not excuse students from completing required academic work, and that professors can require a “fair alternative” to attendance on those days that students must be absent from class in order to participate in a University-Sanctioned Event.</w:t>
      </w:r>
    </w:p>
    <w:p w14:paraId="490D4343" w14:textId="77777777" w:rsidR="006977B2" w:rsidRPr="001D3658" w:rsidRDefault="006977B2" w:rsidP="008703EA">
      <w:pPr>
        <w:pStyle w:val="BodyText"/>
        <w:tabs>
          <w:tab w:val="left" w:pos="3107"/>
          <w:tab w:val="left" w:pos="6270"/>
          <w:tab w:val="left" w:pos="7060"/>
        </w:tabs>
        <w:rPr>
          <w:rFonts w:asciiTheme="minorHAnsi" w:hAnsiTheme="minorHAnsi" w:cs="Arial"/>
          <w:sz w:val="20"/>
        </w:rPr>
      </w:pPr>
    </w:p>
    <w:p w14:paraId="62DA0509" w14:textId="77777777" w:rsidR="008703EA" w:rsidRPr="001D3658" w:rsidRDefault="008703EA" w:rsidP="008703EA">
      <w:pPr>
        <w:pStyle w:val="Heading2"/>
      </w:pPr>
      <w:r w:rsidRPr="001D3658">
        <w:t>REPORTING INCIDENTS OF SEXUAL VIOLENCE</w:t>
      </w:r>
    </w:p>
    <w:p w14:paraId="5C988A94" w14:textId="62E15F08" w:rsidR="008703EA" w:rsidRPr="006A2DD5" w:rsidRDefault="00600AF8" w:rsidP="008703EA">
      <w:r w:rsidRPr="00600AF8">
        <w:t>West Chester University and its faculty are committed to assuring a safe and productive educational environment for all students. In order to comply with the requirements of Title IX of the Education Amendments of 1972 and the University’s commitment to offering supportive measures in accordance with the new regulations issued under Title IX, the University requires faculty members to report incidents of sexual violence shared by students to the University's Title IX Coordinator. The only exceptions to the faculty member's reporting obligation are when incidents of sexual violence are communicated by a student during a classroom discussion, in a writing assignment for a class, or as part of a University-approved research project. Faculty members are obligated to report sexual violence or any other abuse of a student who was, or is, a child (a person under 18 years of age) when the abuse allegedly occurred to the person designated in the University Protection of Minors Policy. Information regarding the reporting of sexual violence and the resources that are available to victims of sexual violence is set forth on the WCUPA Sexual Misconduct website.</w:t>
      </w:r>
    </w:p>
    <w:p w14:paraId="63093897" w14:textId="77777777" w:rsidR="008703EA" w:rsidRPr="006A2DD5" w:rsidRDefault="008703EA" w:rsidP="008703EA">
      <w:pPr>
        <w:pStyle w:val="Heading2"/>
      </w:pPr>
      <w:r w:rsidRPr="006A2DD5">
        <w:t>INCLUSIVE LEARNING ENVIRONMENT AND ANTI-RACIST STATEMENT</w:t>
      </w:r>
    </w:p>
    <w:p w14:paraId="3F017750" w14:textId="5C9C9FE5" w:rsidR="00C9120E" w:rsidRPr="00C9120E" w:rsidRDefault="00C9120E" w:rsidP="00C9120E">
      <w:pPr>
        <w:rPr>
          <w:rStyle w:val="normaltextrun"/>
        </w:rPr>
      </w:pPr>
      <w:r w:rsidRPr="00C9120E">
        <w:rPr>
          <w:rStyle w:val="normaltextrun"/>
        </w:rPr>
        <w:t>Diversity, equity, and inclusion are central to West Chester University’s mission as reflected in our Mission Statement, Values Statement, Vision Statement</w:t>
      </w:r>
      <w:r w:rsidR="008E1FAB">
        <w:rPr>
          <w:rStyle w:val="normaltextrun"/>
        </w:rPr>
        <w:t>,</w:t>
      </w:r>
      <w:r w:rsidRPr="00C9120E">
        <w:rPr>
          <w:rStyle w:val="normaltextrun"/>
        </w:rPr>
        <w:t xml:space="preserve"> and Strategic Plan: Pathways to Student Success. We disavow racism and all actions that silence, threaten, or degrade historically marginalized groups in the U.S. We acknowledge that all members of this learning community may experience harm stemming from forms of oppression including but not limited to classism, ableism, heterosexism, sexism, </w:t>
      </w:r>
      <w:r w:rsidRPr="00C9120E">
        <w:rPr>
          <w:rStyle w:val="normaltextrun"/>
        </w:rPr>
        <w:lastRenderedPageBreak/>
        <w:t xml:space="preserve">Islamophobia, anti-Semitism, and xenophobia, and recognize that these forms of oppression are compounded by racism. </w:t>
      </w:r>
    </w:p>
    <w:p w14:paraId="364B0278" w14:textId="77777777" w:rsidR="00C9120E" w:rsidRPr="00C9120E" w:rsidRDefault="00C9120E" w:rsidP="00C9120E">
      <w:pPr>
        <w:rPr>
          <w:rStyle w:val="normaltextrun"/>
        </w:rPr>
      </w:pPr>
      <w:r w:rsidRPr="00C9120E">
        <w:rPr>
          <w:rStyle w:val="normaltextrun"/>
        </w:rPr>
        <w:t xml:space="preserve">Our core commitment as an institution of higher education shapes our expectation for behavior within this learning community, which represents diverse individual beliefs, backgrounds, and experiences. Courteous and respectful behavior, interactions, and responses are expected from all members of the University. We must work together to make this a safe and productive learning environment for everyone. Part of this work is recognizing how race and other aspects of who we are shape our beliefs and our experiences as individuals. It is not enough to condemn acts of racism. For real, sustainable change, we must stand together as a diverse coalition against racism and oppression of any form, anywhere, at any time. </w:t>
      </w:r>
    </w:p>
    <w:p w14:paraId="76AA773A" w14:textId="77777777" w:rsidR="00C9120E" w:rsidRPr="00C9120E" w:rsidRDefault="00C9120E" w:rsidP="00C9120E">
      <w:pPr>
        <w:rPr>
          <w:rStyle w:val="normaltextrun"/>
        </w:rPr>
      </w:pPr>
      <w:r w:rsidRPr="00C9120E">
        <w:rPr>
          <w:rStyle w:val="normaltextrun"/>
        </w:rPr>
        <w:t xml:space="preserve">Resources for education and action are available through WCU’s Office for Diversity, Equity, and Inclusion (ODEI), DEI committees within departments or colleges, the student ombudsperson, and centers on campus committed to doing this work (e.g., Dowdy Multicultural Center, Center for Women and Gender Equity, and the Center for Trans and Queer Advocacy). </w:t>
      </w:r>
    </w:p>
    <w:p w14:paraId="67E9FCAD" w14:textId="36532B5F" w:rsidR="008703EA" w:rsidRDefault="00C9120E" w:rsidP="00C9120E">
      <w:pPr>
        <w:rPr>
          <w:rStyle w:val="normaltextrun"/>
          <w:sz w:val="20"/>
          <w:szCs w:val="20"/>
        </w:rPr>
      </w:pPr>
      <w:r w:rsidRPr="00C9120E">
        <w:rPr>
          <w:rStyle w:val="normaltextrun"/>
        </w:rPr>
        <w:t>Guidance on how to report incidents of discrimination and harassment is available at the University’s Office of Diversity, Equity</w:t>
      </w:r>
      <w:r w:rsidR="003E7E1F">
        <w:rPr>
          <w:rStyle w:val="normaltextrun"/>
        </w:rPr>
        <w:t>,</w:t>
      </w:r>
      <w:r w:rsidRPr="00C9120E">
        <w:rPr>
          <w:rStyle w:val="normaltextrun"/>
        </w:rPr>
        <w:t xml:space="preserve"> and Inclusion.</w:t>
      </w:r>
    </w:p>
    <w:p w14:paraId="168F777B" w14:textId="77777777" w:rsidR="008703EA" w:rsidRPr="001D3658" w:rsidRDefault="008703EA" w:rsidP="008703EA">
      <w:pPr>
        <w:pStyle w:val="Heading2"/>
      </w:pPr>
      <w:r w:rsidRPr="001D3658">
        <w:t>EMERGENCY PREPAREDNESS</w:t>
      </w:r>
    </w:p>
    <w:p w14:paraId="7EC58160" w14:textId="3835505F" w:rsidR="008703EA" w:rsidRPr="001D3658" w:rsidRDefault="00412854" w:rsidP="008703EA">
      <w:r w:rsidRPr="00412854">
        <w:t>All students are encouraged to sign up for the University’s free WCU ALERT service, which delivers official WCU emergency text messages directly to your cell phone. To report an emergency, call the Department of Public Safety at 610-436-3311.</w:t>
      </w:r>
    </w:p>
    <w:p w14:paraId="7A012C98" w14:textId="77777777" w:rsidR="008703EA" w:rsidRPr="001D3658" w:rsidRDefault="008703EA" w:rsidP="008703EA">
      <w:pPr>
        <w:pStyle w:val="Heading2"/>
      </w:pPr>
      <w:r w:rsidRPr="001D3658">
        <w:t>ELECTRONIC MAIL POLICY</w:t>
      </w:r>
    </w:p>
    <w:p w14:paraId="4C65BEEB" w14:textId="1D608270" w:rsidR="007639DD" w:rsidRDefault="007639DD" w:rsidP="008703EA">
      <w:r w:rsidRPr="007639DD">
        <w:t xml:space="preserve">It is expected that faculty, staff, and students activate and maintain regular access to </w:t>
      </w:r>
      <w:r w:rsidR="003E7E1F">
        <w:t>university-</w:t>
      </w:r>
      <w:r w:rsidRPr="007639DD">
        <w:t>provided e-mail accounts. Official university communications, including those from your instructor, will be sent through your university e-mail account. You are responsible for accessing that mail to be sure to obtain official University communications. Failure to access will not exempt individuals from the responsibilities associated with this course.</w:t>
      </w:r>
    </w:p>
    <w:p w14:paraId="7F8A817C" w14:textId="77777777" w:rsidR="00F31E83" w:rsidRDefault="00F31E83" w:rsidP="008703EA"/>
    <w:p w14:paraId="771CDC99" w14:textId="3560C2C5" w:rsidR="007639DD" w:rsidRPr="00F31E83" w:rsidRDefault="009F144C" w:rsidP="009F144C">
      <w:pPr>
        <w:jc w:val="center"/>
        <w:rPr>
          <w:rFonts w:asciiTheme="majorHAnsi" w:eastAsia="Times New Roman" w:hAnsiTheme="majorHAnsi" w:cs="Times New Roman"/>
          <w:b/>
          <w:bCs/>
          <w:color w:val="1F497D" w:themeColor="text2"/>
          <w:sz w:val="32"/>
          <w:szCs w:val="32"/>
          <w:lang w:eastAsia="zh-CN"/>
        </w:rPr>
      </w:pPr>
      <w:r w:rsidRPr="00F31E83">
        <w:rPr>
          <w:rFonts w:asciiTheme="majorHAnsi" w:eastAsia="Times New Roman" w:hAnsiTheme="majorHAnsi" w:cs="Times New Roman"/>
          <w:b/>
          <w:bCs/>
          <w:color w:val="1F497D" w:themeColor="text2"/>
          <w:sz w:val="32"/>
          <w:szCs w:val="32"/>
          <w:lang w:eastAsia="zh-CN"/>
        </w:rPr>
        <w:t>University Resources</w:t>
      </w:r>
    </w:p>
    <w:p w14:paraId="7C02D11A" w14:textId="77777777" w:rsidR="009F144C" w:rsidRPr="009F144C" w:rsidRDefault="009F144C" w:rsidP="009F144C">
      <w:pPr>
        <w:pStyle w:val="Heading2"/>
        <w:rPr>
          <w:rFonts w:cs="Times New Roman"/>
        </w:rPr>
      </w:pPr>
      <w:r w:rsidRPr="009F144C">
        <w:t>COMMUNICATION VIA NAVIGATE</w:t>
      </w:r>
    </w:p>
    <w:p w14:paraId="131CBC19" w14:textId="77777777" w:rsidR="009F144C" w:rsidRPr="00D148FF" w:rsidRDefault="009F144C" w:rsidP="009F144C">
      <w:pPr>
        <w:pStyle w:val="ListParagraph"/>
        <w:numPr>
          <w:ilvl w:val="0"/>
          <w:numId w:val="45"/>
        </w:numPr>
        <w:spacing w:after="0" w:line="240" w:lineRule="auto"/>
        <w:ind w:left="540" w:hanging="270"/>
        <w:rPr>
          <w:rFonts w:eastAsia="Times New Roman" w:cs="Calibri"/>
          <w:color w:val="212121"/>
        </w:rPr>
      </w:pPr>
      <w:r w:rsidRPr="00232538">
        <w:rPr>
          <w:rFonts w:eastAsia="Times New Roman" w:cs="Calibri"/>
          <w:color w:val="212121"/>
        </w:rPr>
        <w:t xml:space="preserve">West Chester University uses Navigate as a communication tool between faculty, students, and student support offices. </w:t>
      </w:r>
      <w:r w:rsidRPr="00D148FF">
        <w:rPr>
          <w:rFonts w:eastAsia="Times New Roman" w:cs="Calibri"/>
          <w:color w:val="212121"/>
        </w:rPr>
        <w:t xml:space="preserve">Throughout the term, you may receive text messages and/or WCU emails from Navigate regarding your academic progress. These messages will have information to promote your success and direct you to support services that will best fit your needs—please open and read them. Additionally, Navigate has useful features such as your course schedule, campus resources with contact and location information, and a feature called Study Buddies that lets you connect with other students in your class sections who are interested in studying together outside of class. </w:t>
      </w:r>
    </w:p>
    <w:p w14:paraId="5068C30E" w14:textId="77777777" w:rsidR="009F144C" w:rsidRDefault="009F144C" w:rsidP="009F144C">
      <w:pPr>
        <w:pStyle w:val="ListParagraph"/>
        <w:numPr>
          <w:ilvl w:val="0"/>
          <w:numId w:val="45"/>
        </w:numPr>
        <w:spacing w:after="0" w:line="240" w:lineRule="auto"/>
        <w:ind w:left="540" w:hanging="270"/>
        <w:rPr>
          <w:rFonts w:eastAsia="Times New Roman" w:cs="Calibri"/>
          <w:color w:val="212121"/>
        </w:rPr>
      </w:pPr>
      <w:r w:rsidRPr="00232538">
        <w:rPr>
          <w:rFonts w:eastAsia="Times New Roman" w:cs="Calibri"/>
          <w:color w:val="212121"/>
        </w:rPr>
        <w:lastRenderedPageBreak/>
        <w:t xml:space="preserve">To access Navigate, you will need to download the Student App to your phone by visiting the </w:t>
      </w:r>
      <w:hyperlink r:id="rId14" w:history="1">
        <w:r w:rsidRPr="00232538">
          <w:rPr>
            <w:rStyle w:val="Hyperlink"/>
            <w:rFonts w:eastAsia="Times New Roman" w:cs="Calibri"/>
          </w:rPr>
          <w:t>Navigate website</w:t>
        </w:r>
      </w:hyperlink>
      <w:r w:rsidRPr="00232538">
        <w:rPr>
          <w:rFonts w:eastAsia="Times New Roman" w:cs="Calibri"/>
          <w:color w:val="212121"/>
        </w:rPr>
        <w:t xml:space="preserve"> (use the QR code). </w:t>
      </w:r>
    </w:p>
    <w:p w14:paraId="5E0FBDDC" w14:textId="77777777" w:rsidR="009F144C" w:rsidRDefault="009F144C" w:rsidP="009F144C">
      <w:pPr>
        <w:pStyle w:val="ListParagraph"/>
        <w:numPr>
          <w:ilvl w:val="0"/>
          <w:numId w:val="45"/>
        </w:numPr>
        <w:spacing w:after="0" w:line="240" w:lineRule="auto"/>
        <w:ind w:left="540" w:hanging="270"/>
        <w:rPr>
          <w:rFonts w:eastAsia="Times New Roman" w:cs="Calibri"/>
          <w:color w:val="212121"/>
        </w:rPr>
      </w:pPr>
      <w:r w:rsidRPr="00232538">
        <w:rPr>
          <w:rFonts w:eastAsia="Times New Roman" w:cs="Calibri"/>
          <w:color w:val="212121"/>
        </w:rPr>
        <w:t xml:space="preserve">For technical assistance visit the </w:t>
      </w:r>
      <w:hyperlink r:id="rId15" w:history="1">
        <w:r w:rsidRPr="00232538">
          <w:rPr>
            <w:rStyle w:val="Hyperlink"/>
            <w:rFonts w:eastAsia="Times New Roman" w:cs="Calibri"/>
          </w:rPr>
          <w:t>Help Desk</w:t>
        </w:r>
      </w:hyperlink>
      <w:r w:rsidRPr="00232538">
        <w:rPr>
          <w:rFonts w:eastAsia="Times New Roman" w:cs="Calibri"/>
          <w:color w:val="212121"/>
        </w:rPr>
        <w:t xml:space="preserve">. For additional Navigate documentation, visit the </w:t>
      </w:r>
      <w:hyperlink r:id="rId16" w:history="1">
        <w:r w:rsidRPr="00232538">
          <w:rPr>
            <w:rStyle w:val="Hyperlink"/>
            <w:rFonts w:eastAsia="Times New Roman" w:cs="Calibri"/>
          </w:rPr>
          <w:t>Navigate Training Site</w:t>
        </w:r>
      </w:hyperlink>
      <w:r w:rsidRPr="00232538">
        <w:rPr>
          <w:rFonts w:eastAsia="Times New Roman" w:cs="Calibri"/>
          <w:color w:val="212121"/>
        </w:rPr>
        <w:t>.</w:t>
      </w:r>
    </w:p>
    <w:p w14:paraId="585BCB27" w14:textId="77777777" w:rsidR="009F144C" w:rsidRPr="00232538" w:rsidRDefault="009F144C" w:rsidP="009F144C">
      <w:pPr>
        <w:pStyle w:val="ListParagraph"/>
        <w:spacing w:after="0" w:line="240" w:lineRule="auto"/>
        <w:ind w:left="540"/>
        <w:rPr>
          <w:rFonts w:eastAsia="Times New Roman" w:cs="Calibri"/>
          <w:color w:val="212121"/>
        </w:rPr>
      </w:pPr>
    </w:p>
    <w:p w14:paraId="1CF38F98" w14:textId="34CC668C" w:rsidR="009F144C" w:rsidRPr="001B5E7C" w:rsidRDefault="009F144C" w:rsidP="009F144C">
      <w:pPr>
        <w:pStyle w:val="Heading2"/>
        <w:rPr>
          <w:color w:val="212121"/>
        </w:rPr>
      </w:pPr>
      <w:bookmarkStart w:id="2" w:name="_Toc157087042"/>
      <w:r w:rsidRPr="00E91F55">
        <w:t>T</w:t>
      </w:r>
      <w:r w:rsidR="00DF5F4E">
        <w:t>ECHNICAL</w:t>
      </w:r>
      <w:r w:rsidRPr="00E91F55">
        <w:t xml:space="preserve"> S</w:t>
      </w:r>
      <w:r w:rsidR="00DF5F4E">
        <w:t>UPPORT</w:t>
      </w:r>
    </w:p>
    <w:p w14:paraId="46D8788F" w14:textId="77777777" w:rsidR="009F144C" w:rsidRDefault="009F144C" w:rsidP="00DF5F4E">
      <w:pPr>
        <w:pStyle w:val="NormalWeb"/>
        <w:numPr>
          <w:ilvl w:val="0"/>
          <w:numId w:val="44"/>
        </w:numPr>
        <w:spacing w:before="0" w:beforeAutospacing="0" w:after="0" w:afterAutospacing="0"/>
        <w:ind w:left="630" w:hanging="270"/>
        <w:rPr>
          <w:rFonts w:ascii="Aptos" w:hAnsi="Aptos"/>
          <w:color w:val="212121"/>
          <w:sz w:val="22"/>
          <w:szCs w:val="22"/>
        </w:rPr>
      </w:pPr>
      <w:r>
        <w:rPr>
          <w:rFonts w:ascii="Aptos" w:hAnsi="Aptos"/>
          <w:color w:val="212121"/>
          <w:sz w:val="22"/>
          <w:szCs w:val="22"/>
        </w:rPr>
        <w:t xml:space="preserve">The </w:t>
      </w:r>
      <w:hyperlink r:id="rId17" w:history="1">
        <w:r w:rsidRPr="001B5E7C">
          <w:rPr>
            <w:rStyle w:val="Hyperlink"/>
            <w:rFonts w:ascii="Aptos" w:hAnsi="Aptos"/>
            <w:sz w:val="22"/>
            <w:szCs w:val="22"/>
          </w:rPr>
          <w:t>IS&amp;T Help Desk</w:t>
        </w:r>
      </w:hyperlink>
      <w:r>
        <w:rPr>
          <w:rFonts w:ascii="Aptos" w:hAnsi="Aptos"/>
          <w:color w:val="212121"/>
          <w:sz w:val="22"/>
          <w:szCs w:val="22"/>
        </w:rPr>
        <w:t xml:space="preserve"> is the central point of contact for all technology-related hardware, software, and system support such as Office 365 and D2L at West Chester University. Located in Anderson Hall 119, the Help Desk provides first-level customer support for students and employees in locations such as administrative offices, classrooms, residence halls, remote sites &amp; satellite campuses using</w:t>
      </w:r>
      <w:r>
        <w:rPr>
          <w:rStyle w:val="apple-converted-space"/>
          <w:rFonts w:ascii="Aptos" w:eastAsiaTheme="majorEastAsia" w:hAnsi="Aptos"/>
          <w:color w:val="212121"/>
          <w:sz w:val="22"/>
          <w:szCs w:val="22"/>
        </w:rPr>
        <w:t xml:space="preserve"> </w:t>
      </w:r>
      <w:r>
        <w:rPr>
          <w:rStyle w:val="outlook-search-highlight"/>
          <w:rFonts w:ascii="Aptos" w:eastAsiaTheme="majorEastAsia" w:hAnsi="Aptos"/>
          <w:color w:val="212121"/>
          <w:sz w:val="22"/>
          <w:szCs w:val="22"/>
        </w:rPr>
        <w:t>ServiceNow</w:t>
      </w:r>
      <w:r>
        <w:rPr>
          <w:rFonts w:ascii="Aptos" w:hAnsi="Aptos"/>
          <w:color w:val="212121"/>
          <w:sz w:val="22"/>
          <w:szCs w:val="22"/>
        </w:rPr>
        <w:t xml:space="preserve">. </w:t>
      </w:r>
    </w:p>
    <w:p w14:paraId="7995E495" w14:textId="77777777" w:rsidR="009F144C" w:rsidRDefault="009F144C" w:rsidP="00DF5F4E">
      <w:pPr>
        <w:pStyle w:val="NormalWeb"/>
        <w:numPr>
          <w:ilvl w:val="0"/>
          <w:numId w:val="44"/>
        </w:numPr>
        <w:spacing w:before="0" w:beforeAutospacing="0" w:after="0" w:afterAutospacing="0"/>
        <w:ind w:left="630" w:hanging="270"/>
        <w:rPr>
          <w:rFonts w:ascii="Aptos" w:hAnsi="Aptos"/>
          <w:color w:val="212121"/>
          <w:sz w:val="22"/>
          <w:szCs w:val="22"/>
        </w:rPr>
      </w:pPr>
      <w:r>
        <w:rPr>
          <w:rFonts w:ascii="Aptos" w:hAnsi="Aptos"/>
          <w:b/>
          <w:bCs/>
          <w:i/>
          <w:iCs/>
          <w:color w:val="212121"/>
          <w:sz w:val="22"/>
          <w:szCs w:val="22"/>
        </w:rPr>
        <w:t>Submit a support ticket</w:t>
      </w:r>
      <w:r>
        <w:rPr>
          <w:rFonts w:ascii="Aptos" w:hAnsi="Aptos"/>
          <w:color w:val="212121"/>
          <w:sz w:val="22"/>
          <w:szCs w:val="22"/>
        </w:rPr>
        <w:t xml:space="preserve">: </w:t>
      </w:r>
      <w:hyperlink r:id="rId18" w:history="1">
        <w:r w:rsidRPr="001B5E7C">
          <w:rPr>
            <w:rStyle w:val="Hyperlink"/>
            <w:rFonts w:ascii="Aptos" w:hAnsi="Aptos"/>
            <w:sz w:val="22"/>
            <w:szCs w:val="22"/>
          </w:rPr>
          <w:t>Login to ServiceNow</w:t>
        </w:r>
      </w:hyperlink>
      <w:r>
        <w:rPr>
          <w:rFonts w:ascii="Aptos" w:hAnsi="Aptos"/>
          <w:color w:val="212121"/>
          <w:sz w:val="22"/>
          <w:szCs w:val="22"/>
        </w:rPr>
        <w:t xml:space="preserve"> </w:t>
      </w:r>
      <w:r>
        <w:rPr>
          <w:rFonts w:ascii="Aptos" w:hAnsi="Aptos"/>
          <w:b/>
          <w:bCs/>
          <w:i/>
          <w:iCs/>
          <w:color w:val="212121"/>
          <w:sz w:val="22"/>
          <w:szCs w:val="22"/>
        </w:rPr>
        <w:t>Phone</w:t>
      </w:r>
      <w:r>
        <w:rPr>
          <w:rFonts w:ascii="Aptos" w:hAnsi="Aptos"/>
          <w:color w:val="212121"/>
          <w:sz w:val="22"/>
          <w:szCs w:val="22"/>
        </w:rPr>
        <w:t>: 610-436-3350</w:t>
      </w:r>
    </w:p>
    <w:p w14:paraId="066F11C8" w14:textId="77777777" w:rsidR="009F144C" w:rsidRDefault="009F144C" w:rsidP="00DF5F4E">
      <w:pPr>
        <w:pStyle w:val="NormalWeb"/>
        <w:numPr>
          <w:ilvl w:val="0"/>
          <w:numId w:val="44"/>
        </w:numPr>
        <w:spacing w:before="0" w:beforeAutospacing="0" w:after="0" w:afterAutospacing="0"/>
        <w:ind w:left="630" w:hanging="270"/>
        <w:rPr>
          <w:rFonts w:ascii="Aptos" w:hAnsi="Aptos"/>
          <w:color w:val="212121"/>
          <w:sz w:val="22"/>
          <w:szCs w:val="22"/>
        </w:rPr>
      </w:pPr>
      <w:r w:rsidRPr="00AD4A25">
        <w:rPr>
          <w:rFonts w:ascii="Aptos" w:hAnsi="Aptos"/>
          <w:color w:val="212121"/>
          <w:sz w:val="22"/>
          <w:szCs w:val="22"/>
        </w:rPr>
        <w:t>Hours for support may vary. Check the website for times of operation.</w:t>
      </w:r>
    </w:p>
    <w:p w14:paraId="016DB565" w14:textId="77777777" w:rsidR="00DF5F4E" w:rsidRPr="00AD4A25" w:rsidRDefault="00DF5F4E" w:rsidP="00DF5F4E">
      <w:pPr>
        <w:pStyle w:val="NormalWeb"/>
        <w:spacing w:before="0" w:beforeAutospacing="0" w:after="0" w:afterAutospacing="0"/>
        <w:ind w:left="630"/>
        <w:rPr>
          <w:rFonts w:ascii="Aptos" w:hAnsi="Aptos"/>
          <w:color w:val="212121"/>
          <w:sz w:val="22"/>
          <w:szCs w:val="22"/>
        </w:rPr>
      </w:pPr>
    </w:p>
    <w:bookmarkEnd w:id="2"/>
    <w:p w14:paraId="6E09DDA0" w14:textId="7B152C7D" w:rsidR="009F144C" w:rsidRPr="00E91F55" w:rsidRDefault="00DF5F4E" w:rsidP="00DF5F4E">
      <w:pPr>
        <w:pStyle w:val="Heading2"/>
      </w:pPr>
      <w:r>
        <w:t>ACADEMIC S</w:t>
      </w:r>
      <w:r w:rsidR="00751ADB">
        <w:t>U</w:t>
      </w:r>
      <w:r>
        <w:t>PPORT</w:t>
      </w:r>
    </w:p>
    <w:p w14:paraId="0B883744" w14:textId="77777777" w:rsidR="009F144C" w:rsidRPr="001B5E7C" w:rsidRDefault="009F144C" w:rsidP="00DF5F4E">
      <w:pPr>
        <w:pStyle w:val="ListParagraph"/>
        <w:numPr>
          <w:ilvl w:val="0"/>
          <w:numId w:val="43"/>
        </w:numPr>
        <w:spacing w:after="0" w:line="240" w:lineRule="auto"/>
        <w:ind w:left="630" w:hanging="270"/>
        <w:rPr>
          <w:rFonts w:ascii="Calibri" w:eastAsia="Times New Roman" w:hAnsi="Calibri" w:cs="Calibri"/>
          <w:color w:val="212121"/>
        </w:rPr>
      </w:pPr>
      <w:r w:rsidRPr="001B5E7C">
        <w:rPr>
          <w:rFonts w:ascii="Calibri" w:eastAsia="Times New Roman" w:hAnsi="Calibri" w:cs="Calibri"/>
          <w:color w:val="212121"/>
        </w:rPr>
        <w:t>The</w:t>
      </w:r>
      <w:r>
        <w:rPr>
          <w:rFonts w:ascii="Calibri" w:eastAsia="Times New Roman" w:hAnsi="Calibri" w:cs="Calibri"/>
          <w:color w:val="212121"/>
        </w:rPr>
        <w:t xml:space="preserve"> </w:t>
      </w:r>
      <w:hyperlink r:id="rId19" w:history="1">
        <w:r w:rsidRPr="004040D7">
          <w:rPr>
            <w:rStyle w:val="Hyperlink"/>
            <w:rFonts w:ascii="Calibri" w:eastAsia="Times New Roman" w:hAnsi="Calibri" w:cs="Calibri"/>
          </w:rPr>
          <w:t>Academic Support Resources</w:t>
        </w:r>
      </w:hyperlink>
      <w:r>
        <w:rPr>
          <w:rFonts w:ascii="Calibri" w:eastAsia="Times New Roman" w:hAnsi="Calibri" w:cs="Calibri"/>
          <w:color w:val="212121"/>
        </w:rPr>
        <w:t xml:space="preserve"> website</w:t>
      </w:r>
      <w:r w:rsidRPr="001B5E7C">
        <w:rPr>
          <w:rFonts w:ascii="Calibri" w:eastAsia="Times New Roman" w:hAnsi="Calibri" w:cs="Calibri"/>
          <w:color w:val="212121"/>
        </w:rPr>
        <w:t xml:space="preserve"> </w:t>
      </w:r>
      <w:r>
        <w:rPr>
          <w:rFonts w:ascii="Calibri" w:eastAsia="Times New Roman" w:hAnsi="Calibri" w:cs="Calibri"/>
          <w:color w:val="212121"/>
        </w:rPr>
        <w:t xml:space="preserve">is </w:t>
      </w:r>
      <w:r w:rsidRPr="001B5E7C">
        <w:rPr>
          <w:rFonts w:ascii="Calibri" w:eastAsia="Times New Roman" w:hAnsi="Calibri" w:cs="Calibri"/>
          <w:color w:val="212121"/>
        </w:rPr>
        <w:t>a good place to start looking for academic support services.</w:t>
      </w:r>
    </w:p>
    <w:p w14:paraId="03BCF42A" w14:textId="77777777" w:rsidR="009F144C" w:rsidRPr="001B5E7C" w:rsidRDefault="009F144C" w:rsidP="00DF5F4E">
      <w:pPr>
        <w:pStyle w:val="ListParagraph"/>
        <w:numPr>
          <w:ilvl w:val="0"/>
          <w:numId w:val="43"/>
        </w:numPr>
        <w:spacing w:after="0" w:line="240" w:lineRule="auto"/>
        <w:ind w:left="630" w:hanging="270"/>
        <w:rPr>
          <w:rFonts w:ascii="Calibri" w:eastAsia="Times New Roman" w:hAnsi="Calibri" w:cs="Calibri"/>
          <w:color w:val="212121"/>
        </w:rPr>
      </w:pPr>
      <w:r w:rsidRPr="001B5E7C">
        <w:rPr>
          <w:rFonts w:ascii="Calibri" w:eastAsia="Times New Roman" w:hAnsi="Calibri" w:cs="Calibri"/>
          <w:color w:val="212121"/>
        </w:rPr>
        <w:t>The</w:t>
      </w:r>
      <w:r>
        <w:rPr>
          <w:rFonts w:ascii="Calibri" w:eastAsia="Times New Roman" w:hAnsi="Calibri" w:cs="Calibri"/>
          <w:color w:val="0078D7"/>
          <w:u w:val="single"/>
        </w:rPr>
        <w:t xml:space="preserve"> </w:t>
      </w:r>
      <w:hyperlink r:id="rId20" w:history="1">
        <w:r w:rsidRPr="0089630E">
          <w:rPr>
            <w:rStyle w:val="Hyperlink"/>
            <w:rFonts w:ascii="Calibri" w:eastAsia="Times New Roman" w:hAnsi="Calibri" w:cs="Calibri"/>
          </w:rPr>
          <w:t>Learning Assistance and Resource Center</w:t>
        </w:r>
      </w:hyperlink>
      <w:r>
        <w:rPr>
          <w:rFonts w:ascii="Calibri" w:eastAsia="Times New Roman" w:hAnsi="Calibri" w:cs="Calibri"/>
          <w:color w:val="212121"/>
        </w:rPr>
        <w:t xml:space="preserve"> </w:t>
      </w:r>
      <w:r w:rsidRPr="001B5E7C">
        <w:rPr>
          <w:rFonts w:ascii="Calibri" w:eastAsia="Times New Roman" w:hAnsi="Calibri" w:cs="Calibri"/>
          <w:color w:val="212121"/>
        </w:rPr>
        <w:t>provides tutoring service</w:t>
      </w:r>
      <w:r>
        <w:rPr>
          <w:rFonts w:ascii="Calibri" w:eastAsia="Times New Roman" w:hAnsi="Calibri" w:cs="Calibri"/>
          <w:color w:val="212121"/>
        </w:rPr>
        <w:t>s</w:t>
      </w:r>
      <w:r w:rsidRPr="001B5E7C">
        <w:rPr>
          <w:rFonts w:ascii="Calibri" w:eastAsia="Times New Roman" w:hAnsi="Calibri" w:cs="Calibri"/>
          <w:color w:val="212121"/>
        </w:rPr>
        <w:t xml:space="preserve"> </w:t>
      </w:r>
      <w:r>
        <w:rPr>
          <w:rFonts w:ascii="Calibri" w:eastAsia="Times New Roman" w:hAnsi="Calibri" w:cs="Calibri"/>
          <w:color w:val="212121"/>
        </w:rPr>
        <w:t>for</w:t>
      </w:r>
      <w:r w:rsidRPr="001B5E7C">
        <w:rPr>
          <w:rFonts w:ascii="Calibri" w:eastAsia="Times New Roman" w:hAnsi="Calibri" w:cs="Calibri"/>
          <w:color w:val="212121"/>
        </w:rPr>
        <w:t xml:space="preserve"> free, but availability is limited.</w:t>
      </w:r>
    </w:p>
    <w:p w14:paraId="02EF952D" w14:textId="77777777" w:rsidR="009F144C" w:rsidRDefault="009F144C" w:rsidP="00DF5F4E">
      <w:pPr>
        <w:pStyle w:val="ListParagraph"/>
        <w:numPr>
          <w:ilvl w:val="0"/>
          <w:numId w:val="42"/>
        </w:numPr>
        <w:spacing w:after="0" w:line="240" w:lineRule="auto"/>
        <w:ind w:left="630" w:hanging="270"/>
        <w:rPr>
          <w:rFonts w:ascii="Calibri" w:eastAsia="Times New Roman" w:hAnsi="Calibri" w:cs="Calibri"/>
          <w:color w:val="212121"/>
        </w:rPr>
      </w:pPr>
      <w:hyperlink r:id="rId21" w:history="1">
        <w:r w:rsidRPr="004D3FF7">
          <w:rPr>
            <w:rStyle w:val="Hyperlink"/>
            <w:rFonts w:ascii="Calibri" w:eastAsia="Times New Roman" w:hAnsi="Calibri" w:cs="Calibri"/>
          </w:rPr>
          <w:t>WCU Library</w:t>
        </w:r>
      </w:hyperlink>
      <w:r>
        <w:rPr>
          <w:rFonts w:ascii="Calibri" w:eastAsia="Times New Roman" w:hAnsi="Calibri" w:cs="Calibri"/>
          <w:color w:val="212121"/>
        </w:rPr>
        <w:t xml:space="preserve"> resources are </w:t>
      </w:r>
      <w:r w:rsidRPr="001B5E7C">
        <w:rPr>
          <w:rFonts w:ascii="Calibri" w:eastAsia="Times New Roman" w:hAnsi="Calibri" w:cs="Calibri"/>
          <w:color w:val="212121"/>
        </w:rPr>
        <w:t>available remotely.</w:t>
      </w:r>
      <w:r w:rsidRPr="0001277B">
        <w:rPr>
          <w:rFonts w:ascii="Calibri" w:eastAsia="Times New Roman" w:hAnsi="Calibri" w:cs="Calibri"/>
          <w:color w:val="212121"/>
        </w:rPr>
        <w:t xml:space="preserve"> </w:t>
      </w:r>
    </w:p>
    <w:p w14:paraId="3C3A8F61" w14:textId="77777777" w:rsidR="009F144C" w:rsidRDefault="009F144C" w:rsidP="00DF5F4E">
      <w:pPr>
        <w:pStyle w:val="ListParagraph"/>
        <w:numPr>
          <w:ilvl w:val="0"/>
          <w:numId w:val="42"/>
        </w:numPr>
        <w:spacing w:after="0" w:line="240" w:lineRule="auto"/>
        <w:ind w:left="630" w:hanging="270"/>
        <w:rPr>
          <w:rFonts w:ascii="Calibri" w:eastAsia="Times New Roman" w:hAnsi="Calibri" w:cs="Calibri"/>
          <w:color w:val="212121"/>
        </w:rPr>
      </w:pPr>
      <w:r w:rsidRPr="001B5E7C">
        <w:rPr>
          <w:rFonts w:ascii="Calibri" w:eastAsia="Times New Roman" w:hAnsi="Calibri" w:cs="Calibri"/>
          <w:color w:val="212121"/>
        </w:rPr>
        <w:t xml:space="preserve">You are strongly encouraged to review the </w:t>
      </w:r>
      <w:hyperlink r:id="rId22" w:history="1">
        <w:r w:rsidRPr="001B5E7C">
          <w:rPr>
            <w:rStyle w:val="Hyperlink"/>
            <w:rFonts w:ascii="Calibri" w:eastAsia="Times New Roman" w:hAnsi="Calibri" w:cs="Calibri"/>
          </w:rPr>
          <w:t>Navigating Digital Learning</w:t>
        </w:r>
      </w:hyperlink>
      <w:r w:rsidRPr="001B5E7C">
        <w:rPr>
          <w:rFonts w:ascii="Calibri" w:eastAsia="Times New Roman" w:hAnsi="Calibri" w:cs="Calibri"/>
          <w:color w:val="212121"/>
        </w:rPr>
        <w:t xml:space="preserve"> Orientation D2L module (in the Orientation tab of your My Courses page).</w:t>
      </w:r>
    </w:p>
    <w:p w14:paraId="08F5A3F6" w14:textId="77777777" w:rsidR="00DF5F4E" w:rsidRPr="001B5E7C" w:rsidRDefault="00DF5F4E" w:rsidP="00DF5F4E">
      <w:pPr>
        <w:pStyle w:val="ListParagraph"/>
        <w:spacing w:after="0" w:line="240" w:lineRule="auto"/>
        <w:ind w:left="1120"/>
        <w:rPr>
          <w:rFonts w:ascii="Calibri" w:eastAsia="Times New Roman" w:hAnsi="Calibri" w:cs="Calibri"/>
          <w:color w:val="212121"/>
        </w:rPr>
      </w:pPr>
    </w:p>
    <w:p w14:paraId="2D9B4047" w14:textId="69DE604B" w:rsidR="009F144C" w:rsidRPr="00E91F55" w:rsidRDefault="009F144C" w:rsidP="00DF5F4E">
      <w:pPr>
        <w:pStyle w:val="Heading2"/>
      </w:pPr>
      <w:bookmarkStart w:id="3" w:name="_Toc157087044"/>
      <w:r w:rsidRPr="00E91F55">
        <w:t>S</w:t>
      </w:r>
      <w:bookmarkEnd w:id="3"/>
      <w:r w:rsidR="00DF5F4E">
        <w:t>TUDENT SUPPORT</w:t>
      </w:r>
    </w:p>
    <w:p w14:paraId="37FDAB93" w14:textId="77777777" w:rsidR="009F144C" w:rsidRPr="00E97A26" w:rsidRDefault="009F144C" w:rsidP="00DF5F4E">
      <w:pPr>
        <w:pStyle w:val="ListParagraph"/>
        <w:numPr>
          <w:ilvl w:val="0"/>
          <w:numId w:val="41"/>
        </w:numPr>
        <w:spacing w:after="0" w:line="240" w:lineRule="auto"/>
        <w:ind w:left="630" w:hanging="270"/>
        <w:rPr>
          <w:rFonts w:ascii="Calibri" w:eastAsia="Times New Roman" w:hAnsi="Calibri" w:cs="Calibri"/>
          <w:color w:val="212121"/>
        </w:rPr>
      </w:pPr>
      <w:r w:rsidRPr="00E97A26">
        <w:rPr>
          <w:rFonts w:ascii="Calibri" w:eastAsia="Times New Roman" w:hAnsi="Calibri" w:cs="Calibri"/>
          <w:color w:val="212121"/>
        </w:rPr>
        <w:t xml:space="preserve">The </w:t>
      </w:r>
      <w:hyperlink r:id="rId23" w:history="1">
        <w:r w:rsidRPr="00E97A26">
          <w:rPr>
            <w:rStyle w:val="Hyperlink"/>
            <w:rFonts w:ascii="Calibri" w:eastAsia="Times New Roman" w:hAnsi="Calibri" w:cs="Calibri"/>
          </w:rPr>
          <w:t>WCU Student Support Center</w:t>
        </w:r>
      </w:hyperlink>
      <w:r w:rsidRPr="00E97A26">
        <w:rPr>
          <w:rFonts w:ascii="Calibri" w:eastAsia="Times New Roman" w:hAnsi="Calibri" w:cs="Calibri"/>
          <w:color w:val="212121"/>
        </w:rPr>
        <w:t xml:space="preserve"> is a good place to start looking for support services.</w:t>
      </w:r>
    </w:p>
    <w:p w14:paraId="19AC00B2" w14:textId="77777777" w:rsidR="009F144C" w:rsidRPr="00E97A26" w:rsidRDefault="009F144C" w:rsidP="00DF5F4E">
      <w:pPr>
        <w:pStyle w:val="ListParagraph"/>
        <w:numPr>
          <w:ilvl w:val="0"/>
          <w:numId w:val="41"/>
        </w:numPr>
        <w:spacing w:after="0" w:line="240" w:lineRule="auto"/>
        <w:ind w:left="630" w:hanging="270"/>
        <w:rPr>
          <w:rFonts w:ascii="Calibri" w:eastAsia="Times New Roman" w:hAnsi="Calibri" w:cs="Calibri"/>
          <w:color w:val="212121"/>
        </w:rPr>
      </w:pPr>
      <w:hyperlink r:id="rId24" w:history="1">
        <w:r w:rsidRPr="00E97A26">
          <w:rPr>
            <w:rStyle w:val="Hyperlink"/>
            <w:rFonts w:ascii="Calibri" w:eastAsia="Times New Roman" w:hAnsi="Calibri" w:cs="Calibri"/>
          </w:rPr>
          <w:t>WCU Counseling &amp; Psychological Services</w:t>
        </w:r>
      </w:hyperlink>
      <w:r w:rsidRPr="00E97A26">
        <w:rPr>
          <w:rFonts w:ascii="Calibri" w:eastAsia="Times New Roman" w:hAnsi="Calibri" w:cs="Calibri"/>
          <w:color w:val="212121"/>
        </w:rPr>
        <w:t xml:space="preserve"> offers counseling, referrals, and emergency resources.</w:t>
      </w:r>
    </w:p>
    <w:p w14:paraId="76A35B6B" w14:textId="77777777" w:rsidR="009F144C" w:rsidRPr="00737E2B" w:rsidRDefault="009F144C" w:rsidP="00DF5F4E">
      <w:pPr>
        <w:pStyle w:val="ListParagraph"/>
        <w:numPr>
          <w:ilvl w:val="0"/>
          <w:numId w:val="41"/>
        </w:numPr>
        <w:spacing w:after="0" w:line="240" w:lineRule="auto"/>
        <w:ind w:left="630" w:hanging="270"/>
        <w:rPr>
          <w:rFonts w:ascii="Calibri" w:eastAsia="Times New Roman" w:hAnsi="Calibri" w:cs="Calibri"/>
          <w:color w:val="212121"/>
        </w:rPr>
      </w:pPr>
      <w:r w:rsidRPr="00E97A26">
        <w:rPr>
          <w:rFonts w:ascii="Calibri" w:eastAsia="Times New Roman" w:hAnsi="Calibri" w:cs="Calibri"/>
          <w:color w:val="212121"/>
        </w:rPr>
        <w:t xml:space="preserve">In the event of a health-related absence, the Health and Wellness </w:t>
      </w:r>
      <w:hyperlink r:id="rId25" w:history="1">
        <w:r w:rsidRPr="00E97A26">
          <w:rPr>
            <w:rStyle w:val="Hyperlink"/>
            <w:rFonts w:ascii="Calibri" w:eastAsia="Times New Roman" w:hAnsi="Calibri" w:cs="Calibri"/>
          </w:rPr>
          <w:t>Student Assistance</w:t>
        </w:r>
      </w:hyperlink>
      <w:r w:rsidRPr="00E97A26">
        <w:rPr>
          <w:rFonts w:ascii="Calibri" w:eastAsia="Times New Roman" w:hAnsi="Calibri" w:cs="Calibri"/>
          <w:color w:val="212121"/>
        </w:rPr>
        <w:t xml:space="preserve"> webpage can help you notify instructors.</w:t>
      </w:r>
    </w:p>
    <w:p w14:paraId="73F6FEE5" w14:textId="77777777" w:rsidR="009F144C" w:rsidRDefault="009F144C" w:rsidP="00DF5F4E">
      <w:pPr>
        <w:pStyle w:val="ListParagraph"/>
        <w:numPr>
          <w:ilvl w:val="0"/>
          <w:numId w:val="41"/>
        </w:numPr>
        <w:spacing w:after="0" w:line="240" w:lineRule="auto"/>
        <w:ind w:left="630" w:hanging="270"/>
        <w:rPr>
          <w:rFonts w:ascii="Calibri" w:eastAsia="Times New Roman" w:hAnsi="Calibri" w:cs="Calibri"/>
          <w:color w:val="212121"/>
        </w:rPr>
      </w:pPr>
      <w:r>
        <w:rPr>
          <w:rFonts w:ascii="Calibri" w:eastAsia="Times New Roman" w:hAnsi="Calibri" w:cs="Calibri"/>
          <w:color w:val="212121"/>
        </w:rPr>
        <w:t xml:space="preserve">Need a Laptop? </w:t>
      </w:r>
      <w:r w:rsidRPr="001B5E7C">
        <w:rPr>
          <w:rFonts w:ascii="Calibri" w:eastAsia="Times New Roman" w:hAnsi="Calibri" w:cs="Calibri"/>
          <w:color w:val="212121"/>
        </w:rPr>
        <w:t>Loaner equipment may be available; see the</w:t>
      </w:r>
      <w:r>
        <w:rPr>
          <w:rFonts w:ascii="Calibri" w:eastAsia="Times New Roman" w:hAnsi="Calibri" w:cs="Calibri"/>
          <w:color w:val="212121"/>
        </w:rPr>
        <w:t xml:space="preserve"> </w:t>
      </w:r>
      <w:hyperlink r:id="rId26" w:history="1">
        <w:r w:rsidRPr="0001277B">
          <w:rPr>
            <w:rStyle w:val="Hyperlink"/>
            <w:rFonts w:ascii="Calibri" w:eastAsia="Times New Roman" w:hAnsi="Calibri" w:cs="Calibri"/>
          </w:rPr>
          <w:t>Laptop and Equipment Loaner Program</w:t>
        </w:r>
      </w:hyperlink>
      <w:r>
        <w:rPr>
          <w:rFonts w:ascii="Calibri" w:eastAsia="Times New Roman" w:hAnsi="Calibri" w:cs="Calibri"/>
          <w:color w:val="212121"/>
        </w:rPr>
        <w:t>.</w:t>
      </w:r>
      <w:r w:rsidRPr="001B5E7C">
        <w:rPr>
          <w:rFonts w:ascii="Calibri" w:eastAsia="Times New Roman" w:hAnsi="Calibri" w:cs="Calibri"/>
          <w:color w:val="212121"/>
        </w:rPr>
        <w:t xml:space="preserve"> </w:t>
      </w:r>
    </w:p>
    <w:p w14:paraId="58323948" w14:textId="77777777" w:rsidR="00DF5F4E" w:rsidRPr="001B5E7C" w:rsidRDefault="00DF5F4E" w:rsidP="00DF5F4E">
      <w:pPr>
        <w:pStyle w:val="ListParagraph"/>
        <w:spacing w:after="0" w:line="240" w:lineRule="auto"/>
        <w:ind w:left="1080"/>
        <w:rPr>
          <w:rFonts w:ascii="Calibri" w:eastAsia="Times New Roman" w:hAnsi="Calibri" w:cs="Calibri"/>
          <w:color w:val="212121"/>
        </w:rPr>
      </w:pPr>
    </w:p>
    <w:p w14:paraId="659D8E1A" w14:textId="77777777" w:rsidR="009F144C" w:rsidRPr="00E91F55" w:rsidRDefault="009F144C" w:rsidP="00C92428">
      <w:pPr>
        <w:pStyle w:val="Heading2"/>
      </w:pPr>
      <w:r>
        <w:t>APSCUF</w:t>
      </w:r>
    </w:p>
    <w:p w14:paraId="68615F79" w14:textId="77777777" w:rsidR="009F144C" w:rsidRPr="00C92428" w:rsidRDefault="009F144C" w:rsidP="00C92428">
      <w:pPr>
        <w:pStyle w:val="ListParagraph"/>
        <w:numPr>
          <w:ilvl w:val="0"/>
          <w:numId w:val="41"/>
        </w:numPr>
        <w:spacing w:after="0" w:line="240" w:lineRule="auto"/>
        <w:ind w:left="630"/>
        <w:rPr>
          <w:rFonts w:ascii="Calibri" w:eastAsia="Times New Roman" w:hAnsi="Calibri" w:cs="Calibri"/>
          <w:color w:val="212121"/>
        </w:rPr>
      </w:pPr>
      <w:r w:rsidRPr="00C12961">
        <w:rPr>
          <w:rFonts w:ascii="Aptos" w:hAnsi="Aptos"/>
          <w:color w:val="212121"/>
        </w:rPr>
        <w:t>APSCUF (The Association of Pennsylvania State College and University Faculties) is the union that represents the faculty and coaches who have devoted themselves to providing quality higher education for Pennsylvania students at the ten universities in the Pennsylvania State System of Higher Education, including West Chester University. To learn more about APSCUF, see</w:t>
      </w:r>
      <w:r>
        <w:rPr>
          <w:rFonts w:ascii="Aptos" w:hAnsi="Aptos"/>
          <w:color w:val="212121"/>
        </w:rPr>
        <w:t xml:space="preserve"> </w:t>
      </w:r>
      <w:hyperlink r:id="rId27" w:history="1">
        <w:r w:rsidRPr="000E4845">
          <w:rPr>
            <w:rStyle w:val="Hyperlink"/>
            <w:rFonts w:ascii="Aptos" w:hAnsi="Aptos"/>
          </w:rPr>
          <w:t>www.apscuf.org</w:t>
        </w:r>
      </w:hyperlink>
      <w:r w:rsidRPr="00C12961">
        <w:rPr>
          <w:rFonts w:ascii="Aptos" w:hAnsi="Aptos"/>
          <w:color w:val="212121"/>
        </w:rPr>
        <w:t>.</w:t>
      </w:r>
    </w:p>
    <w:p w14:paraId="3577E981" w14:textId="77777777" w:rsidR="00C92428" w:rsidRPr="00E97A26" w:rsidRDefault="00C92428" w:rsidP="00C92428">
      <w:pPr>
        <w:pStyle w:val="ListParagraph"/>
        <w:spacing w:after="0" w:line="240" w:lineRule="auto"/>
        <w:ind w:left="630"/>
        <w:rPr>
          <w:rFonts w:ascii="Calibri" w:eastAsia="Times New Roman" w:hAnsi="Calibri" w:cs="Calibri"/>
          <w:color w:val="212121"/>
        </w:rPr>
      </w:pPr>
    </w:p>
    <w:p w14:paraId="7A98919A" w14:textId="77777777" w:rsidR="009F144C" w:rsidRPr="00E91F55" w:rsidRDefault="009F144C" w:rsidP="00C92428">
      <w:pPr>
        <w:pStyle w:val="Heading2"/>
      </w:pPr>
      <w:r>
        <w:t>WRITING CENTER</w:t>
      </w:r>
    </w:p>
    <w:p w14:paraId="4A16A952" w14:textId="77777777" w:rsidR="009F144C" w:rsidRPr="00E97A26" w:rsidRDefault="009F144C" w:rsidP="00C92428">
      <w:pPr>
        <w:pStyle w:val="ListParagraph"/>
        <w:numPr>
          <w:ilvl w:val="0"/>
          <w:numId w:val="41"/>
        </w:numPr>
        <w:spacing w:after="0" w:line="240" w:lineRule="auto"/>
        <w:ind w:left="630" w:hanging="270"/>
        <w:rPr>
          <w:rFonts w:ascii="Calibri" w:eastAsia="Times New Roman" w:hAnsi="Calibri" w:cs="Calibri"/>
          <w:color w:val="212121"/>
        </w:rPr>
      </w:pPr>
      <w:r>
        <w:rPr>
          <w:rFonts w:ascii="Calibri" w:hAnsi="Calibri" w:cs="Calibri"/>
          <w:color w:val="212121"/>
        </w:rPr>
        <w:t>The West Chester University Writing Center provides tutoring</w:t>
      </w:r>
      <w:r>
        <w:rPr>
          <w:rStyle w:val="apple-converted-space"/>
          <w:rFonts w:ascii="Calibri" w:hAnsi="Calibri" w:cs="Calibri"/>
          <w:color w:val="212121"/>
        </w:rPr>
        <w:t> </w:t>
      </w:r>
      <w:r>
        <w:rPr>
          <w:rFonts w:ascii="Calibri" w:hAnsi="Calibri" w:cs="Calibri"/>
          <w:b/>
          <w:bCs/>
          <w:color w:val="212121"/>
        </w:rPr>
        <w:t>free of charge</w:t>
      </w:r>
      <w:r>
        <w:rPr>
          <w:rStyle w:val="apple-converted-space"/>
          <w:rFonts w:ascii="Calibri" w:hAnsi="Calibri" w:cs="Calibri"/>
          <w:color w:val="212121"/>
        </w:rPr>
        <w:t> </w:t>
      </w:r>
      <w:r>
        <w:rPr>
          <w:rFonts w:ascii="Calibri" w:hAnsi="Calibri" w:cs="Calibri"/>
          <w:color w:val="212121"/>
        </w:rPr>
        <w:t>for any student on any writing project. To learn more about the WCU Writing Center and to make an appointment, go to</w:t>
      </w:r>
      <w:r>
        <w:rPr>
          <w:rStyle w:val="apple-converted-space"/>
          <w:rFonts w:ascii="Calibri" w:hAnsi="Calibri" w:cs="Calibri"/>
          <w:color w:val="212121"/>
        </w:rPr>
        <w:t xml:space="preserve"> </w:t>
      </w:r>
      <w:hyperlink r:id="rId28" w:history="1">
        <w:r w:rsidRPr="000E4845">
          <w:rPr>
            <w:rStyle w:val="Hyperlink"/>
            <w:rFonts w:ascii="Calibri" w:hAnsi="Calibri" w:cs="Calibri"/>
          </w:rPr>
          <w:t>www.wcupa.edu/writingcenter</w:t>
        </w:r>
      </w:hyperlink>
      <w:r>
        <w:rPr>
          <w:rFonts w:ascii="Calibri" w:hAnsi="Calibri" w:cs="Calibri"/>
          <w:color w:val="212121"/>
        </w:rPr>
        <w:t>.</w:t>
      </w:r>
    </w:p>
    <w:p w14:paraId="562146BE" w14:textId="77777777" w:rsidR="009F144C" w:rsidRDefault="009F144C" w:rsidP="009F144C">
      <w:pPr>
        <w:rPr>
          <w:rFonts w:asciiTheme="majorHAnsi" w:eastAsia="Times New Roman" w:hAnsiTheme="majorHAnsi" w:cs="Times New Roman"/>
          <w:color w:val="000000"/>
          <w:sz w:val="20"/>
          <w:szCs w:val="20"/>
          <w:lang w:eastAsia="zh-CN"/>
        </w:rPr>
      </w:pPr>
    </w:p>
    <w:p w14:paraId="0F167177" w14:textId="6B0B9208" w:rsidR="005A63C2" w:rsidRPr="005A63C2" w:rsidRDefault="005A63C2" w:rsidP="005A63C2">
      <w:pPr>
        <w:tabs>
          <w:tab w:val="left" w:pos="6620"/>
        </w:tabs>
        <w:rPr>
          <w:rFonts w:asciiTheme="majorHAnsi" w:eastAsia="Times New Roman" w:hAnsiTheme="majorHAnsi" w:cs="Times New Roman"/>
          <w:sz w:val="20"/>
          <w:szCs w:val="20"/>
          <w:lang w:eastAsia="zh-CN"/>
        </w:rPr>
      </w:pPr>
      <w:r>
        <w:rPr>
          <w:rFonts w:asciiTheme="majorHAnsi" w:eastAsia="Times New Roman" w:hAnsiTheme="majorHAnsi" w:cs="Times New Roman"/>
          <w:sz w:val="20"/>
          <w:szCs w:val="20"/>
          <w:lang w:eastAsia="zh-CN"/>
        </w:rPr>
        <w:tab/>
      </w:r>
    </w:p>
    <w:sectPr w:rsidR="005A63C2" w:rsidRPr="005A63C2" w:rsidSect="002D1973">
      <w:headerReference w:type="default" r:id="rId29"/>
      <w:footerReference w:type="default" r:id="rId3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98F4" w14:textId="77777777" w:rsidR="003324BD" w:rsidRDefault="003324BD" w:rsidP="00DB599E">
      <w:pPr>
        <w:spacing w:after="0" w:line="240" w:lineRule="auto"/>
      </w:pPr>
      <w:r>
        <w:separator/>
      </w:r>
    </w:p>
  </w:endnote>
  <w:endnote w:type="continuationSeparator" w:id="0">
    <w:p w14:paraId="2AAFCE9B" w14:textId="77777777" w:rsidR="003324BD" w:rsidRDefault="003324BD" w:rsidP="00D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748760"/>
      <w:docPartObj>
        <w:docPartGallery w:val="Page Numbers (Bottom of Page)"/>
        <w:docPartUnique/>
      </w:docPartObj>
    </w:sdtPr>
    <w:sdtContent>
      <w:sdt>
        <w:sdtPr>
          <w:id w:val="-1705238520"/>
          <w:docPartObj>
            <w:docPartGallery w:val="Page Numbers (Top of Page)"/>
            <w:docPartUnique/>
          </w:docPartObj>
        </w:sdtPr>
        <w:sdtContent>
          <w:p w14:paraId="66DB1581" w14:textId="5357D3C8" w:rsidR="0016450F" w:rsidRPr="0016450F" w:rsidRDefault="0016450F" w:rsidP="0016450F">
            <w:pPr>
              <w:pStyle w:val="Footer"/>
              <w:jc w:val="center"/>
            </w:pPr>
            <w:r w:rsidRPr="0016450F">
              <w:t>MAT 121 Stat</w:t>
            </w:r>
            <w:r w:rsidR="00D63118">
              <w:t>i</w:t>
            </w:r>
            <w:r w:rsidRPr="0016450F">
              <w:t>s</w:t>
            </w:r>
            <w:r w:rsidR="00D63118">
              <w:t>tics I</w:t>
            </w:r>
            <w:r w:rsidRPr="0016450F">
              <w:t xml:space="preserve"> </w:t>
            </w:r>
            <w:r w:rsidR="00F71CE4">
              <w:t>– C. Peng</w:t>
            </w:r>
            <w:r w:rsidRPr="0016450F">
              <w:t xml:space="preserve">      </w:t>
            </w:r>
            <w:r w:rsidR="007A37D9">
              <w:t xml:space="preserve">                                                                           </w:t>
            </w:r>
            <w:r w:rsidRPr="0016450F">
              <w:t xml:space="preserve">                    </w:t>
            </w:r>
            <w:r w:rsidRPr="0016450F">
              <w:rPr>
                <w:sz w:val="24"/>
                <w:szCs w:val="24"/>
              </w:rPr>
              <w:fldChar w:fldCharType="begin"/>
            </w:r>
            <w:r w:rsidRPr="0016450F">
              <w:instrText xml:space="preserve"> PAGE </w:instrText>
            </w:r>
            <w:r w:rsidRPr="0016450F">
              <w:rPr>
                <w:sz w:val="24"/>
                <w:szCs w:val="24"/>
              </w:rPr>
              <w:fldChar w:fldCharType="separate"/>
            </w:r>
            <w:r w:rsidRPr="0016450F">
              <w:rPr>
                <w:noProof/>
              </w:rPr>
              <w:t>2</w:t>
            </w:r>
            <w:r w:rsidRPr="0016450F">
              <w:rPr>
                <w:sz w:val="24"/>
                <w:szCs w:val="24"/>
              </w:rPr>
              <w:fldChar w:fldCharType="end"/>
            </w:r>
            <w:r w:rsidRPr="0016450F">
              <w:t xml:space="preserve"> of </w:t>
            </w:r>
            <w:fldSimple w:instr=" NUMPAGES  ">
              <w:r w:rsidRPr="0016450F">
                <w:rPr>
                  <w:noProof/>
                </w:rPr>
                <w:t>2</w:t>
              </w:r>
            </w:fldSimple>
            <w:r w:rsidRPr="0016450F">
              <w:rPr>
                <w:sz w:val="24"/>
                <w:szCs w:val="24"/>
              </w:rPr>
              <w:t xml:space="preserve">                                                       </w:t>
            </w:r>
            <w:r w:rsidR="007A37D9">
              <w:rPr>
                <w:sz w:val="24"/>
                <w:szCs w:val="24"/>
              </w:rPr>
              <w:t xml:space="preserve"> </w:t>
            </w:r>
          </w:p>
        </w:sdtContent>
      </w:sdt>
    </w:sdtContent>
  </w:sdt>
  <w:p w14:paraId="57BE7B06" w14:textId="77777777" w:rsidR="0016450F" w:rsidRPr="0016450F" w:rsidRDefault="0016450F" w:rsidP="0016450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FDC37" w14:textId="77777777" w:rsidR="003324BD" w:rsidRDefault="003324BD" w:rsidP="00DB599E">
      <w:pPr>
        <w:spacing w:after="0" w:line="240" w:lineRule="auto"/>
      </w:pPr>
      <w:r>
        <w:separator/>
      </w:r>
    </w:p>
  </w:footnote>
  <w:footnote w:type="continuationSeparator" w:id="0">
    <w:p w14:paraId="29F28D73" w14:textId="77777777" w:rsidR="003324BD" w:rsidRDefault="003324BD" w:rsidP="00DB5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434C" w14:textId="77777777" w:rsidR="00A40331" w:rsidRDefault="00A40331" w:rsidP="00A4033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4DD"/>
    <w:multiLevelType w:val="multilevel"/>
    <w:tmpl w:val="4AEA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17DD"/>
    <w:multiLevelType w:val="hybridMultilevel"/>
    <w:tmpl w:val="6A4EAF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B2C18"/>
    <w:multiLevelType w:val="multilevel"/>
    <w:tmpl w:val="94A88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A34EA"/>
    <w:multiLevelType w:val="multilevel"/>
    <w:tmpl w:val="600C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16A2"/>
    <w:multiLevelType w:val="multilevel"/>
    <w:tmpl w:val="E112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63D2B"/>
    <w:multiLevelType w:val="multilevel"/>
    <w:tmpl w:val="D58C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47250"/>
    <w:multiLevelType w:val="hybridMultilevel"/>
    <w:tmpl w:val="0BB2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C123E"/>
    <w:multiLevelType w:val="hybridMultilevel"/>
    <w:tmpl w:val="560EE202"/>
    <w:lvl w:ilvl="0" w:tplc="A9C47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053BF"/>
    <w:multiLevelType w:val="hybridMultilevel"/>
    <w:tmpl w:val="CD34F47E"/>
    <w:lvl w:ilvl="0" w:tplc="A9C0AB0E">
      <w:numFmt w:val="bullet"/>
      <w:lvlText w:val=""/>
      <w:lvlJc w:val="left"/>
      <w:pPr>
        <w:ind w:left="1120" w:hanging="400"/>
      </w:pPr>
      <w:rPr>
        <w:rFonts w:ascii="Symbol" w:eastAsia="Times New Roman" w:hAnsi="Symbol" w:cs="Calibri"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AA184A"/>
    <w:multiLevelType w:val="hybridMultilevel"/>
    <w:tmpl w:val="DE8E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44142B"/>
    <w:multiLevelType w:val="hybridMultilevel"/>
    <w:tmpl w:val="B0F4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526F7"/>
    <w:multiLevelType w:val="multilevel"/>
    <w:tmpl w:val="255A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A7C1C"/>
    <w:multiLevelType w:val="hybridMultilevel"/>
    <w:tmpl w:val="4980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323BF"/>
    <w:multiLevelType w:val="hybridMultilevel"/>
    <w:tmpl w:val="C9A447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577D5"/>
    <w:multiLevelType w:val="multilevel"/>
    <w:tmpl w:val="03D2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6748A"/>
    <w:multiLevelType w:val="hybridMultilevel"/>
    <w:tmpl w:val="0C46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C328C6"/>
    <w:multiLevelType w:val="hybridMultilevel"/>
    <w:tmpl w:val="C3E0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42E8E"/>
    <w:multiLevelType w:val="hybridMultilevel"/>
    <w:tmpl w:val="13E6B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85D5A"/>
    <w:multiLevelType w:val="hybridMultilevel"/>
    <w:tmpl w:val="C11E26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811DE1"/>
    <w:multiLevelType w:val="hybridMultilevel"/>
    <w:tmpl w:val="DE9C97FE"/>
    <w:lvl w:ilvl="0" w:tplc="9A30C75E">
      <w:numFmt w:val="bullet"/>
      <w:lvlText w:val=""/>
      <w:lvlJc w:val="left"/>
      <w:pPr>
        <w:ind w:left="1080" w:hanging="360"/>
      </w:pPr>
      <w:rPr>
        <w:rFonts w:ascii="Symbol" w:eastAsia="Times New Roman" w:hAnsi="Symbol" w:cs="Calibri" w:hint="default"/>
        <w:sz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9D3909"/>
    <w:multiLevelType w:val="hybridMultilevel"/>
    <w:tmpl w:val="069CDA7A"/>
    <w:lvl w:ilvl="0" w:tplc="1DC0DA6C">
      <w:numFmt w:val="bullet"/>
      <w:lvlText w:val=""/>
      <w:lvlJc w:val="left"/>
      <w:pPr>
        <w:ind w:left="1120" w:hanging="400"/>
      </w:pPr>
      <w:rPr>
        <w:rFonts w:ascii="Symbol" w:eastAsia="Times New Roman" w:hAnsi="Symbol" w:cs="Calibri"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1AE0C8A"/>
    <w:multiLevelType w:val="hybridMultilevel"/>
    <w:tmpl w:val="62887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E838EB"/>
    <w:multiLevelType w:val="hybridMultilevel"/>
    <w:tmpl w:val="BC2A2A76"/>
    <w:lvl w:ilvl="0" w:tplc="A9C0AB0E">
      <w:numFmt w:val="bullet"/>
      <w:lvlText w:val=""/>
      <w:lvlJc w:val="left"/>
      <w:pPr>
        <w:ind w:left="1120" w:hanging="400"/>
      </w:pPr>
      <w:rPr>
        <w:rFonts w:ascii="Symbol" w:eastAsia="Times New Roman" w:hAnsi="Symbol"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BB28B9"/>
    <w:multiLevelType w:val="multilevel"/>
    <w:tmpl w:val="D85A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7064F"/>
    <w:multiLevelType w:val="hybridMultilevel"/>
    <w:tmpl w:val="33907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E7E35"/>
    <w:multiLevelType w:val="hybridMultilevel"/>
    <w:tmpl w:val="2CFAC5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A260E96"/>
    <w:multiLevelType w:val="hybridMultilevel"/>
    <w:tmpl w:val="6F940D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E907E0"/>
    <w:multiLevelType w:val="hybridMultilevel"/>
    <w:tmpl w:val="90D248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AB1AA4"/>
    <w:multiLevelType w:val="multilevel"/>
    <w:tmpl w:val="86EC9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C7078"/>
    <w:multiLevelType w:val="hybridMultilevel"/>
    <w:tmpl w:val="16681A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107764E"/>
    <w:multiLevelType w:val="multilevel"/>
    <w:tmpl w:val="D5BA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27318"/>
    <w:multiLevelType w:val="hybridMultilevel"/>
    <w:tmpl w:val="70526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110145"/>
    <w:multiLevelType w:val="hybridMultilevel"/>
    <w:tmpl w:val="D5129AA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2054FF3"/>
    <w:multiLevelType w:val="hybridMultilevel"/>
    <w:tmpl w:val="DB8293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4F43F5"/>
    <w:multiLevelType w:val="hybridMultilevel"/>
    <w:tmpl w:val="BD5618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5AF753B"/>
    <w:multiLevelType w:val="hybridMultilevel"/>
    <w:tmpl w:val="3140C9C8"/>
    <w:lvl w:ilvl="0" w:tplc="04090003">
      <w:start w:val="1"/>
      <w:numFmt w:val="bullet"/>
      <w:lvlText w:val="o"/>
      <w:lvlJc w:val="left"/>
      <w:pPr>
        <w:ind w:left="1393" w:hanging="360"/>
      </w:pPr>
      <w:rPr>
        <w:rFonts w:ascii="Courier New" w:hAnsi="Courier New" w:cs="Courier New" w:hint="default"/>
      </w:rPr>
    </w:lvl>
    <w:lvl w:ilvl="1" w:tplc="04090003" w:tentative="1">
      <w:start w:val="1"/>
      <w:numFmt w:val="bullet"/>
      <w:lvlText w:val="o"/>
      <w:lvlJc w:val="left"/>
      <w:pPr>
        <w:ind w:left="2113" w:hanging="360"/>
      </w:pPr>
      <w:rPr>
        <w:rFonts w:ascii="Courier New" w:hAnsi="Courier New" w:cs="Courier New" w:hint="default"/>
      </w:rPr>
    </w:lvl>
    <w:lvl w:ilvl="2" w:tplc="04090005" w:tentative="1">
      <w:start w:val="1"/>
      <w:numFmt w:val="bullet"/>
      <w:lvlText w:val=""/>
      <w:lvlJc w:val="left"/>
      <w:pPr>
        <w:ind w:left="2833" w:hanging="360"/>
      </w:pPr>
      <w:rPr>
        <w:rFonts w:ascii="Wingdings" w:hAnsi="Wingdings" w:hint="default"/>
      </w:rPr>
    </w:lvl>
    <w:lvl w:ilvl="3" w:tplc="04090001" w:tentative="1">
      <w:start w:val="1"/>
      <w:numFmt w:val="bullet"/>
      <w:lvlText w:val=""/>
      <w:lvlJc w:val="left"/>
      <w:pPr>
        <w:ind w:left="3553" w:hanging="360"/>
      </w:pPr>
      <w:rPr>
        <w:rFonts w:ascii="Symbol" w:hAnsi="Symbol" w:hint="default"/>
      </w:rPr>
    </w:lvl>
    <w:lvl w:ilvl="4" w:tplc="04090003" w:tentative="1">
      <w:start w:val="1"/>
      <w:numFmt w:val="bullet"/>
      <w:lvlText w:val="o"/>
      <w:lvlJc w:val="left"/>
      <w:pPr>
        <w:ind w:left="4273" w:hanging="360"/>
      </w:pPr>
      <w:rPr>
        <w:rFonts w:ascii="Courier New" w:hAnsi="Courier New" w:cs="Courier New" w:hint="default"/>
      </w:rPr>
    </w:lvl>
    <w:lvl w:ilvl="5" w:tplc="04090005" w:tentative="1">
      <w:start w:val="1"/>
      <w:numFmt w:val="bullet"/>
      <w:lvlText w:val=""/>
      <w:lvlJc w:val="left"/>
      <w:pPr>
        <w:ind w:left="4993" w:hanging="360"/>
      </w:pPr>
      <w:rPr>
        <w:rFonts w:ascii="Wingdings" w:hAnsi="Wingdings" w:hint="default"/>
      </w:rPr>
    </w:lvl>
    <w:lvl w:ilvl="6" w:tplc="04090001" w:tentative="1">
      <w:start w:val="1"/>
      <w:numFmt w:val="bullet"/>
      <w:lvlText w:val=""/>
      <w:lvlJc w:val="left"/>
      <w:pPr>
        <w:ind w:left="5713" w:hanging="360"/>
      </w:pPr>
      <w:rPr>
        <w:rFonts w:ascii="Symbol" w:hAnsi="Symbol" w:hint="default"/>
      </w:rPr>
    </w:lvl>
    <w:lvl w:ilvl="7" w:tplc="04090003" w:tentative="1">
      <w:start w:val="1"/>
      <w:numFmt w:val="bullet"/>
      <w:lvlText w:val="o"/>
      <w:lvlJc w:val="left"/>
      <w:pPr>
        <w:ind w:left="6433" w:hanging="360"/>
      </w:pPr>
      <w:rPr>
        <w:rFonts w:ascii="Courier New" w:hAnsi="Courier New" w:cs="Courier New" w:hint="default"/>
      </w:rPr>
    </w:lvl>
    <w:lvl w:ilvl="8" w:tplc="04090005" w:tentative="1">
      <w:start w:val="1"/>
      <w:numFmt w:val="bullet"/>
      <w:lvlText w:val=""/>
      <w:lvlJc w:val="left"/>
      <w:pPr>
        <w:ind w:left="7153" w:hanging="360"/>
      </w:pPr>
      <w:rPr>
        <w:rFonts w:ascii="Wingdings" w:hAnsi="Wingdings" w:hint="default"/>
      </w:rPr>
    </w:lvl>
  </w:abstractNum>
  <w:abstractNum w:abstractNumId="36" w15:restartNumberingAfterBreak="0">
    <w:nsid w:val="55DD59AC"/>
    <w:multiLevelType w:val="hybridMultilevel"/>
    <w:tmpl w:val="B44A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1B39F1"/>
    <w:multiLevelType w:val="hybridMultilevel"/>
    <w:tmpl w:val="25B87B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777CD5"/>
    <w:multiLevelType w:val="hybridMultilevel"/>
    <w:tmpl w:val="7BAC1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067142"/>
    <w:multiLevelType w:val="multilevel"/>
    <w:tmpl w:val="9D70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87972"/>
    <w:multiLevelType w:val="multilevel"/>
    <w:tmpl w:val="C6924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BD3A67"/>
    <w:multiLevelType w:val="hybridMultilevel"/>
    <w:tmpl w:val="6EFC42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285E64"/>
    <w:multiLevelType w:val="multilevel"/>
    <w:tmpl w:val="EE18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51DFF"/>
    <w:multiLevelType w:val="hybridMultilevel"/>
    <w:tmpl w:val="D58E22F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75F336B0"/>
    <w:multiLevelType w:val="hybridMultilevel"/>
    <w:tmpl w:val="7AF6BD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EB73E7"/>
    <w:multiLevelType w:val="hybridMultilevel"/>
    <w:tmpl w:val="614C1838"/>
    <w:lvl w:ilvl="0" w:tplc="A9C0AB0E">
      <w:numFmt w:val="bullet"/>
      <w:lvlText w:val=""/>
      <w:lvlJc w:val="left"/>
      <w:pPr>
        <w:ind w:left="1120" w:hanging="400"/>
      </w:pPr>
      <w:rPr>
        <w:rFonts w:ascii="Symbol" w:eastAsia="Times New Roman" w:hAnsi="Symbol"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DB6DC3"/>
    <w:multiLevelType w:val="hybridMultilevel"/>
    <w:tmpl w:val="593E0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032A05"/>
    <w:multiLevelType w:val="multilevel"/>
    <w:tmpl w:val="9808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065EA"/>
    <w:multiLevelType w:val="multilevel"/>
    <w:tmpl w:val="126AA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3990">
    <w:abstractNumId w:val="6"/>
  </w:num>
  <w:num w:numId="2" w16cid:durableId="1773435434">
    <w:abstractNumId w:val="9"/>
  </w:num>
  <w:num w:numId="3" w16cid:durableId="1649748346">
    <w:abstractNumId w:val="16"/>
  </w:num>
  <w:num w:numId="4" w16cid:durableId="1368262575">
    <w:abstractNumId w:val="31"/>
  </w:num>
  <w:num w:numId="5" w16cid:durableId="477460807">
    <w:abstractNumId w:val="29"/>
  </w:num>
  <w:num w:numId="6" w16cid:durableId="1932276413">
    <w:abstractNumId w:val="12"/>
  </w:num>
  <w:num w:numId="7" w16cid:durableId="1933315107">
    <w:abstractNumId w:val="5"/>
  </w:num>
  <w:num w:numId="8" w16cid:durableId="487598678">
    <w:abstractNumId w:val="14"/>
  </w:num>
  <w:num w:numId="9" w16cid:durableId="586161129">
    <w:abstractNumId w:val="42"/>
  </w:num>
  <w:num w:numId="10" w16cid:durableId="219831201">
    <w:abstractNumId w:val="48"/>
  </w:num>
  <w:num w:numId="11" w16cid:durableId="845025377">
    <w:abstractNumId w:val="11"/>
  </w:num>
  <w:num w:numId="12" w16cid:durableId="1980256731">
    <w:abstractNumId w:val="0"/>
  </w:num>
  <w:num w:numId="13" w16cid:durableId="1511791727">
    <w:abstractNumId w:val="40"/>
  </w:num>
  <w:num w:numId="14" w16cid:durableId="1483040736">
    <w:abstractNumId w:val="47"/>
  </w:num>
  <w:num w:numId="15" w16cid:durableId="1920483509">
    <w:abstractNumId w:val="2"/>
  </w:num>
  <w:num w:numId="16" w16cid:durableId="1645281489">
    <w:abstractNumId w:val="4"/>
  </w:num>
  <w:num w:numId="17" w16cid:durableId="453058487">
    <w:abstractNumId w:val="30"/>
  </w:num>
  <w:num w:numId="18" w16cid:durableId="1669941949">
    <w:abstractNumId w:val="3"/>
  </w:num>
  <w:num w:numId="19" w16cid:durableId="942806357">
    <w:abstractNumId w:val="39"/>
  </w:num>
  <w:num w:numId="20" w16cid:durableId="392852053">
    <w:abstractNumId w:val="28"/>
  </w:num>
  <w:num w:numId="21" w16cid:durableId="1950356330">
    <w:abstractNumId w:val="23"/>
  </w:num>
  <w:num w:numId="22" w16cid:durableId="1070155661">
    <w:abstractNumId w:val="18"/>
  </w:num>
  <w:num w:numId="23" w16cid:durableId="219363575">
    <w:abstractNumId w:val="10"/>
  </w:num>
  <w:num w:numId="24" w16cid:durableId="1656838593">
    <w:abstractNumId w:val="1"/>
  </w:num>
  <w:num w:numId="25" w16cid:durableId="473988032">
    <w:abstractNumId w:val="37"/>
  </w:num>
  <w:num w:numId="26" w16cid:durableId="13850780">
    <w:abstractNumId w:val="15"/>
  </w:num>
  <w:num w:numId="27" w16cid:durableId="1267467475">
    <w:abstractNumId w:val="26"/>
  </w:num>
  <w:num w:numId="28" w16cid:durableId="1294214000">
    <w:abstractNumId w:val="21"/>
  </w:num>
  <w:num w:numId="29" w16cid:durableId="2050718935">
    <w:abstractNumId w:val="13"/>
  </w:num>
  <w:num w:numId="30" w16cid:durableId="2054572099">
    <w:abstractNumId w:val="46"/>
  </w:num>
  <w:num w:numId="31" w16cid:durableId="1824422365">
    <w:abstractNumId w:val="34"/>
  </w:num>
  <w:num w:numId="32" w16cid:durableId="1336499697">
    <w:abstractNumId w:val="27"/>
  </w:num>
  <w:num w:numId="33" w16cid:durableId="1200046194">
    <w:abstractNumId w:val="17"/>
  </w:num>
  <w:num w:numId="34" w16cid:durableId="239679053">
    <w:abstractNumId w:val="41"/>
  </w:num>
  <w:num w:numId="35" w16cid:durableId="452016987">
    <w:abstractNumId w:val="38"/>
  </w:num>
  <w:num w:numId="36" w16cid:durableId="1851750260">
    <w:abstractNumId w:val="44"/>
  </w:num>
  <w:num w:numId="37" w16cid:durableId="2020084977">
    <w:abstractNumId w:val="24"/>
  </w:num>
  <w:num w:numId="38" w16cid:durableId="86393878">
    <w:abstractNumId w:val="35"/>
  </w:num>
  <w:num w:numId="39" w16cid:durableId="592394902">
    <w:abstractNumId w:val="7"/>
  </w:num>
  <w:num w:numId="40" w16cid:durableId="1879849779">
    <w:abstractNumId w:val="36"/>
  </w:num>
  <w:num w:numId="41" w16cid:durableId="575163434">
    <w:abstractNumId w:val="19"/>
  </w:num>
  <w:num w:numId="42" w16cid:durableId="638341559">
    <w:abstractNumId w:val="20"/>
  </w:num>
  <w:num w:numId="43" w16cid:durableId="973219113">
    <w:abstractNumId w:val="8"/>
  </w:num>
  <w:num w:numId="44" w16cid:durableId="1770618013">
    <w:abstractNumId w:val="45"/>
  </w:num>
  <w:num w:numId="45" w16cid:durableId="742948259">
    <w:abstractNumId w:val="22"/>
  </w:num>
  <w:num w:numId="46" w16cid:durableId="2012564723">
    <w:abstractNumId w:val="33"/>
  </w:num>
  <w:num w:numId="47" w16cid:durableId="462583127">
    <w:abstractNumId w:val="43"/>
  </w:num>
  <w:num w:numId="48" w16cid:durableId="1885482915">
    <w:abstractNumId w:val="25"/>
  </w:num>
  <w:num w:numId="49" w16cid:durableId="10092865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1MDU0MzS0NDc1MrBU0lEKTi0uzszPAykwMq0FAM8GJn0tAAAA"/>
  </w:docVars>
  <w:rsids>
    <w:rsidRoot w:val="00CE75AA"/>
    <w:rsid w:val="00001E23"/>
    <w:rsid w:val="000055FF"/>
    <w:rsid w:val="00007197"/>
    <w:rsid w:val="00020C0C"/>
    <w:rsid w:val="00026127"/>
    <w:rsid w:val="0002686E"/>
    <w:rsid w:val="000277DF"/>
    <w:rsid w:val="000317B4"/>
    <w:rsid w:val="00031DAC"/>
    <w:rsid w:val="0003349F"/>
    <w:rsid w:val="00034857"/>
    <w:rsid w:val="00034A23"/>
    <w:rsid w:val="000359E9"/>
    <w:rsid w:val="000372B8"/>
    <w:rsid w:val="0004306F"/>
    <w:rsid w:val="000431E7"/>
    <w:rsid w:val="00046824"/>
    <w:rsid w:val="0005127B"/>
    <w:rsid w:val="00051C98"/>
    <w:rsid w:val="00051D96"/>
    <w:rsid w:val="00057A27"/>
    <w:rsid w:val="000609AA"/>
    <w:rsid w:val="000609B8"/>
    <w:rsid w:val="00063146"/>
    <w:rsid w:val="00063FB8"/>
    <w:rsid w:val="00065741"/>
    <w:rsid w:val="0007035B"/>
    <w:rsid w:val="00071AB5"/>
    <w:rsid w:val="00072CE3"/>
    <w:rsid w:val="00077273"/>
    <w:rsid w:val="00077D16"/>
    <w:rsid w:val="00080233"/>
    <w:rsid w:val="0008357A"/>
    <w:rsid w:val="000900D5"/>
    <w:rsid w:val="000919A8"/>
    <w:rsid w:val="0009360C"/>
    <w:rsid w:val="00094198"/>
    <w:rsid w:val="000A0699"/>
    <w:rsid w:val="000A1783"/>
    <w:rsid w:val="000A3EBD"/>
    <w:rsid w:val="000A6BBF"/>
    <w:rsid w:val="000A786A"/>
    <w:rsid w:val="000B049C"/>
    <w:rsid w:val="000B34F5"/>
    <w:rsid w:val="000B3D96"/>
    <w:rsid w:val="000B44DD"/>
    <w:rsid w:val="000B6061"/>
    <w:rsid w:val="000B6B66"/>
    <w:rsid w:val="000C3718"/>
    <w:rsid w:val="000C3AD3"/>
    <w:rsid w:val="000C6E91"/>
    <w:rsid w:val="000C7771"/>
    <w:rsid w:val="000D35BC"/>
    <w:rsid w:val="000E18DB"/>
    <w:rsid w:val="000F171D"/>
    <w:rsid w:val="000F3B82"/>
    <w:rsid w:val="000F6457"/>
    <w:rsid w:val="000F6599"/>
    <w:rsid w:val="00100413"/>
    <w:rsid w:val="00106E47"/>
    <w:rsid w:val="00107338"/>
    <w:rsid w:val="00107935"/>
    <w:rsid w:val="0011015F"/>
    <w:rsid w:val="00116A7F"/>
    <w:rsid w:val="001217FF"/>
    <w:rsid w:val="00122594"/>
    <w:rsid w:val="00122BB9"/>
    <w:rsid w:val="0012334C"/>
    <w:rsid w:val="0012771C"/>
    <w:rsid w:val="00132FF8"/>
    <w:rsid w:val="00133D65"/>
    <w:rsid w:val="00136256"/>
    <w:rsid w:val="00136B56"/>
    <w:rsid w:val="0014664A"/>
    <w:rsid w:val="0015013F"/>
    <w:rsid w:val="001505D2"/>
    <w:rsid w:val="00151997"/>
    <w:rsid w:val="001532E2"/>
    <w:rsid w:val="0015371C"/>
    <w:rsid w:val="00153B04"/>
    <w:rsid w:val="00156D07"/>
    <w:rsid w:val="001578AC"/>
    <w:rsid w:val="001624C1"/>
    <w:rsid w:val="0016450F"/>
    <w:rsid w:val="00172BCF"/>
    <w:rsid w:val="0017503F"/>
    <w:rsid w:val="0017518F"/>
    <w:rsid w:val="00176886"/>
    <w:rsid w:val="001841D3"/>
    <w:rsid w:val="00184FA5"/>
    <w:rsid w:val="001859CF"/>
    <w:rsid w:val="001903CD"/>
    <w:rsid w:val="001904FC"/>
    <w:rsid w:val="00193C49"/>
    <w:rsid w:val="001941DB"/>
    <w:rsid w:val="00197A43"/>
    <w:rsid w:val="001A11C1"/>
    <w:rsid w:val="001A1C59"/>
    <w:rsid w:val="001A456E"/>
    <w:rsid w:val="001A4921"/>
    <w:rsid w:val="001A536E"/>
    <w:rsid w:val="001B276C"/>
    <w:rsid w:val="001B56E6"/>
    <w:rsid w:val="001B59A1"/>
    <w:rsid w:val="001B63CA"/>
    <w:rsid w:val="001B70CF"/>
    <w:rsid w:val="001C3E7A"/>
    <w:rsid w:val="001C57E0"/>
    <w:rsid w:val="001C5961"/>
    <w:rsid w:val="001D1137"/>
    <w:rsid w:val="001D1810"/>
    <w:rsid w:val="001D4598"/>
    <w:rsid w:val="001D557B"/>
    <w:rsid w:val="001D5BAB"/>
    <w:rsid w:val="001D65E6"/>
    <w:rsid w:val="001D779B"/>
    <w:rsid w:val="001E0BFB"/>
    <w:rsid w:val="001E14B7"/>
    <w:rsid w:val="001E14EC"/>
    <w:rsid w:val="001E2204"/>
    <w:rsid w:val="001E3463"/>
    <w:rsid w:val="001E4CA7"/>
    <w:rsid w:val="001E5FA0"/>
    <w:rsid w:val="001F2F23"/>
    <w:rsid w:val="001F3E4F"/>
    <w:rsid w:val="001F7DB0"/>
    <w:rsid w:val="00204FDB"/>
    <w:rsid w:val="00204FFB"/>
    <w:rsid w:val="00210578"/>
    <w:rsid w:val="00210941"/>
    <w:rsid w:val="002111D6"/>
    <w:rsid w:val="0021187D"/>
    <w:rsid w:val="002121F7"/>
    <w:rsid w:val="002129CF"/>
    <w:rsid w:val="002169F2"/>
    <w:rsid w:val="00217F10"/>
    <w:rsid w:val="00220AA9"/>
    <w:rsid w:val="002265D0"/>
    <w:rsid w:val="00231E31"/>
    <w:rsid w:val="00232AE9"/>
    <w:rsid w:val="002347FE"/>
    <w:rsid w:val="00234D0D"/>
    <w:rsid w:val="00235941"/>
    <w:rsid w:val="0023646E"/>
    <w:rsid w:val="00240BD6"/>
    <w:rsid w:val="0025147A"/>
    <w:rsid w:val="00251EC9"/>
    <w:rsid w:val="00255D0F"/>
    <w:rsid w:val="002609C8"/>
    <w:rsid w:val="00260C5A"/>
    <w:rsid w:val="00261F07"/>
    <w:rsid w:val="0026310D"/>
    <w:rsid w:val="00265511"/>
    <w:rsid w:val="00265BC0"/>
    <w:rsid w:val="0026756F"/>
    <w:rsid w:val="00270B8D"/>
    <w:rsid w:val="00272ED6"/>
    <w:rsid w:val="002767B1"/>
    <w:rsid w:val="00281A83"/>
    <w:rsid w:val="00292B66"/>
    <w:rsid w:val="00292D5A"/>
    <w:rsid w:val="0029481E"/>
    <w:rsid w:val="002965A3"/>
    <w:rsid w:val="002A05DD"/>
    <w:rsid w:val="002A1FD9"/>
    <w:rsid w:val="002A5A8C"/>
    <w:rsid w:val="002A5DC9"/>
    <w:rsid w:val="002B2C0A"/>
    <w:rsid w:val="002B3C91"/>
    <w:rsid w:val="002B40DC"/>
    <w:rsid w:val="002C33BA"/>
    <w:rsid w:val="002C7ACC"/>
    <w:rsid w:val="002C7D6C"/>
    <w:rsid w:val="002D1973"/>
    <w:rsid w:val="002D3566"/>
    <w:rsid w:val="002D65E2"/>
    <w:rsid w:val="002F0B43"/>
    <w:rsid w:val="002F1646"/>
    <w:rsid w:val="002F2928"/>
    <w:rsid w:val="002F36F4"/>
    <w:rsid w:val="002F468C"/>
    <w:rsid w:val="002F47BD"/>
    <w:rsid w:val="002F7002"/>
    <w:rsid w:val="002F7D79"/>
    <w:rsid w:val="00300CDE"/>
    <w:rsid w:val="00303CFD"/>
    <w:rsid w:val="0031291E"/>
    <w:rsid w:val="003130AC"/>
    <w:rsid w:val="00321341"/>
    <w:rsid w:val="00323F55"/>
    <w:rsid w:val="00325047"/>
    <w:rsid w:val="00325B9C"/>
    <w:rsid w:val="00326E4C"/>
    <w:rsid w:val="0032743F"/>
    <w:rsid w:val="00327495"/>
    <w:rsid w:val="003324BD"/>
    <w:rsid w:val="0033324D"/>
    <w:rsid w:val="0033481E"/>
    <w:rsid w:val="00335F43"/>
    <w:rsid w:val="00341229"/>
    <w:rsid w:val="00341962"/>
    <w:rsid w:val="00345480"/>
    <w:rsid w:val="00347DBF"/>
    <w:rsid w:val="00357549"/>
    <w:rsid w:val="003579D5"/>
    <w:rsid w:val="00360756"/>
    <w:rsid w:val="003630A1"/>
    <w:rsid w:val="00363594"/>
    <w:rsid w:val="00370C03"/>
    <w:rsid w:val="00370C8C"/>
    <w:rsid w:val="00371134"/>
    <w:rsid w:val="0037364E"/>
    <w:rsid w:val="00373DA7"/>
    <w:rsid w:val="00380F63"/>
    <w:rsid w:val="003828B8"/>
    <w:rsid w:val="00383E0C"/>
    <w:rsid w:val="00384ADE"/>
    <w:rsid w:val="00386DBE"/>
    <w:rsid w:val="00391634"/>
    <w:rsid w:val="00392DFE"/>
    <w:rsid w:val="003944D1"/>
    <w:rsid w:val="0039608A"/>
    <w:rsid w:val="0039703E"/>
    <w:rsid w:val="00397048"/>
    <w:rsid w:val="003A08CA"/>
    <w:rsid w:val="003A5CA2"/>
    <w:rsid w:val="003A5CD8"/>
    <w:rsid w:val="003A6BFA"/>
    <w:rsid w:val="003A6C19"/>
    <w:rsid w:val="003A73B4"/>
    <w:rsid w:val="003B5299"/>
    <w:rsid w:val="003C2289"/>
    <w:rsid w:val="003C28D3"/>
    <w:rsid w:val="003C705B"/>
    <w:rsid w:val="003D1E17"/>
    <w:rsid w:val="003D5563"/>
    <w:rsid w:val="003E0019"/>
    <w:rsid w:val="003E0193"/>
    <w:rsid w:val="003E0930"/>
    <w:rsid w:val="003E14B4"/>
    <w:rsid w:val="003E3C44"/>
    <w:rsid w:val="003E6B12"/>
    <w:rsid w:val="003E7218"/>
    <w:rsid w:val="003E7E1F"/>
    <w:rsid w:val="003F106A"/>
    <w:rsid w:val="003F21B7"/>
    <w:rsid w:val="003F23CC"/>
    <w:rsid w:val="003F29D4"/>
    <w:rsid w:val="003F5A3E"/>
    <w:rsid w:val="0040006A"/>
    <w:rsid w:val="0040089A"/>
    <w:rsid w:val="004008D4"/>
    <w:rsid w:val="00403311"/>
    <w:rsid w:val="00412854"/>
    <w:rsid w:val="004131E2"/>
    <w:rsid w:val="004209F0"/>
    <w:rsid w:val="00422E48"/>
    <w:rsid w:val="00423519"/>
    <w:rsid w:val="00427F16"/>
    <w:rsid w:val="00431BC7"/>
    <w:rsid w:val="00432509"/>
    <w:rsid w:val="004425EA"/>
    <w:rsid w:val="00443B03"/>
    <w:rsid w:val="00443B9F"/>
    <w:rsid w:val="00445C6C"/>
    <w:rsid w:val="0045669C"/>
    <w:rsid w:val="00464FCE"/>
    <w:rsid w:val="00466939"/>
    <w:rsid w:val="00467DC5"/>
    <w:rsid w:val="004712A9"/>
    <w:rsid w:val="004734E8"/>
    <w:rsid w:val="00474322"/>
    <w:rsid w:val="00475FB6"/>
    <w:rsid w:val="00480CAC"/>
    <w:rsid w:val="0049040C"/>
    <w:rsid w:val="0049073A"/>
    <w:rsid w:val="00491C86"/>
    <w:rsid w:val="004924BE"/>
    <w:rsid w:val="00497AB8"/>
    <w:rsid w:val="004A026D"/>
    <w:rsid w:val="004A370C"/>
    <w:rsid w:val="004A39AD"/>
    <w:rsid w:val="004A3D01"/>
    <w:rsid w:val="004B14B4"/>
    <w:rsid w:val="004B5B60"/>
    <w:rsid w:val="004B7780"/>
    <w:rsid w:val="004B7EAA"/>
    <w:rsid w:val="004C7AC1"/>
    <w:rsid w:val="004D38D9"/>
    <w:rsid w:val="004D50A4"/>
    <w:rsid w:val="004E2F03"/>
    <w:rsid w:val="004E362E"/>
    <w:rsid w:val="004E3F6B"/>
    <w:rsid w:val="004E57DC"/>
    <w:rsid w:val="004F336D"/>
    <w:rsid w:val="004F3594"/>
    <w:rsid w:val="004F4EB6"/>
    <w:rsid w:val="004F73C5"/>
    <w:rsid w:val="0050587E"/>
    <w:rsid w:val="00510996"/>
    <w:rsid w:val="005110F7"/>
    <w:rsid w:val="00516239"/>
    <w:rsid w:val="00517FA2"/>
    <w:rsid w:val="0052066A"/>
    <w:rsid w:val="00524031"/>
    <w:rsid w:val="00525988"/>
    <w:rsid w:val="00526716"/>
    <w:rsid w:val="005273F6"/>
    <w:rsid w:val="00536A95"/>
    <w:rsid w:val="005422E4"/>
    <w:rsid w:val="00543066"/>
    <w:rsid w:val="0054317F"/>
    <w:rsid w:val="00547327"/>
    <w:rsid w:val="005525D2"/>
    <w:rsid w:val="00554E3B"/>
    <w:rsid w:val="00557D82"/>
    <w:rsid w:val="005621EC"/>
    <w:rsid w:val="0056353D"/>
    <w:rsid w:val="005644AF"/>
    <w:rsid w:val="00570D0F"/>
    <w:rsid w:val="00572D72"/>
    <w:rsid w:val="005738FB"/>
    <w:rsid w:val="0057464F"/>
    <w:rsid w:val="00577D9E"/>
    <w:rsid w:val="00580484"/>
    <w:rsid w:val="0058229F"/>
    <w:rsid w:val="00582D4B"/>
    <w:rsid w:val="00584A29"/>
    <w:rsid w:val="005856A0"/>
    <w:rsid w:val="00587647"/>
    <w:rsid w:val="00593D06"/>
    <w:rsid w:val="00594624"/>
    <w:rsid w:val="005965EE"/>
    <w:rsid w:val="00596CAD"/>
    <w:rsid w:val="005A4432"/>
    <w:rsid w:val="005A63C2"/>
    <w:rsid w:val="005A7885"/>
    <w:rsid w:val="005B04E5"/>
    <w:rsid w:val="005B089F"/>
    <w:rsid w:val="005B5B98"/>
    <w:rsid w:val="005B5BDD"/>
    <w:rsid w:val="005C180A"/>
    <w:rsid w:val="005C6748"/>
    <w:rsid w:val="005C6BF3"/>
    <w:rsid w:val="005C76C8"/>
    <w:rsid w:val="005D097B"/>
    <w:rsid w:val="005D4423"/>
    <w:rsid w:val="005E3ABB"/>
    <w:rsid w:val="005F0FD3"/>
    <w:rsid w:val="005F17DB"/>
    <w:rsid w:val="005F32BF"/>
    <w:rsid w:val="005F73A6"/>
    <w:rsid w:val="00600AF8"/>
    <w:rsid w:val="0060340B"/>
    <w:rsid w:val="0060475F"/>
    <w:rsid w:val="006047FD"/>
    <w:rsid w:val="00605153"/>
    <w:rsid w:val="006061D7"/>
    <w:rsid w:val="00607004"/>
    <w:rsid w:val="00611606"/>
    <w:rsid w:val="00611AD2"/>
    <w:rsid w:val="00621B69"/>
    <w:rsid w:val="00623772"/>
    <w:rsid w:val="006246C0"/>
    <w:rsid w:val="00627052"/>
    <w:rsid w:val="006334A3"/>
    <w:rsid w:val="00633990"/>
    <w:rsid w:val="00635CDC"/>
    <w:rsid w:val="00641596"/>
    <w:rsid w:val="00641A6F"/>
    <w:rsid w:val="0064222D"/>
    <w:rsid w:val="006511FD"/>
    <w:rsid w:val="00651913"/>
    <w:rsid w:val="00655170"/>
    <w:rsid w:val="006553C3"/>
    <w:rsid w:val="00655976"/>
    <w:rsid w:val="006559F4"/>
    <w:rsid w:val="00661051"/>
    <w:rsid w:val="00661437"/>
    <w:rsid w:val="00661767"/>
    <w:rsid w:val="00663913"/>
    <w:rsid w:val="006664EC"/>
    <w:rsid w:val="00667B40"/>
    <w:rsid w:val="0067433A"/>
    <w:rsid w:val="00676BFE"/>
    <w:rsid w:val="00676D60"/>
    <w:rsid w:val="00677FAE"/>
    <w:rsid w:val="006934CC"/>
    <w:rsid w:val="006977B2"/>
    <w:rsid w:val="006A0B14"/>
    <w:rsid w:val="006A1DA1"/>
    <w:rsid w:val="006A27F7"/>
    <w:rsid w:val="006A2D6F"/>
    <w:rsid w:val="006A30F6"/>
    <w:rsid w:val="006A539B"/>
    <w:rsid w:val="006A6265"/>
    <w:rsid w:val="006B060A"/>
    <w:rsid w:val="006B1EDD"/>
    <w:rsid w:val="006B20D7"/>
    <w:rsid w:val="006C02BD"/>
    <w:rsid w:val="006C202B"/>
    <w:rsid w:val="006C23AD"/>
    <w:rsid w:val="006C408E"/>
    <w:rsid w:val="006D1FF3"/>
    <w:rsid w:val="006D7354"/>
    <w:rsid w:val="006D7CE3"/>
    <w:rsid w:val="006E03F1"/>
    <w:rsid w:val="006E1BFE"/>
    <w:rsid w:val="006E33CA"/>
    <w:rsid w:val="006E4F30"/>
    <w:rsid w:val="006E7C10"/>
    <w:rsid w:val="006F3DB3"/>
    <w:rsid w:val="006F565F"/>
    <w:rsid w:val="007023B5"/>
    <w:rsid w:val="00702D50"/>
    <w:rsid w:val="0070570E"/>
    <w:rsid w:val="007109BB"/>
    <w:rsid w:val="00712C45"/>
    <w:rsid w:val="007141E9"/>
    <w:rsid w:val="00715C5D"/>
    <w:rsid w:val="007209B8"/>
    <w:rsid w:val="00724E46"/>
    <w:rsid w:val="00724EDB"/>
    <w:rsid w:val="0072593D"/>
    <w:rsid w:val="00726C18"/>
    <w:rsid w:val="007278F6"/>
    <w:rsid w:val="00727BA2"/>
    <w:rsid w:val="007364B6"/>
    <w:rsid w:val="00740A5F"/>
    <w:rsid w:val="00743BC6"/>
    <w:rsid w:val="007518D8"/>
    <w:rsid w:val="00751ADB"/>
    <w:rsid w:val="0075315E"/>
    <w:rsid w:val="00753F91"/>
    <w:rsid w:val="00760B03"/>
    <w:rsid w:val="00761FF6"/>
    <w:rsid w:val="007638E4"/>
    <w:rsid w:val="007639DD"/>
    <w:rsid w:val="00766A54"/>
    <w:rsid w:val="00766F47"/>
    <w:rsid w:val="0077091B"/>
    <w:rsid w:val="007714E4"/>
    <w:rsid w:val="00773C8B"/>
    <w:rsid w:val="00777CE3"/>
    <w:rsid w:val="00780917"/>
    <w:rsid w:val="00781B2B"/>
    <w:rsid w:val="0079178B"/>
    <w:rsid w:val="00794386"/>
    <w:rsid w:val="007A289A"/>
    <w:rsid w:val="007A2B7A"/>
    <w:rsid w:val="007A37D9"/>
    <w:rsid w:val="007B3DB4"/>
    <w:rsid w:val="007B4C2A"/>
    <w:rsid w:val="007C0459"/>
    <w:rsid w:val="007C1C80"/>
    <w:rsid w:val="007C30B6"/>
    <w:rsid w:val="007C641B"/>
    <w:rsid w:val="007C7C78"/>
    <w:rsid w:val="007D0662"/>
    <w:rsid w:val="007D0BB4"/>
    <w:rsid w:val="007D3057"/>
    <w:rsid w:val="007E269E"/>
    <w:rsid w:val="007E64AD"/>
    <w:rsid w:val="007F1055"/>
    <w:rsid w:val="007F2E01"/>
    <w:rsid w:val="007F31FA"/>
    <w:rsid w:val="007F467C"/>
    <w:rsid w:val="007F5957"/>
    <w:rsid w:val="00804721"/>
    <w:rsid w:val="00805C4D"/>
    <w:rsid w:val="00806FA4"/>
    <w:rsid w:val="00817196"/>
    <w:rsid w:val="00817F99"/>
    <w:rsid w:val="00820084"/>
    <w:rsid w:val="00820F38"/>
    <w:rsid w:val="00834844"/>
    <w:rsid w:val="00835A92"/>
    <w:rsid w:val="00835D9B"/>
    <w:rsid w:val="00841C19"/>
    <w:rsid w:val="00842FB4"/>
    <w:rsid w:val="00846F7D"/>
    <w:rsid w:val="0084710E"/>
    <w:rsid w:val="00847190"/>
    <w:rsid w:val="0084720C"/>
    <w:rsid w:val="008504D1"/>
    <w:rsid w:val="00853CEA"/>
    <w:rsid w:val="00861F55"/>
    <w:rsid w:val="00865AC0"/>
    <w:rsid w:val="00865D31"/>
    <w:rsid w:val="008674F4"/>
    <w:rsid w:val="008703EA"/>
    <w:rsid w:val="00871646"/>
    <w:rsid w:val="00872275"/>
    <w:rsid w:val="00874094"/>
    <w:rsid w:val="0087524E"/>
    <w:rsid w:val="00876337"/>
    <w:rsid w:val="0088030B"/>
    <w:rsid w:val="00882A41"/>
    <w:rsid w:val="008832E1"/>
    <w:rsid w:val="00884172"/>
    <w:rsid w:val="00884F99"/>
    <w:rsid w:val="00886350"/>
    <w:rsid w:val="00892893"/>
    <w:rsid w:val="008966E3"/>
    <w:rsid w:val="00896ABA"/>
    <w:rsid w:val="008A2D32"/>
    <w:rsid w:val="008A3503"/>
    <w:rsid w:val="008A490B"/>
    <w:rsid w:val="008A579D"/>
    <w:rsid w:val="008A6FE9"/>
    <w:rsid w:val="008B21F2"/>
    <w:rsid w:val="008B2A21"/>
    <w:rsid w:val="008B457D"/>
    <w:rsid w:val="008B520A"/>
    <w:rsid w:val="008B60D0"/>
    <w:rsid w:val="008C05E2"/>
    <w:rsid w:val="008C22E6"/>
    <w:rsid w:val="008C3E90"/>
    <w:rsid w:val="008C6ECE"/>
    <w:rsid w:val="008D0036"/>
    <w:rsid w:val="008D31AA"/>
    <w:rsid w:val="008D3EAA"/>
    <w:rsid w:val="008D46E6"/>
    <w:rsid w:val="008D47EC"/>
    <w:rsid w:val="008D5F7C"/>
    <w:rsid w:val="008D67C5"/>
    <w:rsid w:val="008D7E89"/>
    <w:rsid w:val="008E1FAB"/>
    <w:rsid w:val="008E617B"/>
    <w:rsid w:val="008E7E29"/>
    <w:rsid w:val="008F1E61"/>
    <w:rsid w:val="008F25AD"/>
    <w:rsid w:val="008F5F49"/>
    <w:rsid w:val="009102A7"/>
    <w:rsid w:val="00911111"/>
    <w:rsid w:val="00912443"/>
    <w:rsid w:val="00914B84"/>
    <w:rsid w:val="009158D3"/>
    <w:rsid w:val="009169DD"/>
    <w:rsid w:val="0092278E"/>
    <w:rsid w:val="00924B1E"/>
    <w:rsid w:val="00924C6A"/>
    <w:rsid w:val="00925197"/>
    <w:rsid w:val="00925D6A"/>
    <w:rsid w:val="00941162"/>
    <w:rsid w:val="00943667"/>
    <w:rsid w:val="00943DDB"/>
    <w:rsid w:val="009443DD"/>
    <w:rsid w:val="00944988"/>
    <w:rsid w:val="00944C89"/>
    <w:rsid w:val="00945DD5"/>
    <w:rsid w:val="00950F51"/>
    <w:rsid w:val="00954588"/>
    <w:rsid w:val="0095529F"/>
    <w:rsid w:val="00960139"/>
    <w:rsid w:val="009618ED"/>
    <w:rsid w:val="00962267"/>
    <w:rsid w:val="00964D0A"/>
    <w:rsid w:val="00967086"/>
    <w:rsid w:val="00974A06"/>
    <w:rsid w:val="00982D42"/>
    <w:rsid w:val="0098323B"/>
    <w:rsid w:val="00984131"/>
    <w:rsid w:val="00985518"/>
    <w:rsid w:val="0099099D"/>
    <w:rsid w:val="00992B30"/>
    <w:rsid w:val="00994601"/>
    <w:rsid w:val="00994CF9"/>
    <w:rsid w:val="0099680A"/>
    <w:rsid w:val="009A2A36"/>
    <w:rsid w:val="009A58E7"/>
    <w:rsid w:val="009A622B"/>
    <w:rsid w:val="009B1C12"/>
    <w:rsid w:val="009B20AA"/>
    <w:rsid w:val="009B534E"/>
    <w:rsid w:val="009B7165"/>
    <w:rsid w:val="009C3D6B"/>
    <w:rsid w:val="009C5B4B"/>
    <w:rsid w:val="009D2419"/>
    <w:rsid w:val="009D3B7B"/>
    <w:rsid w:val="009E2174"/>
    <w:rsid w:val="009E21E5"/>
    <w:rsid w:val="009E39A1"/>
    <w:rsid w:val="009E47DE"/>
    <w:rsid w:val="009E5D84"/>
    <w:rsid w:val="009E5F27"/>
    <w:rsid w:val="009F144C"/>
    <w:rsid w:val="009F2699"/>
    <w:rsid w:val="009F48D8"/>
    <w:rsid w:val="009F7590"/>
    <w:rsid w:val="00A0021F"/>
    <w:rsid w:val="00A01654"/>
    <w:rsid w:val="00A02983"/>
    <w:rsid w:val="00A031DE"/>
    <w:rsid w:val="00A03301"/>
    <w:rsid w:val="00A05131"/>
    <w:rsid w:val="00A051A8"/>
    <w:rsid w:val="00A127C6"/>
    <w:rsid w:val="00A14AE3"/>
    <w:rsid w:val="00A1504B"/>
    <w:rsid w:val="00A15655"/>
    <w:rsid w:val="00A15DF4"/>
    <w:rsid w:val="00A16204"/>
    <w:rsid w:val="00A206AC"/>
    <w:rsid w:val="00A206CE"/>
    <w:rsid w:val="00A21422"/>
    <w:rsid w:val="00A22AC4"/>
    <w:rsid w:val="00A23C8C"/>
    <w:rsid w:val="00A254E8"/>
    <w:rsid w:val="00A26BB9"/>
    <w:rsid w:val="00A31E77"/>
    <w:rsid w:val="00A32163"/>
    <w:rsid w:val="00A32CEB"/>
    <w:rsid w:val="00A344F6"/>
    <w:rsid w:val="00A355F5"/>
    <w:rsid w:val="00A40331"/>
    <w:rsid w:val="00A40935"/>
    <w:rsid w:val="00A40E99"/>
    <w:rsid w:val="00A4111F"/>
    <w:rsid w:val="00A43DDC"/>
    <w:rsid w:val="00A44449"/>
    <w:rsid w:val="00A45F12"/>
    <w:rsid w:val="00A4725E"/>
    <w:rsid w:val="00A541D4"/>
    <w:rsid w:val="00A63F4B"/>
    <w:rsid w:val="00A65579"/>
    <w:rsid w:val="00A67251"/>
    <w:rsid w:val="00A67E42"/>
    <w:rsid w:val="00A75E8C"/>
    <w:rsid w:val="00A76A62"/>
    <w:rsid w:val="00A776B3"/>
    <w:rsid w:val="00A77E16"/>
    <w:rsid w:val="00A820D1"/>
    <w:rsid w:val="00AA1A99"/>
    <w:rsid w:val="00AA20C2"/>
    <w:rsid w:val="00AA3F26"/>
    <w:rsid w:val="00AA5A0D"/>
    <w:rsid w:val="00AA7E08"/>
    <w:rsid w:val="00AB26AD"/>
    <w:rsid w:val="00AB2A2D"/>
    <w:rsid w:val="00AB3224"/>
    <w:rsid w:val="00AB4B1A"/>
    <w:rsid w:val="00AC265E"/>
    <w:rsid w:val="00AC29B1"/>
    <w:rsid w:val="00AC4192"/>
    <w:rsid w:val="00AC5612"/>
    <w:rsid w:val="00AC77E5"/>
    <w:rsid w:val="00AC7DFC"/>
    <w:rsid w:val="00AD244B"/>
    <w:rsid w:val="00AD506B"/>
    <w:rsid w:val="00AE0CF7"/>
    <w:rsid w:val="00AE3524"/>
    <w:rsid w:val="00AE3C70"/>
    <w:rsid w:val="00AE45E3"/>
    <w:rsid w:val="00AE6212"/>
    <w:rsid w:val="00AE70A5"/>
    <w:rsid w:val="00AF2996"/>
    <w:rsid w:val="00AF2D80"/>
    <w:rsid w:val="00AF3F2D"/>
    <w:rsid w:val="00B00B75"/>
    <w:rsid w:val="00B0235F"/>
    <w:rsid w:val="00B02E17"/>
    <w:rsid w:val="00B062C4"/>
    <w:rsid w:val="00B16C5E"/>
    <w:rsid w:val="00B20C18"/>
    <w:rsid w:val="00B22717"/>
    <w:rsid w:val="00B24212"/>
    <w:rsid w:val="00B24351"/>
    <w:rsid w:val="00B30990"/>
    <w:rsid w:val="00B31B51"/>
    <w:rsid w:val="00B32D75"/>
    <w:rsid w:val="00B40178"/>
    <w:rsid w:val="00B40D38"/>
    <w:rsid w:val="00B41A4B"/>
    <w:rsid w:val="00B42566"/>
    <w:rsid w:val="00B42E77"/>
    <w:rsid w:val="00B45977"/>
    <w:rsid w:val="00B501C9"/>
    <w:rsid w:val="00B52EE4"/>
    <w:rsid w:val="00B60D8D"/>
    <w:rsid w:val="00B623E0"/>
    <w:rsid w:val="00B62B40"/>
    <w:rsid w:val="00B66D48"/>
    <w:rsid w:val="00B7292F"/>
    <w:rsid w:val="00B72C02"/>
    <w:rsid w:val="00B72C32"/>
    <w:rsid w:val="00B751CF"/>
    <w:rsid w:val="00B766EE"/>
    <w:rsid w:val="00B77A3C"/>
    <w:rsid w:val="00B80C52"/>
    <w:rsid w:val="00B81795"/>
    <w:rsid w:val="00B840B8"/>
    <w:rsid w:val="00B85204"/>
    <w:rsid w:val="00B86A11"/>
    <w:rsid w:val="00B91E97"/>
    <w:rsid w:val="00B92256"/>
    <w:rsid w:val="00B92469"/>
    <w:rsid w:val="00BA0DFB"/>
    <w:rsid w:val="00BA2E4A"/>
    <w:rsid w:val="00BA63B8"/>
    <w:rsid w:val="00BB0847"/>
    <w:rsid w:val="00BB0CD7"/>
    <w:rsid w:val="00BB1449"/>
    <w:rsid w:val="00BB2D55"/>
    <w:rsid w:val="00BB7958"/>
    <w:rsid w:val="00BC414A"/>
    <w:rsid w:val="00BC4A6B"/>
    <w:rsid w:val="00BD3BF8"/>
    <w:rsid w:val="00BE01BD"/>
    <w:rsid w:val="00BE4251"/>
    <w:rsid w:val="00BF3D95"/>
    <w:rsid w:val="00BF3F4B"/>
    <w:rsid w:val="00BF6155"/>
    <w:rsid w:val="00C0045D"/>
    <w:rsid w:val="00C017CB"/>
    <w:rsid w:val="00C11327"/>
    <w:rsid w:val="00C13060"/>
    <w:rsid w:val="00C135F5"/>
    <w:rsid w:val="00C204D8"/>
    <w:rsid w:val="00C21444"/>
    <w:rsid w:val="00C24A2F"/>
    <w:rsid w:val="00C24DD5"/>
    <w:rsid w:val="00C25F1A"/>
    <w:rsid w:val="00C26451"/>
    <w:rsid w:val="00C26BD0"/>
    <w:rsid w:val="00C36A52"/>
    <w:rsid w:val="00C37A5B"/>
    <w:rsid w:val="00C420CC"/>
    <w:rsid w:val="00C45EBB"/>
    <w:rsid w:val="00C45FEA"/>
    <w:rsid w:val="00C55514"/>
    <w:rsid w:val="00C564EA"/>
    <w:rsid w:val="00C5754B"/>
    <w:rsid w:val="00C602BF"/>
    <w:rsid w:val="00C62183"/>
    <w:rsid w:val="00C654A1"/>
    <w:rsid w:val="00C67178"/>
    <w:rsid w:val="00C764CD"/>
    <w:rsid w:val="00C809ED"/>
    <w:rsid w:val="00C80D68"/>
    <w:rsid w:val="00C827E0"/>
    <w:rsid w:val="00C83ABC"/>
    <w:rsid w:val="00C84545"/>
    <w:rsid w:val="00C86EF9"/>
    <w:rsid w:val="00C9120E"/>
    <w:rsid w:val="00C92428"/>
    <w:rsid w:val="00C92689"/>
    <w:rsid w:val="00C9439A"/>
    <w:rsid w:val="00C94D48"/>
    <w:rsid w:val="00C9789E"/>
    <w:rsid w:val="00CA0836"/>
    <w:rsid w:val="00CA14D7"/>
    <w:rsid w:val="00CA1A25"/>
    <w:rsid w:val="00CA3052"/>
    <w:rsid w:val="00CA3E11"/>
    <w:rsid w:val="00CA5D53"/>
    <w:rsid w:val="00CA75DF"/>
    <w:rsid w:val="00CA77AA"/>
    <w:rsid w:val="00CB1EAC"/>
    <w:rsid w:val="00CB1FF5"/>
    <w:rsid w:val="00CB3968"/>
    <w:rsid w:val="00CB49EA"/>
    <w:rsid w:val="00CC320C"/>
    <w:rsid w:val="00CC4AAF"/>
    <w:rsid w:val="00CC4F98"/>
    <w:rsid w:val="00CC51A3"/>
    <w:rsid w:val="00CC713E"/>
    <w:rsid w:val="00CD159A"/>
    <w:rsid w:val="00CD2051"/>
    <w:rsid w:val="00CD3411"/>
    <w:rsid w:val="00CD4ADD"/>
    <w:rsid w:val="00CD567E"/>
    <w:rsid w:val="00CE1B08"/>
    <w:rsid w:val="00CE1BB6"/>
    <w:rsid w:val="00CE3072"/>
    <w:rsid w:val="00CE3897"/>
    <w:rsid w:val="00CE3D36"/>
    <w:rsid w:val="00CE514A"/>
    <w:rsid w:val="00CE57BC"/>
    <w:rsid w:val="00CE5E7A"/>
    <w:rsid w:val="00CE6641"/>
    <w:rsid w:val="00CE75AA"/>
    <w:rsid w:val="00CE7E26"/>
    <w:rsid w:val="00CF08D3"/>
    <w:rsid w:val="00CF6479"/>
    <w:rsid w:val="00D02C81"/>
    <w:rsid w:val="00D07EC2"/>
    <w:rsid w:val="00D13016"/>
    <w:rsid w:val="00D14345"/>
    <w:rsid w:val="00D15E99"/>
    <w:rsid w:val="00D175E7"/>
    <w:rsid w:val="00D20952"/>
    <w:rsid w:val="00D20C5C"/>
    <w:rsid w:val="00D20E75"/>
    <w:rsid w:val="00D25999"/>
    <w:rsid w:val="00D30721"/>
    <w:rsid w:val="00D309E5"/>
    <w:rsid w:val="00D4061F"/>
    <w:rsid w:val="00D41F86"/>
    <w:rsid w:val="00D46004"/>
    <w:rsid w:val="00D4785A"/>
    <w:rsid w:val="00D519ED"/>
    <w:rsid w:val="00D53542"/>
    <w:rsid w:val="00D541ED"/>
    <w:rsid w:val="00D556D4"/>
    <w:rsid w:val="00D606D2"/>
    <w:rsid w:val="00D60B33"/>
    <w:rsid w:val="00D626F6"/>
    <w:rsid w:val="00D63118"/>
    <w:rsid w:val="00D646E4"/>
    <w:rsid w:val="00D6644A"/>
    <w:rsid w:val="00D735CE"/>
    <w:rsid w:val="00D7533B"/>
    <w:rsid w:val="00D7635C"/>
    <w:rsid w:val="00D76C18"/>
    <w:rsid w:val="00D81B2E"/>
    <w:rsid w:val="00D83E44"/>
    <w:rsid w:val="00D855AB"/>
    <w:rsid w:val="00D86727"/>
    <w:rsid w:val="00D94ADC"/>
    <w:rsid w:val="00DA2C3C"/>
    <w:rsid w:val="00DB2A81"/>
    <w:rsid w:val="00DB3936"/>
    <w:rsid w:val="00DB599E"/>
    <w:rsid w:val="00DB7BAF"/>
    <w:rsid w:val="00DC15C2"/>
    <w:rsid w:val="00DC1B0E"/>
    <w:rsid w:val="00DC2858"/>
    <w:rsid w:val="00DC5645"/>
    <w:rsid w:val="00DC696D"/>
    <w:rsid w:val="00DD1606"/>
    <w:rsid w:val="00DD668D"/>
    <w:rsid w:val="00DD7530"/>
    <w:rsid w:val="00DE0103"/>
    <w:rsid w:val="00DE34EA"/>
    <w:rsid w:val="00DE4F5E"/>
    <w:rsid w:val="00DF20BB"/>
    <w:rsid w:val="00DF2B76"/>
    <w:rsid w:val="00DF5F4E"/>
    <w:rsid w:val="00DF65A6"/>
    <w:rsid w:val="00DF6A9E"/>
    <w:rsid w:val="00E02C4B"/>
    <w:rsid w:val="00E03955"/>
    <w:rsid w:val="00E065A0"/>
    <w:rsid w:val="00E11FE0"/>
    <w:rsid w:val="00E12FB7"/>
    <w:rsid w:val="00E139BC"/>
    <w:rsid w:val="00E14AB3"/>
    <w:rsid w:val="00E15640"/>
    <w:rsid w:val="00E22BCB"/>
    <w:rsid w:val="00E23105"/>
    <w:rsid w:val="00E25698"/>
    <w:rsid w:val="00E27CE0"/>
    <w:rsid w:val="00E301B5"/>
    <w:rsid w:val="00E31752"/>
    <w:rsid w:val="00E31DF8"/>
    <w:rsid w:val="00E33DFC"/>
    <w:rsid w:val="00E3583F"/>
    <w:rsid w:val="00E413A7"/>
    <w:rsid w:val="00E43969"/>
    <w:rsid w:val="00E4661F"/>
    <w:rsid w:val="00E47C4A"/>
    <w:rsid w:val="00E51D07"/>
    <w:rsid w:val="00E52A69"/>
    <w:rsid w:val="00E52D9D"/>
    <w:rsid w:val="00E53EF2"/>
    <w:rsid w:val="00E5608C"/>
    <w:rsid w:val="00E572A4"/>
    <w:rsid w:val="00E60283"/>
    <w:rsid w:val="00E6110E"/>
    <w:rsid w:val="00E6270D"/>
    <w:rsid w:val="00E63397"/>
    <w:rsid w:val="00E66E09"/>
    <w:rsid w:val="00E674C5"/>
    <w:rsid w:val="00E674CD"/>
    <w:rsid w:val="00E70638"/>
    <w:rsid w:val="00E70715"/>
    <w:rsid w:val="00E72027"/>
    <w:rsid w:val="00E757DD"/>
    <w:rsid w:val="00E8482F"/>
    <w:rsid w:val="00E86347"/>
    <w:rsid w:val="00E87933"/>
    <w:rsid w:val="00E900D6"/>
    <w:rsid w:val="00E90A11"/>
    <w:rsid w:val="00EA2A81"/>
    <w:rsid w:val="00EA322A"/>
    <w:rsid w:val="00EA35AC"/>
    <w:rsid w:val="00EA3F6F"/>
    <w:rsid w:val="00EA4B11"/>
    <w:rsid w:val="00EA5665"/>
    <w:rsid w:val="00EA598E"/>
    <w:rsid w:val="00EB016A"/>
    <w:rsid w:val="00EB15E3"/>
    <w:rsid w:val="00EB6BED"/>
    <w:rsid w:val="00EB6EC7"/>
    <w:rsid w:val="00EC05B2"/>
    <w:rsid w:val="00EC060A"/>
    <w:rsid w:val="00EC1526"/>
    <w:rsid w:val="00EC4212"/>
    <w:rsid w:val="00EC42A5"/>
    <w:rsid w:val="00EC6432"/>
    <w:rsid w:val="00EC7474"/>
    <w:rsid w:val="00ED2BDC"/>
    <w:rsid w:val="00ED4497"/>
    <w:rsid w:val="00EE4178"/>
    <w:rsid w:val="00EE4C11"/>
    <w:rsid w:val="00EF1D75"/>
    <w:rsid w:val="00EF67F3"/>
    <w:rsid w:val="00F11DD9"/>
    <w:rsid w:val="00F21ED9"/>
    <w:rsid w:val="00F24669"/>
    <w:rsid w:val="00F25428"/>
    <w:rsid w:val="00F276FB"/>
    <w:rsid w:val="00F277A0"/>
    <w:rsid w:val="00F30D6A"/>
    <w:rsid w:val="00F31E83"/>
    <w:rsid w:val="00F35321"/>
    <w:rsid w:val="00F360C0"/>
    <w:rsid w:val="00F36AC0"/>
    <w:rsid w:val="00F4550D"/>
    <w:rsid w:val="00F46E47"/>
    <w:rsid w:val="00F47808"/>
    <w:rsid w:val="00F53551"/>
    <w:rsid w:val="00F5364E"/>
    <w:rsid w:val="00F538FD"/>
    <w:rsid w:val="00F56B80"/>
    <w:rsid w:val="00F56D91"/>
    <w:rsid w:val="00F6008E"/>
    <w:rsid w:val="00F60946"/>
    <w:rsid w:val="00F62EEE"/>
    <w:rsid w:val="00F6445C"/>
    <w:rsid w:val="00F64DE6"/>
    <w:rsid w:val="00F65DAD"/>
    <w:rsid w:val="00F6775D"/>
    <w:rsid w:val="00F71CE4"/>
    <w:rsid w:val="00F75B5D"/>
    <w:rsid w:val="00F9065B"/>
    <w:rsid w:val="00F93872"/>
    <w:rsid w:val="00F96C39"/>
    <w:rsid w:val="00F96F73"/>
    <w:rsid w:val="00FA1167"/>
    <w:rsid w:val="00FA14C4"/>
    <w:rsid w:val="00FA56E5"/>
    <w:rsid w:val="00FB0FC3"/>
    <w:rsid w:val="00FB5569"/>
    <w:rsid w:val="00FB6C06"/>
    <w:rsid w:val="00FB7524"/>
    <w:rsid w:val="00FC0B71"/>
    <w:rsid w:val="00FC627A"/>
    <w:rsid w:val="00FD2D57"/>
    <w:rsid w:val="00FD318D"/>
    <w:rsid w:val="00FD496F"/>
    <w:rsid w:val="00FD4D21"/>
    <w:rsid w:val="00FD56E1"/>
    <w:rsid w:val="00FD6E65"/>
    <w:rsid w:val="00FE0D37"/>
    <w:rsid w:val="00FE2424"/>
    <w:rsid w:val="00FE4737"/>
    <w:rsid w:val="00FE592A"/>
    <w:rsid w:val="00FE5A03"/>
    <w:rsid w:val="00FE5D0F"/>
    <w:rsid w:val="00FF0ABE"/>
    <w:rsid w:val="00FF0DA1"/>
    <w:rsid w:val="00FF1DFA"/>
    <w:rsid w:val="00FF247A"/>
    <w:rsid w:val="00FF2680"/>
    <w:rsid w:val="00FF5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2875"/>
  <w15:docId w15:val="{9614FBF4-9FB2-48AD-966A-4A7C101C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437"/>
  </w:style>
  <w:style w:type="paragraph" w:styleId="Heading1">
    <w:name w:val="heading 1"/>
    <w:basedOn w:val="Normal"/>
    <w:next w:val="Normal"/>
    <w:link w:val="Heading1Char"/>
    <w:qFormat/>
    <w:rsid w:val="00CE75AA"/>
    <w:pPr>
      <w:keepNext/>
      <w:widowControl w:val="0"/>
      <w:overflowPunct w:val="0"/>
      <w:autoSpaceDE w:val="0"/>
      <w:autoSpaceDN w:val="0"/>
      <w:adjustRightInd w:val="0"/>
      <w:spacing w:after="0" w:line="240" w:lineRule="auto"/>
      <w:jc w:val="both"/>
      <w:outlineLvl w:val="0"/>
    </w:pPr>
    <w:rPr>
      <w:rFonts w:ascii="Arial Narrow" w:eastAsia="Times New Roman" w:hAnsi="Arial Narrow" w:cs="Times New Roman"/>
      <w:b/>
      <w:bCs/>
      <w:kern w:val="28"/>
      <w:sz w:val="24"/>
      <w:szCs w:val="24"/>
    </w:rPr>
  </w:style>
  <w:style w:type="paragraph" w:styleId="Heading2">
    <w:name w:val="heading 2"/>
    <w:basedOn w:val="Normal"/>
    <w:next w:val="Normal"/>
    <w:link w:val="Heading2Char"/>
    <w:uiPriority w:val="9"/>
    <w:unhideWhenUsed/>
    <w:qFormat/>
    <w:rsid w:val="008703E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F144C"/>
    <w:pPr>
      <w:keepNext/>
      <w:keepLines/>
      <w:spacing w:before="160" w:after="80" w:line="240" w:lineRule="auto"/>
      <w:outlineLvl w:val="2"/>
    </w:pPr>
    <w:rPr>
      <w:rFonts w:eastAsiaTheme="majorEastAsia" w:cstheme="majorBidi"/>
      <w:color w:val="365F91"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75AA"/>
    <w:rPr>
      <w:rFonts w:ascii="Arial Narrow" w:eastAsia="Times New Roman" w:hAnsi="Arial Narrow" w:cs="Times New Roman"/>
      <w:b/>
      <w:bCs/>
      <w:kern w:val="28"/>
      <w:sz w:val="24"/>
      <w:szCs w:val="24"/>
    </w:rPr>
  </w:style>
  <w:style w:type="paragraph" w:styleId="ListParagraph">
    <w:name w:val="List Paragraph"/>
    <w:basedOn w:val="Normal"/>
    <w:uiPriority w:val="34"/>
    <w:qFormat/>
    <w:rsid w:val="00CE75AA"/>
    <w:pPr>
      <w:ind w:left="720"/>
      <w:contextualSpacing/>
    </w:pPr>
  </w:style>
  <w:style w:type="character" w:styleId="Hyperlink">
    <w:name w:val="Hyperlink"/>
    <w:basedOn w:val="DefaultParagraphFont"/>
    <w:uiPriority w:val="99"/>
    <w:unhideWhenUsed/>
    <w:rsid w:val="00CE75AA"/>
    <w:rPr>
      <w:color w:val="0000FF" w:themeColor="hyperlink"/>
      <w:u w:val="single"/>
    </w:rPr>
  </w:style>
  <w:style w:type="table" w:styleId="TableGrid">
    <w:name w:val="Table Grid"/>
    <w:basedOn w:val="TableNormal"/>
    <w:rsid w:val="00492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A5CD8"/>
    <w:pPr>
      <w:spacing w:after="0" w:line="240" w:lineRule="auto"/>
    </w:pPr>
    <w:rPr>
      <w:rFonts w:ascii="Cambria" w:eastAsia="Cambria" w:hAnsi="Cambria" w:cs="Times New Roman"/>
    </w:rPr>
  </w:style>
  <w:style w:type="paragraph" w:styleId="Header">
    <w:name w:val="header"/>
    <w:basedOn w:val="Normal"/>
    <w:link w:val="HeaderChar"/>
    <w:uiPriority w:val="99"/>
    <w:unhideWhenUsed/>
    <w:rsid w:val="00DB5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99E"/>
  </w:style>
  <w:style w:type="paragraph" w:styleId="Footer">
    <w:name w:val="footer"/>
    <w:basedOn w:val="Normal"/>
    <w:link w:val="FooterChar"/>
    <w:uiPriority w:val="99"/>
    <w:unhideWhenUsed/>
    <w:rsid w:val="00DB5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99E"/>
  </w:style>
  <w:style w:type="paragraph" w:styleId="BalloonText">
    <w:name w:val="Balloon Text"/>
    <w:basedOn w:val="Normal"/>
    <w:link w:val="BalloonTextChar"/>
    <w:uiPriority w:val="99"/>
    <w:semiHidden/>
    <w:unhideWhenUsed/>
    <w:rsid w:val="009443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3DD"/>
    <w:rPr>
      <w:rFonts w:ascii="Tahoma" w:hAnsi="Tahoma" w:cs="Tahoma"/>
      <w:sz w:val="16"/>
      <w:szCs w:val="16"/>
    </w:rPr>
  </w:style>
  <w:style w:type="paragraph" w:styleId="Title">
    <w:name w:val="Title"/>
    <w:basedOn w:val="Normal"/>
    <w:link w:val="TitleChar"/>
    <w:uiPriority w:val="99"/>
    <w:qFormat/>
    <w:rsid w:val="00C827E0"/>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C827E0"/>
    <w:rPr>
      <w:rFonts w:ascii="Times New Roman" w:eastAsia="Times New Roman" w:hAnsi="Times New Roman" w:cs="Times New Roman"/>
      <w:b/>
      <w:bCs/>
      <w:sz w:val="24"/>
      <w:szCs w:val="24"/>
    </w:rPr>
  </w:style>
  <w:style w:type="table" w:customStyle="1" w:styleId="PlainTable31">
    <w:name w:val="Plain Table 31"/>
    <w:basedOn w:val="TableNormal"/>
    <w:uiPriority w:val="43"/>
    <w:rsid w:val="00B40D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09360C"/>
    <w:pPr>
      <w:spacing w:after="0" w:line="240" w:lineRule="auto"/>
    </w:pPr>
    <w:rPr>
      <w:rFonts w:ascii="Helvetica" w:eastAsiaTheme="minorHAnsi" w:hAnsi="Helvetica" w:cs="Times New Roman"/>
      <w:sz w:val="11"/>
      <w:szCs w:val="11"/>
    </w:rPr>
  </w:style>
  <w:style w:type="character" w:customStyle="1" w:styleId="s1">
    <w:name w:val="s1"/>
    <w:basedOn w:val="DefaultParagraphFont"/>
    <w:rsid w:val="0009360C"/>
    <w:rPr>
      <w:u w:val="single"/>
    </w:rPr>
  </w:style>
  <w:style w:type="character" w:customStyle="1" w:styleId="s3">
    <w:name w:val="s3"/>
    <w:basedOn w:val="DefaultParagraphFont"/>
    <w:rsid w:val="0009360C"/>
    <w:rPr>
      <w:color w:val="0463C1"/>
      <w:u w:val="single"/>
    </w:rPr>
  </w:style>
  <w:style w:type="character" w:customStyle="1" w:styleId="s2">
    <w:name w:val="s2"/>
    <w:basedOn w:val="DefaultParagraphFont"/>
    <w:rsid w:val="0009360C"/>
  </w:style>
  <w:style w:type="character" w:styleId="UnresolvedMention">
    <w:name w:val="Unresolved Mention"/>
    <w:basedOn w:val="DefaultParagraphFont"/>
    <w:uiPriority w:val="99"/>
    <w:semiHidden/>
    <w:unhideWhenUsed/>
    <w:rsid w:val="00CF08D3"/>
    <w:rPr>
      <w:color w:val="808080"/>
      <w:shd w:val="clear" w:color="auto" w:fill="E6E6E6"/>
    </w:rPr>
  </w:style>
  <w:style w:type="character" w:styleId="Strong">
    <w:name w:val="Strong"/>
    <w:basedOn w:val="DefaultParagraphFont"/>
    <w:uiPriority w:val="22"/>
    <w:qFormat/>
    <w:rsid w:val="0070570E"/>
    <w:rPr>
      <w:b/>
      <w:bCs/>
    </w:rPr>
  </w:style>
  <w:style w:type="paragraph" w:styleId="NormalWeb">
    <w:name w:val="Normal (Web)"/>
    <w:basedOn w:val="Normal"/>
    <w:uiPriority w:val="99"/>
    <w:unhideWhenUsed/>
    <w:rsid w:val="00EC152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rsid w:val="0077091B"/>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77091B"/>
    <w:rPr>
      <w:rFonts w:ascii="Times New Roman" w:eastAsia="Times New Roman" w:hAnsi="Times New Roman" w:cs="Times New Roman"/>
      <w:sz w:val="24"/>
      <w:szCs w:val="20"/>
    </w:rPr>
  </w:style>
  <w:style w:type="paragraph" w:customStyle="1" w:styleId="Body">
    <w:name w:val="Body"/>
    <w:rsid w:val="001217FF"/>
    <w:pPr>
      <w:widowControl w:val="0"/>
      <w:spacing w:after="0" w:line="240" w:lineRule="auto"/>
    </w:pPr>
    <w:rPr>
      <w:rFonts w:ascii="Courier New" w:eastAsia="Arial Unicode MS" w:hAnsi="Arial Unicode MS" w:cs="Arial Unicode MS"/>
      <w:color w:val="000000"/>
      <w:sz w:val="24"/>
      <w:szCs w:val="24"/>
      <w:u w:color="000000"/>
      <w:lang w:val="de-DE"/>
    </w:rPr>
  </w:style>
  <w:style w:type="character" w:styleId="FollowedHyperlink">
    <w:name w:val="FollowedHyperlink"/>
    <w:uiPriority w:val="99"/>
    <w:semiHidden/>
    <w:unhideWhenUsed/>
    <w:rsid w:val="005621EC"/>
    <w:rPr>
      <w:color w:val="800080"/>
      <w:u w:val="single"/>
    </w:rPr>
  </w:style>
  <w:style w:type="paragraph" w:customStyle="1" w:styleId="paragraph">
    <w:name w:val="paragraph"/>
    <w:basedOn w:val="Normal"/>
    <w:rsid w:val="00A76A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76A62"/>
  </w:style>
  <w:style w:type="character" w:customStyle="1" w:styleId="mo">
    <w:name w:val="mo"/>
    <w:basedOn w:val="DefaultParagraphFont"/>
    <w:rsid w:val="00A02983"/>
  </w:style>
  <w:style w:type="character" w:customStyle="1" w:styleId="mjxassistivemathml">
    <w:name w:val="mjx_assistive_mathml"/>
    <w:basedOn w:val="DefaultParagraphFont"/>
    <w:rsid w:val="00A02983"/>
  </w:style>
  <w:style w:type="character" w:customStyle="1" w:styleId="Heading2Char">
    <w:name w:val="Heading 2 Char"/>
    <w:basedOn w:val="DefaultParagraphFont"/>
    <w:link w:val="Heading2"/>
    <w:uiPriority w:val="9"/>
    <w:rsid w:val="008703E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F144C"/>
    <w:rPr>
      <w:rFonts w:eastAsiaTheme="majorEastAsia" w:cstheme="majorBidi"/>
      <w:color w:val="365F91" w:themeColor="accent1" w:themeShade="BF"/>
      <w:kern w:val="2"/>
      <w:sz w:val="28"/>
      <w:szCs w:val="28"/>
      <w14:ligatures w14:val="standardContextual"/>
    </w:rPr>
  </w:style>
  <w:style w:type="character" w:customStyle="1" w:styleId="apple-converted-space">
    <w:name w:val="apple-converted-space"/>
    <w:basedOn w:val="DefaultParagraphFont"/>
    <w:rsid w:val="009F144C"/>
  </w:style>
  <w:style w:type="character" w:customStyle="1" w:styleId="outlook-search-highlight">
    <w:name w:val="outlook-search-highlight"/>
    <w:basedOn w:val="DefaultParagraphFont"/>
    <w:rsid w:val="009F1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2717">
      <w:bodyDiv w:val="1"/>
      <w:marLeft w:val="0"/>
      <w:marRight w:val="0"/>
      <w:marTop w:val="0"/>
      <w:marBottom w:val="0"/>
      <w:divBdr>
        <w:top w:val="none" w:sz="0" w:space="0" w:color="auto"/>
        <w:left w:val="none" w:sz="0" w:space="0" w:color="auto"/>
        <w:bottom w:val="none" w:sz="0" w:space="0" w:color="auto"/>
        <w:right w:val="none" w:sz="0" w:space="0" w:color="auto"/>
      </w:divBdr>
    </w:div>
    <w:div w:id="327246455">
      <w:bodyDiv w:val="1"/>
      <w:marLeft w:val="0"/>
      <w:marRight w:val="0"/>
      <w:marTop w:val="0"/>
      <w:marBottom w:val="0"/>
      <w:divBdr>
        <w:top w:val="none" w:sz="0" w:space="0" w:color="auto"/>
        <w:left w:val="none" w:sz="0" w:space="0" w:color="auto"/>
        <w:bottom w:val="none" w:sz="0" w:space="0" w:color="auto"/>
        <w:right w:val="none" w:sz="0" w:space="0" w:color="auto"/>
      </w:divBdr>
    </w:div>
    <w:div w:id="332951168">
      <w:bodyDiv w:val="1"/>
      <w:marLeft w:val="0"/>
      <w:marRight w:val="0"/>
      <w:marTop w:val="0"/>
      <w:marBottom w:val="0"/>
      <w:divBdr>
        <w:top w:val="none" w:sz="0" w:space="0" w:color="auto"/>
        <w:left w:val="none" w:sz="0" w:space="0" w:color="auto"/>
        <w:bottom w:val="none" w:sz="0" w:space="0" w:color="auto"/>
        <w:right w:val="none" w:sz="0" w:space="0" w:color="auto"/>
      </w:divBdr>
    </w:div>
    <w:div w:id="608973480">
      <w:bodyDiv w:val="1"/>
      <w:marLeft w:val="0"/>
      <w:marRight w:val="0"/>
      <w:marTop w:val="0"/>
      <w:marBottom w:val="0"/>
      <w:divBdr>
        <w:top w:val="none" w:sz="0" w:space="0" w:color="auto"/>
        <w:left w:val="none" w:sz="0" w:space="0" w:color="auto"/>
        <w:bottom w:val="none" w:sz="0" w:space="0" w:color="auto"/>
        <w:right w:val="none" w:sz="0" w:space="0" w:color="auto"/>
      </w:divBdr>
    </w:div>
    <w:div w:id="965937874">
      <w:bodyDiv w:val="1"/>
      <w:marLeft w:val="0"/>
      <w:marRight w:val="0"/>
      <w:marTop w:val="0"/>
      <w:marBottom w:val="0"/>
      <w:divBdr>
        <w:top w:val="none" w:sz="0" w:space="0" w:color="auto"/>
        <w:left w:val="none" w:sz="0" w:space="0" w:color="auto"/>
        <w:bottom w:val="none" w:sz="0" w:space="0" w:color="auto"/>
        <w:right w:val="none" w:sz="0" w:space="0" w:color="auto"/>
      </w:divBdr>
    </w:div>
    <w:div w:id="972833042">
      <w:bodyDiv w:val="1"/>
      <w:marLeft w:val="0"/>
      <w:marRight w:val="0"/>
      <w:marTop w:val="0"/>
      <w:marBottom w:val="0"/>
      <w:divBdr>
        <w:top w:val="none" w:sz="0" w:space="0" w:color="auto"/>
        <w:left w:val="none" w:sz="0" w:space="0" w:color="auto"/>
        <w:bottom w:val="none" w:sz="0" w:space="0" w:color="auto"/>
        <w:right w:val="none" w:sz="0" w:space="0" w:color="auto"/>
      </w:divBdr>
    </w:div>
    <w:div w:id="1176072878">
      <w:bodyDiv w:val="1"/>
      <w:marLeft w:val="0"/>
      <w:marRight w:val="0"/>
      <w:marTop w:val="0"/>
      <w:marBottom w:val="0"/>
      <w:divBdr>
        <w:top w:val="none" w:sz="0" w:space="0" w:color="auto"/>
        <w:left w:val="none" w:sz="0" w:space="0" w:color="auto"/>
        <w:bottom w:val="none" w:sz="0" w:space="0" w:color="auto"/>
        <w:right w:val="none" w:sz="0" w:space="0" w:color="auto"/>
      </w:divBdr>
    </w:div>
    <w:div w:id="1246375817">
      <w:bodyDiv w:val="1"/>
      <w:marLeft w:val="0"/>
      <w:marRight w:val="0"/>
      <w:marTop w:val="0"/>
      <w:marBottom w:val="0"/>
      <w:divBdr>
        <w:top w:val="none" w:sz="0" w:space="0" w:color="auto"/>
        <w:left w:val="none" w:sz="0" w:space="0" w:color="auto"/>
        <w:bottom w:val="none" w:sz="0" w:space="0" w:color="auto"/>
        <w:right w:val="none" w:sz="0" w:space="0" w:color="auto"/>
      </w:divBdr>
    </w:div>
    <w:div w:id="1313943451">
      <w:bodyDiv w:val="1"/>
      <w:marLeft w:val="0"/>
      <w:marRight w:val="0"/>
      <w:marTop w:val="0"/>
      <w:marBottom w:val="0"/>
      <w:divBdr>
        <w:top w:val="none" w:sz="0" w:space="0" w:color="auto"/>
        <w:left w:val="none" w:sz="0" w:space="0" w:color="auto"/>
        <w:bottom w:val="none" w:sz="0" w:space="0" w:color="auto"/>
        <w:right w:val="none" w:sz="0" w:space="0" w:color="auto"/>
      </w:divBdr>
    </w:div>
    <w:div w:id="1732003208">
      <w:bodyDiv w:val="1"/>
      <w:marLeft w:val="0"/>
      <w:marRight w:val="0"/>
      <w:marTop w:val="0"/>
      <w:marBottom w:val="0"/>
      <w:divBdr>
        <w:top w:val="none" w:sz="0" w:space="0" w:color="auto"/>
        <w:left w:val="none" w:sz="0" w:space="0" w:color="auto"/>
        <w:bottom w:val="none" w:sz="0" w:space="0" w:color="auto"/>
        <w:right w:val="none" w:sz="0" w:space="0" w:color="auto"/>
      </w:divBdr>
    </w:div>
    <w:div w:id="1905335482">
      <w:bodyDiv w:val="1"/>
      <w:marLeft w:val="0"/>
      <w:marRight w:val="0"/>
      <w:marTop w:val="0"/>
      <w:marBottom w:val="0"/>
      <w:divBdr>
        <w:top w:val="none" w:sz="0" w:space="0" w:color="auto"/>
        <w:left w:val="none" w:sz="0" w:space="0" w:color="auto"/>
        <w:bottom w:val="none" w:sz="0" w:space="0" w:color="auto"/>
        <w:right w:val="none" w:sz="0" w:space="0" w:color="auto"/>
      </w:divBdr>
    </w:div>
    <w:div w:id="1956669025">
      <w:bodyDiv w:val="1"/>
      <w:marLeft w:val="0"/>
      <w:marRight w:val="0"/>
      <w:marTop w:val="0"/>
      <w:marBottom w:val="0"/>
      <w:divBdr>
        <w:top w:val="none" w:sz="0" w:space="0" w:color="auto"/>
        <w:left w:val="none" w:sz="0" w:space="0" w:color="auto"/>
        <w:bottom w:val="none" w:sz="0" w:space="0" w:color="auto"/>
        <w:right w:val="none" w:sz="0" w:space="0" w:color="auto"/>
      </w:divBdr>
    </w:div>
    <w:div w:id="214245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wcupa.edu/deputy-provost/capc/documents/University-Excused%20Absences%20Policy.pdf" TargetMode="External"/><Relationship Id="rId18" Type="http://schemas.openxmlformats.org/officeDocument/2006/relationships/hyperlink" Target="https://wcupaprod.service-now.com/sp" TargetMode="External"/><Relationship Id="rId26" Type="http://schemas.openxmlformats.org/officeDocument/2006/relationships/hyperlink" Target="https://library.wcupa.edu/techhelp/computers" TargetMode="External"/><Relationship Id="rId3" Type="http://schemas.openxmlformats.org/officeDocument/2006/relationships/customXml" Target="../customXml/item3.xml"/><Relationship Id="rId21" Type="http://schemas.openxmlformats.org/officeDocument/2006/relationships/hyperlink" Target="https://library.wcupa.edu/home" TargetMode="External"/><Relationship Id="rId7" Type="http://schemas.openxmlformats.org/officeDocument/2006/relationships/webSettings" Target="webSettings.xml"/><Relationship Id="rId12" Type="http://schemas.openxmlformats.org/officeDocument/2006/relationships/hyperlink" Target="https://www.wcupa.edu/deputy-provost/capc/documents/University-Excused%20Absences%20Policy.pdf" TargetMode="External"/><Relationship Id="rId17" Type="http://schemas.openxmlformats.org/officeDocument/2006/relationships/hyperlink" Target="https://www.wcupa.edu/infoServices/serviceNow/" TargetMode="External"/><Relationship Id="rId25" Type="http://schemas.openxmlformats.org/officeDocument/2006/relationships/hyperlink" Target="https://www.wcupa.edu/_services/STU/health-and-wellness/student-assistance.aspx" TargetMode="External"/><Relationship Id="rId2" Type="http://schemas.openxmlformats.org/officeDocument/2006/relationships/customXml" Target="../customXml/item2.xml"/><Relationship Id="rId16" Type="http://schemas.openxmlformats.org/officeDocument/2006/relationships/hyperlink" Target="https://www.wcupa.edu/academicEnterpriseSystems/training/navigateTraining/student.aspx" TargetMode="External"/><Relationship Id="rId20" Type="http://schemas.openxmlformats.org/officeDocument/2006/relationships/hyperlink" Target="https://www.wcupa.edu/universityCollege/larc/default.asp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cupa.edu/sciences-mathematics/mathematics/MLC.aspx" TargetMode="External"/><Relationship Id="rId24" Type="http://schemas.openxmlformats.org/officeDocument/2006/relationships/hyperlink" Target="https://www.wcupa.edu/_services/counselingCenter/"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wcupa.edu/infoServices/serviceNow/default.aspx" TargetMode="External"/><Relationship Id="rId23" Type="http://schemas.openxmlformats.org/officeDocument/2006/relationships/hyperlink" Target="https://www.wcupa.edu/Support/" TargetMode="External"/><Relationship Id="rId28" Type="http://schemas.openxmlformats.org/officeDocument/2006/relationships/hyperlink" Target="http://www.wcupa.edu/writingcenter" TargetMode="External"/><Relationship Id="rId10" Type="http://schemas.openxmlformats.org/officeDocument/2006/relationships/hyperlink" Target="https://pengdsci.github.io/MAT121/" TargetMode="External"/><Relationship Id="rId19" Type="http://schemas.openxmlformats.org/officeDocument/2006/relationships/hyperlink" Target="https://www.wcupa.edu/universityCollege/academicSupportServices.aspx"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wcupa.edu/Navigate" TargetMode="External"/><Relationship Id="rId22" Type="http://schemas.openxmlformats.org/officeDocument/2006/relationships/hyperlink" Target="https://d2l.wcupa.edu/d2l/home/2513024" TargetMode="External"/><Relationship Id="rId27" Type="http://schemas.openxmlformats.org/officeDocument/2006/relationships/hyperlink" Target="http://www.apscuf.or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E37C0E9B17A44498BF592642D4ECA5" ma:contentTypeVersion="16" ma:contentTypeDescription="Create a new document." ma:contentTypeScope="" ma:versionID="911e8988f204f7585f9bb17cdffd37fb">
  <xsd:schema xmlns:xsd="http://www.w3.org/2001/XMLSchema" xmlns:xs="http://www.w3.org/2001/XMLSchema" xmlns:p="http://schemas.microsoft.com/office/2006/metadata/properties" xmlns:ns1="http://schemas.microsoft.com/sharepoint/v3" xmlns:ns3="8ba01db9-89e8-4dbd-b09b-f1bb22782f3e" xmlns:ns4="cd8c369e-ddd6-4fee-8136-828943a0a193" targetNamespace="http://schemas.microsoft.com/office/2006/metadata/properties" ma:root="true" ma:fieldsID="5b84eacc02e97589993c479c2e1c7c24" ns1:_="" ns3:_="" ns4:_="">
    <xsd:import namespace="http://schemas.microsoft.com/sharepoint/v3"/>
    <xsd:import namespace="8ba01db9-89e8-4dbd-b09b-f1bb22782f3e"/>
    <xsd:import namespace="cd8c369e-ddd6-4fee-8136-828943a0a19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1:_ip_UnifiedCompliancePolicyProperties" minOccurs="0"/>
                <xsd:element ref="ns1:_ip_UnifiedCompliancePolicyUIActio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01db9-89e8-4dbd-b09b-f1bb22782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d8c369e-ddd6-4fee-8136-828943a0a193"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63CB191-11CC-445E-86FC-E9EE8FD99E7E}">
  <ds:schemaRefs>
    <ds:schemaRef ds:uri="http://schemas.microsoft.com/sharepoint/v3/contenttype/forms"/>
  </ds:schemaRefs>
</ds:datastoreItem>
</file>

<file path=customXml/itemProps2.xml><?xml version="1.0" encoding="utf-8"?>
<ds:datastoreItem xmlns:ds="http://schemas.openxmlformats.org/officeDocument/2006/customXml" ds:itemID="{7884D80E-01FD-4F03-BC1D-FA210495DF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ba01db9-89e8-4dbd-b09b-f1bb22782f3e"/>
    <ds:schemaRef ds:uri="cd8c369e-ddd6-4fee-8136-828943a0a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A121B4-C239-4397-B27B-22460933CA29}">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2998</Words>
  <Characters>17093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West Chester University of Pennsylvania</Company>
  <LinksUpToDate>false</LinksUpToDate>
  <CharactersWithSpaces>20051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 Chester University</dc:creator>
  <cp:lastModifiedBy>Peng, Cheng</cp:lastModifiedBy>
  <cp:revision>3</cp:revision>
  <cp:lastPrinted>2025-08-25T16:49:00Z</cp:lastPrinted>
  <dcterms:created xsi:type="dcterms:W3CDTF">2025-08-25T16:49:00Z</dcterms:created>
  <dcterms:modified xsi:type="dcterms:W3CDTF">2025-08-25T16:50:00Z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0x010100E4E37C0E9B17A44498BF592642D4ECA5</vt:lpwstr>
  </property>
</Properties>
</file>