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2824C" w14:textId="3E98E3A9" w:rsidR="00CE75AA" w:rsidRDefault="00F75B5D" w:rsidP="00CF08D3">
      <w:pPr>
        <w:spacing w:line="240" w:lineRule="auto"/>
        <w:jc w:val="center"/>
        <w:rPr>
          <w:rFonts w:asciiTheme="majorHAnsi" w:hAnsiTheme="majorHAnsi"/>
          <w:b/>
          <w:sz w:val="32"/>
          <w:szCs w:val="32"/>
        </w:rPr>
      </w:pPr>
      <w:r w:rsidRPr="00CF08D3">
        <w:rPr>
          <w:rFonts w:asciiTheme="majorHAnsi" w:hAnsiTheme="majorHAnsi"/>
          <w:b/>
          <w:sz w:val="32"/>
          <w:szCs w:val="32"/>
        </w:rPr>
        <w:t>MAT121</w:t>
      </w:r>
      <w:r w:rsidR="00CE75AA" w:rsidRPr="00CF08D3">
        <w:rPr>
          <w:rFonts w:asciiTheme="majorHAnsi" w:hAnsiTheme="majorHAnsi"/>
          <w:b/>
          <w:sz w:val="32"/>
          <w:szCs w:val="32"/>
        </w:rPr>
        <w:t xml:space="preserve"> Statistics</w:t>
      </w:r>
      <w:r w:rsidR="00467DC5">
        <w:rPr>
          <w:rFonts w:asciiTheme="majorHAnsi" w:hAnsiTheme="majorHAnsi"/>
          <w:b/>
          <w:sz w:val="32"/>
          <w:szCs w:val="32"/>
        </w:rPr>
        <w:t xml:space="preserve"> I</w:t>
      </w:r>
    </w:p>
    <w:p w14:paraId="04CD5D3A" w14:textId="764CCA40" w:rsidR="00753F91" w:rsidRDefault="00F93DE6" w:rsidP="00CF08D3">
      <w:pPr>
        <w:spacing w:line="240" w:lineRule="auto"/>
        <w:jc w:val="center"/>
        <w:rPr>
          <w:rFonts w:asciiTheme="majorHAnsi" w:hAnsiTheme="majorHAnsi"/>
          <w:b/>
        </w:rPr>
      </w:pPr>
      <w:r>
        <w:rPr>
          <w:rFonts w:asciiTheme="majorHAnsi" w:hAnsiTheme="majorHAnsi"/>
          <w:b/>
        </w:rPr>
        <w:t>Winter</w:t>
      </w:r>
      <w:r w:rsidR="00D309E5" w:rsidRPr="0009360C">
        <w:rPr>
          <w:rFonts w:asciiTheme="majorHAnsi" w:hAnsiTheme="majorHAnsi"/>
          <w:b/>
        </w:rPr>
        <w:t xml:space="preserve"> </w:t>
      </w:r>
      <w:r w:rsidR="00CF08D3">
        <w:rPr>
          <w:rFonts w:asciiTheme="majorHAnsi" w:hAnsiTheme="majorHAnsi"/>
          <w:b/>
        </w:rPr>
        <w:t>202</w:t>
      </w:r>
      <w:r w:rsidR="006A1297">
        <w:rPr>
          <w:rFonts w:asciiTheme="majorHAnsi" w:hAnsiTheme="majorHAnsi"/>
          <w:b/>
        </w:rPr>
        <w:t>5</w:t>
      </w:r>
      <w:r>
        <w:rPr>
          <w:rFonts w:asciiTheme="majorHAnsi" w:hAnsiTheme="majorHAnsi"/>
          <w:b/>
        </w:rPr>
        <w:t>/26</w:t>
      </w:r>
    </w:p>
    <w:p w14:paraId="636D5D9E" w14:textId="77777777" w:rsidR="008C22E6" w:rsidRPr="0009360C" w:rsidRDefault="008C22E6" w:rsidP="00FC627A">
      <w:pPr>
        <w:pStyle w:val="NoSpacing"/>
      </w:pPr>
    </w:p>
    <w:p w14:paraId="74519278" w14:textId="77777777" w:rsidR="005621EC" w:rsidRDefault="005621EC" w:rsidP="00FC627A">
      <w:pPr>
        <w:pStyle w:val="NoSpacing"/>
      </w:pPr>
      <w:r w:rsidRPr="00FC627A">
        <w:rPr>
          <w:b/>
          <w:bCs/>
        </w:rPr>
        <w:t>Professor</w:t>
      </w:r>
      <w:r w:rsidRPr="00E21705">
        <w:t xml:space="preserve">:  </w:t>
      </w:r>
      <w:r w:rsidRPr="00B43D4A">
        <w:t>Cheng Peng, Ph.D.</w:t>
      </w:r>
      <w:r>
        <w:t xml:space="preserve">       </w:t>
      </w:r>
      <w:r w:rsidRPr="00E21705">
        <w:tab/>
      </w:r>
      <w:r w:rsidRPr="00E21705">
        <w:tab/>
      </w:r>
      <w:r w:rsidRPr="00E21705">
        <w:tab/>
      </w:r>
      <w:r w:rsidRPr="00E21705">
        <w:tab/>
      </w:r>
      <w:r>
        <w:t xml:space="preserve">            </w:t>
      </w:r>
    </w:p>
    <w:p w14:paraId="786CF2FC" w14:textId="77777777" w:rsidR="005621EC" w:rsidRPr="00E21705" w:rsidRDefault="005621EC" w:rsidP="00FC627A">
      <w:pPr>
        <w:pStyle w:val="NoSpacing"/>
      </w:pPr>
      <w:r w:rsidRPr="00FC627A">
        <w:rPr>
          <w:b/>
          <w:bCs/>
        </w:rPr>
        <w:t>Phone</w:t>
      </w:r>
      <w:r w:rsidRPr="00E21705">
        <w:t>:  610-436-</w:t>
      </w:r>
      <w:r w:rsidRPr="00B43D4A">
        <w:t>2369</w:t>
      </w:r>
    </w:p>
    <w:p w14:paraId="06B2B53F" w14:textId="77777777" w:rsidR="005621EC" w:rsidRDefault="005621EC" w:rsidP="00FC627A">
      <w:pPr>
        <w:pStyle w:val="NoSpacing"/>
      </w:pPr>
      <w:r w:rsidRPr="00FC627A">
        <w:rPr>
          <w:b/>
          <w:bCs/>
        </w:rPr>
        <w:t>Email</w:t>
      </w:r>
      <w:r w:rsidRPr="00E21705">
        <w:t xml:space="preserve">: </w:t>
      </w:r>
      <w:r>
        <w:t>cpeng</w:t>
      </w:r>
      <w:r w:rsidRPr="00E21705">
        <w:t>@wcupa.edu</w:t>
      </w:r>
      <w:r w:rsidRPr="00E21705">
        <w:tab/>
      </w:r>
      <w:r w:rsidRPr="00E21705">
        <w:tab/>
      </w:r>
      <w:r w:rsidRPr="00E21705">
        <w:tab/>
      </w:r>
      <w:r w:rsidRPr="00E21705">
        <w:tab/>
      </w:r>
      <w:r>
        <w:t xml:space="preserve">                          </w:t>
      </w:r>
    </w:p>
    <w:p w14:paraId="6D791F25" w14:textId="77777777" w:rsidR="00100413" w:rsidRDefault="005621EC" w:rsidP="00FC627A">
      <w:pPr>
        <w:pStyle w:val="NoSpacing"/>
      </w:pPr>
      <w:r w:rsidRPr="00FC627A">
        <w:rPr>
          <w:b/>
          <w:bCs/>
        </w:rPr>
        <w:t>Office</w:t>
      </w:r>
      <w:r w:rsidRPr="00E21705">
        <w:t xml:space="preserve">:  </w:t>
      </w:r>
      <w:r>
        <w:t>25 University Avenue</w:t>
      </w:r>
      <w:r w:rsidR="0049040C">
        <w:t>, R</w:t>
      </w:r>
      <w:r w:rsidR="00EF1D75">
        <w:t>M</w:t>
      </w:r>
      <w:r w:rsidR="0049040C">
        <w:t>1</w:t>
      </w:r>
      <w:r w:rsidR="00EF1D75">
        <w:t>07</w:t>
      </w:r>
      <w:r>
        <w:t xml:space="preserve"> </w:t>
      </w:r>
    </w:p>
    <w:p w14:paraId="7CBE5E84" w14:textId="1E00877E" w:rsidR="005621EC" w:rsidRDefault="00100413" w:rsidP="00FC627A">
      <w:pPr>
        <w:pStyle w:val="NoSpacing"/>
      </w:pPr>
      <w:r w:rsidRPr="00100413">
        <w:rPr>
          <w:b/>
          <w:bCs/>
        </w:rPr>
        <w:t>Office Hours</w:t>
      </w:r>
      <w:r>
        <w:t>:</w:t>
      </w:r>
      <w:r w:rsidR="005621EC">
        <w:t xml:space="preserve">       </w:t>
      </w:r>
    </w:p>
    <w:tbl>
      <w:tblPr>
        <w:tblStyle w:val="TableGrid"/>
        <w:tblW w:w="0" w:type="auto"/>
        <w:tblLook w:val="04A0" w:firstRow="1" w:lastRow="0" w:firstColumn="1" w:lastColumn="0" w:noHBand="0" w:noVBand="1"/>
      </w:tblPr>
      <w:tblGrid>
        <w:gridCol w:w="1345"/>
        <w:gridCol w:w="4050"/>
        <w:gridCol w:w="1710"/>
      </w:tblGrid>
      <w:tr w:rsidR="006E7C10" w14:paraId="0B8DC2BF" w14:textId="77777777" w:rsidTr="00100413">
        <w:tc>
          <w:tcPr>
            <w:tcW w:w="1345" w:type="dxa"/>
          </w:tcPr>
          <w:p w14:paraId="4687ABED" w14:textId="77777777" w:rsidR="006E7C10" w:rsidRDefault="006E7C10" w:rsidP="004D1569">
            <w:pPr>
              <w:rPr>
                <w:rFonts w:asciiTheme="majorHAnsi" w:hAnsiTheme="majorHAnsi"/>
              </w:rPr>
            </w:pPr>
            <w:r>
              <w:rPr>
                <w:rFonts w:asciiTheme="majorHAnsi" w:hAnsiTheme="majorHAnsi"/>
              </w:rPr>
              <w:t>Day</w:t>
            </w:r>
          </w:p>
        </w:tc>
        <w:tc>
          <w:tcPr>
            <w:tcW w:w="4050" w:type="dxa"/>
          </w:tcPr>
          <w:p w14:paraId="5DDB6E40" w14:textId="77777777" w:rsidR="006E7C10" w:rsidRDefault="006E7C10" w:rsidP="004D1569">
            <w:pPr>
              <w:rPr>
                <w:rFonts w:asciiTheme="majorHAnsi" w:hAnsiTheme="majorHAnsi"/>
              </w:rPr>
            </w:pPr>
            <w:r>
              <w:rPr>
                <w:rFonts w:asciiTheme="majorHAnsi" w:hAnsiTheme="majorHAnsi"/>
              </w:rPr>
              <w:t>Time</w:t>
            </w:r>
          </w:p>
        </w:tc>
        <w:tc>
          <w:tcPr>
            <w:tcW w:w="1710" w:type="dxa"/>
          </w:tcPr>
          <w:p w14:paraId="46216E35" w14:textId="77777777" w:rsidR="006E7C10" w:rsidRDefault="006E7C10" w:rsidP="004D1569">
            <w:pPr>
              <w:rPr>
                <w:rFonts w:asciiTheme="majorHAnsi" w:hAnsiTheme="majorHAnsi"/>
              </w:rPr>
            </w:pPr>
            <w:r>
              <w:rPr>
                <w:rFonts w:asciiTheme="majorHAnsi" w:hAnsiTheme="majorHAnsi"/>
              </w:rPr>
              <w:t>Location</w:t>
            </w:r>
          </w:p>
        </w:tc>
      </w:tr>
      <w:tr w:rsidR="006E7C10" w14:paraId="6E713438" w14:textId="77777777" w:rsidTr="00100413">
        <w:tc>
          <w:tcPr>
            <w:tcW w:w="1345" w:type="dxa"/>
          </w:tcPr>
          <w:p w14:paraId="387F182A" w14:textId="2CF81759" w:rsidR="006E7C10" w:rsidRDefault="00C25F1A" w:rsidP="004D1569">
            <w:pPr>
              <w:rPr>
                <w:rFonts w:asciiTheme="majorHAnsi" w:hAnsiTheme="majorHAnsi"/>
              </w:rPr>
            </w:pPr>
            <w:r>
              <w:rPr>
                <w:rFonts w:asciiTheme="majorHAnsi" w:hAnsiTheme="majorHAnsi"/>
              </w:rPr>
              <w:t>Wednesday</w:t>
            </w:r>
          </w:p>
        </w:tc>
        <w:tc>
          <w:tcPr>
            <w:tcW w:w="4050" w:type="dxa"/>
          </w:tcPr>
          <w:p w14:paraId="7ECEE6FC" w14:textId="6A0725D2" w:rsidR="006E7C10" w:rsidRDefault="00A67251" w:rsidP="004D1569">
            <w:pPr>
              <w:rPr>
                <w:rFonts w:asciiTheme="majorHAnsi" w:hAnsiTheme="majorHAnsi"/>
              </w:rPr>
            </w:pPr>
            <w:r>
              <w:rPr>
                <w:rFonts w:asciiTheme="majorHAnsi" w:hAnsiTheme="majorHAnsi"/>
              </w:rPr>
              <w:t>1</w:t>
            </w:r>
            <w:r w:rsidR="006E7C10">
              <w:rPr>
                <w:rFonts w:asciiTheme="majorHAnsi" w:hAnsiTheme="majorHAnsi"/>
              </w:rPr>
              <w:t>:</w:t>
            </w:r>
            <w:r w:rsidR="008169D4">
              <w:rPr>
                <w:rFonts w:asciiTheme="majorHAnsi" w:hAnsiTheme="majorHAnsi"/>
              </w:rPr>
              <w:t>0</w:t>
            </w:r>
            <w:r w:rsidR="006E7C10">
              <w:rPr>
                <w:rFonts w:asciiTheme="majorHAnsi" w:hAnsiTheme="majorHAnsi"/>
              </w:rPr>
              <w:t xml:space="preserve">0 PM – </w:t>
            </w:r>
            <w:r>
              <w:rPr>
                <w:rFonts w:asciiTheme="majorHAnsi" w:hAnsiTheme="majorHAnsi"/>
              </w:rPr>
              <w:t>3</w:t>
            </w:r>
            <w:r w:rsidR="006E7C10">
              <w:rPr>
                <w:rFonts w:asciiTheme="majorHAnsi" w:hAnsiTheme="majorHAnsi"/>
              </w:rPr>
              <w:t>:</w:t>
            </w:r>
            <w:r w:rsidR="008169D4">
              <w:rPr>
                <w:rFonts w:asciiTheme="majorHAnsi" w:hAnsiTheme="majorHAnsi"/>
              </w:rPr>
              <w:t>0</w:t>
            </w:r>
            <w:r w:rsidR="006E7C10">
              <w:rPr>
                <w:rFonts w:asciiTheme="majorHAnsi" w:hAnsiTheme="majorHAnsi"/>
              </w:rPr>
              <w:t>0 PM</w:t>
            </w:r>
          </w:p>
        </w:tc>
        <w:tc>
          <w:tcPr>
            <w:tcW w:w="1710" w:type="dxa"/>
          </w:tcPr>
          <w:p w14:paraId="628048AE" w14:textId="48A046EA" w:rsidR="006E7C10" w:rsidRDefault="00C25F1A" w:rsidP="004D1569">
            <w:pPr>
              <w:rPr>
                <w:rFonts w:asciiTheme="majorHAnsi" w:hAnsiTheme="majorHAnsi"/>
              </w:rPr>
            </w:pPr>
            <w:r>
              <w:rPr>
                <w:rFonts w:asciiTheme="majorHAnsi" w:hAnsiTheme="majorHAnsi"/>
              </w:rPr>
              <w:t xml:space="preserve"> </w:t>
            </w:r>
            <w:r w:rsidR="00547327">
              <w:rPr>
                <w:rFonts w:asciiTheme="majorHAnsi" w:hAnsiTheme="majorHAnsi"/>
              </w:rPr>
              <w:t>Zoom</w:t>
            </w:r>
            <w:r>
              <w:rPr>
                <w:rFonts w:asciiTheme="majorHAnsi" w:hAnsiTheme="majorHAnsi"/>
              </w:rPr>
              <w:t xml:space="preserve"> Only</w:t>
            </w:r>
          </w:p>
        </w:tc>
      </w:tr>
      <w:tr w:rsidR="006E7C10" w14:paraId="4C298698" w14:textId="77777777" w:rsidTr="00100413">
        <w:tc>
          <w:tcPr>
            <w:tcW w:w="1345" w:type="dxa"/>
          </w:tcPr>
          <w:p w14:paraId="07ED2F99" w14:textId="77777777" w:rsidR="006E7C10" w:rsidRDefault="006E7C10" w:rsidP="004D1569">
            <w:pPr>
              <w:rPr>
                <w:rFonts w:asciiTheme="majorHAnsi" w:hAnsiTheme="majorHAnsi"/>
              </w:rPr>
            </w:pPr>
            <w:r>
              <w:rPr>
                <w:rFonts w:asciiTheme="majorHAnsi" w:hAnsiTheme="majorHAnsi"/>
              </w:rPr>
              <w:t>Thursday</w:t>
            </w:r>
          </w:p>
        </w:tc>
        <w:tc>
          <w:tcPr>
            <w:tcW w:w="4050" w:type="dxa"/>
          </w:tcPr>
          <w:p w14:paraId="3147BFBF" w14:textId="66C2C4AE" w:rsidR="006E7C10" w:rsidRDefault="008169D4" w:rsidP="004D1569">
            <w:pPr>
              <w:rPr>
                <w:rFonts w:asciiTheme="majorHAnsi" w:hAnsiTheme="majorHAnsi"/>
              </w:rPr>
            </w:pPr>
            <w:r>
              <w:rPr>
                <w:rFonts w:asciiTheme="majorHAnsi" w:hAnsiTheme="majorHAnsi"/>
              </w:rPr>
              <w:t>1</w:t>
            </w:r>
            <w:r w:rsidR="00C25F1A">
              <w:rPr>
                <w:rFonts w:asciiTheme="majorHAnsi" w:hAnsiTheme="majorHAnsi"/>
              </w:rPr>
              <w:t>:00 PM</w:t>
            </w:r>
            <w:r w:rsidR="006E7C10">
              <w:rPr>
                <w:rFonts w:asciiTheme="majorHAnsi" w:hAnsiTheme="majorHAnsi"/>
              </w:rPr>
              <w:t xml:space="preserve"> –</w:t>
            </w:r>
            <w:r w:rsidR="00C25F1A">
              <w:rPr>
                <w:rFonts w:asciiTheme="majorHAnsi" w:hAnsiTheme="majorHAnsi"/>
              </w:rPr>
              <w:t xml:space="preserve"> </w:t>
            </w:r>
            <w:r>
              <w:rPr>
                <w:rFonts w:asciiTheme="majorHAnsi" w:hAnsiTheme="majorHAnsi"/>
              </w:rPr>
              <w:t>3</w:t>
            </w:r>
            <w:r w:rsidR="006E7C10">
              <w:rPr>
                <w:rFonts w:asciiTheme="majorHAnsi" w:hAnsiTheme="majorHAnsi"/>
              </w:rPr>
              <w:t>:</w:t>
            </w:r>
            <w:r w:rsidR="00C25F1A">
              <w:rPr>
                <w:rFonts w:asciiTheme="majorHAnsi" w:hAnsiTheme="majorHAnsi"/>
              </w:rPr>
              <w:t>0</w:t>
            </w:r>
            <w:r w:rsidR="006E7C10">
              <w:rPr>
                <w:rFonts w:asciiTheme="majorHAnsi" w:hAnsiTheme="majorHAnsi"/>
              </w:rPr>
              <w:t>0 PM</w:t>
            </w:r>
          </w:p>
        </w:tc>
        <w:tc>
          <w:tcPr>
            <w:tcW w:w="1710" w:type="dxa"/>
          </w:tcPr>
          <w:p w14:paraId="2893E0F3" w14:textId="0B0F0848" w:rsidR="006E7C10" w:rsidRDefault="008169D4" w:rsidP="004D1569">
            <w:pPr>
              <w:rPr>
                <w:rFonts w:asciiTheme="majorHAnsi" w:hAnsiTheme="majorHAnsi"/>
              </w:rPr>
            </w:pPr>
            <w:r>
              <w:rPr>
                <w:rFonts w:asciiTheme="majorHAnsi" w:hAnsiTheme="majorHAnsi"/>
              </w:rPr>
              <w:t xml:space="preserve"> Zoom Only</w:t>
            </w:r>
          </w:p>
        </w:tc>
      </w:tr>
    </w:tbl>
    <w:p w14:paraId="1026C4EF" w14:textId="77777777" w:rsidR="00CA14D7" w:rsidRDefault="00CA14D7" w:rsidP="00100413">
      <w:pPr>
        <w:pStyle w:val="NoSpacing"/>
      </w:pPr>
    </w:p>
    <w:p w14:paraId="198DA750" w14:textId="2DF3FC64" w:rsidR="00100413" w:rsidRDefault="00865AC0" w:rsidP="00100413">
      <w:pPr>
        <w:pStyle w:val="NoSpacing"/>
      </w:pPr>
      <w:r>
        <w:t>Please make good use of my office hours</w:t>
      </w:r>
      <w:r w:rsidR="00CA14D7">
        <w:t xml:space="preserve"> when you need help. I will </w:t>
      </w:r>
      <w:r w:rsidR="00853CEA">
        <w:t>be happy to work with you either via Zoom or in person.</w:t>
      </w:r>
      <w:r w:rsidR="00CA14D7">
        <w:t xml:space="preserve"> </w:t>
      </w:r>
    </w:p>
    <w:p w14:paraId="3DEC1DB4" w14:textId="77777777" w:rsidR="00865AC0" w:rsidRDefault="00865AC0" w:rsidP="00100413">
      <w:pPr>
        <w:pStyle w:val="NoSpacing"/>
      </w:pPr>
    </w:p>
    <w:p w14:paraId="716F3A59" w14:textId="77777777" w:rsidR="00865AC0" w:rsidRDefault="00865AC0" w:rsidP="00100413">
      <w:pPr>
        <w:pStyle w:val="NoSpacing"/>
      </w:pPr>
    </w:p>
    <w:p w14:paraId="12BBB9EA" w14:textId="71EE5825" w:rsidR="005621EC" w:rsidRDefault="005621EC" w:rsidP="00100413">
      <w:r w:rsidRPr="00AF6BA7">
        <w:rPr>
          <w:b/>
          <w:bCs/>
        </w:rPr>
        <w:t>ZOOM Link</w:t>
      </w:r>
      <w:r>
        <w:t>: Available on</w:t>
      </w:r>
      <w:r w:rsidR="002C60C3">
        <w:t xml:space="preserve"> </w:t>
      </w:r>
      <w:r w:rsidR="00E95A17">
        <w:t xml:space="preserve">the </w:t>
      </w:r>
      <w:r w:rsidR="002C60C3">
        <w:t>top navi</w:t>
      </w:r>
      <w:r w:rsidR="00D75F31">
        <w:t>gation panel of</w:t>
      </w:r>
      <w:r>
        <w:t xml:space="preserve"> the course web page</w:t>
      </w:r>
      <w:r w:rsidR="00D75F31">
        <w:t>.</w:t>
      </w:r>
    </w:p>
    <w:p w14:paraId="515BCFEB" w14:textId="5DD9278F" w:rsidR="005621EC" w:rsidRDefault="005621EC" w:rsidP="005621EC">
      <w:pPr>
        <w:pStyle w:val="NoSpacing"/>
      </w:pPr>
      <w:r w:rsidRPr="00AF6BA7">
        <w:rPr>
          <w:b/>
          <w:bCs/>
        </w:rPr>
        <w:t>Course Web Page</w:t>
      </w:r>
      <w:r>
        <w:t>:</w:t>
      </w:r>
      <w:r w:rsidR="00867DA4">
        <w:t xml:space="preserve"> </w:t>
      </w:r>
      <w:hyperlink r:id="rId10" w:history="1">
        <w:r w:rsidR="00867DA4" w:rsidRPr="00AB5135">
          <w:rPr>
            <w:rStyle w:val="Hyperlink"/>
          </w:rPr>
          <w:t>https://pengdsci.github.io/STA121W5/</w:t>
        </w:r>
      </w:hyperlink>
    </w:p>
    <w:p w14:paraId="29A9C794" w14:textId="77777777" w:rsidR="00E7660B" w:rsidRDefault="00E7660B" w:rsidP="005621EC">
      <w:pPr>
        <w:pStyle w:val="NoSpacing"/>
      </w:pPr>
    </w:p>
    <w:p w14:paraId="21D6B115" w14:textId="70916E7A" w:rsidR="00CE75AA" w:rsidRDefault="00CE75AA" w:rsidP="0021187D">
      <w:pPr>
        <w:pStyle w:val="NoSpacing"/>
        <w:rPr>
          <w:rFonts w:asciiTheme="majorHAnsi" w:hAnsiTheme="majorHAnsi"/>
          <w:b/>
        </w:rPr>
      </w:pPr>
      <w:r w:rsidRPr="0021187D">
        <w:rPr>
          <w:b/>
          <w:bCs/>
        </w:rPr>
        <w:t xml:space="preserve">Course </w:t>
      </w:r>
      <w:r w:rsidR="0045669C">
        <w:rPr>
          <w:b/>
          <w:bCs/>
        </w:rPr>
        <w:t>Logistics</w:t>
      </w:r>
      <w:r w:rsidRPr="0009360C">
        <w:rPr>
          <w:rFonts w:asciiTheme="majorHAnsi" w:hAnsiTheme="majorHAnsi"/>
          <w:b/>
        </w:rPr>
        <w:t>:</w:t>
      </w:r>
    </w:p>
    <w:p w14:paraId="16482919" w14:textId="77777777" w:rsidR="0017503F" w:rsidRPr="0009360C" w:rsidRDefault="0017503F" w:rsidP="0021187D">
      <w:pPr>
        <w:pStyle w:val="NoSpacing"/>
        <w:rPr>
          <w:rFonts w:asciiTheme="majorHAnsi" w:hAnsiTheme="majorHAnsi"/>
          <w:b/>
        </w:rPr>
      </w:pPr>
    </w:p>
    <w:p w14:paraId="36A2F91C" w14:textId="1F4804C0" w:rsidR="00EB629B" w:rsidRPr="00832D8C" w:rsidRDefault="00D7635C" w:rsidP="00EB629B">
      <w:pPr>
        <w:spacing w:line="240" w:lineRule="auto"/>
        <w:rPr>
          <w:rFonts w:asciiTheme="majorHAnsi" w:hAnsiTheme="majorHAnsi"/>
        </w:rPr>
      </w:pPr>
      <w:r w:rsidRPr="00D7635C">
        <w:rPr>
          <w:rFonts w:asciiTheme="majorHAnsi" w:hAnsiTheme="majorHAnsi"/>
          <w:b/>
          <w:bCs/>
        </w:rPr>
        <w:t>Text</w:t>
      </w:r>
      <w:r w:rsidR="00136256">
        <w:rPr>
          <w:rFonts w:asciiTheme="majorHAnsi" w:hAnsiTheme="majorHAnsi"/>
          <w:b/>
          <w:bCs/>
        </w:rPr>
        <w:t>b</w:t>
      </w:r>
      <w:r w:rsidR="00CE75AA" w:rsidRPr="00D7635C">
        <w:rPr>
          <w:rFonts w:asciiTheme="majorHAnsi" w:hAnsiTheme="majorHAnsi"/>
          <w:b/>
          <w:bCs/>
        </w:rPr>
        <w:t>ook</w:t>
      </w:r>
      <w:r w:rsidR="00805EF0">
        <w:rPr>
          <w:rFonts w:asciiTheme="majorHAnsi" w:hAnsiTheme="majorHAnsi"/>
          <w:b/>
          <w:bCs/>
        </w:rPr>
        <w:t xml:space="preserve">: </w:t>
      </w:r>
      <w:r w:rsidR="003B51AA">
        <w:rPr>
          <w:rFonts w:asciiTheme="majorHAnsi" w:hAnsiTheme="majorHAnsi"/>
          <w:b/>
          <w:bCs/>
        </w:rPr>
        <w:t xml:space="preserve"> </w:t>
      </w:r>
      <w:r w:rsidR="00805EF0" w:rsidRPr="00832D8C">
        <w:rPr>
          <w:rFonts w:asciiTheme="majorHAnsi" w:hAnsiTheme="majorHAnsi"/>
        </w:rPr>
        <w:t xml:space="preserve">not required. Self-contained lecture notes </w:t>
      </w:r>
      <w:r w:rsidR="00832D8C" w:rsidRPr="00832D8C">
        <w:rPr>
          <w:rFonts w:asciiTheme="majorHAnsi" w:hAnsiTheme="majorHAnsi"/>
        </w:rPr>
        <w:t>will be posted on the course webpage.</w:t>
      </w:r>
    </w:p>
    <w:p w14:paraId="526D6EB6" w14:textId="1D9FC737" w:rsidR="00A16204" w:rsidRDefault="00466939" w:rsidP="00EB629B">
      <w:pPr>
        <w:spacing w:line="240" w:lineRule="auto"/>
        <w:rPr>
          <w:rFonts w:asciiTheme="majorHAnsi" w:eastAsia="Times New Roman" w:hAnsiTheme="majorHAnsi" w:cs="Times New Roman"/>
          <w:color w:val="000000" w:themeColor="text1"/>
          <w:shd w:val="clear" w:color="auto" w:fill="FFFFFF"/>
          <w:lang w:eastAsia="zh-CN"/>
        </w:rPr>
      </w:pPr>
      <w:r w:rsidRPr="00466939">
        <w:rPr>
          <w:rFonts w:asciiTheme="majorHAnsi" w:eastAsia="Times New Roman" w:hAnsiTheme="majorHAnsi" w:cs="Times New Roman"/>
          <w:b/>
          <w:bCs/>
          <w:color w:val="000000" w:themeColor="text1"/>
          <w:shd w:val="clear" w:color="auto" w:fill="FFFFFF"/>
          <w:lang w:eastAsia="zh-CN"/>
        </w:rPr>
        <w:t>Calculator</w:t>
      </w:r>
      <w:r w:rsidRPr="00466939">
        <w:rPr>
          <w:rFonts w:ascii="Georgia" w:eastAsia="Times New Roman" w:hAnsi="Georgia" w:cs="Times New Roman"/>
          <w:color w:val="000000" w:themeColor="text1"/>
          <w:sz w:val="24"/>
          <w:szCs w:val="24"/>
          <w:shd w:val="clear" w:color="auto" w:fill="FFFFFF"/>
          <w:lang w:eastAsia="zh-CN"/>
        </w:rPr>
        <w:t>:</w:t>
      </w:r>
      <w:r>
        <w:rPr>
          <w:rFonts w:ascii="Georgia" w:eastAsia="Times New Roman" w:hAnsi="Georgia" w:cs="Times New Roman"/>
          <w:color w:val="000000" w:themeColor="text1"/>
          <w:sz w:val="24"/>
          <w:szCs w:val="24"/>
          <w:shd w:val="clear" w:color="auto" w:fill="FFFFFF"/>
          <w:lang w:eastAsia="zh-CN"/>
        </w:rPr>
        <w:t xml:space="preserve"> </w:t>
      </w:r>
      <w:r w:rsidR="005C76DA" w:rsidRPr="005C76DA">
        <w:rPr>
          <w:rFonts w:asciiTheme="majorHAnsi" w:eastAsia="Times New Roman" w:hAnsiTheme="majorHAnsi" w:cs="Times New Roman"/>
          <w:color w:val="000000" w:themeColor="text1"/>
          <w:shd w:val="clear" w:color="auto" w:fill="FFFFFF"/>
          <w:lang w:eastAsia="zh-CN"/>
        </w:rPr>
        <w:t>A scientific calculator is sufficient for this course. However, if you have a graphing calculator, that works perfectly as well!</w:t>
      </w:r>
    </w:p>
    <w:p w14:paraId="350C24FE" w14:textId="77777777" w:rsidR="00747799" w:rsidRDefault="00747799" w:rsidP="00CE3072">
      <w:pPr>
        <w:spacing w:line="240" w:lineRule="auto"/>
        <w:rPr>
          <w:rFonts w:asciiTheme="majorHAnsi" w:hAnsiTheme="majorHAnsi" w:cs="Times New Roman"/>
          <w:b/>
          <w:bCs/>
          <w:color w:val="000000" w:themeColor="text1"/>
          <w:shd w:val="clear" w:color="auto" w:fill="FFFFFF"/>
          <w:lang w:eastAsia="zh-CN"/>
        </w:rPr>
      </w:pPr>
    </w:p>
    <w:p w14:paraId="4FBD809D" w14:textId="4791879B" w:rsidR="004C7AC1" w:rsidRPr="0009360C" w:rsidRDefault="00CE75AA" w:rsidP="00CE3072">
      <w:pPr>
        <w:spacing w:line="240" w:lineRule="auto"/>
        <w:rPr>
          <w:rFonts w:asciiTheme="majorHAnsi" w:hAnsiTheme="majorHAnsi" w:cstheme="minorHAnsi"/>
          <w:b/>
        </w:rPr>
      </w:pPr>
      <w:r w:rsidRPr="0009360C">
        <w:rPr>
          <w:rFonts w:asciiTheme="majorHAnsi" w:hAnsiTheme="majorHAnsi" w:cstheme="minorHAnsi"/>
          <w:b/>
        </w:rPr>
        <w:t>Course</w:t>
      </w:r>
      <w:r w:rsidR="00480CAC">
        <w:rPr>
          <w:rFonts w:asciiTheme="majorHAnsi" w:hAnsiTheme="majorHAnsi" w:cstheme="minorHAnsi"/>
          <w:b/>
        </w:rPr>
        <w:t xml:space="preserve"> Description</w:t>
      </w:r>
      <w:r w:rsidR="008C22E6">
        <w:rPr>
          <w:rFonts w:asciiTheme="majorHAnsi" w:hAnsiTheme="majorHAnsi" w:cstheme="minorHAnsi"/>
          <w:b/>
        </w:rPr>
        <w:t xml:space="preserve"> (from the Catalog)</w:t>
      </w:r>
      <w:r w:rsidRPr="0009360C">
        <w:rPr>
          <w:rFonts w:asciiTheme="majorHAnsi" w:hAnsiTheme="majorHAnsi" w:cstheme="minorHAnsi"/>
          <w:b/>
        </w:rPr>
        <w:t>:</w:t>
      </w:r>
    </w:p>
    <w:p w14:paraId="6A2C7341" w14:textId="5BEB6A14" w:rsidR="00C26451" w:rsidRDefault="00C26451" w:rsidP="002C7ACC">
      <w:pPr>
        <w:spacing w:line="240" w:lineRule="auto"/>
        <w:rPr>
          <w:rFonts w:asciiTheme="majorHAnsi" w:hAnsiTheme="majorHAnsi" w:cs="Open Sans"/>
          <w:color w:val="000000"/>
          <w:shd w:val="clear" w:color="auto" w:fill="FFFFFF"/>
        </w:rPr>
      </w:pPr>
      <w:r w:rsidRPr="00C26451">
        <w:rPr>
          <w:rFonts w:asciiTheme="majorHAnsi" w:hAnsiTheme="majorHAnsi" w:cs="Open Sans"/>
          <w:color w:val="000000"/>
          <w:shd w:val="clear" w:color="auto" w:fill="FFFFFF"/>
        </w:rPr>
        <w:t xml:space="preserve">Introduction to statistics and statistical inference. Concepts include descriptive statistics, sampling distributions, confidence intervals, </w:t>
      </w:r>
      <w:r w:rsidR="001D4598">
        <w:rPr>
          <w:rFonts w:asciiTheme="majorHAnsi" w:hAnsiTheme="majorHAnsi" w:cs="Open Sans"/>
          <w:color w:val="000000"/>
          <w:shd w:val="clear" w:color="auto" w:fill="FFFFFF"/>
        </w:rPr>
        <w:t xml:space="preserve">and </w:t>
      </w:r>
      <w:r w:rsidRPr="00C26451">
        <w:rPr>
          <w:rFonts w:asciiTheme="majorHAnsi" w:hAnsiTheme="majorHAnsi" w:cs="Open Sans"/>
          <w:color w:val="000000"/>
          <w:shd w:val="clear" w:color="auto" w:fill="FFFFFF"/>
        </w:rPr>
        <w:t>hypothesis testing, along with a formal introduction to linear regression and categorical data analysis. Statistical software</w:t>
      </w:r>
      <w:r w:rsidR="00832D8C">
        <w:rPr>
          <w:rFonts w:asciiTheme="majorHAnsi" w:hAnsiTheme="majorHAnsi" w:cs="Open Sans"/>
          <w:color w:val="000000"/>
          <w:shd w:val="clear" w:color="auto" w:fill="FFFFFF"/>
        </w:rPr>
        <w:t>,</w:t>
      </w:r>
      <w:r w:rsidRPr="00C26451">
        <w:rPr>
          <w:rFonts w:asciiTheme="majorHAnsi" w:hAnsiTheme="majorHAnsi" w:cs="Open Sans"/>
          <w:color w:val="000000"/>
          <w:shd w:val="clear" w:color="auto" w:fill="FFFFFF"/>
        </w:rPr>
        <w:t xml:space="preserve"> including but not limited to SPSS and Excel, will be used to facilitate the understanding of important statistical ideas and for the implementation of data analysis in many areas of application.</w:t>
      </w:r>
    </w:p>
    <w:p w14:paraId="614ABEE8" w14:textId="5DB3FB24" w:rsidR="009D2419" w:rsidRPr="0009360C" w:rsidRDefault="009D2419" w:rsidP="00CE3072">
      <w:pPr>
        <w:spacing w:line="240" w:lineRule="auto"/>
        <w:jc w:val="both"/>
        <w:rPr>
          <w:rFonts w:asciiTheme="majorHAnsi" w:hAnsiTheme="majorHAnsi" w:cs="Calibri"/>
          <w:color w:val="000000"/>
        </w:rPr>
      </w:pPr>
      <w:r w:rsidRPr="0009360C">
        <w:rPr>
          <w:rFonts w:asciiTheme="majorHAnsi" w:hAnsiTheme="majorHAnsi" w:cstheme="minorHAnsi"/>
          <w:b/>
        </w:rPr>
        <w:t>Course Learning Outcomes:</w:t>
      </w:r>
    </w:p>
    <w:p w14:paraId="0B8AB941"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Describe a dataset by producing appropriate graphs and calculating descriptive statistics.</w:t>
      </w:r>
    </w:p>
    <w:p w14:paraId="63F1A676"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Interpret graphs and descriptive statistics.</w:t>
      </w:r>
    </w:p>
    <w:p w14:paraId="488BF161" w14:textId="77777777"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Understand and apply the Central Limit Theorem.</w:t>
      </w:r>
    </w:p>
    <w:p w14:paraId="3BB80163" w14:textId="7C407E59"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Compute and interpret confidence intervals for population means, proportions</w:t>
      </w:r>
      <w:r w:rsidR="00842FB4">
        <w:rPr>
          <w:rFonts w:asciiTheme="majorHAnsi" w:hAnsiTheme="majorHAnsi" w:cs="Calibri"/>
          <w:color w:val="000000"/>
        </w:rPr>
        <w:t>,</w:t>
      </w:r>
      <w:r w:rsidRPr="0009360C">
        <w:rPr>
          <w:rFonts w:asciiTheme="majorHAnsi" w:hAnsiTheme="majorHAnsi" w:cs="Calibri"/>
          <w:color w:val="000000"/>
        </w:rPr>
        <w:t xml:space="preserve"> and differences in means and proportions.</w:t>
      </w:r>
    </w:p>
    <w:p w14:paraId="1D1A0311" w14:textId="5D5F7B98"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Perform and interpret test</w:t>
      </w:r>
      <w:r w:rsidR="00832D8C">
        <w:rPr>
          <w:rFonts w:asciiTheme="majorHAnsi" w:hAnsiTheme="majorHAnsi" w:cs="Calibri"/>
          <w:color w:val="000000"/>
        </w:rPr>
        <w:t>s</w:t>
      </w:r>
      <w:r w:rsidRPr="0009360C">
        <w:rPr>
          <w:rFonts w:asciiTheme="majorHAnsi" w:hAnsiTheme="majorHAnsi" w:cs="Calibri"/>
          <w:color w:val="000000"/>
        </w:rPr>
        <w:t xml:space="preserve"> of hypotheses for means, proportions, </w:t>
      </w:r>
      <w:r w:rsidR="00CE7E26">
        <w:rPr>
          <w:rFonts w:asciiTheme="majorHAnsi" w:hAnsiTheme="majorHAnsi" w:cs="Calibri"/>
          <w:color w:val="000000"/>
        </w:rPr>
        <w:t xml:space="preserve">the </w:t>
      </w:r>
      <w:r w:rsidRPr="0009360C">
        <w:rPr>
          <w:rFonts w:asciiTheme="majorHAnsi" w:hAnsiTheme="majorHAnsi" w:cs="Calibri"/>
          <w:color w:val="000000"/>
        </w:rPr>
        <w:t>difference in means (independent and dependent samples)</w:t>
      </w:r>
      <w:r w:rsidR="00CE7E26">
        <w:rPr>
          <w:rFonts w:asciiTheme="majorHAnsi" w:hAnsiTheme="majorHAnsi" w:cs="Calibri"/>
          <w:color w:val="000000"/>
        </w:rPr>
        <w:t>,</w:t>
      </w:r>
      <w:r w:rsidRPr="0009360C">
        <w:rPr>
          <w:rFonts w:asciiTheme="majorHAnsi" w:hAnsiTheme="majorHAnsi" w:cs="Calibri"/>
          <w:color w:val="000000"/>
        </w:rPr>
        <w:t xml:space="preserve"> and proportions.</w:t>
      </w:r>
    </w:p>
    <w:p w14:paraId="09F45D53" w14:textId="1AA196C4" w:rsidR="009D2419" w:rsidRPr="0009360C"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t>Perform a linear regression to determine the relationship between two quantitative variables and make predictions using the linear regression equation.  Interpret the slope, correlation coefficient</w:t>
      </w:r>
      <w:r w:rsidR="0005127B">
        <w:rPr>
          <w:rFonts w:asciiTheme="majorHAnsi" w:hAnsiTheme="majorHAnsi" w:cs="Calibri"/>
          <w:color w:val="000000"/>
        </w:rPr>
        <w:t>,</w:t>
      </w:r>
      <w:r w:rsidRPr="0009360C">
        <w:rPr>
          <w:rFonts w:asciiTheme="majorHAnsi" w:hAnsiTheme="majorHAnsi" w:cs="Calibri"/>
          <w:color w:val="000000"/>
        </w:rPr>
        <w:t xml:space="preserve"> and coefficient of determination.</w:t>
      </w:r>
    </w:p>
    <w:p w14:paraId="7EACEAD4" w14:textId="33155EBF" w:rsidR="009D2419" w:rsidRDefault="009D2419" w:rsidP="009B20AA">
      <w:pPr>
        <w:pStyle w:val="ListParagraph"/>
        <w:numPr>
          <w:ilvl w:val="0"/>
          <w:numId w:val="5"/>
        </w:numPr>
        <w:spacing w:line="240" w:lineRule="auto"/>
        <w:ind w:left="720" w:hanging="450"/>
        <w:rPr>
          <w:rFonts w:asciiTheme="majorHAnsi" w:hAnsiTheme="majorHAnsi" w:cs="Calibri"/>
          <w:color w:val="000000"/>
        </w:rPr>
      </w:pPr>
      <w:r w:rsidRPr="0009360C">
        <w:rPr>
          <w:rFonts w:asciiTheme="majorHAnsi" w:hAnsiTheme="majorHAnsi" w:cs="Calibri"/>
          <w:color w:val="000000"/>
        </w:rPr>
        <w:lastRenderedPageBreak/>
        <w:t xml:space="preserve">Be proficient in </w:t>
      </w:r>
      <w:proofErr w:type="gramStart"/>
      <w:r w:rsidRPr="0009360C">
        <w:rPr>
          <w:rFonts w:asciiTheme="majorHAnsi" w:hAnsiTheme="majorHAnsi" w:cs="Calibri"/>
          <w:color w:val="000000"/>
        </w:rPr>
        <w:t>all of</w:t>
      </w:r>
      <w:proofErr w:type="gramEnd"/>
      <w:r w:rsidRPr="0009360C">
        <w:rPr>
          <w:rFonts w:asciiTheme="majorHAnsi" w:hAnsiTheme="majorHAnsi" w:cs="Calibri"/>
          <w:color w:val="000000"/>
        </w:rPr>
        <w:t xml:space="preserve"> the above using some type </w:t>
      </w:r>
      <w:r w:rsidR="00832D8C">
        <w:rPr>
          <w:rFonts w:asciiTheme="majorHAnsi" w:hAnsiTheme="majorHAnsi" w:cs="Calibri"/>
          <w:color w:val="000000"/>
        </w:rPr>
        <w:t xml:space="preserve">of </w:t>
      </w:r>
      <w:r w:rsidRPr="0009360C">
        <w:rPr>
          <w:rFonts w:asciiTheme="majorHAnsi" w:hAnsiTheme="majorHAnsi" w:cs="Calibri"/>
          <w:color w:val="000000"/>
        </w:rPr>
        <w:t>technology.</w:t>
      </w:r>
    </w:p>
    <w:p w14:paraId="4E93C79E" w14:textId="77777777" w:rsidR="00491C86" w:rsidRDefault="00491C86" w:rsidP="00CE3072">
      <w:pPr>
        <w:pStyle w:val="Heading1"/>
        <w:rPr>
          <w:rFonts w:asciiTheme="majorHAnsi" w:hAnsiTheme="majorHAnsi" w:cstheme="minorHAnsi"/>
          <w:sz w:val="22"/>
          <w:szCs w:val="22"/>
        </w:rPr>
      </w:pPr>
    </w:p>
    <w:p w14:paraId="4AB9B143" w14:textId="3B7D3CD7" w:rsidR="00CE75AA" w:rsidRPr="0009360C" w:rsidRDefault="00CE75AA" w:rsidP="00CE3072">
      <w:pPr>
        <w:pStyle w:val="Heading1"/>
        <w:rPr>
          <w:rFonts w:asciiTheme="majorHAnsi" w:hAnsiTheme="majorHAnsi" w:cstheme="minorHAnsi"/>
          <w:sz w:val="22"/>
          <w:szCs w:val="22"/>
        </w:rPr>
      </w:pPr>
      <w:r w:rsidRPr="0009360C">
        <w:rPr>
          <w:rFonts w:asciiTheme="majorHAnsi" w:hAnsiTheme="majorHAnsi" w:cstheme="minorHAnsi"/>
          <w:sz w:val="22"/>
          <w:szCs w:val="22"/>
        </w:rPr>
        <w:t>Topics:</w:t>
      </w:r>
    </w:p>
    <w:p w14:paraId="50D2470F" w14:textId="77777777" w:rsidR="004C7AC1" w:rsidRPr="0009360C" w:rsidRDefault="004C7AC1" w:rsidP="00CE3072">
      <w:pPr>
        <w:pStyle w:val="NoSpacing"/>
        <w:rPr>
          <w:rFonts w:asciiTheme="majorHAnsi" w:hAnsiTheme="majorHAnsi"/>
        </w:rPr>
      </w:pPr>
    </w:p>
    <w:p w14:paraId="59A01030" w14:textId="55E087C6" w:rsidR="00FE4CF6" w:rsidRPr="00FE4CF6" w:rsidRDefault="004B4F1C" w:rsidP="00FE4CF6">
      <w:pPr>
        <w:pStyle w:val="NoSpacing"/>
      </w:pPr>
      <w:r w:rsidRPr="004B4F1C">
        <w:t xml:space="preserve">We will cover topics including data collection, frequency distributions, measures of central tendency and variability, scatter plots and correlation, probability, definitions of random variables, confidence intervals, and hypothesis testing. Students will also use the interactive statistics learning application </w:t>
      </w:r>
      <w:r w:rsidRPr="004B4F1C">
        <w:rPr>
          <w:b/>
          <w:bCs/>
        </w:rPr>
        <w:t>ISLA</w:t>
      </w:r>
      <w:r w:rsidRPr="004B4F1C">
        <w:t xml:space="preserve"> </w:t>
      </w:r>
      <w:r w:rsidR="0058677F" w:rsidRPr="0058677F">
        <w:t>(</w:t>
      </w:r>
      <w:r w:rsidR="0051683A" w:rsidRPr="0058677F">
        <w:t xml:space="preserve"> </w:t>
      </w:r>
      <w:hyperlink r:id="rId11" w:history="1">
        <w:r w:rsidR="0051683A" w:rsidRPr="00FF0333">
          <w:rPr>
            <w:rStyle w:val="Hyperlink"/>
            <w:rFonts w:asciiTheme="majorHAnsi" w:hAnsiTheme="majorHAnsi"/>
          </w:rPr>
          <w:t>https://pengdsci.github.io/ISLA/</w:t>
        </w:r>
      </w:hyperlink>
      <w:r w:rsidR="0058677F">
        <w:t>)</w:t>
      </w:r>
      <w:r w:rsidR="00FE4CF6" w:rsidRPr="00FE4CF6">
        <w:t>, created by the instructor specifically for this class.</w:t>
      </w:r>
    </w:p>
    <w:p w14:paraId="2DFCDD9F" w14:textId="6C99DECC" w:rsidR="00CE75AA" w:rsidRDefault="00CE75AA" w:rsidP="00CE3072">
      <w:pPr>
        <w:pStyle w:val="NoSpacing"/>
        <w:rPr>
          <w:rFonts w:asciiTheme="majorHAnsi" w:hAnsiTheme="majorHAnsi"/>
        </w:rPr>
      </w:pPr>
    </w:p>
    <w:p w14:paraId="47A54CA1" w14:textId="77777777" w:rsidR="0051683A" w:rsidRPr="0009360C" w:rsidRDefault="0051683A" w:rsidP="00CE3072">
      <w:pPr>
        <w:pStyle w:val="NoSpacing"/>
        <w:rPr>
          <w:rFonts w:asciiTheme="majorHAnsi" w:hAnsiTheme="majorHAnsi"/>
        </w:rPr>
      </w:pPr>
    </w:p>
    <w:p w14:paraId="14A99CB6" w14:textId="77777777" w:rsidR="00753F91" w:rsidRPr="0009360C" w:rsidRDefault="00753F91" w:rsidP="00CE3072">
      <w:pPr>
        <w:spacing w:line="240" w:lineRule="auto"/>
        <w:rPr>
          <w:rFonts w:asciiTheme="majorHAnsi" w:hAnsiTheme="majorHAnsi"/>
          <w:b/>
        </w:rPr>
      </w:pPr>
      <w:r w:rsidRPr="0009360C">
        <w:rPr>
          <w:rFonts w:asciiTheme="majorHAnsi" w:hAnsiTheme="majorHAnsi"/>
          <w:b/>
        </w:rPr>
        <w:t>Evaluation:</w:t>
      </w:r>
    </w:p>
    <w:p w14:paraId="7BF45983" w14:textId="21C58E39" w:rsidR="005B0675" w:rsidRPr="003A4558" w:rsidRDefault="007E269E" w:rsidP="007E00C9">
      <w:pPr>
        <w:pStyle w:val="NoSpacing"/>
        <w:numPr>
          <w:ilvl w:val="0"/>
          <w:numId w:val="2"/>
        </w:numPr>
        <w:rPr>
          <w:color w:val="943634" w:themeColor="accent2" w:themeShade="BF"/>
        </w:rPr>
      </w:pPr>
      <w:r>
        <w:t xml:space="preserve">Midterm </w:t>
      </w:r>
      <w:r w:rsidR="00964D0A" w:rsidRPr="007E269E">
        <w:t xml:space="preserve">Exams </w:t>
      </w:r>
      <w:r w:rsidR="008C14D9">
        <w:t>80</w:t>
      </w:r>
      <w:r w:rsidR="00753F91" w:rsidRPr="007E269E">
        <w:t>%</w:t>
      </w:r>
      <w:r w:rsidR="006500D6">
        <w:t xml:space="preserve"> (</w:t>
      </w:r>
      <w:r w:rsidR="00765A63">
        <w:t>20% each</w:t>
      </w:r>
      <w:r w:rsidR="006500D6">
        <w:t>)</w:t>
      </w:r>
      <w:r w:rsidR="00765A63">
        <w:t xml:space="preserve">. </w:t>
      </w:r>
      <w:r w:rsidR="005B0675">
        <w:t xml:space="preserve"> </w:t>
      </w:r>
      <w:r w:rsidR="005B0675" w:rsidRPr="003A4558">
        <w:rPr>
          <w:color w:val="943634" w:themeColor="accent2" w:themeShade="BF"/>
        </w:rPr>
        <w:t xml:space="preserve">Open </w:t>
      </w:r>
      <w:r w:rsidR="00204BCB">
        <w:rPr>
          <w:color w:val="943634" w:themeColor="accent2" w:themeShade="BF"/>
        </w:rPr>
        <w:t>at noo</w:t>
      </w:r>
      <w:r w:rsidR="00624A3A">
        <w:rPr>
          <w:color w:val="943634" w:themeColor="accent2" w:themeShade="BF"/>
        </w:rPr>
        <w:t>n</w:t>
      </w:r>
      <w:r w:rsidR="005B0675" w:rsidRPr="003A4558">
        <w:rPr>
          <w:color w:val="943634" w:themeColor="accent2" w:themeShade="BF"/>
        </w:rPr>
        <w:t xml:space="preserve"> </w:t>
      </w:r>
      <w:r w:rsidR="00B057BE">
        <w:rPr>
          <w:color w:val="943634" w:themeColor="accent2" w:themeShade="BF"/>
        </w:rPr>
        <w:t xml:space="preserve">on </w:t>
      </w:r>
      <w:r w:rsidR="005B0675" w:rsidRPr="003A4558">
        <w:rPr>
          <w:color w:val="943634" w:themeColor="accent2" w:themeShade="BF"/>
        </w:rPr>
        <w:t>Friday every week</w:t>
      </w:r>
      <w:r w:rsidR="00F72724" w:rsidRPr="003A4558">
        <w:rPr>
          <w:color w:val="943634" w:themeColor="accent2" w:themeShade="BF"/>
        </w:rPr>
        <w:t xml:space="preserve"> on D2L</w:t>
      </w:r>
      <w:r w:rsidR="003A4558" w:rsidRPr="003A4558">
        <w:rPr>
          <w:color w:val="943634" w:themeColor="accent2" w:themeShade="BF"/>
        </w:rPr>
        <w:t xml:space="preserve"> and </w:t>
      </w:r>
      <w:r w:rsidR="003A4558">
        <w:rPr>
          <w:color w:val="943634" w:themeColor="accent2" w:themeShade="BF"/>
        </w:rPr>
        <w:t>c</w:t>
      </w:r>
      <w:r w:rsidR="005B0675" w:rsidRPr="003A4558">
        <w:rPr>
          <w:color w:val="943634" w:themeColor="accent2" w:themeShade="BF"/>
        </w:rPr>
        <w:t xml:space="preserve">lose on Sunday </w:t>
      </w:r>
      <w:r w:rsidR="00624A3A">
        <w:rPr>
          <w:color w:val="943634" w:themeColor="accent2" w:themeShade="BF"/>
        </w:rPr>
        <w:t>at 11:30</w:t>
      </w:r>
      <w:r w:rsidR="00856217">
        <w:rPr>
          <w:color w:val="943634" w:themeColor="accent2" w:themeShade="BF"/>
        </w:rPr>
        <w:t xml:space="preserve"> </w:t>
      </w:r>
      <w:r w:rsidR="006936FC">
        <w:rPr>
          <w:color w:val="943634" w:themeColor="accent2" w:themeShade="BF"/>
        </w:rPr>
        <w:t>PM</w:t>
      </w:r>
      <w:r w:rsidR="00CF7FC7">
        <w:rPr>
          <w:color w:val="943634" w:themeColor="accent2" w:themeShade="BF"/>
        </w:rPr>
        <w:t>.</w:t>
      </w:r>
      <w:r w:rsidR="00CF1CD7">
        <w:rPr>
          <w:color w:val="943634" w:themeColor="accent2" w:themeShade="BF"/>
        </w:rPr>
        <w:t xml:space="preserve"> </w:t>
      </w:r>
      <w:r w:rsidR="003A4558">
        <w:rPr>
          <w:color w:val="943634" w:themeColor="accent2" w:themeShade="BF"/>
        </w:rPr>
        <w:t xml:space="preserve"> </w:t>
      </w:r>
      <w:r w:rsidR="00E60702">
        <w:rPr>
          <w:color w:val="943634" w:themeColor="accent2" w:themeShade="BF"/>
        </w:rPr>
        <w:t>You can start the exam at a</w:t>
      </w:r>
      <w:r w:rsidR="00AE2AD6">
        <w:rPr>
          <w:color w:val="943634" w:themeColor="accent2" w:themeShade="BF"/>
        </w:rPr>
        <w:t>ny time during th</w:t>
      </w:r>
      <w:r w:rsidR="00CF7FC7">
        <w:rPr>
          <w:color w:val="943634" w:themeColor="accent2" w:themeShade="BF"/>
        </w:rPr>
        <w:t xml:space="preserve">is </w:t>
      </w:r>
      <w:r w:rsidR="00CF1CD7">
        <w:rPr>
          <w:color w:val="943634" w:themeColor="accent2" w:themeShade="BF"/>
        </w:rPr>
        <w:t>two-and</w:t>
      </w:r>
      <w:r w:rsidR="00832D8C">
        <w:rPr>
          <w:color w:val="943634" w:themeColor="accent2" w:themeShade="BF"/>
        </w:rPr>
        <w:t>-a</w:t>
      </w:r>
      <w:r w:rsidR="00CF1CD7">
        <w:rPr>
          <w:color w:val="943634" w:themeColor="accent2" w:themeShade="BF"/>
        </w:rPr>
        <w:t>-half</w:t>
      </w:r>
      <w:r w:rsidR="00594CB3">
        <w:rPr>
          <w:color w:val="943634" w:themeColor="accent2" w:themeShade="BF"/>
        </w:rPr>
        <w:t>-</w:t>
      </w:r>
      <w:r w:rsidR="00CF1CD7">
        <w:rPr>
          <w:color w:val="943634" w:themeColor="accent2" w:themeShade="BF"/>
        </w:rPr>
        <w:t>day</w:t>
      </w:r>
      <w:r w:rsidR="00594CB3">
        <w:rPr>
          <w:color w:val="943634" w:themeColor="accent2" w:themeShade="BF"/>
        </w:rPr>
        <w:t xml:space="preserve"> </w:t>
      </w:r>
      <w:r w:rsidR="00CF1CD7">
        <w:rPr>
          <w:color w:val="943634" w:themeColor="accent2" w:themeShade="BF"/>
        </w:rPr>
        <w:t>period.  T</w:t>
      </w:r>
      <w:r w:rsidR="00DF2DE9">
        <w:rPr>
          <w:color w:val="943634" w:themeColor="accent2" w:themeShade="BF"/>
        </w:rPr>
        <w:t>he duration of each ex</w:t>
      </w:r>
      <w:r w:rsidR="00E60702">
        <w:rPr>
          <w:color w:val="943634" w:themeColor="accent2" w:themeShade="BF"/>
        </w:rPr>
        <w:t xml:space="preserve">am is 120 minutes. </w:t>
      </w:r>
    </w:p>
    <w:p w14:paraId="52BAA8A3" w14:textId="77777777" w:rsidR="00F407B2" w:rsidRPr="00416AC0" w:rsidRDefault="00F407B2" w:rsidP="009B621C">
      <w:pPr>
        <w:pStyle w:val="NoSpacing"/>
        <w:ind w:left="720"/>
        <w:rPr>
          <w:color w:val="943634" w:themeColor="accent2" w:themeShade="BF"/>
        </w:rPr>
      </w:pPr>
    </w:p>
    <w:p w14:paraId="10AE9F53" w14:textId="3ECEC643" w:rsidR="00B81795" w:rsidRPr="009618ED" w:rsidRDefault="00B81795" w:rsidP="00B52EE4">
      <w:pPr>
        <w:pStyle w:val="NoSpacing"/>
        <w:numPr>
          <w:ilvl w:val="0"/>
          <w:numId w:val="37"/>
        </w:numPr>
        <w:rPr>
          <w:rFonts w:asciiTheme="majorHAnsi" w:hAnsiTheme="majorHAnsi"/>
        </w:rPr>
      </w:pPr>
      <w:r>
        <w:rPr>
          <w:rFonts w:asciiTheme="majorHAnsi" w:hAnsiTheme="majorHAnsi"/>
        </w:rPr>
        <w:t xml:space="preserve">Final Exam </w:t>
      </w:r>
      <w:r w:rsidR="00197A43">
        <w:rPr>
          <w:rFonts w:asciiTheme="majorHAnsi" w:hAnsiTheme="majorHAnsi"/>
        </w:rPr>
        <w:t>2</w:t>
      </w:r>
      <w:r w:rsidR="009618ED">
        <w:rPr>
          <w:rFonts w:asciiTheme="majorHAnsi" w:hAnsiTheme="majorHAnsi"/>
        </w:rPr>
        <w:t>0</w:t>
      </w:r>
      <w:r>
        <w:rPr>
          <w:rFonts w:asciiTheme="majorHAnsi" w:hAnsiTheme="majorHAnsi"/>
        </w:rPr>
        <w:t>%</w:t>
      </w:r>
      <w:r w:rsidR="00E70715">
        <w:rPr>
          <w:rFonts w:asciiTheme="majorHAnsi" w:hAnsiTheme="majorHAnsi"/>
        </w:rPr>
        <w:t xml:space="preserve">.     </w:t>
      </w:r>
    </w:p>
    <w:p w14:paraId="1896A3DE" w14:textId="031BEB7B" w:rsidR="009618ED" w:rsidRPr="00B52EE4" w:rsidRDefault="00B52EE4" w:rsidP="009618ED">
      <w:pPr>
        <w:pStyle w:val="ListParagraph"/>
        <w:spacing w:line="240" w:lineRule="auto"/>
        <w:rPr>
          <w:rFonts w:asciiTheme="majorHAnsi" w:hAnsiTheme="majorHAnsi"/>
          <w:bCs/>
        </w:rPr>
      </w:pPr>
      <w:r w:rsidRPr="00B52EE4">
        <w:rPr>
          <w:rFonts w:asciiTheme="majorHAnsi" w:hAnsiTheme="majorHAnsi"/>
          <w:bCs/>
        </w:rPr>
        <w:t xml:space="preserve">      Date:</w:t>
      </w:r>
      <w:r>
        <w:rPr>
          <w:rFonts w:asciiTheme="majorHAnsi" w:hAnsiTheme="majorHAnsi"/>
          <w:bCs/>
        </w:rPr>
        <w:t xml:space="preserve">  </w:t>
      </w:r>
      <w:r w:rsidR="00F72724">
        <w:rPr>
          <w:rFonts w:asciiTheme="majorHAnsi" w:hAnsiTheme="majorHAnsi"/>
          <w:b/>
          <w:color w:val="C00000"/>
        </w:rPr>
        <w:t>Sun</w:t>
      </w:r>
      <w:r w:rsidR="003A73B4" w:rsidRPr="00107BAB">
        <w:rPr>
          <w:rFonts w:asciiTheme="majorHAnsi" w:hAnsiTheme="majorHAnsi"/>
          <w:b/>
          <w:color w:val="C00000"/>
        </w:rPr>
        <w:t xml:space="preserve">day, </w:t>
      </w:r>
      <w:r w:rsidR="00832D8C">
        <w:rPr>
          <w:rFonts w:asciiTheme="majorHAnsi" w:hAnsiTheme="majorHAnsi"/>
          <w:b/>
          <w:color w:val="C00000"/>
        </w:rPr>
        <w:t>1</w:t>
      </w:r>
      <w:r w:rsidR="003A73B4" w:rsidRPr="00107BAB">
        <w:rPr>
          <w:rFonts w:asciiTheme="majorHAnsi" w:hAnsiTheme="majorHAnsi"/>
          <w:b/>
          <w:color w:val="C00000"/>
        </w:rPr>
        <w:t>/</w:t>
      </w:r>
      <w:r w:rsidR="00832D8C">
        <w:rPr>
          <w:rFonts w:asciiTheme="majorHAnsi" w:hAnsiTheme="majorHAnsi"/>
          <w:b/>
          <w:color w:val="C00000"/>
        </w:rPr>
        <w:t>18</w:t>
      </w:r>
      <w:r w:rsidR="003A73B4" w:rsidRPr="00107BAB">
        <w:rPr>
          <w:rFonts w:asciiTheme="majorHAnsi" w:hAnsiTheme="majorHAnsi"/>
          <w:b/>
          <w:color w:val="C00000"/>
        </w:rPr>
        <w:t>/202</w:t>
      </w:r>
      <w:r w:rsidR="00832D8C">
        <w:rPr>
          <w:rFonts w:asciiTheme="majorHAnsi" w:hAnsiTheme="majorHAnsi"/>
          <w:b/>
          <w:color w:val="C00000"/>
        </w:rPr>
        <w:t>6</w:t>
      </w:r>
    </w:p>
    <w:p w14:paraId="6F4E91EA" w14:textId="3BBF4A46" w:rsidR="00B52EE4" w:rsidRPr="00B52EE4" w:rsidRDefault="00B52EE4" w:rsidP="009618ED">
      <w:pPr>
        <w:pStyle w:val="ListParagraph"/>
        <w:spacing w:line="240" w:lineRule="auto"/>
        <w:rPr>
          <w:rFonts w:asciiTheme="majorHAnsi" w:hAnsiTheme="majorHAnsi"/>
          <w:bCs/>
        </w:rPr>
      </w:pPr>
      <w:r w:rsidRPr="00B52EE4">
        <w:rPr>
          <w:rFonts w:asciiTheme="majorHAnsi" w:hAnsiTheme="majorHAnsi"/>
          <w:bCs/>
        </w:rPr>
        <w:t xml:space="preserve">      Time:</w:t>
      </w:r>
      <w:r w:rsidR="00197A43">
        <w:rPr>
          <w:rFonts w:asciiTheme="majorHAnsi" w:hAnsiTheme="majorHAnsi"/>
          <w:bCs/>
        </w:rPr>
        <w:t xml:space="preserve">   </w:t>
      </w:r>
      <w:r w:rsidR="003A73B4">
        <w:rPr>
          <w:rFonts w:asciiTheme="majorHAnsi" w:hAnsiTheme="majorHAnsi"/>
          <w:bCs/>
        </w:rPr>
        <w:t>3:30 PM – 5:30 PM</w:t>
      </w:r>
    </w:p>
    <w:p w14:paraId="5DD9A0BF" w14:textId="025D775A" w:rsidR="00B52EE4" w:rsidRPr="00B52EE4" w:rsidRDefault="00B52EE4" w:rsidP="009618ED">
      <w:pPr>
        <w:pStyle w:val="ListParagraph"/>
        <w:spacing w:line="240" w:lineRule="auto"/>
        <w:rPr>
          <w:rFonts w:asciiTheme="majorHAnsi" w:hAnsiTheme="majorHAnsi"/>
          <w:bCs/>
        </w:rPr>
      </w:pPr>
      <w:r w:rsidRPr="00B52EE4">
        <w:rPr>
          <w:rFonts w:asciiTheme="majorHAnsi" w:hAnsiTheme="majorHAnsi"/>
          <w:bCs/>
        </w:rPr>
        <w:t xml:space="preserve">      Location: </w:t>
      </w:r>
      <w:r w:rsidR="00E51D07">
        <w:rPr>
          <w:rFonts w:asciiTheme="majorHAnsi" w:hAnsiTheme="majorHAnsi"/>
          <w:bCs/>
        </w:rPr>
        <w:t>D2L</w:t>
      </w:r>
    </w:p>
    <w:p w14:paraId="4A859E21" w14:textId="304843D8" w:rsidR="001217FF" w:rsidRDefault="00443B9F" w:rsidP="00547327">
      <w:pPr>
        <w:ind w:left="360" w:hanging="90"/>
        <w:rPr>
          <w:rFonts w:asciiTheme="majorHAnsi" w:hAnsiTheme="majorHAnsi"/>
        </w:rPr>
      </w:pPr>
      <w:r>
        <w:rPr>
          <w:rFonts w:asciiTheme="majorHAnsi" w:hAnsiTheme="majorHAnsi"/>
        </w:rPr>
        <w:t xml:space="preserve">  </w:t>
      </w:r>
      <w:r w:rsidR="001217FF">
        <w:rPr>
          <w:rFonts w:asciiTheme="majorHAnsi" w:hAnsiTheme="majorHAnsi"/>
        </w:rPr>
        <w:t xml:space="preserve">A letter grade will be assigned based on performance in the course according to the following </w:t>
      </w:r>
      <w:r w:rsidR="00547327">
        <w:rPr>
          <w:rFonts w:asciiTheme="majorHAnsi" w:hAnsiTheme="majorHAnsi"/>
        </w:rPr>
        <w:t>scale.</w:t>
      </w:r>
    </w:p>
    <w:tbl>
      <w:tblPr>
        <w:tblStyle w:val="TableGrid"/>
        <w:tblW w:w="0" w:type="auto"/>
        <w:jc w:val="center"/>
        <w:tblLook w:val="04A0" w:firstRow="1" w:lastRow="0" w:firstColumn="1" w:lastColumn="0" w:noHBand="0" w:noVBand="1"/>
      </w:tblPr>
      <w:tblGrid>
        <w:gridCol w:w="895"/>
        <w:gridCol w:w="1800"/>
        <w:gridCol w:w="2989"/>
        <w:gridCol w:w="2411"/>
      </w:tblGrid>
      <w:tr w:rsidR="001217FF" w14:paraId="162B773E"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D773928" w14:textId="77777777" w:rsidR="001217FF" w:rsidRDefault="001217FF">
            <w:pPr>
              <w:pStyle w:val="Body"/>
              <w:widowControl/>
              <w:rPr>
                <w:rFonts w:asciiTheme="majorHAnsi" w:hAnsiTheme="majorHAnsi" w:cs="Arial"/>
                <w:b/>
              </w:rPr>
            </w:pPr>
            <w:r>
              <w:rPr>
                <w:rFonts w:asciiTheme="majorHAnsi" w:hAnsiTheme="majorHAnsi" w:cs="Arial"/>
                <w:b/>
              </w:rPr>
              <w:t>Grade</w:t>
            </w:r>
          </w:p>
        </w:tc>
        <w:tc>
          <w:tcPr>
            <w:tcW w:w="1800" w:type="dxa"/>
            <w:tcBorders>
              <w:top w:val="single" w:sz="4" w:space="0" w:color="auto"/>
              <w:left w:val="single" w:sz="4" w:space="0" w:color="auto"/>
              <w:bottom w:val="single" w:sz="4" w:space="0" w:color="auto"/>
              <w:right w:val="single" w:sz="4" w:space="0" w:color="auto"/>
            </w:tcBorders>
            <w:hideMark/>
          </w:tcPr>
          <w:p w14:paraId="01D8867C" w14:textId="07414C73" w:rsidR="001217FF" w:rsidRDefault="001217FF">
            <w:pPr>
              <w:pStyle w:val="Body"/>
              <w:widowControl/>
              <w:rPr>
                <w:rFonts w:asciiTheme="majorHAnsi" w:hAnsiTheme="majorHAnsi" w:cs="Arial"/>
                <w:b/>
              </w:rPr>
            </w:pPr>
            <w:r>
              <w:rPr>
                <w:rFonts w:asciiTheme="majorHAnsi" w:hAnsiTheme="majorHAnsi" w:cs="Arial"/>
                <w:b/>
              </w:rPr>
              <w:t xml:space="preserve">Quality </w:t>
            </w:r>
            <w:r w:rsidR="00107338">
              <w:rPr>
                <w:rFonts w:asciiTheme="majorHAnsi" w:hAnsiTheme="majorHAnsi" w:cs="Arial"/>
                <w:b/>
              </w:rPr>
              <w:t>p</w:t>
            </w:r>
            <w:r>
              <w:rPr>
                <w:rFonts w:asciiTheme="majorHAnsi" w:hAnsiTheme="majorHAnsi" w:cs="Arial"/>
                <w:b/>
              </w:rPr>
              <w:t>oints</w:t>
            </w:r>
          </w:p>
        </w:tc>
        <w:tc>
          <w:tcPr>
            <w:tcW w:w="2989" w:type="dxa"/>
            <w:tcBorders>
              <w:top w:val="single" w:sz="4" w:space="0" w:color="auto"/>
              <w:left w:val="single" w:sz="4" w:space="0" w:color="auto"/>
              <w:bottom w:val="single" w:sz="4" w:space="0" w:color="auto"/>
              <w:right w:val="single" w:sz="4" w:space="0" w:color="auto"/>
            </w:tcBorders>
            <w:hideMark/>
          </w:tcPr>
          <w:p w14:paraId="6AABEA15" w14:textId="7653C88A" w:rsidR="001217FF" w:rsidRDefault="001217FF">
            <w:pPr>
              <w:pStyle w:val="Body"/>
              <w:widowControl/>
              <w:rPr>
                <w:rFonts w:asciiTheme="majorHAnsi" w:hAnsiTheme="majorHAnsi" w:cs="Arial"/>
                <w:b/>
                <w:lang w:val="en-US"/>
              </w:rPr>
            </w:pPr>
            <w:r>
              <w:rPr>
                <w:rFonts w:asciiTheme="majorHAnsi" w:hAnsiTheme="majorHAnsi" w:cs="Arial"/>
                <w:b/>
                <w:lang w:val="en-US"/>
              </w:rPr>
              <w:t xml:space="preserve">Percentage </w:t>
            </w:r>
            <w:r w:rsidR="00107338">
              <w:rPr>
                <w:rFonts w:asciiTheme="majorHAnsi" w:hAnsiTheme="majorHAnsi" w:cs="Arial"/>
                <w:b/>
                <w:lang w:val="en-US"/>
              </w:rPr>
              <w:t>e</w:t>
            </w:r>
            <w:r>
              <w:rPr>
                <w:rFonts w:asciiTheme="majorHAnsi" w:hAnsiTheme="majorHAnsi" w:cs="Arial"/>
                <w:b/>
                <w:lang w:val="en-US"/>
              </w:rPr>
              <w:t>quivalents</w:t>
            </w:r>
          </w:p>
        </w:tc>
        <w:tc>
          <w:tcPr>
            <w:tcW w:w="2411" w:type="dxa"/>
            <w:tcBorders>
              <w:top w:val="single" w:sz="4" w:space="0" w:color="auto"/>
              <w:left w:val="single" w:sz="4" w:space="0" w:color="auto"/>
              <w:bottom w:val="single" w:sz="4" w:space="0" w:color="auto"/>
              <w:right w:val="single" w:sz="4" w:space="0" w:color="auto"/>
            </w:tcBorders>
            <w:hideMark/>
          </w:tcPr>
          <w:p w14:paraId="604019D2" w14:textId="77777777" w:rsidR="001217FF" w:rsidRDefault="001217FF">
            <w:pPr>
              <w:pStyle w:val="Body"/>
              <w:widowControl/>
              <w:rPr>
                <w:rFonts w:asciiTheme="majorHAnsi" w:hAnsiTheme="majorHAnsi" w:cs="Arial"/>
                <w:b/>
                <w:lang w:val="en-US"/>
              </w:rPr>
            </w:pPr>
            <w:r>
              <w:rPr>
                <w:rFonts w:asciiTheme="majorHAnsi" w:hAnsiTheme="majorHAnsi" w:cs="Arial"/>
                <w:b/>
                <w:lang w:val="en-US"/>
              </w:rPr>
              <w:t>Interpretation</w:t>
            </w:r>
          </w:p>
        </w:tc>
      </w:tr>
      <w:tr w:rsidR="001217FF" w14:paraId="0A99BB6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C8A32DC" w14:textId="77777777" w:rsidR="001217FF" w:rsidRDefault="001217FF">
            <w:pPr>
              <w:pStyle w:val="Body"/>
              <w:widowControl/>
              <w:rPr>
                <w:rFonts w:asciiTheme="majorHAnsi" w:hAnsiTheme="majorHAnsi" w:cs="Arial"/>
              </w:rPr>
            </w:pPr>
            <w:r>
              <w:rPr>
                <w:rFonts w:asciiTheme="majorHAnsi" w:hAnsiTheme="majorHAnsi" w:cs="Arial"/>
                <w:lang w:val="en-US"/>
              </w:rPr>
              <w:t>A</w:t>
            </w:r>
          </w:p>
        </w:tc>
        <w:tc>
          <w:tcPr>
            <w:tcW w:w="1800" w:type="dxa"/>
            <w:tcBorders>
              <w:top w:val="single" w:sz="4" w:space="0" w:color="auto"/>
              <w:left w:val="single" w:sz="4" w:space="0" w:color="auto"/>
              <w:bottom w:val="single" w:sz="4" w:space="0" w:color="auto"/>
              <w:right w:val="single" w:sz="4" w:space="0" w:color="auto"/>
            </w:tcBorders>
            <w:hideMark/>
          </w:tcPr>
          <w:p w14:paraId="7CCDD146" w14:textId="77777777" w:rsidR="001217FF" w:rsidRDefault="001217FF">
            <w:pPr>
              <w:pStyle w:val="Body"/>
              <w:widowControl/>
              <w:rPr>
                <w:rFonts w:asciiTheme="majorHAnsi" w:hAnsiTheme="majorHAnsi" w:cs="Arial"/>
                <w:lang w:val="en-US"/>
              </w:rPr>
            </w:pPr>
            <w:r>
              <w:rPr>
                <w:rFonts w:asciiTheme="majorHAnsi" w:hAnsiTheme="majorHAnsi" w:cs="Arial"/>
              </w:rPr>
              <w:t>4.00</w:t>
            </w:r>
          </w:p>
        </w:tc>
        <w:tc>
          <w:tcPr>
            <w:tcW w:w="2989" w:type="dxa"/>
            <w:tcBorders>
              <w:top w:val="single" w:sz="4" w:space="0" w:color="auto"/>
              <w:left w:val="single" w:sz="4" w:space="0" w:color="auto"/>
              <w:bottom w:val="single" w:sz="4" w:space="0" w:color="auto"/>
              <w:right w:val="single" w:sz="4" w:space="0" w:color="auto"/>
            </w:tcBorders>
            <w:hideMark/>
          </w:tcPr>
          <w:p w14:paraId="7EE262D6" w14:textId="77777777" w:rsidR="001217FF" w:rsidRDefault="001217FF">
            <w:pPr>
              <w:pStyle w:val="Body"/>
              <w:widowControl/>
              <w:rPr>
                <w:rFonts w:asciiTheme="majorHAnsi" w:hAnsiTheme="majorHAnsi" w:cs="Arial"/>
                <w:lang w:val="en-US"/>
              </w:rPr>
            </w:pPr>
            <w:r>
              <w:rPr>
                <w:rFonts w:asciiTheme="majorHAnsi" w:hAnsiTheme="majorHAnsi" w:cs="Arial"/>
                <w:lang w:val="en-US"/>
              </w:rPr>
              <w:t>93-100</w:t>
            </w:r>
          </w:p>
        </w:tc>
        <w:tc>
          <w:tcPr>
            <w:tcW w:w="2411" w:type="dxa"/>
            <w:tcBorders>
              <w:top w:val="single" w:sz="4" w:space="0" w:color="auto"/>
              <w:left w:val="single" w:sz="4" w:space="0" w:color="auto"/>
              <w:bottom w:val="single" w:sz="4" w:space="0" w:color="auto"/>
              <w:right w:val="single" w:sz="4" w:space="0" w:color="auto"/>
            </w:tcBorders>
            <w:hideMark/>
          </w:tcPr>
          <w:p w14:paraId="4DF6A80C"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Excellent</w:t>
            </w:r>
          </w:p>
        </w:tc>
      </w:tr>
      <w:tr w:rsidR="001217FF" w14:paraId="2987ADC1"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46B69570" w14:textId="77777777" w:rsidR="001217FF" w:rsidRDefault="001217FF">
            <w:pPr>
              <w:pStyle w:val="Body"/>
              <w:widowControl/>
              <w:rPr>
                <w:rFonts w:asciiTheme="majorHAnsi" w:hAnsiTheme="majorHAnsi" w:cs="Arial"/>
              </w:rPr>
            </w:pPr>
            <w:r>
              <w:rPr>
                <w:rFonts w:asciiTheme="majorHAnsi" w:hAnsiTheme="majorHAnsi" w:cs="Arial"/>
                <w:lang w:val="en-US"/>
              </w:rPr>
              <w:t>A-</w:t>
            </w:r>
          </w:p>
        </w:tc>
        <w:tc>
          <w:tcPr>
            <w:tcW w:w="1800" w:type="dxa"/>
            <w:tcBorders>
              <w:top w:val="single" w:sz="4" w:space="0" w:color="auto"/>
              <w:left w:val="single" w:sz="4" w:space="0" w:color="auto"/>
              <w:bottom w:val="single" w:sz="4" w:space="0" w:color="auto"/>
              <w:right w:val="single" w:sz="4" w:space="0" w:color="auto"/>
            </w:tcBorders>
            <w:hideMark/>
          </w:tcPr>
          <w:p w14:paraId="658FC6AC" w14:textId="77777777" w:rsidR="001217FF" w:rsidRDefault="001217FF">
            <w:pPr>
              <w:pStyle w:val="Body"/>
              <w:widowControl/>
              <w:rPr>
                <w:rFonts w:asciiTheme="majorHAnsi" w:hAnsiTheme="majorHAnsi" w:cs="Arial"/>
                <w:lang w:val="en-US"/>
              </w:rPr>
            </w:pPr>
            <w:r>
              <w:rPr>
                <w:rFonts w:asciiTheme="majorHAnsi" w:hAnsiTheme="majorHAnsi" w:cs="Arial"/>
              </w:rPr>
              <w:t>3.67</w:t>
            </w:r>
          </w:p>
        </w:tc>
        <w:tc>
          <w:tcPr>
            <w:tcW w:w="2989" w:type="dxa"/>
            <w:tcBorders>
              <w:top w:val="single" w:sz="4" w:space="0" w:color="auto"/>
              <w:left w:val="single" w:sz="4" w:space="0" w:color="auto"/>
              <w:bottom w:val="single" w:sz="4" w:space="0" w:color="auto"/>
              <w:right w:val="single" w:sz="4" w:space="0" w:color="auto"/>
            </w:tcBorders>
            <w:hideMark/>
          </w:tcPr>
          <w:p w14:paraId="57C59E48"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90-92</w:t>
            </w:r>
          </w:p>
        </w:tc>
        <w:tc>
          <w:tcPr>
            <w:tcW w:w="2411" w:type="dxa"/>
            <w:tcBorders>
              <w:top w:val="single" w:sz="4" w:space="0" w:color="auto"/>
              <w:left w:val="single" w:sz="4" w:space="0" w:color="auto"/>
              <w:bottom w:val="single" w:sz="4" w:space="0" w:color="auto"/>
              <w:right w:val="single" w:sz="4" w:space="0" w:color="auto"/>
            </w:tcBorders>
          </w:tcPr>
          <w:p w14:paraId="53561C47" w14:textId="77777777" w:rsidR="001217FF" w:rsidRDefault="001217FF">
            <w:pPr>
              <w:pStyle w:val="Body"/>
              <w:widowControl/>
              <w:rPr>
                <w:rFonts w:asciiTheme="majorHAnsi" w:eastAsia="Times New Roman" w:hAnsiTheme="majorHAnsi" w:cs="Arial"/>
              </w:rPr>
            </w:pPr>
          </w:p>
        </w:tc>
      </w:tr>
      <w:tr w:rsidR="001217FF" w14:paraId="6C9B57D5"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5219669"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0494170F" w14:textId="77777777" w:rsidR="001217FF" w:rsidRDefault="001217FF">
            <w:pPr>
              <w:pStyle w:val="Body"/>
              <w:widowControl/>
              <w:rPr>
                <w:rFonts w:asciiTheme="majorHAnsi" w:hAnsiTheme="majorHAnsi" w:cs="Arial"/>
                <w:lang w:val="en-US"/>
              </w:rPr>
            </w:pPr>
            <w:r>
              <w:rPr>
                <w:rFonts w:asciiTheme="majorHAnsi" w:hAnsiTheme="majorHAnsi" w:cs="Arial"/>
              </w:rPr>
              <w:t>3.33</w:t>
            </w:r>
          </w:p>
        </w:tc>
        <w:tc>
          <w:tcPr>
            <w:tcW w:w="2989" w:type="dxa"/>
            <w:tcBorders>
              <w:top w:val="single" w:sz="4" w:space="0" w:color="auto"/>
              <w:left w:val="single" w:sz="4" w:space="0" w:color="auto"/>
              <w:bottom w:val="single" w:sz="4" w:space="0" w:color="auto"/>
              <w:right w:val="single" w:sz="4" w:space="0" w:color="auto"/>
            </w:tcBorders>
            <w:hideMark/>
          </w:tcPr>
          <w:p w14:paraId="404556EB" w14:textId="77777777" w:rsidR="001217FF" w:rsidRDefault="001217FF">
            <w:pPr>
              <w:pStyle w:val="Body"/>
              <w:widowControl/>
              <w:rPr>
                <w:rFonts w:asciiTheme="majorHAnsi" w:hAnsiTheme="majorHAnsi" w:cs="Arial"/>
                <w:lang w:val="en-US"/>
              </w:rPr>
            </w:pPr>
            <w:r>
              <w:rPr>
                <w:rFonts w:asciiTheme="majorHAnsi" w:hAnsiTheme="majorHAnsi" w:cs="Arial"/>
                <w:lang w:val="en-US"/>
              </w:rPr>
              <w:t>87-89</w:t>
            </w:r>
          </w:p>
        </w:tc>
        <w:tc>
          <w:tcPr>
            <w:tcW w:w="2411" w:type="dxa"/>
            <w:tcBorders>
              <w:top w:val="single" w:sz="4" w:space="0" w:color="auto"/>
              <w:left w:val="single" w:sz="4" w:space="0" w:color="auto"/>
              <w:bottom w:val="single" w:sz="4" w:space="0" w:color="auto"/>
              <w:right w:val="single" w:sz="4" w:space="0" w:color="auto"/>
            </w:tcBorders>
            <w:hideMark/>
          </w:tcPr>
          <w:p w14:paraId="3F243F40"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Superior</w:t>
            </w:r>
          </w:p>
        </w:tc>
      </w:tr>
      <w:tr w:rsidR="001217FF" w14:paraId="1D84DAA0"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1E858190"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02C83C78" w14:textId="77777777" w:rsidR="001217FF" w:rsidRDefault="001217FF">
            <w:pPr>
              <w:pStyle w:val="Body"/>
              <w:widowControl/>
              <w:rPr>
                <w:rFonts w:asciiTheme="majorHAnsi" w:hAnsiTheme="majorHAnsi" w:cs="Arial"/>
                <w:lang w:val="en-US"/>
              </w:rPr>
            </w:pPr>
            <w:r>
              <w:rPr>
                <w:rFonts w:asciiTheme="majorHAnsi" w:hAnsiTheme="majorHAnsi" w:cs="Arial"/>
              </w:rPr>
              <w:t>3.00</w:t>
            </w:r>
          </w:p>
        </w:tc>
        <w:tc>
          <w:tcPr>
            <w:tcW w:w="2989" w:type="dxa"/>
            <w:tcBorders>
              <w:top w:val="single" w:sz="4" w:space="0" w:color="auto"/>
              <w:left w:val="single" w:sz="4" w:space="0" w:color="auto"/>
              <w:bottom w:val="single" w:sz="4" w:space="0" w:color="auto"/>
              <w:right w:val="single" w:sz="4" w:space="0" w:color="auto"/>
            </w:tcBorders>
            <w:hideMark/>
          </w:tcPr>
          <w:p w14:paraId="56C48230"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83-86</w:t>
            </w:r>
          </w:p>
        </w:tc>
        <w:tc>
          <w:tcPr>
            <w:tcW w:w="2411" w:type="dxa"/>
            <w:tcBorders>
              <w:top w:val="single" w:sz="4" w:space="0" w:color="auto"/>
              <w:left w:val="single" w:sz="4" w:space="0" w:color="auto"/>
              <w:bottom w:val="single" w:sz="4" w:space="0" w:color="auto"/>
              <w:right w:val="single" w:sz="4" w:space="0" w:color="auto"/>
            </w:tcBorders>
          </w:tcPr>
          <w:p w14:paraId="4BC346ED" w14:textId="77777777" w:rsidR="001217FF" w:rsidRDefault="001217FF">
            <w:pPr>
              <w:pStyle w:val="Body"/>
              <w:widowControl/>
              <w:rPr>
                <w:rFonts w:asciiTheme="majorHAnsi" w:eastAsia="Times New Roman" w:hAnsiTheme="majorHAnsi" w:cs="Arial"/>
              </w:rPr>
            </w:pPr>
          </w:p>
        </w:tc>
      </w:tr>
      <w:tr w:rsidR="001217FF" w14:paraId="327C3BDB" w14:textId="77777777" w:rsidTr="00107338">
        <w:trPr>
          <w:trHeight w:val="246"/>
          <w:jc w:val="center"/>
        </w:trPr>
        <w:tc>
          <w:tcPr>
            <w:tcW w:w="895" w:type="dxa"/>
            <w:tcBorders>
              <w:top w:val="single" w:sz="4" w:space="0" w:color="auto"/>
              <w:left w:val="single" w:sz="4" w:space="0" w:color="auto"/>
              <w:bottom w:val="single" w:sz="4" w:space="0" w:color="auto"/>
              <w:right w:val="single" w:sz="4" w:space="0" w:color="auto"/>
            </w:tcBorders>
            <w:hideMark/>
          </w:tcPr>
          <w:p w14:paraId="0CC3EE84" w14:textId="77777777" w:rsidR="001217FF" w:rsidRDefault="001217FF">
            <w:pPr>
              <w:pStyle w:val="Body"/>
              <w:widowControl/>
              <w:rPr>
                <w:rFonts w:asciiTheme="majorHAnsi" w:hAnsiTheme="majorHAnsi" w:cs="Arial"/>
              </w:rPr>
            </w:pPr>
            <w:r>
              <w:rPr>
                <w:rFonts w:asciiTheme="majorHAnsi" w:hAnsiTheme="majorHAnsi" w:cs="Arial"/>
                <w:lang w:val="en-US"/>
              </w:rPr>
              <w:t>B-</w:t>
            </w:r>
          </w:p>
        </w:tc>
        <w:tc>
          <w:tcPr>
            <w:tcW w:w="1800" w:type="dxa"/>
            <w:tcBorders>
              <w:top w:val="single" w:sz="4" w:space="0" w:color="auto"/>
              <w:left w:val="single" w:sz="4" w:space="0" w:color="auto"/>
              <w:bottom w:val="single" w:sz="4" w:space="0" w:color="auto"/>
              <w:right w:val="single" w:sz="4" w:space="0" w:color="auto"/>
            </w:tcBorders>
            <w:hideMark/>
          </w:tcPr>
          <w:p w14:paraId="53A1EEE1" w14:textId="77777777" w:rsidR="001217FF" w:rsidRDefault="001217FF">
            <w:pPr>
              <w:pStyle w:val="Body"/>
              <w:widowControl/>
              <w:rPr>
                <w:rFonts w:asciiTheme="majorHAnsi" w:hAnsiTheme="majorHAnsi" w:cs="Arial"/>
                <w:lang w:val="en-US"/>
              </w:rPr>
            </w:pPr>
            <w:r>
              <w:rPr>
                <w:rFonts w:asciiTheme="majorHAnsi" w:hAnsiTheme="majorHAnsi" w:cs="Arial"/>
              </w:rPr>
              <w:t>2.67</w:t>
            </w:r>
          </w:p>
        </w:tc>
        <w:tc>
          <w:tcPr>
            <w:tcW w:w="2989" w:type="dxa"/>
            <w:tcBorders>
              <w:top w:val="single" w:sz="4" w:space="0" w:color="auto"/>
              <w:left w:val="single" w:sz="4" w:space="0" w:color="auto"/>
              <w:bottom w:val="single" w:sz="4" w:space="0" w:color="auto"/>
              <w:right w:val="single" w:sz="4" w:space="0" w:color="auto"/>
            </w:tcBorders>
            <w:hideMark/>
          </w:tcPr>
          <w:p w14:paraId="06561F09"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80-82</w:t>
            </w:r>
          </w:p>
        </w:tc>
        <w:tc>
          <w:tcPr>
            <w:tcW w:w="2411" w:type="dxa"/>
            <w:tcBorders>
              <w:top w:val="single" w:sz="4" w:space="0" w:color="auto"/>
              <w:left w:val="single" w:sz="4" w:space="0" w:color="auto"/>
              <w:bottom w:val="single" w:sz="4" w:space="0" w:color="auto"/>
              <w:right w:val="single" w:sz="4" w:space="0" w:color="auto"/>
            </w:tcBorders>
          </w:tcPr>
          <w:p w14:paraId="30F141F6" w14:textId="77777777" w:rsidR="001217FF" w:rsidRDefault="001217FF">
            <w:pPr>
              <w:pStyle w:val="Body"/>
              <w:widowControl/>
              <w:rPr>
                <w:rFonts w:asciiTheme="majorHAnsi" w:eastAsia="Times New Roman" w:hAnsiTheme="majorHAnsi" w:cs="Arial"/>
              </w:rPr>
            </w:pPr>
          </w:p>
        </w:tc>
      </w:tr>
      <w:tr w:rsidR="001217FF" w14:paraId="2F7FE57B" w14:textId="77777777" w:rsidTr="00107338">
        <w:trPr>
          <w:trHeight w:val="232"/>
          <w:jc w:val="center"/>
        </w:trPr>
        <w:tc>
          <w:tcPr>
            <w:tcW w:w="895" w:type="dxa"/>
            <w:tcBorders>
              <w:top w:val="single" w:sz="4" w:space="0" w:color="auto"/>
              <w:left w:val="single" w:sz="4" w:space="0" w:color="auto"/>
              <w:bottom w:val="single" w:sz="4" w:space="0" w:color="auto"/>
              <w:right w:val="single" w:sz="4" w:space="0" w:color="auto"/>
            </w:tcBorders>
            <w:hideMark/>
          </w:tcPr>
          <w:p w14:paraId="631110F4"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20C45D06" w14:textId="77777777" w:rsidR="001217FF" w:rsidRDefault="001217FF">
            <w:pPr>
              <w:pStyle w:val="Body"/>
              <w:widowControl/>
              <w:rPr>
                <w:rFonts w:asciiTheme="majorHAnsi" w:hAnsiTheme="majorHAnsi" w:cs="Arial"/>
                <w:lang w:val="en-US"/>
              </w:rPr>
            </w:pPr>
            <w:r>
              <w:rPr>
                <w:rFonts w:asciiTheme="majorHAnsi" w:hAnsiTheme="majorHAnsi" w:cs="Arial"/>
              </w:rPr>
              <w:t>2.33</w:t>
            </w:r>
          </w:p>
        </w:tc>
        <w:tc>
          <w:tcPr>
            <w:tcW w:w="2989" w:type="dxa"/>
            <w:tcBorders>
              <w:top w:val="single" w:sz="4" w:space="0" w:color="auto"/>
              <w:left w:val="single" w:sz="4" w:space="0" w:color="auto"/>
              <w:bottom w:val="single" w:sz="4" w:space="0" w:color="auto"/>
              <w:right w:val="single" w:sz="4" w:space="0" w:color="auto"/>
            </w:tcBorders>
            <w:hideMark/>
          </w:tcPr>
          <w:p w14:paraId="283176BD" w14:textId="77777777" w:rsidR="001217FF" w:rsidRDefault="001217FF">
            <w:pPr>
              <w:pStyle w:val="Body"/>
              <w:widowControl/>
              <w:rPr>
                <w:rFonts w:asciiTheme="majorHAnsi" w:hAnsiTheme="majorHAnsi" w:cs="Arial"/>
                <w:lang w:val="en-US"/>
              </w:rPr>
            </w:pPr>
            <w:r>
              <w:rPr>
                <w:rFonts w:asciiTheme="majorHAnsi" w:hAnsiTheme="majorHAnsi" w:cs="Arial"/>
                <w:lang w:val="en-US"/>
              </w:rPr>
              <w:t>77-79</w:t>
            </w:r>
          </w:p>
        </w:tc>
        <w:tc>
          <w:tcPr>
            <w:tcW w:w="2411" w:type="dxa"/>
            <w:tcBorders>
              <w:top w:val="single" w:sz="4" w:space="0" w:color="auto"/>
              <w:left w:val="single" w:sz="4" w:space="0" w:color="auto"/>
              <w:bottom w:val="single" w:sz="4" w:space="0" w:color="auto"/>
              <w:right w:val="single" w:sz="4" w:space="0" w:color="auto"/>
            </w:tcBorders>
            <w:hideMark/>
          </w:tcPr>
          <w:p w14:paraId="0CA4F60C"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Average</w:t>
            </w:r>
          </w:p>
        </w:tc>
      </w:tr>
      <w:tr w:rsidR="001217FF" w14:paraId="33D8249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8935F39"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28B8E8BF" w14:textId="77777777" w:rsidR="001217FF" w:rsidRDefault="001217FF">
            <w:pPr>
              <w:pStyle w:val="Body"/>
              <w:widowControl/>
              <w:rPr>
                <w:rFonts w:asciiTheme="majorHAnsi" w:hAnsiTheme="majorHAnsi" w:cs="Arial"/>
                <w:lang w:val="en-US"/>
              </w:rPr>
            </w:pPr>
            <w:r>
              <w:rPr>
                <w:rFonts w:asciiTheme="majorHAnsi" w:hAnsiTheme="majorHAnsi" w:cs="Arial"/>
              </w:rPr>
              <w:t>2.00</w:t>
            </w:r>
          </w:p>
        </w:tc>
        <w:tc>
          <w:tcPr>
            <w:tcW w:w="2989" w:type="dxa"/>
            <w:tcBorders>
              <w:top w:val="single" w:sz="4" w:space="0" w:color="auto"/>
              <w:left w:val="single" w:sz="4" w:space="0" w:color="auto"/>
              <w:bottom w:val="single" w:sz="4" w:space="0" w:color="auto"/>
              <w:right w:val="single" w:sz="4" w:space="0" w:color="auto"/>
            </w:tcBorders>
            <w:hideMark/>
          </w:tcPr>
          <w:p w14:paraId="58C5B576"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73-76</w:t>
            </w:r>
          </w:p>
        </w:tc>
        <w:tc>
          <w:tcPr>
            <w:tcW w:w="2411" w:type="dxa"/>
            <w:tcBorders>
              <w:top w:val="single" w:sz="4" w:space="0" w:color="auto"/>
              <w:left w:val="single" w:sz="4" w:space="0" w:color="auto"/>
              <w:bottom w:val="single" w:sz="4" w:space="0" w:color="auto"/>
              <w:right w:val="single" w:sz="4" w:space="0" w:color="auto"/>
            </w:tcBorders>
          </w:tcPr>
          <w:p w14:paraId="33CF540C" w14:textId="77777777" w:rsidR="001217FF" w:rsidRDefault="001217FF">
            <w:pPr>
              <w:pStyle w:val="Body"/>
              <w:widowControl/>
              <w:rPr>
                <w:rFonts w:asciiTheme="majorHAnsi" w:eastAsia="Times New Roman" w:hAnsiTheme="majorHAnsi" w:cs="Arial"/>
              </w:rPr>
            </w:pPr>
          </w:p>
        </w:tc>
      </w:tr>
      <w:tr w:rsidR="001217FF" w14:paraId="072CE03D"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060021E7" w14:textId="77777777" w:rsidR="001217FF" w:rsidRDefault="001217FF">
            <w:pPr>
              <w:pStyle w:val="Body"/>
              <w:widowControl/>
              <w:rPr>
                <w:rFonts w:asciiTheme="majorHAnsi" w:hAnsiTheme="majorHAnsi" w:cs="Arial"/>
              </w:rPr>
            </w:pPr>
            <w:r>
              <w:rPr>
                <w:rFonts w:asciiTheme="majorHAnsi" w:hAnsiTheme="majorHAnsi" w:cs="Arial"/>
                <w:lang w:val="en-US"/>
              </w:rPr>
              <w:t>C-</w:t>
            </w:r>
          </w:p>
        </w:tc>
        <w:tc>
          <w:tcPr>
            <w:tcW w:w="1800" w:type="dxa"/>
            <w:tcBorders>
              <w:top w:val="single" w:sz="4" w:space="0" w:color="auto"/>
              <w:left w:val="single" w:sz="4" w:space="0" w:color="auto"/>
              <w:bottom w:val="single" w:sz="4" w:space="0" w:color="auto"/>
              <w:right w:val="single" w:sz="4" w:space="0" w:color="auto"/>
            </w:tcBorders>
            <w:hideMark/>
          </w:tcPr>
          <w:p w14:paraId="4E21501E" w14:textId="77777777" w:rsidR="001217FF" w:rsidRDefault="001217FF">
            <w:pPr>
              <w:pStyle w:val="Body"/>
              <w:widowControl/>
              <w:rPr>
                <w:rFonts w:asciiTheme="majorHAnsi" w:hAnsiTheme="majorHAnsi" w:cs="Arial"/>
                <w:lang w:val="en-US"/>
              </w:rPr>
            </w:pPr>
            <w:r>
              <w:rPr>
                <w:rFonts w:asciiTheme="majorHAnsi" w:hAnsiTheme="majorHAnsi" w:cs="Arial"/>
              </w:rPr>
              <w:t>1.67</w:t>
            </w:r>
          </w:p>
        </w:tc>
        <w:tc>
          <w:tcPr>
            <w:tcW w:w="2989" w:type="dxa"/>
            <w:tcBorders>
              <w:top w:val="single" w:sz="4" w:space="0" w:color="auto"/>
              <w:left w:val="single" w:sz="4" w:space="0" w:color="auto"/>
              <w:bottom w:val="single" w:sz="4" w:space="0" w:color="auto"/>
              <w:right w:val="single" w:sz="4" w:space="0" w:color="auto"/>
            </w:tcBorders>
            <w:hideMark/>
          </w:tcPr>
          <w:p w14:paraId="6F0B6763"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70-72</w:t>
            </w:r>
          </w:p>
        </w:tc>
        <w:tc>
          <w:tcPr>
            <w:tcW w:w="2411" w:type="dxa"/>
            <w:tcBorders>
              <w:top w:val="single" w:sz="4" w:space="0" w:color="auto"/>
              <w:left w:val="single" w:sz="4" w:space="0" w:color="auto"/>
              <w:bottom w:val="single" w:sz="4" w:space="0" w:color="auto"/>
              <w:right w:val="single" w:sz="4" w:space="0" w:color="auto"/>
            </w:tcBorders>
          </w:tcPr>
          <w:p w14:paraId="238A2EA9" w14:textId="77777777" w:rsidR="001217FF" w:rsidRDefault="001217FF">
            <w:pPr>
              <w:pStyle w:val="Body"/>
              <w:widowControl/>
              <w:rPr>
                <w:rFonts w:asciiTheme="majorHAnsi" w:eastAsia="Times New Roman" w:hAnsiTheme="majorHAnsi" w:cs="Arial"/>
              </w:rPr>
            </w:pPr>
          </w:p>
        </w:tc>
      </w:tr>
      <w:tr w:rsidR="001217FF" w14:paraId="5797EF4B"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5FA34BA4"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1699B75C" w14:textId="77777777" w:rsidR="001217FF" w:rsidRDefault="001217FF">
            <w:pPr>
              <w:pStyle w:val="Body"/>
              <w:widowControl/>
              <w:rPr>
                <w:rFonts w:asciiTheme="majorHAnsi" w:hAnsiTheme="majorHAnsi" w:cs="Arial"/>
              </w:rPr>
            </w:pPr>
            <w:r>
              <w:rPr>
                <w:rFonts w:asciiTheme="majorHAnsi" w:hAnsiTheme="majorHAnsi" w:cs="Arial"/>
              </w:rPr>
              <w:t>1.33</w:t>
            </w:r>
          </w:p>
        </w:tc>
        <w:tc>
          <w:tcPr>
            <w:tcW w:w="2989" w:type="dxa"/>
            <w:tcBorders>
              <w:top w:val="single" w:sz="4" w:space="0" w:color="auto"/>
              <w:left w:val="single" w:sz="4" w:space="0" w:color="auto"/>
              <w:bottom w:val="single" w:sz="4" w:space="0" w:color="auto"/>
              <w:right w:val="single" w:sz="4" w:space="0" w:color="auto"/>
            </w:tcBorders>
            <w:hideMark/>
          </w:tcPr>
          <w:p w14:paraId="221C03AA"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67-69</w:t>
            </w:r>
          </w:p>
        </w:tc>
        <w:tc>
          <w:tcPr>
            <w:tcW w:w="2411" w:type="dxa"/>
            <w:tcBorders>
              <w:top w:val="single" w:sz="4" w:space="0" w:color="auto"/>
              <w:left w:val="single" w:sz="4" w:space="0" w:color="auto"/>
              <w:bottom w:val="single" w:sz="4" w:space="0" w:color="auto"/>
              <w:right w:val="single" w:sz="4" w:space="0" w:color="auto"/>
            </w:tcBorders>
            <w:hideMark/>
          </w:tcPr>
          <w:p w14:paraId="27C54FED"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Below Average</w:t>
            </w:r>
          </w:p>
        </w:tc>
      </w:tr>
      <w:tr w:rsidR="001217FF" w14:paraId="19588A34"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7AC3F2EC"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4A4B5067" w14:textId="77777777" w:rsidR="001217FF" w:rsidRDefault="001217FF">
            <w:pPr>
              <w:pStyle w:val="Body"/>
              <w:widowControl/>
              <w:rPr>
                <w:rFonts w:asciiTheme="majorHAnsi" w:hAnsiTheme="majorHAnsi" w:cs="Arial"/>
              </w:rPr>
            </w:pPr>
            <w:r>
              <w:rPr>
                <w:rFonts w:asciiTheme="majorHAnsi" w:hAnsiTheme="majorHAnsi" w:cs="Arial"/>
              </w:rPr>
              <w:t>1.00</w:t>
            </w:r>
          </w:p>
        </w:tc>
        <w:tc>
          <w:tcPr>
            <w:tcW w:w="2989" w:type="dxa"/>
            <w:tcBorders>
              <w:top w:val="single" w:sz="4" w:space="0" w:color="auto"/>
              <w:left w:val="single" w:sz="4" w:space="0" w:color="auto"/>
              <w:bottom w:val="single" w:sz="4" w:space="0" w:color="auto"/>
              <w:right w:val="single" w:sz="4" w:space="0" w:color="auto"/>
            </w:tcBorders>
            <w:hideMark/>
          </w:tcPr>
          <w:p w14:paraId="4658653F"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63-66</w:t>
            </w:r>
          </w:p>
        </w:tc>
        <w:tc>
          <w:tcPr>
            <w:tcW w:w="2411" w:type="dxa"/>
            <w:tcBorders>
              <w:top w:val="single" w:sz="4" w:space="0" w:color="auto"/>
              <w:left w:val="single" w:sz="4" w:space="0" w:color="auto"/>
              <w:bottom w:val="single" w:sz="4" w:space="0" w:color="auto"/>
              <w:right w:val="single" w:sz="4" w:space="0" w:color="auto"/>
            </w:tcBorders>
          </w:tcPr>
          <w:p w14:paraId="4830F5F5" w14:textId="77777777" w:rsidR="001217FF" w:rsidRDefault="001217FF">
            <w:pPr>
              <w:pStyle w:val="Body"/>
              <w:widowControl/>
              <w:rPr>
                <w:rFonts w:asciiTheme="majorHAnsi" w:eastAsia="Times New Roman" w:hAnsiTheme="majorHAnsi" w:cs="Arial"/>
              </w:rPr>
            </w:pPr>
          </w:p>
        </w:tc>
      </w:tr>
      <w:tr w:rsidR="001217FF" w14:paraId="6DCD5B68" w14:textId="77777777" w:rsidTr="00107338">
        <w:trPr>
          <w:trHeight w:val="258"/>
          <w:jc w:val="center"/>
        </w:trPr>
        <w:tc>
          <w:tcPr>
            <w:tcW w:w="895" w:type="dxa"/>
            <w:tcBorders>
              <w:top w:val="single" w:sz="4" w:space="0" w:color="auto"/>
              <w:left w:val="single" w:sz="4" w:space="0" w:color="auto"/>
              <w:bottom w:val="single" w:sz="4" w:space="0" w:color="auto"/>
              <w:right w:val="single" w:sz="4" w:space="0" w:color="auto"/>
            </w:tcBorders>
            <w:hideMark/>
          </w:tcPr>
          <w:p w14:paraId="74BAAA54" w14:textId="77777777" w:rsidR="001217FF" w:rsidRDefault="001217FF">
            <w:pPr>
              <w:pStyle w:val="Body"/>
              <w:widowControl/>
              <w:rPr>
                <w:rFonts w:asciiTheme="majorHAnsi" w:hAnsiTheme="majorHAnsi" w:cs="Arial"/>
                <w:lang w:val="en-US"/>
              </w:rPr>
            </w:pPr>
            <w:r>
              <w:rPr>
                <w:rFonts w:asciiTheme="majorHAnsi" w:hAnsiTheme="majorHAnsi" w:cs="Arial"/>
                <w:lang w:val="en-US"/>
              </w:rPr>
              <w:t>D-</w:t>
            </w:r>
          </w:p>
        </w:tc>
        <w:tc>
          <w:tcPr>
            <w:tcW w:w="1800" w:type="dxa"/>
            <w:tcBorders>
              <w:top w:val="single" w:sz="4" w:space="0" w:color="auto"/>
              <w:left w:val="single" w:sz="4" w:space="0" w:color="auto"/>
              <w:bottom w:val="single" w:sz="4" w:space="0" w:color="auto"/>
              <w:right w:val="single" w:sz="4" w:space="0" w:color="auto"/>
            </w:tcBorders>
            <w:hideMark/>
          </w:tcPr>
          <w:p w14:paraId="3825569F" w14:textId="77777777" w:rsidR="001217FF" w:rsidRDefault="001217FF">
            <w:pPr>
              <w:pStyle w:val="Body"/>
              <w:widowControl/>
              <w:rPr>
                <w:rFonts w:asciiTheme="majorHAnsi" w:hAnsiTheme="majorHAnsi" w:cs="Arial"/>
              </w:rPr>
            </w:pPr>
            <w:r>
              <w:rPr>
                <w:rFonts w:asciiTheme="majorHAnsi" w:hAnsiTheme="majorHAnsi" w:cs="Arial"/>
              </w:rPr>
              <w:t>0.67</w:t>
            </w:r>
          </w:p>
        </w:tc>
        <w:tc>
          <w:tcPr>
            <w:tcW w:w="2989" w:type="dxa"/>
            <w:tcBorders>
              <w:top w:val="single" w:sz="4" w:space="0" w:color="auto"/>
              <w:left w:val="single" w:sz="4" w:space="0" w:color="auto"/>
              <w:bottom w:val="single" w:sz="4" w:space="0" w:color="auto"/>
              <w:right w:val="single" w:sz="4" w:space="0" w:color="auto"/>
            </w:tcBorders>
            <w:hideMark/>
          </w:tcPr>
          <w:p w14:paraId="0B78E037"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60-62</w:t>
            </w:r>
          </w:p>
        </w:tc>
        <w:tc>
          <w:tcPr>
            <w:tcW w:w="2411" w:type="dxa"/>
            <w:tcBorders>
              <w:top w:val="single" w:sz="4" w:space="0" w:color="auto"/>
              <w:left w:val="single" w:sz="4" w:space="0" w:color="auto"/>
              <w:bottom w:val="single" w:sz="4" w:space="0" w:color="auto"/>
              <w:right w:val="single" w:sz="4" w:space="0" w:color="auto"/>
            </w:tcBorders>
          </w:tcPr>
          <w:p w14:paraId="373E5847" w14:textId="77777777" w:rsidR="001217FF" w:rsidRDefault="001217FF">
            <w:pPr>
              <w:pStyle w:val="Body"/>
              <w:widowControl/>
              <w:rPr>
                <w:rFonts w:asciiTheme="majorHAnsi" w:eastAsia="Times New Roman" w:hAnsiTheme="majorHAnsi" w:cs="Arial"/>
              </w:rPr>
            </w:pPr>
          </w:p>
        </w:tc>
      </w:tr>
      <w:tr w:rsidR="001217FF" w14:paraId="6F87C49D" w14:textId="77777777" w:rsidTr="00107338">
        <w:trPr>
          <w:trHeight w:val="269"/>
          <w:jc w:val="center"/>
        </w:trPr>
        <w:tc>
          <w:tcPr>
            <w:tcW w:w="895" w:type="dxa"/>
            <w:tcBorders>
              <w:top w:val="single" w:sz="4" w:space="0" w:color="auto"/>
              <w:left w:val="single" w:sz="4" w:space="0" w:color="auto"/>
              <w:bottom w:val="single" w:sz="4" w:space="0" w:color="auto"/>
              <w:right w:val="single" w:sz="4" w:space="0" w:color="auto"/>
            </w:tcBorders>
            <w:hideMark/>
          </w:tcPr>
          <w:p w14:paraId="7A3886C9" w14:textId="77777777" w:rsidR="001217FF" w:rsidRDefault="001217FF">
            <w:pPr>
              <w:pStyle w:val="Body"/>
              <w:widowControl/>
              <w:rPr>
                <w:rFonts w:asciiTheme="majorHAnsi" w:hAnsiTheme="majorHAnsi" w:cs="Arial"/>
                <w:lang w:val="en-US"/>
              </w:rPr>
            </w:pPr>
            <w:r>
              <w:rPr>
                <w:rFonts w:asciiTheme="majorHAnsi" w:hAnsiTheme="majorHAnsi" w:cs="Arial"/>
                <w:lang w:val="en-US"/>
              </w:rPr>
              <w:t>F</w:t>
            </w:r>
          </w:p>
        </w:tc>
        <w:tc>
          <w:tcPr>
            <w:tcW w:w="1800" w:type="dxa"/>
            <w:tcBorders>
              <w:top w:val="single" w:sz="4" w:space="0" w:color="auto"/>
              <w:left w:val="single" w:sz="4" w:space="0" w:color="auto"/>
              <w:bottom w:val="single" w:sz="4" w:space="0" w:color="auto"/>
              <w:right w:val="single" w:sz="4" w:space="0" w:color="auto"/>
            </w:tcBorders>
            <w:hideMark/>
          </w:tcPr>
          <w:p w14:paraId="6597BD56" w14:textId="77777777" w:rsidR="001217FF" w:rsidRDefault="001217FF">
            <w:pPr>
              <w:pStyle w:val="Body"/>
              <w:widowControl/>
              <w:rPr>
                <w:rFonts w:asciiTheme="majorHAnsi" w:hAnsiTheme="majorHAnsi" w:cs="Arial"/>
                <w:lang w:val="en-US"/>
              </w:rPr>
            </w:pPr>
            <w:r>
              <w:rPr>
                <w:rFonts w:asciiTheme="majorHAnsi" w:hAnsiTheme="majorHAnsi" w:cs="Arial"/>
                <w:lang w:val="en-US"/>
              </w:rPr>
              <w:t>0</w:t>
            </w:r>
          </w:p>
        </w:tc>
        <w:tc>
          <w:tcPr>
            <w:tcW w:w="2989" w:type="dxa"/>
            <w:tcBorders>
              <w:top w:val="single" w:sz="4" w:space="0" w:color="auto"/>
              <w:left w:val="single" w:sz="4" w:space="0" w:color="auto"/>
              <w:bottom w:val="single" w:sz="4" w:space="0" w:color="auto"/>
              <w:right w:val="single" w:sz="4" w:space="0" w:color="auto"/>
            </w:tcBorders>
            <w:hideMark/>
          </w:tcPr>
          <w:p w14:paraId="094770E0" w14:textId="77777777" w:rsidR="001217FF" w:rsidRDefault="001217FF">
            <w:pPr>
              <w:pStyle w:val="Body"/>
              <w:widowControl/>
              <w:rPr>
                <w:rFonts w:asciiTheme="majorHAnsi" w:eastAsia="Times New Roman" w:hAnsiTheme="majorHAnsi" w:cs="Arial"/>
              </w:rPr>
            </w:pPr>
            <w:r>
              <w:rPr>
                <w:rFonts w:asciiTheme="majorHAnsi" w:hAnsiTheme="majorHAnsi" w:cs="Arial"/>
                <w:lang w:val="en-US"/>
              </w:rPr>
              <w:t>&lt; 60%</w:t>
            </w:r>
          </w:p>
        </w:tc>
        <w:tc>
          <w:tcPr>
            <w:tcW w:w="2411" w:type="dxa"/>
            <w:tcBorders>
              <w:top w:val="single" w:sz="4" w:space="0" w:color="auto"/>
              <w:left w:val="single" w:sz="4" w:space="0" w:color="auto"/>
              <w:bottom w:val="single" w:sz="4" w:space="0" w:color="auto"/>
              <w:right w:val="single" w:sz="4" w:space="0" w:color="auto"/>
            </w:tcBorders>
            <w:hideMark/>
          </w:tcPr>
          <w:p w14:paraId="14C1F2AE" w14:textId="77777777" w:rsidR="001217FF" w:rsidRDefault="001217FF">
            <w:pPr>
              <w:pStyle w:val="Body"/>
              <w:widowControl/>
              <w:rPr>
                <w:rFonts w:asciiTheme="majorHAnsi" w:eastAsia="Times New Roman" w:hAnsiTheme="majorHAnsi" w:cs="Arial"/>
              </w:rPr>
            </w:pPr>
            <w:r>
              <w:rPr>
                <w:rFonts w:asciiTheme="majorHAnsi" w:eastAsia="Times New Roman" w:hAnsiTheme="majorHAnsi" w:cs="Arial"/>
              </w:rPr>
              <w:t>Failure</w:t>
            </w:r>
          </w:p>
        </w:tc>
      </w:tr>
    </w:tbl>
    <w:p w14:paraId="3B1E7D30" w14:textId="77777777" w:rsidR="00373DA7" w:rsidRPr="00373DA7" w:rsidRDefault="00373DA7" w:rsidP="00373DA7">
      <w:pPr>
        <w:rPr>
          <w:rFonts w:asciiTheme="majorHAnsi" w:hAnsiTheme="majorHAnsi"/>
          <w:sz w:val="10"/>
          <w:szCs w:val="10"/>
        </w:rPr>
      </w:pPr>
    </w:p>
    <w:p w14:paraId="4D4DFA13" w14:textId="2E7A1B4E" w:rsidR="00805C4D" w:rsidRDefault="001217FF" w:rsidP="008966E3">
      <w:pPr>
        <w:rPr>
          <w:rFonts w:asciiTheme="majorHAnsi" w:hAnsiTheme="majorHAnsi"/>
        </w:rPr>
      </w:pPr>
      <w:r>
        <w:rPr>
          <w:rFonts w:asciiTheme="majorHAnsi" w:hAnsiTheme="majorHAnsi"/>
        </w:rPr>
        <w:t>Refer to the Undergraduate Catalog for a description of NG (No Grade), W, Z, and other grades.</w:t>
      </w:r>
    </w:p>
    <w:p w14:paraId="0329F9E2" w14:textId="49C38D10" w:rsidR="00AC5612" w:rsidRDefault="00AC5612" w:rsidP="00CE3072">
      <w:pPr>
        <w:pStyle w:val="NoSpacing"/>
        <w:rPr>
          <w:rFonts w:asciiTheme="majorHAnsi" w:hAnsiTheme="majorHAnsi"/>
          <w:bCs/>
        </w:rPr>
      </w:pPr>
      <w:r>
        <w:rPr>
          <w:rFonts w:asciiTheme="majorHAnsi" w:hAnsiTheme="majorHAnsi"/>
          <w:b/>
        </w:rPr>
        <w:t xml:space="preserve">Make-up Policy: </w:t>
      </w:r>
      <w:r w:rsidRPr="00AC5612">
        <w:rPr>
          <w:rFonts w:asciiTheme="majorHAnsi" w:hAnsiTheme="majorHAnsi"/>
          <w:bCs/>
        </w:rPr>
        <w:t>There</w:t>
      </w:r>
      <w:r>
        <w:rPr>
          <w:rFonts w:asciiTheme="majorHAnsi" w:hAnsiTheme="majorHAnsi"/>
          <w:bCs/>
        </w:rPr>
        <w:t xml:space="preserve"> will be no make-up</w:t>
      </w:r>
      <w:r w:rsidR="00E60F21">
        <w:rPr>
          <w:rFonts w:asciiTheme="majorHAnsi" w:hAnsiTheme="majorHAnsi"/>
          <w:bCs/>
        </w:rPr>
        <w:t xml:space="preserve"> </w:t>
      </w:r>
      <w:r w:rsidR="008D47EC">
        <w:rPr>
          <w:rFonts w:asciiTheme="majorHAnsi" w:hAnsiTheme="majorHAnsi"/>
          <w:bCs/>
        </w:rPr>
        <w:t>exams.</w:t>
      </w:r>
    </w:p>
    <w:p w14:paraId="1A71C0FE" w14:textId="77777777" w:rsidR="00F407B2" w:rsidRDefault="00F407B2" w:rsidP="00CE3072">
      <w:pPr>
        <w:pStyle w:val="NoSpacing"/>
        <w:rPr>
          <w:rFonts w:asciiTheme="majorHAnsi" w:hAnsiTheme="majorHAnsi"/>
          <w:b/>
        </w:rPr>
      </w:pPr>
    </w:p>
    <w:p w14:paraId="6BDFCDD4" w14:textId="4681862D" w:rsidR="00F407B2" w:rsidRDefault="00F407B2" w:rsidP="00CE3072">
      <w:pPr>
        <w:pStyle w:val="NoSpacing"/>
        <w:rPr>
          <w:rFonts w:asciiTheme="majorHAnsi" w:hAnsiTheme="majorHAnsi"/>
          <w:b/>
        </w:rPr>
      </w:pPr>
      <w:r>
        <w:rPr>
          <w:rFonts w:asciiTheme="majorHAnsi" w:hAnsiTheme="majorHAnsi"/>
          <w:b/>
        </w:rPr>
        <w:t>Important Dates</w:t>
      </w:r>
      <w:r w:rsidR="005D3499">
        <w:rPr>
          <w:rFonts w:asciiTheme="majorHAnsi" w:hAnsiTheme="majorHAnsi"/>
          <w:b/>
        </w:rPr>
        <w:t>:</w:t>
      </w:r>
      <w:r w:rsidR="005D3499" w:rsidRPr="00C76134">
        <w:rPr>
          <w:rFonts w:asciiTheme="majorHAnsi" w:hAnsiTheme="majorHAnsi"/>
          <w:bCs/>
        </w:rPr>
        <w:t xml:space="preserve"> </w:t>
      </w:r>
      <w:r w:rsidR="00C76134" w:rsidRPr="00C76134">
        <w:rPr>
          <w:rFonts w:asciiTheme="majorHAnsi" w:hAnsiTheme="majorHAnsi"/>
          <w:bCs/>
        </w:rPr>
        <w:t>Some</w:t>
      </w:r>
      <w:r w:rsidR="00C76134">
        <w:rPr>
          <w:rFonts w:asciiTheme="majorHAnsi" w:hAnsiTheme="majorHAnsi"/>
          <w:bCs/>
        </w:rPr>
        <w:t xml:space="preserve"> important dates of the summer semester </w:t>
      </w:r>
      <w:r w:rsidR="00145616">
        <w:rPr>
          <w:rFonts w:asciiTheme="majorHAnsi" w:hAnsiTheme="majorHAnsi"/>
          <w:bCs/>
        </w:rPr>
        <w:t>are listed in the following</w:t>
      </w:r>
      <w:r w:rsidR="00C76134">
        <w:rPr>
          <w:rFonts w:asciiTheme="majorHAnsi" w:hAnsiTheme="majorHAnsi"/>
          <w:b/>
        </w:rPr>
        <w:t xml:space="preserve"> </w:t>
      </w:r>
    </w:p>
    <w:p w14:paraId="565B18E2" w14:textId="77777777" w:rsidR="005D3499" w:rsidRDefault="005D3499" w:rsidP="00F407B2">
      <w:pPr>
        <w:pStyle w:val="NoSpacing"/>
        <w:jc w:val="center"/>
        <w:rPr>
          <w:rFonts w:asciiTheme="majorHAnsi" w:hAnsiTheme="majorHAnsi"/>
          <w:b/>
        </w:rPr>
      </w:pPr>
    </w:p>
    <w:p w14:paraId="7DB39297" w14:textId="306CA6C0" w:rsidR="00F407B2" w:rsidRDefault="00E216B8" w:rsidP="00F407B2">
      <w:pPr>
        <w:pStyle w:val="NoSpacing"/>
        <w:jc w:val="center"/>
        <w:rPr>
          <w:rFonts w:asciiTheme="majorHAnsi" w:hAnsiTheme="majorHAnsi"/>
          <w:b/>
        </w:rPr>
      </w:pPr>
      <w:r w:rsidRPr="00E216B8">
        <w:rPr>
          <w:rFonts w:asciiTheme="majorHAnsi" w:hAnsiTheme="majorHAnsi"/>
          <w:b/>
        </w:rPr>
        <w:lastRenderedPageBreak/>
        <w:drawing>
          <wp:inline distT="0" distB="0" distL="0" distR="0" wp14:anchorId="5345E6EB" wp14:editId="6FF3FEDC">
            <wp:extent cx="4388982" cy="1885950"/>
            <wp:effectExtent l="0" t="0" r="0" b="0"/>
            <wp:docPr id="1073772346"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72346" name="Picture 1" descr="A table with numbers and a few words&#10;&#10;AI-generated content may be incorrect."/>
                    <pic:cNvPicPr/>
                  </pic:nvPicPr>
                  <pic:blipFill>
                    <a:blip r:embed="rId12"/>
                    <a:stretch>
                      <a:fillRect/>
                    </a:stretch>
                  </pic:blipFill>
                  <pic:spPr>
                    <a:xfrm>
                      <a:off x="0" y="0"/>
                      <a:ext cx="4407407" cy="1893867"/>
                    </a:xfrm>
                    <a:prstGeom prst="rect">
                      <a:avLst/>
                    </a:prstGeom>
                  </pic:spPr>
                </pic:pic>
              </a:graphicData>
            </a:graphic>
          </wp:inline>
        </w:drawing>
      </w:r>
    </w:p>
    <w:p w14:paraId="77E29445" w14:textId="77777777" w:rsidR="00F407B2" w:rsidRDefault="00F407B2" w:rsidP="00CE3072">
      <w:pPr>
        <w:pStyle w:val="NoSpacing"/>
        <w:rPr>
          <w:rFonts w:asciiTheme="majorHAnsi" w:hAnsiTheme="majorHAnsi"/>
          <w:b/>
        </w:rPr>
      </w:pPr>
    </w:p>
    <w:p w14:paraId="536C865E" w14:textId="49CE1C8C" w:rsidR="00CE75AA" w:rsidRPr="0009360C" w:rsidRDefault="0017518F" w:rsidP="00CE3072">
      <w:pPr>
        <w:pStyle w:val="NoSpacing"/>
        <w:rPr>
          <w:rFonts w:asciiTheme="majorHAnsi" w:hAnsiTheme="majorHAnsi"/>
          <w:b/>
        </w:rPr>
      </w:pPr>
      <w:r>
        <w:rPr>
          <w:rFonts w:asciiTheme="majorHAnsi" w:hAnsiTheme="majorHAnsi"/>
          <w:b/>
        </w:rPr>
        <w:t xml:space="preserve">Use of </w:t>
      </w:r>
      <w:r w:rsidR="00B81795">
        <w:rPr>
          <w:rFonts w:asciiTheme="majorHAnsi" w:hAnsiTheme="majorHAnsi"/>
          <w:b/>
        </w:rPr>
        <w:t>D2L</w:t>
      </w:r>
      <w:r w:rsidR="0040006A">
        <w:rPr>
          <w:rFonts w:asciiTheme="majorHAnsi" w:hAnsiTheme="majorHAnsi"/>
          <w:b/>
        </w:rPr>
        <w:t>:</w:t>
      </w:r>
    </w:p>
    <w:p w14:paraId="45C2D5DB" w14:textId="7E85386D" w:rsidR="00AC5612" w:rsidRDefault="00E60F21" w:rsidP="00AC5612">
      <w:pPr>
        <w:pStyle w:val="NoSpacing"/>
        <w:numPr>
          <w:ilvl w:val="0"/>
          <w:numId w:val="39"/>
        </w:numPr>
        <w:rPr>
          <w:rFonts w:asciiTheme="majorHAnsi" w:hAnsiTheme="majorHAnsi"/>
        </w:rPr>
      </w:pPr>
      <w:r>
        <w:rPr>
          <w:rFonts w:asciiTheme="majorHAnsi" w:hAnsiTheme="majorHAnsi"/>
        </w:rPr>
        <w:t>All exams</w:t>
      </w:r>
      <w:r w:rsidR="0017518F">
        <w:rPr>
          <w:rFonts w:asciiTheme="majorHAnsi" w:hAnsiTheme="majorHAnsi"/>
        </w:rPr>
        <w:t xml:space="preserve"> will be administered </w:t>
      </w:r>
      <w:r w:rsidR="00896ABA">
        <w:rPr>
          <w:rFonts w:asciiTheme="majorHAnsi" w:hAnsiTheme="majorHAnsi"/>
        </w:rPr>
        <w:t xml:space="preserve">via D2L.  </w:t>
      </w:r>
      <w:r w:rsidR="00A31E3E">
        <w:rPr>
          <w:rFonts w:asciiTheme="majorHAnsi" w:hAnsiTheme="majorHAnsi"/>
        </w:rPr>
        <w:t xml:space="preserve">Everyone will have </w:t>
      </w:r>
      <w:r w:rsidR="00C31754">
        <w:rPr>
          <w:rFonts w:asciiTheme="majorHAnsi" w:hAnsiTheme="majorHAnsi"/>
        </w:rPr>
        <w:t>their</w:t>
      </w:r>
      <w:r w:rsidR="00C25B4D">
        <w:rPr>
          <w:rFonts w:asciiTheme="majorHAnsi" w:hAnsiTheme="majorHAnsi"/>
        </w:rPr>
        <w:t xml:space="preserve"> own version</w:t>
      </w:r>
      <w:r w:rsidR="00E874B4">
        <w:rPr>
          <w:rFonts w:asciiTheme="majorHAnsi" w:hAnsiTheme="majorHAnsi"/>
        </w:rPr>
        <w:t xml:space="preserve"> </w:t>
      </w:r>
      <w:r w:rsidR="00C25B4D">
        <w:rPr>
          <w:rFonts w:asciiTheme="majorHAnsi" w:hAnsiTheme="majorHAnsi"/>
        </w:rPr>
        <w:t>of the exam</w:t>
      </w:r>
      <w:r w:rsidR="00B8225B">
        <w:rPr>
          <w:rFonts w:asciiTheme="majorHAnsi" w:hAnsiTheme="majorHAnsi"/>
        </w:rPr>
        <w:t>.</w:t>
      </w:r>
    </w:p>
    <w:p w14:paraId="056BA389" w14:textId="57D2AD33" w:rsidR="00CE75AA" w:rsidRPr="0009360C" w:rsidRDefault="00B81795" w:rsidP="00AC5612">
      <w:pPr>
        <w:pStyle w:val="NoSpacing"/>
        <w:numPr>
          <w:ilvl w:val="0"/>
          <w:numId w:val="39"/>
        </w:numPr>
        <w:rPr>
          <w:rFonts w:asciiTheme="majorHAnsi" w:hAnsiTheme="majorHAnsi"/>
        </w:rPr>
      </w:pPr>
      <w:r>
        <w:rPr>
          <w:rFonts w:asciiTheme="majorHAnsi" w:hAnsiTheme="majorHAnsi"/>
        </w:rPr>
        <w:t xml:space="preserve">All </w:t>
      </w:r>
      <w:r w:rsidR="00896ABA">
        <w:rPr>
          <w:rFonts w:asciiTheme="majorHAnsi" w:hAnsiTheme="majorHAnsi"/>
        </w:rPr>
        <w:t xml:space="preserve">printed </w:t>
      </w:r>
      <w:r>
        <w:rPr>
          <w:rFonts w:asciiTheme="majorHAnsi" w:hAnsiTheme="majorHAnsi"/>
        </w:rPr>
        <w:t xml:space="preserve">course materials will be posted on the </w:t>
      </w:r>
      <w:r w:rsidRPr="00C25B4D">
        <w:rPr>
          <w:rFonts w:asciiTheme="majorHAnsi" w:hAnsiTheme="majorHAnsi"/>
          <w:b/>
          <w:bCs/>
        </w:rPr>
        <w:t>course web</w:t>
      </w:r>
      <w:r w:rsidR="00E51D07" w:rsidRPr="00C25B4D">
        <w:rPr>
          <w:rFonts w:asciiTheme="majorHAnsi" w:hAnsiTheme="majorHAnsi"/>
          <w:b/>
          <w:bCs/>
        </w:rPr>
        <w:t xml:space="preserve"> </w:t>
      </w:r>
      <w:r w:rsidRPr="00C25B4D">
        <w:rPr>
          <w:rFonts w:asciiTheme="majorHAnsi" w:hAnsiTheme="majorHAnsi"/>
          <w:b/>
          <w:bCs/>
        </w:rPr>
        <w:t>page</w:t>
      </w:r>
      <w:r w:rsidR="00B8225B">
        <w:rPr>
          <w:rFonts w:asciiTheme="majorHAnsi" w:hAnsiTheme="majorHAnsi"/>
          <w:b/>
          <w:bCs/>
        </w:rPr>
        <w:t>,</w:t>
      </w:r>
      <w:r w:rsidR="00847190">
        <w:rPr>
          <w:rFonts w:asciiTheme="majorHAnsi" w:hAnsiTheme="majorHAnsi"/>
        </w:rPr>
        <w:t xml:space="preserve"> </w:t>
      </w:r>
      <w:r w:rsidR="007209B8">
        <w:rPr>
          <w:rFonts w:asciiTheme="majorHAnsi" w:hAnsiTheme="majorHAnsi"/>
        </w:rPr>
        <w:t>which</w:t>
      </w:r>
      <w:r w:rsidR="000A0699">
        <w:rPr>
          <w:rFonts w:asciiTheme="majorHAnsi" w:hAnsiTheme="majorHAnsi"/>
        </w:rPr>
        <w:t xml:space="preserve"> is</w:t>
      </w:r>
      <w:r w:rsidR="00667B40">
        <w:rPr>
          <w:rFonts w:asciiTheme="majorHAnsi" w:hAnsiTheme="majorHAnsi"/>
        </w:rPr>
        <w:t xml:space="preserve"> also</w:t>
      </w:r>
      <w:r w:rsidR="000A0699">
        <w:rPr>
          <w:rFonts w:asciiTheme="majorHAnsi" w:hAnsiTheme="majorHAnsi"/>
        </w:rPr>
        <w:t xml:space="preserve"> linked to your D2L</w:t>
      </w:r>
      <w:r w:rsidR="00345480">
        <w:rPr>
          <w:rFonts w:asciiTheme="majorHAnsi" w:hAnsiTheme="majorHAnsi"/>
        </w:rPr>
        <w:t xml:space="preserve"> front page</w:t>
      </w:r>
      <w:r>
        <w:rPr>
          <w:rFonts w:asciiTheme="majorHAnsi" w:hAnsiTheme="majorHAnsi"/>
        </w:rPr>
        <w:t>.</w:t>
      </w:r>
      <w:r w:rsidR="00CE75AA" w:rsidRPr="0009360C">
        <w:rPr>
          <w:rFonts w:asciiTheme="majorHAnsi" w:hAnsiTheme="majorHAnsi"/>
        </w:rPr>
        <w:t xml:space="preserve">  </w:t>
      </w:r>
      <w:r w:rsidR="00B24212" w:rsidRPr="00646946">
        <w:rPr>
          <w:rFonts w:asciiTheme="majorHAnsi" w:hAnsiTheme="majorHAnsi"/>
          <w:b/>
          <w:bCs/>
          <w:color w:val="943634" w:themeColor="accent2" w:themeShade="BF"/>
        </w:rPr>
        <w:t xml:space="preserve">You are expected to </w:t>
      </w:r>
      <w:r w:rsidR="007109BB" w:rsidRPr="00646946">
        <w:rPr>
          <w:rFonts w:asciiTheme="majorHAnsi" w:hAnsiTheme="majorHAnsi"/>
          <w:b/>
          <w:bCs/>
          <w:color w:val="943634" w:themeColor="accent2" w:themeShade="BF"/>
        </w:rPr>
        <w:t>ch</w:t>
      </w:r>
      <w:r w:rsidR="00303CFD" w:rsidRPr="00646946">
        <w:rPr>
          <w:rFonts w:asciiTheme="majorHAnsi" w:hAnsiTheme="majorHAnsi"/>
          <w:b/>
          <w:bCs/>
          <w:color w:val="943634" w:themeColor="accent2" w:themeShade="BF"/>
        </w:rPr>
        <w:t xml:space="preserve">eck the course webpage </w:t>
      </w:r>
      <w:r w:rsidR="007D3057" w:rsidRPr="00646946">
        <w:rPr>
          <w:rFonts w:asciiTheme="majorHAnsi" w:hAnsiTheme="majorHAnsi"/>
          <w:b/>
          <w:bCs/>
          <w:color w:val="943634" w:themeColor="accent2" w:themeShade="BF"/>
        </w:rPr>
        <w:t>regularly</w:t>
      </w:r>
      <w:r w:rsidR="00B24212" w:rsidRPr="00646946">
        <w:rPr>
          <w:rFonts w:asciiTheme="majorHAnsi" w:hAnsiTheme="majorHAnsi"/>
          <w:b/>
          <w:bCs/>
          <w:color w:val="943634" w:themeColor="accent2" w:themeShade="BF"/>
        </w:rPr>
        <w:t xml:space="preserve"> for updates.</w:t>
      </w:r>
    </w:p>
    <w:p w14:paraId="72CB4A7F" w14:textId="77777777" w:rsidR="007F467C" w:rsidRDefault="007F467C" w:rsidP="00CE3072">
      <w:pPr>
        <w:pStyle w:val="NoSpacing"/>
        <w:rPr>
          <w:rFonts w:asciiTheme="majorHAnsi" w:hAnsiTheme="majorHAnsi"/>
          <w:b/>
        </w:rPr>
      </w:pPr>
    </w:p>
    <w:p w14:paraId="27558194" w14:textId="79083CF5" w:rsidR="00731E82" w:rsidRDefault="008B520A" w:rsidP="00CE3072">
      <w:pPr>
        <w:pStyle w:val="NoSpacing"/>
        <w:rPr>
          <w:rFonts w:asciiTheme="majorHAnsi" w:hAnsiTheme="majorHAnsi"/>
          <w:bCs/>
        </w:rPr>
      </w:pPr>
      <w:r>
        <w:rPr>
          <w:rFonts w:asciiTheme="majorHAnsi" w:hAnsiTheme="majorHAnsi"/>
          <w:b/>
        </w:rPr>
        <w:t>Weekly Learning</w:t>
      </w:r>
      <w:r w:rsidR="00FE4737">
        <w:rPr>
          <w:rFonts w:asciiTheme="majorHAnsi" w:hAnsiTheme="majorHAnsi"/>
          <w:b/>
        </w:rPr>
        <w:t xml:space="preserve"> Materials</w:t>
      </w:r>
      <w:r w:rsidR="002D7DD8">
        <w:rPr>
          <w:rFonts w:asciiTheme="majorHAnsi" w:hAnsiTheme="majorHAnsi"/>
          <w:b/>
        </w:rPr>
        <w:t xml:space="preserve"> </w:t>
      </w:r>
      <w:r w:rsidR="002D7DD8">
        <w:rPr>
          <w:rFonts w:asciiTheme="majorHAnsi" w:hAnsiTheme="majorHAnsi"/>
          <w:bCs/>
        </w:rPr>
        <w:t>(</w:t>
      </w:r>
      <w:hyperlink r:id="rId13" w:history="1">
        <w:r w:rsidR="006D482B" w:rsidRPr="00FF0333">
          <w:rPr>
            <w:rStyle w:val="Hyperlink"/>
          </w:rPr>
          <w:t>https://pengdsci.github.io/MAT121W15/</w:t>
        </w:r>
      </w:hyperlink>
      <w:r w:rsidR="002D7DD8">
        <w:rPr>
          <w:rFonts w:asciiTheme="majorHAnsi" w:hAnsiTheme="majorHAnsi"/>
          <w:bCs/>
        </w:rPr>
        <w:t>)</w:t>
      </w:r>
      <w:r w:rsidR="003F5E22">
        <w:rPr>
          <w:rFonts w:asciiTheme="majorHAnsi" w:hAnsiTheme="majorHAnsi"/>
          <w:bCs/>
        </w:rPr>
        <w:t>:</w:t>
      </w:r>
      <w:r w:rsidR="001B7F60">
        <w:rPr>
          <w:rFonts w:asciiTheme="majorHAnsi" w:hAnsiTheme="majorHAnsi"/>
          <w:bCs/>
        </w:rPr>
        <w:t xml:space="preserve"> </w:t>
      </w:r>
      <w:r w:rsidR="001B7F60" w:rsidRPr="002D7DD8">
        <w:rPr>
          <w:rFonts w:asciiTheme="majorHAnsi" w:hAnsiTheme="majorHAnsi"/>
          <w:bCs/>
        </w:rPr>
        <w:t>Three modules</w:t>
      </w:r>
      <w:r w:rsidR="001B7F60">
        <w:rPr>
          <w:rFonts w:asciiTheme="majorHAnsi" w:hAnsiTheme="majorHAnsi"/>
          <w:bCs/>
        </w:rPr>
        <w:t xml:space="preserve"> will be covered</w:t>
      </w:r>
      <w:r w:rsidR="001B7F60" w:rsidRPr="002D7DD8">
        <w:rPr>
          <w:rFonts w:asciiTheme="majorHAnsi" w:hAnsiTheme="majorHAnsi"/>
          <w:bCs/>
        </w:rPr>
        <w:t xml:space="preserve"> every week</w:t>
      </w:r>
      <w:r w:rsidR="003F5E22">
        <w:rPr>
          <w:rFonts w:asciiTheme="majorHAnsi" w:hAnsiTheme="majorHAnsi"/>
          <w:bCs/>
        </w:rPr>
        <w:t>. In each module,</w:t>
      </w:r>
      <w:r w:rsidR="002E088D">
        <w:rPr>
          <w:rFonts w:asciiTheme="majorHAnsi" w:hAnsiTheme="majorHAnsi"/>
          <w:bCs/>
        </w:rPr>
        <w:t xml:space="preserve"> </w:t>
      </w:r>
      <w:r w:rsidR="00474FD4">
        <w:rPr>
          <w:rFonts w:asciiTheme="majorHAnsi" w:hAnsiTheme="majorHAnsi"/>
          <w:bCs/>
        </w:rPr>
        <w:t xml:space="preserve"> you </w:t>
      </w:r>
      <w:r w:rsidR="00F263B1">
        <w:rPr>
          <w:rFonts w:asciiTheme="majorHAnsi" w:hAnsiTheme="majorHAnsi"/>
          <w:bCs/>
        </w:rPr>
        <w:t>will</w:t>
      </w:r>
    </w:p>
    <w:p w14:paraId="535B31B5" w14:textId="77777777" w:rsidR="0002033D" w:rsidRPr="002D7DD8" w:rsidRDefault="0002033D" w:rsidP="00CE3072">
      <w:pPr>
        <w:pStyle w:val="NoSpacing"/>
        <w:rPr>
          <w:rFonts w:asciiTheme="majorHAnsi" w:hAnsiTheme="majorHAnsi"/>
          <w:bCs/>
        </w:rPr>
      </w:pPr>
    </w:p>
    <w:p w14:paraId="6886AE0D" w14:textId="0F51EC94" w:rsidR="00731E82" w:rsidRDefault="00B8225B" w:rsidP="00EF5C44">
      <w:pPr>
        <w:pStyle w:val="NoSpacing"/>
        <w:numPr>
          <w:ilvl w:val="0"/>
          <w:numId w:val="40"/>
        </w:numPr>
        <w:rPr>
          <w:rFonts w:asciiTheme="majorHAnsi" w:hAnsiTheme="majorHAnsi"/>
          <w:bCs/>
        </w:rPr>
      </w:pPr>
      <w:r>
        <w:rPr>
          <w:rFonts w:asciiTheme="majorHAnsi" w:hAnsiTheme="majorHAnsi"/>
          <w:bCs/>
        </w:rPr>
        <w:t>S</w:t>
      </w:r>
      <w:r w:rsidR="00F263B1">
        <w:rPr>
          <w:rFonts w:asciiTheme="majorHAnsi" w:hAnsiTheme="majorHAnsi"/>
          <w:bCs/>
        </w:rPr>
        <w:t>tudy a lecture note</w:t>
      </w:r>
      <w:r w:rsidR="00B30081">
        <w:rPr>
          <w:rFonts w:asciiTheme="majorHAnsi" w:hAnsiTheme="majorHAnsi"/>
          <w:bCs/>
        </w:rPr>
        <w:t xml:space="preserve"> including embedded short videos</w:t>
      </w:r>
      <w:r w:rsidR="00214E77">
        <w:rPr>
          <w:rFonts w:asciiTheme="majorHAnsi" w:hAnsiTheme="majorHAnsi"/>
          <w:bCs/>
        </w:rPr>
        <w:t>.</w:t>
      </w:r>
    </w:p>
    <w:p w14:paraId="7665C766" w14:textId="54EDB0DF" w:rsidR="00B30081" w:rsidRDefault="00244E7A" w:rsidP="00EF5C44">
      <w:pPr>
        <w:pStyle w:val="NoSpacing"/>
        <w:numPr>
          <w:ilvl w:val="0"/>
          <w:numId w:val="40"/>
        </w:numPr>
        <w:rPr>
          <w:rFonts w:asciiTheme="majorHAnsi" w:hAnsiTheme="majorHAnsi"/>
          <w:bCs/>
        </w:rPr>
      </w:pPr>
      <w:r>
        <w:rPr>
          <w:rFonts w:asciiTheme="majorHAnsi" w:hAnsiTheme="majorHAnsi"/>
          <w:bCs/>
        </w:rPr>
        <w:t>Rework</w:t>
      </w:r>
      <w:r w:rsidR="00214E77">
        <w:rPr>
          <w:rFonts w:asciiTheme="majorHAnsi" w:hAnsiTheme="majorHAnsi"/>
          <w:bCs/>
        </w:rPr>
        <w:t xml:space="preserve"> the</w:t>
      </w:r>
      <w:r w:rsidR="00D1725E">
        <w:rPr>
          <w:rFonts w:asciiTheme="majorHAnsi" w:hAnsiTheme="majorHAnsi"/>
          <w:bCs/>
        </w:rPr>
        <w:t xml:space="preserve"> examples </w:t>
      </w:r>
      <w:r w:rsidR="002920D7">
        <w:rPr>
          <w:rFonts w:asciiTheme="majorHAnsi" w:hAnsiTheme="majorHAnsi"/>
          <w:bCs/>
        </w:rPr>
        <w:t xml:space="preserve">manually </w:t>
      </w:r>
      <w:r w:rsidR="00D1725E">
        <w:rPr>
          <w:rFonts w:asciiTheme="majorHAnsi" w:hAnsiTheme="majorHAnsi"/>
          <w:bCs/>
        </w:rPr>
        <w:t xml:space="preserve">in the note and </w:t>
      </w:r>
      <w:r w:rsidR="009738F0">
        <w:rPr>
          <w:rFonts w:asciiTheme="majorHAnsi" w:hAnsiTheme="majorHAnsi"/>
          <w:bCs/>
        </w:rPr>
        <w:t xml:space="preserve">use the interactive learning apps to </w:t>
      </w:r>
      <w:r w:rsidR="00862B99">
        <w:rPr>
          <w:rFonts w:asciiTheme="majorHAnsi" w:hAnsiTheme="majorHAnsi"/>
          <w:bCs/>
        </w:rPr>
        <w:t>check your work</w:t>
      </w:r>
      <w:r w:rsidR="00B8225B">
        <w:rPr>
          <w:rFonts w:asciiTheme="majorHAnsi" w:hAnsiTheme="majorHAnsi"/>
          <w:bCs/>
        </w:rPr>
        <w:t>,</w:t>
      </w:r>
    </w:p>
    <w:p w14:paraId="5928ACDF" w14:textId="3DA74350" w:rsidR="00D1725E" w:rsidRDefault="00862B99" w:rsidP="00EF5C44">
      <w:pPr>
        <w:pStyle w:val="NoSpacing"/>
        <w:numPr>
          <w:ilvl w:val="0"/>
          <w:numId w:val="40"/>
        </w:numPr>
        <w:rPr>
          <w:rFonts w:asciiTheme="majorHAnsi" w:hAnsiTheme="majorHAnsi"/>
          <w:bCs/>
        </w:rPr>
      </w:pPr>
      <w:r>
        <w:rPr>
          <w:rFonts w:asciiTheme="majorHAnsi" w:hAnsiTheme="majorHAnsi"/>
          <w:bCs/>
        </w:rPr>
        <w:t>practi</w:t>
      </w:r>
      <w:r w:rsidR="00E75D8A">
        <w:rPr>
          <w:rFonts w:asciiTheme="majorHAnsi" w:hAnsiTheme="majorHAnsi"/>
          <w:bCs/>
        </w:rPr>
        <w:t>c</w:t>
      </w:r>
      <w:r>
        <w:rPr>
          <w:rFonts w:asciiTheme="majorHAnsi" w:hAnsiTheme="majorHAnsi"/>
          <w:bCs/>
        </w:rPr>
        <w:t xml:space="preserve">e </w:t>
      </w:r>
      <w:proofErr w:type="gramStart"/>
      <w:r>
        <w:rPr>
          <w:rFonts w:asciiTheme="majorHAnsi" w:hAnsiTheme="majorHAnsi"/>
          <w:bCs/>
        </w:rPr>
        <w:t>the online</w:t>
      </w:r>
      <w:proofErr w:type="gramEnd"/>
      <w:r>
        <w:rPr>
          <w:rFonts w:asciiTheme="majorHAnsi" w:hAnsiTheme="majorHAnsi"/>
          <w:bCs/>
        </w:rPr>
        <w:t xml:space="preserve"> </w:t>
      </w:r>
      <w:proofErr w:type="gramStart"/>
      <w:r>
        <w:rPr>
          <w:rFonts w:asciiTheme="majorHAnsi" w:hAnsiTheme="majorHAnsi"/>
          <w:bCs/>
        </w:rPr>
        <w:t>ex</w:t>
      </w:r>
      <w:r w:rsidR="00E75D8A">
        <w:rPr>
          <w:rFonts w:asciiTheme="majorHAnsi" w:hAnsiTheme="majorHAnsi"/>
          <w:bCs/>
        </w:rPr>
        <w:t>ercises</w:t>
      </w:r>
      <w:r w:rsidR="00B8225B">
        <w:rPr>
          <w:rFonts w:asciiTheme="majorHAnsi" w:hAnsiTheme="majorHAnsi"/>
          <w:bCs/>
        </w:rPr>
        <w:t>,</w:t>
      </w:r>
      <w:r w:rsidR="0002033D">
        <w:rPr>
          <w:rFonts w:asciiTheme="majorHAnsi" w:hAnsiTheme="majorHAnsi"/>
          <w:bCs/>
        </w:rPr>
        <w:t xml:space="preserve"> and</w:t>
      </w:r>
      <w:proofErr w:type="gramEnd"/>
      <w:r w:rsidR="0002033D">
        <w:rPr>
          <w:rFonts w:asciiTheme="majorHAnsi" w:hAnsiTheme="majorHAnsi"/>
          <w:bCs/>
        </w:rPr>
        <w:t xml:space="preserve"> check your manual work using the learning apps.</w:t>
      </w:r>
    </w:p>
    <w:p w14:paraId="6CE3C6CC" w14:textId="77777777" w:rsidR="0002033D" w:rsidRPr="00E47B08" w:rsidRDefault="0002033D" w:rsidP="0002033D">
      <w:pPr>
        <w:pStyle w:val="NoSpacing"/>
        <w:ind w:left="770"/>
        <w:rPr>
          <w:rFonts w:asciiTheme="majorHAnsi" w:hAnsiTheme="majorHAnsi"/>
          <w:bCs/>
        </w:rPr>
      </w:pPr>
    </w:p>
    <w:p w14:paraId="303B2C99" w14:textId="5F3CD4C6" w:rsidR="00924B1E" w:rsidRDefault="00EE5BE7" w:rsidP="00CE3072">
      <w:pPr>
        <w:pStyle w:val="NoSpacing"/>
        <w:rPr>
          <w:rFonts w:asciiTheme="majorHAnsi" w:hAnsiTheme="majorHAnsi"/>
          <w:bCs/>
        </w:rPr>
      </w:pPr>
      <w:r w:rsidRPr="00EE5BE7">
        <w:rPr>
          <w:rFonts w:asciiTheme="majorHAnsi" w:hAnsiTheme="majorHAnsi"/>
          <w:bCs/>
        </w:rPr>
        <w:t>After you have completed all the learning materials for the week, you must take the weekly exam on D2L. The exam is released every Friday. For more details about the weekly exam, please visit the course website</w:t>
      </w:r>
      <w:r w:rsidR="003144B0">
        <w:rPr>
          <w:rFonts w:asciiTheme="majorHAnsi" w:hAnsiTheme="majorHAnsi"/>
          <w:bCs/>
        </w:rPr>
        <w:t xml:space="preserve"> (</w:t>
      </w:r>
      <w:hyperlink r:id="rId14" w:history="1">
        <w:r w:rsidR="003144B0" w:rsidRPr="00FF0333">
          <w:rPr>
            <w:rStyle w:val="Hyperlink"/>
          </w:rPr>
          <w:t>https://pengdsci.github.io/MAT121W15/</w:t>
        </w:r>
      </w:hyperlink>
      <w:r w:rsidR="003144B0">
        <w:t>)</w:t>
      </w:r>
      <w:r w:rsidR="005D3499">
        <w:t xml:space="preserve"> for more information </w:t>
      </w:r>
      <w:r w:rsidR="00E52473">
        <w:t>about</w:t>
      </w:r>
      <w:r w:rsidR="005D3499">
        <w:t xml:space="preserve"> specific weekly exam</w:t>
      </w:r>
      <w:r w:rsidR="00E52473">
        <w:t>s</w:t>
      </w:r>
      <w:r w:rsidR="005D3499">
        <w:t>.</w:t>
      </w:r>
    </w:p>
    <w:p w14:paraId="7DEB3261" w14:textId="77777777" w:rsidR="00EA2B81" w:rsidRDefault="00EA2B81" w:rsidP="00CE3072">
      <w:pPr>
        <w:pStyle w:val="NoSpacing"/>
        <w:rPr>
          <w:rFonts w:asciiTheme="majorHAnsi" w:hAnsiTheme="majorHAnsi"/>
          <w:bCs/>
        </w:rPr>
      </w:pPr>
    </w:p>
    <w:p w14:paraId="54BB3DB1" w14:textId="64595AFF" w:rsidR="005F73A6" w:rsidRDefault="00CE514A" w:rsidP="005F73A6">
      <w:pPr>
        <w:spacing w:line="240" w:lineRule="auto"/>
        <w:rPr>
          <w:rFonts w:asciiTheme="majorHAnsi" w:hAnsiTheme="majorHAnsi"/>
        </w:rPr>
      </w:pPr>
      <w:r>
        <w:rPr>
          <w:rFonts w:asciiTheme="majorHAnsi" w:hAnsiTheme="majorHAnsi"/>
          <w:b/>
          <w:bCs/>
        </w:rPr>
        <w:t xml:space="preserve">IMPORTANT </w:t>
      </w:r>
      <w:r w:rsidR="008B2A21" w:rsidRPr="008B2A21">
        <w:rPr>
          <w:rFonts w:asciiTheme="majorHAnsi" w:hAnsiTheme="majorHAnsi"/>
          <w:b/>
          <w:bCs/>
        </w:rPr>
        <w:t>NOTE:</w:t>
      </w:r>
      <w:r w:rsidR="008B2A21" w:rsidRPr="008B2A21">
        <w:rPr>
          <w:rFonts w:asciiTheme="majorHAnsi" w:hAnsiTheme="majorHAnsi"/>
        </w:rPr>
        <w:t xml:space="preserve"> The </w:t>
      </w:r>
      <w:r w:rsidR="003630A1">
        <w:rPr>
          <w:rFonts w:asciiTheme="majorHAnsi" w:hAnsiTheme="majorHAnsi"/>
        </w:rPr>
        <w:t>following list of tentative topics</w:t>
      </w:r>
      <w:r w:rsidR="008B2A21" w:rsidRPr="008B2A21">
        <w:rPr>
          <w:rFonts w:asciiTheme="majorHAnsi" w:hAnsiTheme="majorHAnsi"/>
        </w:rPr>
        <w:t xml:space="preserve"> is subject to change as the semester progresses if it will enhance student learning and the overall quality of the course.</w:t>
      </w:r>
    </w:p>
    <w:p w14:paraId="7409844C" w14:textId="1860420C" w:rsidR="003A5CD8" w:rsidRPr="0009360C" w:rsidRDefault="009D2419" w:rsidP="00CE3072">
      <w:pPr>
        <w:spacing w:line="240" w:lineRule="auto"/>
        <w:jc w:val="center"/>
        <w:rPr>
          <w:rFonts w:asciiTheme="majorHAnsi" w:hAnsiTheme="majorHAnsi"/>
        </w:rPr>
      </w:pPr>
      <w:r w:rsidRPr="0009360C">
        <w:rPr>
          <w:rFonts w:asciiTheme="majorHAnsi" w:hAnsiTheme="majorHAnsi"/>
          <w:b/>
        </w:rPr>
        <w:t>T</w:t>
      </w:r>
      <w:r w:rsidR="00057A27" w:rsidRPr="0009360C">
        <w:rPr>
          <w:rFonts w:asciiTheme="majorHAnsi" w:hAnsiTheme="majorHAnsi"/>
          <w:b/>
        </w:rPr>
        <w:t>entative</w:t>
      </w:r>
      <w:r w:rsidR="0012334C" w:rsidRPr="0009360C">
        <w:rPr>
          <w:rFonts w:asciiTheme="majorHAnsi" w:hAnsiTheme="majorHAnsi"/>
          <w:b/>
        </w:rPr>
        <w:t xml:space="preserve"> </w:t>
      </w:r>
      <w:r w:rsidR="00057A27" w:rsidRPr="0009360C">
        <w:rPr>
          <w:rFonts w:asciiTheme="majorHAnsi" w:hAnsiTheme="majorHAnsi"/>
          <w:b/>
        </w:rPr>
        <w:t>Course Schedule</w:t>
      </w:r>
      <w:r w:rsidR="0012334C" w:rsidRPr="0009360C">
        <w:rPr>
          <w:rFonts w:asciiTheme="majorHAnsi" w:hAnsiTheme="majorHAnsi"/>
          <w:b/>
        </w:rPr>
        <w:t>-Subject to Change</w:t>
      </w:r>
    </w:p>
    <w:tbl>
      <w:tblPr>
        <w:tblStyle w:val="TableGrid"/>
        <w:tblW w:w="9355" w:type="dxa"/>
        <w:tblLook w:val="04A0" w:firstRow="1" w:lastRow="0" w:firstColumn="1" w:lastColumn="0" w:noHBand="0" w:noVBand="1"/>
      </w:tblPr>
      <w:tblGrid>
        <w:gridCol w:w="1435"/>
        <w:gridCol w:w="7920"/>
      </w:tblGrid>
      <w:tr w:rsidR="00D41127" w:rsidRPr="00292258" w14:paraId="43F0DA1C" w14:textId="77777777" w:rsidTr="00486646">
        <w:trPr>
          <w:trHeight w:val="510"/>
        </w:trPr>
        <w:tc>
          <w:tcPr>
            <w:tcW w:w="1435" w:type="dxa"/>
            <w:vMerge w:val="restart"/>
            <w:hideMark/>
          </w:tcPr>
          <w:p w14:paraId="1546C150" w14:textId="77777777" w:rsidR="00D41127" w:rsidRDefault="00D41127" w:rsidP="00171FCC">
            <w:pPr>
              <w:jc w:val="center"/>
              <w:rPr>
                <w:rFonts w:ascii="Cambria" w:eastAsia="Times New Roman" w:hAnsi="Cambria" w:cs="Times New Roman"/>
              </w:rPr>
            </w:pPr>
          </w:p>
          <w:p w14:paraId="7A793648" w14:textId="73320432" w:rsidR="00D41127" w:rsidRDefault="00D41127" w:rsidP="00486646">
            <w:pPr>
              <w:jc w:val="center"/>
              <w:rPr>
                <w:rFonts w:ascii="Cambria" w:eastAsia="Times New Roman" w:hAnsi="Cambria" w:cs="Times New Roman"/>
              </w:rPr>
            </w:pPr>
            <w:r>
              <w:rPr>
                <w:rFonts w:ascii="Cambria" w:eastAsia="Times New Roman" w:hAnsi="Cambria" w:cs="Times New Roman"/>
              </w:rPr>
              <w:t xml:space="preserve">Topic </w:t>
            </w:r>
            <w:r>
              <w:rPr>
                <w:rFonts w:ascii="Cambria" w:eastAsia="Times New Roman" w:hAnsi="Cambria" w:cs="Times New Roman"/>
              </w:rPr>
              <w:t>1</w:t>
            </w:r>
          </w:p>
          <w:p w14:paraId="6E7786BF" w14:textId="77777777" w:rsidR="00D41127" w:rsidRDefault="00D41127" w:rsidP="00171FCC">
            <w:pPr>
              <w:jc w:val="center"/>
              <w:rPr>
                <w:rFonts w:ascii="Cambria" w:eastAsia="Times New Roman" w:hAnsi="Cambria" w:cs="Times New Roman"/>
              </w:rPr>
            </w:pPr>
          </w:p>
          <w:p w14:paraId="0EED65AB" w14:textId="77777777" w:rsidR="00D41127" w:rsidRDefault="00D41127" w:rsidP="00171FCC">
            <w:pPr>
              <w:jc w:val="center"/>
              <w:rPr>
                <w:rFonts w:ascii="Cambria" w:eastAsia="Times New Roman" w:hAnsi="Cambria" w:cs="Times New Roman"/>
              </w:rPr>
            </w:pPr>
          </w:p>
          <w:p w14:paraId="318579F0" w14:textId="77777777" w:rsidR="00D41127" w:rsidRDefault="00D41127" w:rsidP="00486646">
            <w:pPr>
              <w:jc w:val="center"/>
              <w:rPr>
                <w:rFonts w:ascii="Cambria" w:eastAsia="Times New Roman" w:hAnsi="Cambria" w:cs="Times New Roman"/>
              </w:rPr>
            </w:pPr>
          </w:p>
          <w:p w14:paraId="68A3C859" w14:textId="77777777" w:rsidR="00D41127" w:rsidRDefault="00D41127" w:rsidP="00486646">
            <w:pPr>
              <w:jc w:val="center"/>
              <w:rPr>
                <w:rFonts w:ascii="Cambria" w:eastAsia="Times New Roman" w:hAnsi="Cambria" w:cs="Times New Roman"/>
              </w:rPr>
            </w:pPr>
          </w:p>
          <w:p w14:paraId="6E49E834" w14:textId="77777777" w:rsidR="00D41127" w:rsidRDefault="00D41127" w:rsidP="00486646">
            <w:pPr>
              <w:jc w:val="center"/>
              <w:rPr>
                <w:rFonts w:ascii="Cambria" w:eastAsia="Times New Roman" w:hAnsi="Cambria" w:cs="Times New Roman"/>
              </w:rPr>
            </w:pPr>
            <w:r>
              <w:rPr>
                <w:rFonts w:ascii="Cambria" w:eastAsia="Times New Roman" w:hAnsi="Cambria" w:cs="Times New Roman"/>
              </w:rPr>
              <w:t>Topic 2</w:t>
            </w:r>
          </w:p>
          <w:p w14:paraId="245E05FC" w14:textId="77777777" w:rsidR="00D41127" w:rsidRDefault="00D41127" w:rsidP="00486646">
            <w:pPr>
              <w:jc w:val="center"/>
              <w:rPr>
                <w:rFonts w:ascii="Cambria" w:eastAsia="Times New Roman" w:hAnsi="Cambria" w:cs="Times New Roman"/>
              </w:rPr>
            </w:pPr>
          </w:p>
          <w:p w14:paraId="46184806" w14:textId="77777777" w:rsidR="00D41127" w:rsidRDefault="00D41127" w:rsidP="00486646">
            <w:pPr>
              <w:jc w:val="center"/>
              <w:rPr>
                <w:rFonts w:ascii="Cambria" w:eastAsia="Times New Roman" w:hAnsi="Cambria" w:cs="Times New Roman"/>
              </w:rPr>
            </w:pPr>
          </w:p>
          <w:p w14:paraId="2C8FDFDA" w14:textId="77777777" w:rsidR="00D41127" w:rsidRDefault="00D41127" w:rsidP="00486646">
            <w:pPr>
              <w:jc w:val="center"/>
              <w:rPr>
                <w:rFonts w:ascii="Cambria" w:eastAsia="Times New Roman" w:hAnsi="Cambria" w:cs="Times New Roman"/>
              </w:rPr>
            </w:pPr>
          </w:p>
          <w:p w14:paraId="51DD53B7" w14:textId="77777777" w:rsidR="00D41127" w:rsidRPr="00292258" w:rsidRDefault="00D41127" w:rsidP="00486646">
            <w:pPr>
              <w:jc w:val="center"/>
              <w:rPr>
                <w:rFonts w:ascii="Cambria" w:eastAsia="Times New Roman" w:hAnsi="Cambria" w:cs="Times New Roman"/>
              </w:rPr>
            </w:pPr>
            <w:r w:rsidRPr="00FD4A01">
              <w:rPr>
                <w:rFonts w:ascii="Cambria" w:eastAsia="Times New Roman" w:hAnsi="Cambria" w:cs="Times New Roman"/>
              </w:rPr>
              <w:br/>
            </w:r>
            <w:r>
              <w:rPr>
                <w:rFonts w:ascii="Cambria" w:eastAsia="Times New Roman" w:hAnsi="Cambria" w:cs="Times New Roman"/>
              </w:rPr>
              <w:t>Topic 3</w:t>
            </w:r>
          </w:p>
          <w:p w14:paraId="2311E806" w14:textId="77777777" w:rsidR="00D41127" w:rsidRPr="00FD4A01" w:rsidRDefault="00D41127" w:rsidP="00171FCC">
            <w:pPr>
              <w:rPr>
                <w:rFonts w:ascii="Cambria" w:eastAsia="Times New Roman" w:hAnsi="Cambria" w:cs="Times New Roman"/>
              </w:rPr>
            </w:pPr>
          </w:p>
        </w:tc>
        <w:tc>
          <w:tcPr>
            <w:tcW w:w="7920" w:type="dxa"/>
            <w:hideMark/>
          </w:tcPr>
          <w:p w14:paraId="00FEFBA9" w14:textId="47D13498" w:rsidR="00D41127" w:rsidRPr="00FD4A01" w:rsidRDefault="00D41127" w:rsidP="004E3F6B">
            <w:pPr>
              <w:pStyle w:val="NoSpacing"/>
              <w:numPr>
                <w:ilvl w:val="0"/>
                <w:numId w:val="1"/>
              </w:numPr>
            </w:pPr>
            <w:r>
              <w:lastRenderedPageBreak/>
              <w:t>Course outline and</w:t>
            </w:r>
            <w:r w:rsidRPr="00FD4A01">
              <w:t xml:space="preserve"> logistics </w:t>
            </w:r>
          </w:p>
          <w:p w14:paraId="457F0F9B" w14:textId="77777777" w:rsidR="00D41127" w:rsidRDefault="00D41127" w:rsidP="004E3F6B">
            <w:pPr>
              <w:pStyle w:val="NoSpacing"/>
              <w:numPr>
                <w:ilvl w:val="0"/>
                <w:numId w:val="1"/>
              </w:numPr>
            </w:pPr>
            <w:r w:rsidRPr="00FD4A01">
              <w:t>Frequency tables and charts</w:t>
            </w:r>
          </w:p>
          <w:p w14:paraId="515BA5B4" w14:textId="300E16A5" w:rsidR="00D41127" w:rsidRPr="00234D0D" w:rsidRDefault="00D41127" w:rsidP="00D41127">
            <w:pPr>
              <w:pStyle w:val="NoSpacing"/>
              <w:ind w:left="720"/>
            </w:pPr>
          </w:p>
        </w:tc>
      </w:tr>
      <w:tr w:rsidR="00D41127" w:rsidRPr="00292258" w14:paraId="0C32603D" w14:textId="77777777" w:rsidTr="00304CDD">
        <w:trPr>
          <w:trHeight w:val="1590"/>
        </w:trPr>
        <w:tc>
          <w:tcPr>
            <w:tcW w:w="1435" w:type="dxa"/>
            <w:vMerge/>
          </w:tcPr>
          <w:p w14:paraId="22174818" w14:textId="77777777" w:rsidR="00D41127" w:rsidRDefault="00D41127" w:rsidP="00171FCC">
            <w:pPr>
              <w:rPr>
                <w:rFonts w:ascii="Cambria" w:eastAsia="Times New Roman" w:hAnsi="Cambria" w:cs="Times New Roman"/>
              </w:rPr>
            </w:pPr>
          </w:p>
        </w:tc>
        <w:tc>
          <w:tcPr>
            <w:tcW w:w="7920" w:type="dxa"/>
          </w:tcPr>
          <w:p w14:paraId="1529715B" w14:textId="77777777" w:rsidR="00D41127" w:rsidRPr="00FD4A01" w:rsidRDefault="00D41127" w:rsidP="00486646">
            <w:pPr>
              <w:pStyle w:val="NoSpacing"/>
              <w:numPr>
                <w:ilvl w:val="0"/>
                <w:numId w:val="1"/>
              </w:numPr>
            </w:pPr>
            <w:r w:rsidRPr="00FD4A01">
              <w:t>Numerical measures- raw data</w:t>
            </w:r>
          </w:p>
          <w:p w14:paraId="71EE5FA3" w14:textId="77777777" w:rsidR="00D41127" w:rsidRDefault="00D41127" w:rsidP="00486646">
            <w:pPr>
              <w:pStyle w:val="NoSpacing"/>
              <w:numPr>
                <w:ilvl w:val="0"/>
                <w:numId w:val="22"/>
              </w:numPr>
              <w:tabs>
                <w:tab w:val="left" w:pos="1067"/>
              </w:tabs>
              <w:ind w:hanging="13"/>
            </w:pPr>
            <w:r w:rsidRPr="00FD4A01">
              <w:t>Central tendency</w:t>
            </w:r>
          </w:p>
          <w:p w14:paraId="60D7D72A" w14:textId="77777777" w:rsidR="00D41127" w:rsidRDefault="00D41127" w:rsidP="00486646">
            <w:pPr>
              <w:pStyle w:val="NoSpacing"/>
              <w:numPr>
                <w:ilvl w:val="0"/>
                <w:numId w:val="22"/>
              </w:numPr>
              <w:tabs>
                <w:tab w:val="left" w:pos="1067"/>
              </w:tabs>
              <w:ind w:hanging="13"/>
            </w:pPr>
            <w:r w:rsidRPr="00FD4A01">
              <w:t>Variation (spread)</w:t>
            </w:r>
          </w:p>
          <w:p w14:paraId="53665646" w14:textId="77777777" w:rsidR="00D41127" w:rsidRDefault="00D41127" w:rsidP="00486646">
            <w:pPr>
              <w:pStyle w:val="NoSpacing"/>
              <w:numPr>
                <w:ilvl w:val="0"/>
                <w:numId w:val="22"/>
              </w:numPr>
              <w:tabs>
                <w:tab w:val="left" w:pos="1067"/>
              </w:tabs>
              <w:ind w:hanging="13"/>
            </w:pPr>
            <w:r w:rsidRPr="00FD4A01">
              <w:t>Location</w:t>
            </w:r>
            <w:r>
              <w:t>: Z-score and Quantile</w:t>
            </w:r>
          </w:p>
          <w:p w14:paraId="1808AA7A" w14:textId="77777777" w:rsidR="00D41127" w:rsidRDefault="00D41127" w:rsidP="00486646">
            <w:pPr>
              <w:pStyle w:val="NoSpacing"/>
              <w:numPr>
                <w:ilvl w:val="0"/>
                <w:numId w:val="22"/>
              </w:numPr>
              <w:tabs>
                <w:tab w:val="left" w:pos="1067"/>
              </w:tabs>
              <w:ind w:hanging="13"/>
            </w:pPr>
            <w:r w:rsidRPr="00FD4A01">
              <w:t>Boxplot and IQR</w:t>
            </w:r>
          </w:p>
          <w:p w14:paraId="1F80C524" w14:textId="77777777" w:rsidR="00D41127" w:rsidRDefault="00D41127" w:rsidP="00486646">
            <w:pPr>
              <w:pStyle w:val="NoSpacing"/>
              <w:tabs>
                <w:tab w:val="left" w:pos="1067"/>
              </w:tabs>
              <w:ind w:left="720"/>
            </w:pPr>
          </w:p>
          <w:p w14:paraId="72359217" w14:textId="77777777" w:rsidR="00D41127" w:rsidRDefault="00D41127" w:rsidP="00AD244B">
            <w:pPr>
              <w:pStyle w:val="NoSpacing"/>
              <w:tabs>
                <w:tab w:val="left" w:pos="1067"/>
              </w:tabs>
              <w:ind w:left="720"/>
            </w:pPr>
          </w:p>
        </w:tc>
      </w:tr>
      <w:tr w:rsidR="00D41127" w:rsidRPr="00292258" w14:paraId="135513F3" w14:textId="77777777" w:rsidTr="004F3594">
        <w:trPr>
          <w:trHeight w:val="1556"/>
        </w:trPr>
        <w:tc>
          <w:tcPr>
            <w:tcW w:w="1435" w:type="dxa"/>
            <w:vMerge/>
            <w:hideMark/>
          </w:tcPr>
          <w:p w14:paraId="77DAAFB6" w14:textId="77777777" w:rsidR="00D41127" w:rsidRPr="00FD4A01" w:rsidRDefault="00D41127" w:rsidP="00171FCC">
            <w:pPr>
              <w:rPr>
                <w:rFonts w:ascii="Cambria" w:eastAsia="Times New Roman" w:hAnsi="Cambria" w:cs="Times New Roman"/>
              </w:rPr>
            </w:pPr>
          </w:p>
        </w:tc>
        <w:tc>
          <w:tcPr>
            <w:tcW w:w="7920" w:type="dxa"/>
            <w:hideMark/>
          </w:tcPr>
          <w:p w14:paraId="1B93DD98" w14:textId="77777777" w:rsidR="00D41127" w:rsidRPr="00FD4A01" w:rsidRDefault="00D41127" w:rsidP="004E3F6B">
            <w:pPr>
              <w:pStyle w:val="NoSpacing"/>
              <w:numPr>
                <w:ilvl w:val="0"/>
                <w:numId w:val="23"/>
              </w:numPr>
            </w:pPr>
            <w:r w:rsidRPr="00FD4A01">
              <w:t>Probability concepts</w:t>
            </w:r>
          </w:p>
          <w:p w14:paraId="12A8C918" w14:textId="77777777" w:rsidR="00D41127" w:rsidRDefault="00D41127" w:rsidP="004E3F6B">
            <w:pPr>
              <w:pStyle w:val="NoSpacing"/>
              <w:numPr>
                <w:ilvl w:val="0"/>
                <w:numId w:val="23"/>
              </w:numPr>
            </w:pPr>
            <w:r w:rsidRPr="00FD4A01">
              <w:t>Additive probability rules</w:t>
            </w:r>
          </w:p>
          <w:p w14:paraId="70374C06" w14:textId="77777777" w:rsidR="00D41127" w:rsidRPr="00FD4A01" w:rsidRDefault="00D41127" w:rsidP="004E3F6B">
            <w:pPr>
              <w:pStyle w:val="NoSpacing"/>
              <w:numPr>
                <w:ilvl w:val="0"/>
                <w:numId w:val="23"/>
              </w:numPr>
            </w:pPr>
            <w:r w:rsidRPr="00FD4A01">
              <w:t>Concepts of Random Variables</w:t>
            </w:r>
          </w:p>
          <w:p w14:paraId="1D88ACC1" w14:textId="2A5ECE82" w:rsidR="00D41127" w:rsidRDefault="00D41127" w:rsidP="004E3F6B">
            <w:pPr>
              <w:pStyle w:val="NoSpacing"/>
              <w:numPr>
                <w:ilvl w:val="0"/>
                <w:numId w:val="24"/>
              </w:numPr>
              <w:tabs>
                <w:tab w:val="left" w:pos="1067"/>
              </w:tabs>
              <w:ind w:hanging="13"/>
            </w:pPr>
            <w:r w:rsidRPr="00FD4A01">
              <w:t>Characterizing discrete random variables</w:t>
            </w:r>
          </w:p>
          <w:p w14:paraId="1F582375" w14:textId="77777777" w:rsidR="00D41127" w:rsidRPr="00FD4A01" w:rsidRDefault="00D41127" w:rsidP="004E3F6B">
            <w:pPr>
              <w:pStyle w:val="NoSpacing"/>
              <w:numPr>
                <w:ilvl w:val="0"/>
                <w:numId w:val="24"/>
              </w:numPr>
              <w:tabs>
                <w:tab w:val="left" w:pos="1067"/>
              </w:tabs>
              <w:ind w:hanging="13"/>
            </w:pPr>
            <w:r w:rsidRPr="00292258">
              <w:t>Characterizing</w:t>
            </w:r>
            <w:r w:rsidRPr="00FD4A01">
              <w:t xml:space="preserve"> continuous random variables</w:t>
            </w:r>
          </w:p>
        </w:tc>
      </w:tr>
      <w:tr w:rsidR="00E66B60" w:rsidRPr="00292258" w14:paraId="2EF4DC4F" w14:textId="77777777" w:rsidTr="0081080F">
        <w:trPr>
          <w:trHeight w:val="1664"/>
        </w:trPr>
        <w:tc>
          <w:tcPr>
            <w:tcW w:w="1435" w:type="dxa"/>
            <w:vMerge w:val="restart"/>
            <w:hideMark/>
          </w:tcPr>
          <w:p w14:paraId="56C3208C" w14:textId="77777777" w:rsidR="00E66B60" w:rsidRDefault="00E66B60" w:rsidP="004E3F6B">
            <w:pPr>
              <w:jc w:val="center"/>
              <w:rPr>
                <w:rFonts w:ascii="Cambria" w:eastAsia="Times New Roman" w:hAnsi="Cambria" w:cs="Times New Roman"/>
              </w:rPr>
            </w:pPr>
          </w:p>
          <w:p w14:paraId="0BD470A6" w14:textId="77777777" w:rsidR="00E66B60" w:rsidRDefault="00E66B60" w:rsidP="004E3F6B">
            <w:pPr>
              <w:jc w:val="center"/>
              <w:rPr>
                <w:rFonts w:ascii="Cambria" w:eastAsia="Times New Roman" w:hAnsi="Cambria" w:cs="Times New Roman"/>
              </w:rPr>
            </w:pPr>
          </w:p>
          <w:p w14:paraId="4CB19050" w14:textId="77777777" w:rsidR="0081080F" w:rsidRDefault="0081080F" w:rsidP="004E3F6B">
            <w:pPr>
              <w:jc w:val="center"/>
              <w:rPr>
                <w:rFonts w:ascii="Cambria" w:eastAsia="Times New Roman" w:hAnsi="Cambria" w:cs="Times New Roman"/>
              </w:rPr>
            </w:pPr>
          </w:p>
          <w:p w14:paraId="652E557F" w14:textId="77777777" w:rsidR="0081080F" w:rsidRDefault="0081080F" w:rsidP="004E3F6B">
            <w:pPr>
              <w:jc w:val="center"/>
              <w:rPr>
                <w:rFonts w:ascii="Cambria" w:eastAsia="Times New Roman" w:hAnsi="Cambria" w:cs="Times New Roman"/>
              </w:rPr>
            </w:pPr>
          </w:p>
          <w:p w14:paraId="74C5AE64" w14:textId="2DFD6908" w:rsidR="00E66B60" w:rsidRDefault="00E66B60" w:rsidP="0081080F">
            <w:pPr>
              <w:jc w:val="center"/>
              <w:rPr>
                <w:rFonts w:ascii="Cambria" w:eastAsia="Times New Roman" w:hAnsi="Cambria" w:cs="Times New Roman"/>
              </w:rPr>
            </w:pPr>
            <w:r>
              <w:rPr>
                <w:rFonts w:ascii="Cambria" w:eastAsia="Times New Roman" w:hAnsi="Cambria" w:cs="Times New Roman"/>
              </w:rPr>
              <w:t>Topic 4</w:t>
            </w:r>
          </w:p>
          <w:p w14:paraId="7A7DA01A" w14:textId="23D5D3B4" w:rsidR="00E66B60" w:rsidRPr="00FD4A01" w:rsidRDefault="00E66B60" w:rsidP="004E3F6B">
            <w:pPr>
              <w:jc w:val="center"/>
              <w:rPr>
                <w:rFonts w:ascii="Cambria" w:eastAsia="Times New Roman" w:hAnsi="Cambria" w:cs="Times New Roman"/>
              </w:rPr>
            </w:pPr>
          </w:p>
          <w:p w14:paraId="4073F8AF" w14:textId="77777777" w:rsidR="00E66B60" w:rsidRPr="00292258" w:rsidRDefault="00E66B60" w:rsidP="00171FCC">
            <w:pPr>
              <w:jc w:val="center"/>
              <w:rPr>
                <w:rFonts w:ascii="Cambria" w:eastAsia="Times New Roman" w:hAnsi="Cambria" w:cs="Times New Roman"/>
              </w:rPr>
            </w:pPr>
            <w:r w:rsidRPr="00FD4A01">
              <w:rPr>
                <w:rFonts w:ascii="Cambria" w:eastAsia="Times New Roman" w:hAnsi="Cambria" w:cs="Times New Roman"/>
              </w:rPr>
              <w:br/>
            </w:r>
          </w:p>
          <w:p w14:paraId="4344C79A" w14:textId="77777777" w:rsidR="00E66B60" w:rsidRDefault="00E66B60" w:rsidP="00A01654">
            <w:pPr>
              <w:jc w:val="center"/>
              <w:rPr>
                <w:rFonts w:ascii="Cambria" w:eastAsia="Times New Roman" w:hAnsi="Cambria" w:cs="Times New Roman"/>
              </w:rPr>
            </w:pPr>
          </w:p>
          <w:p w14:paraId="5D234AC2" w14:textId="77777777" w:rsidR="00E66B60" w:rsidRDefault="00E66B60" w:rsidP="00A01654">
            <w:pPr>
              <w:jc w:val="center"/>
              <w:rPr>
                <w:rFonts w:ascii="Cambria" w:eastAsia="Times New Roman" w:hAnsi="Cambria" w:cs="Times New Roman"/>
              </w:rPr>
            </w:pPr>
          </w:p>
          <w:p w14:paraId="1AC35C49" w14:textId="77777777" w:rsidR="00E66B60" w:rsidRDefault="00E66B60" w:rsidP="00A01654">
            <w:pPr>
              <w:jc w:val="center"/>
              <w:rPr>
                <w:rFonts w:ascii="Cambria" w:eastAsia="Times New Roman" w:hAnsi="Cambria" w:cs="Times New Roman"/>
              </w:rPr>
            </w:pPr>
          </w:p>
          <w:p w14:paraId="57DFF495" w14:textId="77777777" w:rsidR="00E66B60" w:rsidRDefault="00E66B60" w:rsidP="00A01654">
            <w:pPr>
              <w:jc w:val="center"/>
              <w:rPr>
                <w:rFonts w:ascii="Cambria" w:eastAsia="Times New Roman" w:hAnsi="Cambria" w:cs="Times New Roman"/>
              </w:rPr>
            </w:pPr>
          </w:p>
          <w:p w14:paraId="3C183980" w14:textId="45D1A948" w:rsidR="00E66B60" w:rsidRPr="00FD4A01" w:rsidRDefault="00E66B60" w:rsidP="00A01654">
            <w:pPr>
              <w:jc w:val="center"/>
              <w:rPr>
                <w:rFonts w:ascii="Cambria" w:eastAsia="Times New Roman" w:hAnsi="Cambria" w:cs="Times New Roman"/>
              </w:rPr>
            </w:pPr>
            <w:r>
              <w:rPr>
                <w:rFonts w:ascii="Cambria" w:eastAsia="Times New Roman" w:hAnsi="Cambria" w:cs="Times New Roman"/>
              </w:rPr>
              <w:t>Topic 5</w:t>
            </w:r>
            <w:r w:rsidRPr="00FD4A01">
              <w:rPr>
                <w:rFonts w:ascii="Cambria" w:eastAsia="Times New Roman" w:hAnsi="Cambria" w:cs="Times New Roman"/>
              </w:rPr>
              <w:br/>
            </w:r>
          </w:p>
          <w:p w14:paraId="0862BADF" w14:textId="77777777" w:rsidR="00E66B60" w:rsidRPr="00292258" w:rsidRDefault="00E66B60" w:rsidP="00171FCC">
            <w:pPr>
              <w:jc w:val="center"/>
              <w:rPr>
                <w:rFonts w:ascii="Cambria" w:eastAsia="Times New Roman" w:hAnsi="Cambria" w:cs="Times New Roman"/>
              </w:rPr>
            </w:pPr>
            <w:r w:rsidRPr="00FD4A01">
              <w:rPr>
                <w:rFonts w:ascii="Cambria" w:eastAsia="Times New Roman" w:hAnsi="Cambria" w:cs="Times New Roman"/>
              </w:rPr>
              <w:br/>
            </w:r>
          </w:p>
          <w:p w14:paraId="0E7F921C" w14:textId="77777777" w:rsidR="00E66B60" w:rsidRDefault="00E66B60" w:rsidP="00171FCC">
            <w:pPr>
              <w:jc w:val="center"/>
              <w:rPr>
                <w:rFonts w:ascii="Cambria" w:eastAsia="Times New Roman" w:hAnsi="Cambria" w:cs="Times New Roman"/>
              </w:rPr>
            </w:pPr>
          </w:p>
          <w:p w14:paraId="4F14E7A1" w14:textId="77777777" w:rsidR="00E66B60" w:rsidRDefault="00E66B60" w:rsidP="00171FCC">
            <w:pPr>
              <w:jc w:val="center"/>
              <w:rPr>
                <w:rFonts w:ascii="Cambria" w:eastAsia="Times New Roman" w:hAnsi="Cambria" w:cs="Times New Roman"/>
              </w:rPr>
            </w:pPr>
          </w:p>
          <w:p w14:paraId="45BF9F56" w14:textId="4EB2E4EC" w:rsidR="00E66B60" w:rsidRDefault="00E66B60" w:rsidP="0081080F">
            <w:pPr>
              <w:jc w:val="center"/>
              <w:rPr>
                <w:rFonts w:ascii="Cambria" w:eastAsia="Times New Roman" w:hAnsi="Cambria" w:cs="Times New Roman"/>
              </w:rPr>
            </w:pPr>
            <w:r>
              <w:rPr>
                <w:rFonts w:ascii="Cambria" w:eastAsia="Times New Roman" w:hAnsi="Cambria" w:cs="Times New Roman"/>
              </w:rPr>
              <w:t>Topic 6</w:t>
            </w:r>
          </w:p>
          <w:p w14:paraId="7435A2D6" w14:textId="5098AB58" w:rsidR="00E66B60" w:rsidRPr="00FD4A01" w:rsidRDefault="00E66B60" w:rsidP="00171FCC">
            <w:pPr>
              <w:rPr>
                <w:rFonts w:ascii="Cambria" w:eastAsia="Times New Roman" w:hAnsi="Cambria" w:cs="Times New Roman"/>
              </w:rPr>
            </w:pPr>
          </w:p>
        </w:tc>
        <w:tc>
          <w:tcPr>
            <w:tcW w:w="7920" w:type="dxa"/>
            <w:hideMark/>
          </w:tcPr>
          <w:p w14:paraId="5FC3D4F9" w14:textId="77777777" w:rsidR="00E66B60" w:rsidRPr="00FD4A01" w:rsidRDefault="00E66B60" w:rsidP="005F73A6">
            <w:pPr>
              <w:pStyle w:val="NoSpacing"/>
              <w:numPr>
                <w:ilvl w:val="0"/>
                <w:numId w:val="26"/>
              </w:numPr>
            </w:pPr>
            <w:r w:rsidRPr="00FD4A01">
              <w:t>Standard Normal Distribution</w:t>
            </w:r>
          </w:p>
          <w:p w14:paraId="76CE3A35" w14:textId="1A443B9F" w:rsidR="00E66B60" w:rsidRDefault="00E66B60" w:rsidP="005F73A6">
            <w:pPr>
              <w:pStyle w:val="NoSpacing"/>
              <w:numPr>
                <w:ilvl w:val="0"/>
                <w:numId w:val="27"/>
              </w:numPr>
              <w:tabs>
                <w:tab w:val="left" w:pos="1067"/>
              </w:tabs>
              <w:ind w:hanging="13"/>
            </w:pPr>
            <w:r w:rsidRPr="00FD4A01">
              <w:t>Standard normal distribution table</w:t>
            </w:r>
          </w:p>
          <w:p w14:paraId="609BF6B7" w14:textId="6466F166" w:rsidR="00E66B60" w:rsidRDefault="00E66B60" w:rsidP="005F73A6">
            <w:pPr>
              <w:pStyle w:val="NoSpacing"/>
              <w:numPr>
                <w:ilvl w:val="0"/>
                <w:numId w:val="27"/>
              </w:numPr>
              <w:tabs>
                <w:tab w:val="left" w:pos="1067"/>
              </w:tabs>
              <w:ind w:hanging="13"/>
            </w:pPr>
            <w:r w:rsidRPr="00FD4A01">
              <w:t xml:space="preserve">Given two z-scores to find the </w:t>
            </w:r>
            <w:r w:rsidRPr="00292258">
              <w:t>probability</w:t>
            </w:r>
          </w:p>
          <w:p w14:paraId="15616AA0" w14:textId="3BED5E93" w:rsidR="00E66B60" w:rsidRPr="00FD4A01" w:rsidRDefault="00E66B60" w:rsidP="0081080F">
            <w:pPr>
              <w:pStyle w:val="NoSpacing"/>
              <w:numPr>
                <w:ilvl w:val="0"/>
                <w:numId w:val="27"/>
              </w:numPr>
              <w:tabs>
                <w:tab w:val="left" w:pos="1067"/>
              </w:tabs>
              <w:ind w:hanging="13"/>
            </w:pPr>
            <w:r w:rsidRPr="00FD4A01">
              <w:t xml:space="preserve">Given one z-score and </w:t>
            </w:r>
            <w:r>
              <w:t xml:space="preserve">the </w:t>
            </w:r>
            <w:r w:rsidRPr="00FD4A01">
              <w:t xml:space="preserve">probability </w:t>
            </w:r>
            <w:r>
              <w:t>of finding</w:t>
            </w:r>
            <w:r w:rsidRPr="00FD4A01">
              <w:t xml:space="preserve"> </w:t>
            </w:r>
            <w:r>
              <w:t xml:space="preserve">the </w:t>
            </w:r>
            <w:r w:rsidRPr="00FD4A01">
              <w:t>other z-score</w:t>
            </w:r>
          </w:p>
          <w:p w14:paraId="472CBD3B" w14:textId="77777777" w:rsidR="00E66B60" w:rsidRPr="00FD4A01" w:rsidRDefault="00E66B60" w:rsidP="005F73A6">
            <w:pPr>
              <w:pStyle w:val="NoSpacing"/>
              <w:numPr>
                <w:ilvl w:val="0"/>
                <w:numId w:val="26"/>
              </w:numPr>
            </w:pPr>
            <w:r w:rsidRPr="00FD4A01">
              <w:t>Normal Distribution</w:t>
            </w:r>
          </w:p>
          <w:p w14:paraId="1A644DE9" w14:textId="77777777" w:rsidR="00E66B60" w:rsidRDefault="00E66B60" w:rsidP="005F73A6">
            <w:pPr>
              <w:pStyle w:val="NoSpacing"/>
              <w:numPr>
                <w:ilvl w:val="0"/>
                <w:numId w:val="28"/>
              </w:numPr>
              <w:tabs>
                <w:tab w:val="left" w:pos="1067"/>
              </w:tabs>
              <w:ind w:hanging="13"/>
            </w:pPr>
            <w:r w:rsidRPr="00FD4A01">
              <w:t>z-score transformation</w:t>
            </w:r>
          </w:p>
          <w:p w14:paraId="150DB671" w14:textId="77777777" w:rsidR="00E66B60" w:rsidRPr="00FD4A01" w:rsidRDefault="00E66B60" w:rsidP="005F73A6">
            <w:pPr>
              <w:pStyle w:val="NoSpacing"/>
              <w:numPr>
                <w:ilvl w:val="0"/>
                <w:numId w:val="28"/>
              </w:numPr>
              <w:tabs>
                <w:tab w:val="left" w:pos="1067"/>
              </w:tabs>
              <w:ind w:hanging="13"/>
            </w:pPr>
            <w:r w:rsidRPr="00FD4A01">
              <w:t>Two basic problems of normal distributions</w:t>
            </w:r>
          </w:p>
          <w:p w14:paraId="4A1CDBE0" w14:textId="77777777" w:rsidR="00E66B60" w:rsidRPr="00FD4A01" w:rsidRDefault="00E66B60" w:rsidP="005F73A6">
            <w:pPr>
              <w:pStyle w:val="NoSpacing"/>
              <w:numPr>
                <w:ilvl w:val="0"/>
                <w:numId w:val="26"/>
              </w:numPr>
            </w:pPr>
            <w:r w:rsidRPr="00FD4A01">
              <w:t xml:space="preserve">Central limit </w:t>
            </w:r>
            <w:r w:rsidRPr="00292258">
              <w:t>theorem</w:t>
            </w:r>
            <w:r w:rsidRPr="00FD4A01">
              <w:t xml:space="preserve"> (CLT)</w:t>
            </w:r>
          </w:p>
          <w:p w14:paraId="42A95BF6" w14:textId="4FA10F83" w:rsidR="00E66B60" w:rsidRDefault="00E66B60" w:rsidP="0081080F">
            <w:pPr>
              <w:pStyle w:val="NoSpacing"/>
              <w:numPr>
                <w:ilvl w:val="0"/>
                <w:numId w:val="29"/>
              </w:numPr>
              <w:tabs>
                <w:tab w:val="left" w:pos="1067"/>
              </w:tabs>
              <w:ind w:hanging="13"/>
            </w:pPr>
            <w:r>
              <w:t>The s</w:t>
            </w:r>
            <w:r w:rsidRPr="00FD4A01">
              <w:t xml:space="preserve">ampling distribution of </w:t>
            </w:r>
            <w:r>
              <w:t xml:space="preserve">the </w:t>
            </w:r>
            <w:r w:rsidRPr="00FD4A01">
              <w:t>sample means</w:t>
            </w:r>
          </w:p>
          <w:p w14:paraId="0B74A92A" w14:textId="77777777" w:rsidR="0081080F" w:rsidRPr="00FD4A01" w:rsidRDefault="0081080F" w:rsidP="0081080F">
            <w:pPr>
              <w:pStyle w:val="NoSpacing"/>
              <w:tabs>
                <w:tab w:val="left" w:pos="1067"/>
              </w:tabs>
              <w:ind w:left="720"/>
            </w:pPr>
          </w:p>
          <w:p w14:paraId="016C3333" w14:textId="77777777" w:rsidR="00E66B60" w:rsidRPr="00FD4A01" w:rsidRDefault="00E66B60" w:rsidP="00171FCC">
            <w:pPr>
              <w:ind w:left="720"/>
              <w:rPr>
                <w:rFonts w:ascii="Cambria" w:eastAsia="Times New Roman" w:hAnsi="Cambria" w:cs="Times New Roman"/>
              </w:rPr>
            </w:pPr>
          </w:p>
        </w:tc>
      </w:tr>
      <w:tr w:rsidR="00E66B60" w:rsidRPr="00292258" w14:paraId="04AFDCBF" w14:textId="77777777" w:rsidTr="006E4F30">
        <w:tc>
          <w:tcPr>
            <w:tcW w:w="0" w:type="auto"/>
            <w:vMerge/>
            <w:hideMark/>
          </w:tcPr>
          <w:p w14:paraId="66AA0648" w14:textId="77777777" w:rsidR="00E66B60" w:rsidRPr="00FD4A01" w:rsidRDefault="00E66B60" w:rsidP="00171FCC">
            <w:pPr>
              <w:rPr>
                <w:rFonts w:ascii="Cambria" w:eastAsia="Times New Roman" w:hAnsi="Cambria" w:cs="Times New Roman"/>
              </w:rPr>
            </w:pPr>
          </w:p>
        </w:tc>
        <w:tc>
          <w:tcPr>
            <w:tcW w:w="7920" w:type="dxa"/>
            <w:hideMark/>
          </w:tcPr>
          <w:p w14:paraId="23BFF25E" w14:textId="77777777" w:rsidR="00E66B60" w:rsidRPr="00FD4A01" w:rsidRDefault="00E66B60" w:rsidP="00FE0D37">
            <w:pPr>
              <w:numPr>
                <w:ilvl w:val="0"/>
                <w:numId w:val="13"/>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Review of Sampling Distribution of Sample Means</w:t>
            </w:r>
          </w:p>
          <w:p w14:paraId="15C1BD71" w14:textId="77777777" w:rsidR="00E66B60" w:rsidRPr="00FD4A01" w:rsidRDefault="00E66B60" w:rsidP="005F73A6">
            <w:pPr>
              <w:numPr>
                <w:ilvl w:val="1"/>
                <w:numId w:val="13"/>
              </w:numPr>
              <w:spacing w:before="100" w:beforeAutospacing="1" w:after="100" w:afterAutospacing="1"/>
              <w:ind w:left="1067"/>
              <w:rPr>
                <w:rFonts w:ascii="Cambria" w:eastAsia="Times New Roman" w:hAnsi="Cambria" w:cs="Times New Roman"/>
              </w:rPr>
            </w:pPr>
            <w:r w:rsidRPr="00FD4A01">
              <w:rPr>
                <w:rFonts w:ascii="Cambria" w:eastAsia="Times New Roman" w:hAnsi="Cambria" w:cs="Times New Roman"/>
              </w:rPr>
              <w:t>The case of normal populations</w:t>
            </w:r>
          </w:p>
          <w:p w14:paraId="448D61DB" w14:textId="4246E6EA" w:rsidR="00E66B60" w:rsidRDefault="00E66B60" w:rsidP="005F73A6">
            <w:pPr>
              <w:numPr>
                <w:ilvl w:val="1"/>
                <w:numId w:val="13"/>
              </w:numPr>
              <w:spacing w:before="100" w:beforeAutospacing="1" w:after="100" w:afterAutospacing="1"/>
              <w:ind w:left="1067"/>
              <w:rPr>
                <w:rFonts w:ascii="Cambria" w:eastAsia="Times New Roman" w:hAnsi="Cambria" w:cs="Times New Roman"/>
              </w:rPr>
            </w:pPr>
            <w:r>
              <w:rPr>
                <w:rFonts w:ascii="Cambria" w:eastAsia="Times New Roman" w:hAnsi="Cambria" w:cs="Times New Roman"/>
              </w:rPr>
              <w:t>T</w:t>
            </w:r>
            <w:r w:rsidRPr="00FD4A01">
              <w:rPr>
                <w:rFonts w:ascii="Cambria" w:eastAsia="Times New Roman" w:hAnsi="Cambria" w:cs="Times New Roman"/>
              </w:rPr>
              <w:t xml:space="preserve">he case of </w:t>
            </w:r>
            <w:r>
              <w:rPr>
                <w:rFonts w:ascii="Cambria" w:eastAsia="Times New Roman" w:hAnsi="Cambria" w:cs="Times New Roman"/>
              </w:rPr>
              <w:t xml:space="preserve">a </w:t>
            </w:r>
            <w:r w:rsidRPr="00FD4A01">
              <w:rPr>
                <w:rFonts w:ascii="Cambria" w:eastAsia="Times New Roman" w:hAnsi="Cambria" w:cs="Times New Roman"/>
              </w:rPr>
              <w:t>large sample</w:t>
            </w:r>
          </w:p>
          <w:p w14:paraId="52A24ABD" w14:textId="12799DA3" w:rsidR="00E66B60" w:rsidRPr="00FD4A01" w:rsidRDefault="00E66B60" w:rsidP="005F73A6">
            <w:pPr>
              <w:numPr>
                <w:ilvl w:val="1"/>
                <w:numId w:val="13"/>
              </w:numPr>
              <w:spacing w:before="100" w:beforeAutospacing="1" w:after="100" w:afterAutospacing="1"/>
              <w:ind w:left="1067"/>
              <w:rPr>
                <w:rFonts w:ascii="Cambria" w:eastAsia="Times New Roman" w:hAnsi="Cambria" w:cs="Times New Roman"/>
              </w:rPr>
            </w:pPr>
            <w:r>
              <w:rPr>
                <w:rFonts w:ascii="Cambria" w:eastAsia="Times New Roman" w:hAnsi="Cambria" w:cs="Times New Roman"/>
              </w:rPr>
              <w:t>The case of A small sample</w:t>
            </w:r>
          </w:p>
          <w:p w14:paraId="7EEFE52C" w14:textId="77777777" w:rsidR="00E66B60" w:rsidRPr="00FD4A01" w:rsidRDefault="00E66B60" w:rsidP="00FE0D37">
            <w:pPr>
              <w:numPr>
                <w:ilvl w:val="0"/>
                <w:numId w:val="13"/>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Sampling distribution of sample proportions</w:t>
            </w:r>
          </w:p>
          <w:p w14:paraId="7B0B89BC" w14:textId="406CC07B" w:rsidR="00E66B60" w:rsidRPr="004131E2" w:rsidRDefault="00E66B60" w:rsidP="004131E2">
            <w:pPr>
              <w:numPr>
                <w:ilvl w:val="1"/>
                <w:numId w:val="13"/>
              </w:numPr>
              <w:tabs>
                <w:tab w:val="left" w:pos="1067"/>
              </w:tabs>
              <w:spacing w:before="100" w:beforeAutospacing="1" w:after="100" w:afterAutospacing="1"/>
              <w:ind w:hanging="733"/>
              <w:rPr>
                <w:rFonts w:ascii="Cambria" w:eastAsia="Times New Roman" w:hAnsi="Cambria" w:cs="Times New Roman"/>
              </w:rPr>
            </w:pPr>
            <w:r w:rsidRPr="00FD4A01">
              <w:rPr>
                <w:rFonts w:ascii="Cambria" w:eastAsia="Times New Roman" w:hAnsi="Cambria" w:cs="Times New Roman"/>
              </w:rPr>
              <w:t>The CLT for sample proportions</w:t>
            </w:r>
          </w:p>
        </w:tc>
      </w:tr>
      <w:tr w:rsidR="00E66B60" w:rsidRPr="00292258" w14:paraId="7A788C79" w14:textId="77777777" w:rsidTr="0081080F">
        <w:trPr>
          <w:trHeight w:val="1781"/>
        </w:trPr>
        <w:tc>
          <w:tcPr>
            <w:tcW w:w="0" w:type="auto"/>
            <w:vMerge/>
            <w:hideMark/>
          </w:tcPr>
          <w:p w14:paraId="4599D667" w14:textId="265A0F68" w:rsidR="00E66B60" w:rsidRPr="00FD4A01" w:rsidRDefault="00E66B60" w:rsidP="00171FCC">
            <w:pPr>
              <w:rPr>
                <w:rFonts w:ascii="Cambria" w:eastAsia="Times New Roman" w:hAnsi="Cambria" w:cs="Times New Roman"/>
              </w:rPr>
            </w:pPr>
          </w:p>
        </w:tc>
        <w:tc>
          <w:tcPr>
            <w:tcW w:w="7920" w:type="dxa"/>
            <w:hideMark/>
          </w:tcPr>
          <w:p w14:paraId="346B2A69" w14:textId="6AFC781D" w:rsidR="00E66B60" w:rsidRDefault="00E66B60" w:rsidP="004734E8">
            <w:pPr>
              <w:pStyle w:val="NoSpacing"/>
              <w:numPr>
                <w:ilvl w:val="0"/>
                <w:numId w:val="26"/>
              </w:numPr>
            </w:pPr>
            <w:r>
              <w:t>The c</w:t>
            </w:r>
            <w:r w:rsidRPr="00FD4A01">
              <w:t>oncept of confidence interval (CI) for the mean</w:t>
            </w:r>
          </w:p>
          <w:p w14:paraId="78518F71" w14:textId="7298D8AF" w:rsidR="00E66B60" w:rsidRDefault="00E66B60" w:rsidP="004734E8">
            <w:pPr>
              <w:pStyle w:val="NoSpacing"/>
              <w:numPr>
                <w:ilvl w:val="0"/>
                <w:numId w:val="29"/>
              </w:numPr>
              <w:tabs>
                <w:tab w:val="left" w:pos="1067"/>
              </w:tabs>
              <w:ind w:hanging="13"/>
              <w:rPr>
                <w:rFonts w:eastAsia="Times New Roman"/>
              </w:rPr>
            </w:pPr>
            <w:r>
              <w:rPr>
                <w:rFonts w:eastAsia="Times New Roman"/>
              </w:rPr>
              <w:t>Terms of the confidence interval</w:t>
            </w:r>
          </w:p>
          <w:p w14:paraId="7D6485A5" w14:textId="19CE23D8" w:rsidR="00E66B60" w:rsidRPr="00235941" w:rsidRDefault="00E66B60" w:rsidP="004734E8">
            <w:pPr>
              <w:pStyle w:val="NoSpacing"/>
              <w:numPr>
                <w:ilvl w:val="0"/>
                <w:numId w:val="29"/>
              </w:numPr>
              <w:tabs>
                <w:tab w:val="left" w:pos="1067"/>
              </w:tabs>
              <w:ind w:hanging="13"/>
              <w:rPr>
                <w:rFonts w:eastAsia="Times New Roman"/>
              </w:rPr>
            </w:pPr>
            <w:r>
              <w:rPr>
                <w:rFonts w:eastAsia="Times New Roman"/>
              </w:rPr>
              <w:t>Steps for constructing a confidence interval</w:t>
            </w:r>
          </w:p>
          <w:p w14:paraId="08B28F65" w14:textId="7BBC67C0" w:rsidR="00E66B60" w:rsidRPr="00FD4A01" w:rsidRDefault="00E66B60" w:rsidP="004734E8">
            <w:pPr>
              <w:pStyle w:val="NoSpacing"/>
              <w:numPr>
                <w:ilvl w:val="0"/>
                <w:numId w:val="26"/>
              </w:numPr>
              <w:rPr>
                <w:rFonts w:eastAsia="Times New Roman"/>
              </w:rPr>
            </w:pPr>
            <w:r w:rsidRPr="00FD4A01">
              <w:rPr>
                <w:rFonts w:eastAsia="Times New Roman"/>
              </w:rPr>
              <w:t>Normal confidence intervals for μ and </w:t>
            </w:r>
            <w:r w:rsidRPr="00FD4A01">
              <w:rPr>
                <w:rFonts w:eastAsia="Times New Roman"/>
                <w:i/>
                <w:iCs/>
              </w:rPr>
              <w:t>p</w:t>
            </w:r>
          </w:p>
          <w:p w14:paraId="701238C5" w14:textId="625EAEB2" w:rsidR="00E66B60" w:rsidRDefault="00E66B60" w:rsidP="004734E8">
            <w:pPr>
              <w:pStyle w:val="NoSpacing"/>
              <w:numPr>
                <w:ilvl w:val="0"/>
                <w:numId w:val="29"/>
              </w:numPr>
              <w:tabs>
                <w:tab w:val="left" w:pos="1067"/>
              </w:tabs>
              <w:ind w:hanging="13"/>
              <w:rPr>
                <w:rFonts w:eastAsia="Times New Roman"/>
              </w:rPr>
            </w:pPr>
            <w:r w:rsidRPr="00FD4A01">
              <w:rPr>
                <w:rFonts w:eastAsia="Times New Roman"/>
              </w:rPr>
              <w:t xml:space="preserve">The case of </w:t>
            </w:r>
            <w:r>
              <w:rPr>
                <w:rFonts w:eastAsia="Times New Roman"/>
              </w:rPr>
              <w:t xml:space="preserve">a </w:t>
            </w:r>
            <w:r w:rsidRPr="00FD4A01">
              <w:rPr>
                <w:rFonts w:eastAsia="Times New Roman"/>
              </w:rPr>
              <w:t>large sample</w:t>
            </w:r>
            <w:r>
              <w:rPr>
                <w:rFonts w:eastAsia="Times New Roman"/>
              </w:rPr>
              <w:t xml:space="preserve"> (CLT)</w:t>
            </w:r>
          </w:p>
          <w:p w14:paraId="53D3ABF4" w14:textId="24AA362B" w:rsidR="00E66B60" w:rsidRPr="0081080F" w:rsidRDefault="00E66B60" w:rsidP="0081080F">
            <w:pPr>
              <w:pStyle w:val="NoSpacing"/>
              <w:numPr>
                <w:ilvl w:val="0"/>
                <w:numId w:val="29"/>
              </w:numPr>
              <w:tabs>
                <w:tab w:val="left" w:pos="1067"/>
              </w:tabs>
              <w:ind w:hanging="13"/>
              <w:rPr>
                <w:rFonts w:eastAsia="Times New Roman"/>
              </w:rPr>
            </w:pPr>
            <w:r w:rsidRPr="004734E8">
              <w:rPr>
                <w:rFonts w:eastAsia="Times New Roman"/>
              </w:rPr>
              <w:t>The case of proportion: </w:t>
            </w:r>
            <w:r w:rsidRPr="004734E8">
              <w:rPr>
                <w:rFonts w:eastAsia="Times New Roman"/>
                <w:i/>
                <w:iCs/>
              </w:rPr>
              <w:t>np&gt;5 and n(1-p)&gt;5</w:t>
            </w:r>
          </w:p>
        </w:tc>
      </w:tr>
      <w:tr w:rsidR="006638EB" w:rsidRPr="00292258" w14:paraId="574C19C8" w14:textId="77777777" w:rsidTr="00DC0834">
        <w:tc>
          <w:tcPr>
            <w:tcW w:w="0" w:type="auto"/>
            <w:vMerge w:val="restart"/>
            <w:hideMark/>
          </w:tcPr>
          <w:p w14:paraId="1AD91778" w14:textId="77777777" w:rsidR="006638EB" w:rsidRDefault="006638EB" w:rsidP="00E66B60">
            <w:pPr>
              <w:jc w:val="center"/>
              <w:rPr>
                <w:rFonts w:ascii="Cambria" w:eastAsia="Times New Roman" w:hAnsi="Cambria" w:cs="Times New Roman"/>
              </w:rPr>
            </w:pPr>
          </w:p>
          <w:p w14:paraId="15661397" w14:textId="77777777" w:rsidR="006638EB" w:rsidRDefault="006638EB" w:rsidP="00E66B60">
            <w:pPr>
              <w:jc w:val="center"/>
              <w:rPr>
                <w:rFonts w:ascii="Cambria" w:eastAsia="Times New Roman" w:hAnsi="Cambria" w:cs="Times New Roman"/>
              </w:rPr>
            </w:pPr>
            <w:r>
              <w:rPr>
                <w:rFonts w:ascii="Cambria" w:eastAsia="Times New Roman" w:hAnsi="Cambria" w:cs="Times New Roman"/>
              </w:rPr>
              <w:t>Topic 7</w:t>
            </w:r>
          </w:p>
          <w:p w14:paraId="080A35CA" w14:textId="77777777" w:rsidR="006638EB" w:rsidRDefault="006638EB" w:rsidP="00E66B60">
            <w:pPr>
              <w:jc w:val="center"/>
              <w:rPr>
                <w:rFonts w:ascii="Cambria" w:eastAsia="Times New Roman" w:hAnsi="Cambria" w:cs="Times New Roman"/>
              </w:rPr>
            </w:pPr>
          </w:p>
          <w:p w14:paraId="0ABE4720" w14:textId="77777777" w:rsidR="006638EB" w:rsidRDefault="006638EB" w:rsidP="00E66B60">
            <w:pPr>
              <w:jc w:val="center"/>
              <w:rPr>
                <w:rFonts w:ascii="Cambria" w:eastAsia="Times New Roman" w:hAnsi="Cambria" w:cs="Times New Roman"/>
              </w:rPr>
            </w:pPr>
          </w:p>
          <w:p w14:paraId="7A2DAF78" w14:textId="77777777" w:rsidR="006638EB" w:rsidRDefault="006638EB" w:rsidP="008C3E90">
            <w:pPr>
              <w:jc w:val="center"/>
              <w:rPr>
                <w:rFonts w:ascii="Cambria" w:eastAsia="Times New Roman" w:hAnsi="Cambria" w:cs="Times New Roman"/>
              </w:rPr>
            </w:pPr>
            <w:r w:rsidRPr="00FD4A01">
              <w:rPr>
                <w:rFonts w:ascii="Cambria" w:eastAsia="Times New Roman" w:hAnsi="Cambria" w:cs="Times New Roman"/>
              </w:rPr>
              <w:br/>
            </w:r>
          </w:p>
          <w:p w14:paraId="7D37101F" w14:textId="4630B26D" w:rsidR="006638EB" w:rsidRDefault="006638EB" w:rsidP="008C3E90">
            <w:pPr>
              <w:jc w:val="center"/>
              <w:rPr>
                <w:rFonts w:ascii="Cambria" w:eastAsia="Times New Roman" w:hAnsi="Cambria" w:cs="Times New Roman"/>
              </w:rPr>
            </w:pPr>
            <w:r>
              <w:rPr>
                <w:rFonts w:ascii="Cambria" w:eastAsia="Times New Roman" w:hAnsi="Cambria" w:cs="Times New Roman"/>
              </w:rPr>
              <w:t>Topic 8</w:t>
            </w:r>
          </w:p>
          <w:p w14:paraId="72C12E0D" w14:textId="77777777" w:rsidR="006638EB" w:rsidRDefault="006638EB" w:rsidP="008C3E90">
            <w:pPr>
              <w:jc w:val="center"/>
              <w:rPr>
                <w:rFonts w:ascii="Cambria" w:eastAsia="Times New Roman" w:hAnsi="Cambria" w:cs="Times New Roman"/>
              </w:rPr>
            </w:pPr>
          </w:p>
          <w:p w14:paraId="30531342" w14:textId="77777777" w:rsidR="006638EB" w:rsidRDefault="006638EB" w:rsidP="008C3E90">
            <w:pPr>
              <w:jc w:val="center"/>
              <w:rPr>
                <w:rFonts w:ascii="Cambria" w:eastAsia="Times New Roman" w:hAnsi="Cambria" w:cs="Times New Roman"/>
              </w:rPr>
            </w:pPr>
          </w:p>
          <w:p w14:paraId="30BDD93A" w14:textId="60055038" w:rsidR="006638EB" w:rsidRPr="00FD4A01" w:rsidRDefault="006638EB" w:rsidP="006638EB">
            <w:pPr>
              <w:jc w:val="center"/>
              <w:rPr>
                <w:rFonts w:ascii="Cambria" w:eastAsia="Times New Roman" w:hAnsi="Cambria" w:cs="Times New Roman"/>
              </w:rPr>
            </w:pPr>
            <w:r w:rsidRPr="00FD4A01">
              <w:rPr>
                <w:rFonts w:ascii="Cambria" w:eastAsia="Times New Roman" w:hAnsi="Cambria" w:cs="Times New Roman"/>
              </w:rPr>
              <w:br/>
            </w:r>
            <w:r>
              <w:rPr>
                <w:rFonts w:ascii="Cambria" w:eastAsia="Times New Roman" w:hAnsi="Cambria" w:cs="Times New Roman"/>
              </w:rPr>
              <w:t>Topic 9</w:t>
            </w:r>
          </w:p>
        </w:tc>
        <w:tc>
          <w:tcPr>
            <w:tcW w:w="7920" w:type="dxa"/>
            <w:hideMark/>
          </w:tcPr>
          <w:p w14:paraId="4B9D554E" w14:textId="6DDE80AD" w:rsidR="006638EB" w:rsidRDefault="006638EB" w:rsidP="00914B84">
            <w:pPr>
              <w:pStyle w:val="NoSpacing"/>
              <w:numPr>
                <w:ilvl w:val="0"/>
                <w:numId w:val="26"/>
              </w:numPr>
            </w:pPr>
            <w:r>
              <w:t xml:space="preserve">T-distribution </w:t>
            </w:r>
          </w:p>
          <w:p w14:paraId="0BFB69E8" w14:textId="6560C9B0" w:rsidR="006638EB" w:rsidRDefault="006638EB" w:rsidP="001505D2">
            <w:pPr>
              <w:pStyle w:val="NoSpacing"/>
              <w:numPr>
                <w:ilvl w:val="0"/>
                <w:numId w:val="31"/>
              </w:numPr>
              <w:tabs>
                <w:tab w:val="left" w:pos="1067"/>
              </w:tabs>
              <w:ind w:hanging="733"/>
            </w:pPr>
            <w:r>
              <w:t>Use of the t-table to find critical values</w:t>
            </w:r>
          </w:p>
          <w:p w14:paraId="576AE4BE" w14:textId="3253958F" w:rsidR="006638EB" w:rsidRDefault="006638EB" w:rsidP="00914B84">
            <w:pPr>
              <w:pStyle w:val="NoSpacing"/>
              <w:numPr>
                <w:ilvl w:val="0"/>
                <w:numId w:val="26"/>
              </w:numPr>
            </w:pPr>
            <w:r w:rsidRPr="00FD4A01">
              <w:t>t-confidence interval for μ</w:t>
            </w:r>
            <w:r>
              <w:t xml:space="preserve">. </w:t>
            </w:r>
          </w:p>
          <w:p w14:paraId="2D2B0013" w14:textId="5336494D" w:rsidR="006638EB" w:rsidRDefault="006638EB" w:rsidP="005F17DB">
            <w:pPr>
              <w:pStyle w:val="NoSpacing"/>
              <w:numPr>
                <w:ilvl w:val="0"/>
                <w:numId w:val="31"/>
              </w:numPr>
              <w:tabs>
                <w:tab w:val="left" w:pos="1067"/>
              </w:tabs>
              <w:ind w:hanging="733"/>
            </w:pPr>
            <w:r>
              <w:t>Steps for constructing t-confidence intervals</w:t>
            </w:r>
          </w:p>
          <w:p w14:paraId="7ABE6312" w14:textId="77777777" w:rsidR="006638EB" w:rsidRPr="00FD4A01" w:rsidRDefault="006638EB" w:rsidP="00914B84">
            <w:pPr>
              <w:pStyle w:val="NoSpacing"/>
            </w:pPr>
          </w:p>
          <w:p w14:paraId="43D82D3B" w14:textId="73ABB630" w:rsidR="006638EB" w:rsidRPr="00FD4A01" w:rsidRDefault="006638EB" w:rsidP="00914B84">
            <w:pPr>
              <w:pStyle w:val="NoSpacing"/>
            </w:pPr>
          </w:p>
        </w:tc>
      </w:tr>
      <w:tr w:rsidR="006638EB" w:rsidRPr="00292258" w14:paraId="2E953F44" w14:textId="77777777" w:rsidTr="006638EB">
        <w:trPr>
          <w:trHeight w:val="910"/>
        </w:trPr>
        <w:tc>
          <w:tcPr>
            <w:tcW w:w="0" w:type="auto"/>
            <w:vMerge/>
            <w:hideMark/>
          </w:tcPr>
          <w:p w14:paraId="3747EB34" w14:textId="4FC10EE3" w:rsidR="006638EB" w:rsidRPr="00FD4A01" w:rsidRDefault="006638EB" w:rsidP="008C3E90">
            <w:pPr>
              <w:rPr>
                <w:rFonts w:ascii="Cambria" w:eastAsia="Times New Roman" w:hAnsi="Cambria" w:cs="Times New Roman"/>
              </w:rPr>
            </w:pPr>
          </w:p>
        </w:tc>
        <w:tc>
          <w:tcPr>
            <w:tcW w:w="7920" w:type="dxa"/>
            <w:hideMark/>
          </w:tcPr>
          <w:p w14:paraId="1D794A3F" w14:textId="77777777" w:rsidR="006638EB" w:rsidRPr="00FD4A01" w:rsidRDefault="006638EB" w:rsidP="009B7165">
            <w:pPr>
              <w:pStyle w:val="NoSpacing"/>
              <w:numPr>
                <w:ilvl w:val="0"/>
                <w:numId w:val="16"/>
              </w:numPr>
            </w:pPr>
            <w:r w:rsidRPr="00FD4A01">
              <w:t>Conceptual Framework of Hypothesis Testing</w:t>
            </w:r>
          </w:p>
          <w:p w14:paraId="512221A3" w14:textId="77777777" w:rsidR="006638EB" w:rsidRPr="00FD4A01" w:rsidRDefault="006638EB" w:rsidP="005A7885">
            <w:pPr>
              <w:pStyle w:val="NoSpacing"/>
              <w:numPr>
                <w:ilvl w:val="0"/>
                <w:numId w:val="31"/>
              </w:numPr>
            </w:pPr>
            <w:r w:rsidRPr="00FD4A01">
              <w:t>The logi</w:t>
            </w:r>
            <w:r w:rsidRPr="00292258">
              <w:t>c</w:t>
            </w:r>
            <w:r w:rsidRPr="00FD4A01">
              <w:t xml:space="preserve"> of hypothesis testing</w:t>
            </w:r>
          </w:p>
          <w:p w14:paraId="25714062" w14:textId="6655E009" w:rsidR="006638EB" w:rsidRDefault="006638EB" w:rsidP="005A7885">
            <w:pPr>
              <w:pStyle w:val="NoSpacing"/>
              <w:numPr>
                <w:ilvl w:val="0"/>
                <w:numId w:val="31"/>
              </w:numPr>
            </w:pPr>
            <w:r w:rsidRPr="00FD4A01">
              <w:t>The component</w:t>
            </w:r>
            <w:r>
              <w:t>s and terms</w:t>
            </w:r>
            <w:r w:rsidRPr="00FD4A01">
              <w:t xml:space="preserve"> of hypothesis testing</w:t>
            </w:r>
          </w:p>
          <w:p w14:paraId="3CFC1A99" w14:textId="4DC6A037" w:rsidR="006638EB" w:rsidRPr="00FD4A01" w:rsidRDefault="006638EB" w:rsidP="007638E4">
            <w:pPr>
              <w:spacing w:before="100" w:beforeAutospacing="1" w:after="100" w:afterAutospacing="1"/>
              <w:ind w:left="1440"/>
              <w:rPr>
                <w:rFonts w:ascii="Cambria" w:eastAsia="Times New Roman" w:hAnsi="Cambria" w:cs="Times New Roman"/>
              </w:rPr>
            </w:pPr>
          </w:p>
        </w:tc>
      </w:tr>
      <w:tr w:rsidR="006638EB" w:rsidRPr="00292258" w14:paraId="3BE14F40" w14:textId="77777777" w:rsidTr="00DC0834">
        <w:trPr>
          <w:trHeight w:val="1160"/>
        </w:trPr>
        <w:tc>
          <w:tcPr>
            <w:tcW w:w="0" w:type="auto"/>
            <w:vMerge/>
          </w:tcPr>
          <w:p w14:paraId="7F6B2AEF" w14:textId="77777777" w:rsidR="006638EB" w:rsidRPr="00FD4A01" w:rsidRDefault="006638EB" w:rsidP="008C3E90">
            <w:pPr>
              <w:rPr>
                <w:rFonts w:ascii="Cambria" w:eastAsia="Times New Roman" w:hAnsi="Cambria" w:cs="Times New Roman"/>
              </w:rPr>
            </w:pPr>
          </w:p>
        </w:tc>
        <w:tc>
          <w:tcPr>
            <w:tcW w:w="7920" w:type="dxa"/>
          </w:tcPr>
          <w:p w14:paraId="6EC9B941" w14:textId="77777777" w:rsidR="006638EB" w:rsidRPr="00FD4A01" w:rsidRDefault="006638EB" w:rsidP="006638EB">
            <w:pPr>
              <w:pStyle w:val="NoSpacing"/>
              <w:numPr>
                <w:ilvl w:val="0"/>
                <w:numId w:val="26"/>
              </w:numPr>
            </w:pPr>
            <w:r w:rsidRPr="00FD4A01">
              <w:t>Normal Tests</w:t>
            </w:r>
            <w:r>
              <w:t xml:space="preserve"> – Critical value and p-value methods</w:t>
            </w:r>
          </w:p>
          <w:p w14:paraId="4BD4D7D7" w14:textId="77777777" w:rsidR="006638EB" w:rsidRDefault="006638EB" w:rsidP="006638EB">
            <w:pPr>
              <w:pStyle w:val="NoSpacing"/>
              <w:numPr>
                <w:ilvl w:val="0"/>
                <w:numId w:val="32"/>
              </w:numPr>
              <w:ind w:firstLine="347"/>
            </w:pPr>
            <w:r w:rsidRPr="00FD4A01">
              <w:t>Large sample test for population μ</w:t>
            </w:r>
          </w:p>
          <w:p w14:paraId="4D5B1FD7" w14:textId="6127E0B4" w:rsidR="006638EB" w:rsidRPr="00FD4A01" w:rsidRDefault="006638EB" w:rsidP="006638EB">
            <w:pPr>
              <w:pStyle w:val="NoSpacing"/>
              <w:numPr>
                <w:ilvl w:val="0"/>
                <w:numId w:val="32"/>
              </w:numPr>
              <w:ind w:firstLine="347"/>
            </w:pPr>
            <w:r w:rsidRPr="00FD4A01">
              <w:t>Testing </w:t>
            </w:r>
            <w:r w:rsidRPr="007638E4">
              <w:rPr>
                <w:i/>
                <w:iCs/>
              </w:rPr>
              <w:t>p</w:t>
            </w:r>
            <w:r w:rsidRPr="00FD4A01">
              <w:t> when </w:t>
            </w:r>
            <w:r w:rsidRPr="007638E4">
              <w:rPr>
                <w:i/>
                <w:iCs/>
              </w:rPr>
              <w:t>np &gt;5 </w:t>
            </w:r>
            <w:r w:rsidRPr="00FD4A01">
              <w:t>and </w:t>
            </w:r>
            <w:r w:rsidRPr="007638E4">
              <w:rPr>
                <w:i/>
                <w:iCs/>
              </w:rPr>
              <w:t>n(1-p) &gt;</w:t>
            </w:r>
            <w:r>
              <w:rPr>
                <w:i/>
                <w:iCs/>
              </w:rPr>
              <w:t>5</w:t>
            </w:r>
          </w:p>
        </w:tc>
      </w:tr>
      <w:tr w:rsidR="00E66B60" w:rsidRPr="00292258" w14:paraId="08AFCB7F" w14:textId="77777777" w:rsidTr="006E4F30">
        <w:tc>
          <w:tcPr>
            <w:tcW w:w="0" w:type="auto"/>
            <w:hideMark/>
          </w:tcPr>
          <w:p w14:paraId="0A804C7D" w14:textId="77777777" w:rsidR="0081080F" w:rsidRDefault="0081080F" w:rsidP="006638EB">
            <w:pPr>
              <w:jc w:val="center"/>
              <w:rPr>
                <w:rFonts w:ascii="Cambria" w:eastAsia="Times New Roman" w:hAnsi="Cambria" w:cs="Times New Roman"/>
              </w:rPr>
            </w:pPr>
          </w:p>
          <w:p w14:paraId="4DF5D368" w14:textId="77777777" w:rsidR="0081080F" w:rsidRDefault="0081080F" w:rsidP="006638EB">
            <w:pPr>
              <w:jc w:val="center"/>
              <w:rPr>
                <w:rFonts w:ascii="Cambria" w:eastAsia="Times New Roman" w:hAnsi="Cambria" w:cs="Times New Roman"/>
              </w:rPr>
            </w:pPr>
          </w:p>
          <w:p w14:paraId="41B56476" w14:textId="7703202A" w:rsidR="006638EB" w:rsidRPr="00FD4A01" w:rsidRDefault="006638EB" w:rsidP="006638EB">
            <w:pPr>
              <w:jc w:val="center"/>
              <w:rPr>
                <w:rFonts w:ascii="Cambria" w:eastAsia="Times New Roman" w:hAnsi="Cambria" w:cs="Times New Roman"/>
              </w:rPr>
            </w:pPr>
            <w:r>
              <w:rPr>
                <w:rFonts w:ascii="Cambria" w:eastAsia="Times New Roman" w:hAnsi="Cambria" w:cs="Times New Roman"/>
              </w:rPr>
              <w:t>Topic 10</w:t>
            </w:r>
          </w:p>
          <w:p w14:paraId="66DBDC08" w14:textId="77777777" w:rsidR="006638EB" w:rsidRPr="00FD4A01" w:rsidRDefault="006638EB" w:rsidP="006638EB">
            <w:pPr>
              <w:jc w:val="center"/>
              <w:rPr>
                <w:rFonts w:ascii="Cambria" w:eastAsia="Times New Roman" w:hAnsi="Cambria" w:cs="Times New Roman"/>
              </w:rPr>
            </w:pPr>
            <w:r w:rsidRPr="00FD4A01">
              <w:rPr>
                <w:rFonts w:ascii="Cambria" w:eastAsia="Times New Roman" w:hAnsi="Cambria" w:cs="Times New Roman"/>
              </w:rPr>
              <w:br/>
            </w:r>
          </w:p>
          <w:p w14:paraId="216BA225" w14:textId="5EC6F8F2" w:rsidR="00E66B60" w:rsidRPr="00FD4A01" w:rsidRDefault="006638EB" w:rsidP="006638EB">
            <w:pPr>
              <w:rPr>
                <w:rFonts w:ascii="Cambria" w:eastAsia="Times New Roman" w:hAnsi="Cambria" w:cs="Times New Roman"/>
              </w:rPr>
            </w:pPr>
            <w:r w:rsidRPr="00FD4A01">
              <w:rPr>
                <w:rFonts w:ascii="Cambria" w:eastAsia="Times New Roman" w:hAnsi="Cambria" w:cs="Times New Roman"/>
              </w:rPr>
              <w:br/>
            </w:r>
          </w:p>
        </w:tc>
        <w:tc>
          <w:tcPr>
            <w:tcW w:w="7920" w:type="dxa"/>
            <w:hideMark/>
          </w:tcPr>
          <w:p w14:paraId="0354BF89" w14:textId="774C0F5B" w:rsidR="00E66B60" w:rsidRPr="00FD4A01" w:rsidRDefault="00E66B60" w:rsidP="00383E0C">
            <w:pPr>
              <w:pStyle w:val="NoSpacing"/>
              <w:numPr>
                <w:ilvl w:val="0"/>
                <w:numId w:val="26"/>
              </w:numPr>
            </w:pPr>
            <w:r w:rsidRPr="00FD4A01">
              <w:t>t-test</w:t>
            </w:r>
            <w:r>
              <w:t xml:space="preserve"> – Critical value method only (for this class)</w:t>
            </w:r>
          </w:p>
          <w:p w14:paraId="21F12FC3" w14:textId="5B685C15" w:rsidR="00E66B60" w:rsidRDefault="00E66B60" w:rsidP="00383E0C">
            <w:pPr>
              <w:pStyle w:val="NoSpacing"/>
              <w:numPr>
                <w:ilvl w:val="0"/>
                <w:numId w:val="34"/>
              </w:numPr>
              <w:ind w:firstLine="347"/>
            </w:pPr>
            <w:r w:rsidRPr="00FD4A01">
              <w:t>small normal sample with unknown σ</w:t>
            </w:r>
          </w:p>
          <w:p w14:paraId="08FF9138" w14:textId="77777777" w:rsidR="00E66B60" w:rsidRPr="00FD4A01" w:rsidRDefault="00E66B60" w:rsidP="00383E0C">
            <w:pPr>
              <w:pStyle w:val="NoSpacing"/>
              <w:numPr>
                <w:ilvl w:val="0"/>
                <w:numId w:val="26"/>
              </w:numPr>
              <w:rPr>
                <w:rFonts w:eastAsia="Times New Roman"/>
              </w:rPr>
            </w:pPr>
            <w:r w:rsidRPr="00FD4A01">
              <w:rPr>
                <w:rFonts w:eastAsia="Times New Roman"/>
              </w:rPr>
              <w:t>Testing two dependent population means: paired tests</w:t>
            </w:r>
          </w:p>
          <w:p w14:paraId="4F72C7AB" w14:textId="77777777" w:rsidR="00E66B60" w:rsidRPr="00766A54" w:rsidRDefault="00E66B60" w:rsidP="00383E0C">
            <w:pPr>
              <w:pStyle w:val="NoSpacing"/>
              <w:numPr>
                <w:ilvl w:val="0"/>
                <w:numId w:val="34"/>
              </w:numPr>
              <w:ind w:firstLine="347"/>
              <w:rPr>
                <w:rFonts w:eastAsia="Times New Roman"/>
              </w:rPr>
            </w:pPr>
            <w:r w:rsidRPr="00FD4A01">
              <w:rPr>
                <w:rFonts w:eastAsia="Times New Roman"/>
              </w:rPr>
              <w:t xml:space="preserve">Dependent populations: before and </w:t>
            </w:r>
            <w:r w:rsidRPr="00292258">
              <w:rPr>
                <w:rFonts w:eastAsia="Times New Roman"/>
              </w:rPr>
              <w:t>after</w:t>
            </w:r>
            <w:r w:rsidRPr="00FD4A01">
              <w:rPr>
                <w:rFonts w:eastAsia="Times New Roman"/>
              </w:rPr>
              <w:t xml:space="preserve"> designs</w:t>
            </w:r>
          </w:p>
          <w:p w14:paraId="4DA17C1A" w14:textId="77777777" w:rsidR="00E66B60" w:rsidRDefault="00E66B60" w:rsidP="00383E0C">
            <w:pPr>
              <w:pStyle w:val="NoSpacing"/>
            </w:pPr>
          </w:p>
          <w:p w14:paraId="19310594" w14:textId="1DAD71BD" w:rsidR="00E66B60" w:rsidRPr="00FD4A01" w:rsidRDefault="00E66B60" w:rsidP="000F3B82">
            <w:pPr>
              <w:pStyle w:val="NoSpacing"/>
              <w:ind w:left="1067"/>
            </w:pPr>
          </w:p>
        </w:tc>
      </w:tr>
      <w:tr w:rsidR="00CE1FD1" w:rsidRPr="00292258" w14:paraId="173F592A" w14:textId="77777777" w:rsidTr="006E4F30">
        <w:tc>
          <w:tcPr>
            <w:tcW w:w="0" w:type="auto"/>
            <w:vMerge w:val="restart"/>
            <w:hideMark/>
          </w:tcPr>
          <w:p w14:paraId="3924E2B0" w14:textId="77777777" w:rsidR="00CE1FD1" w:rsidRDefault="00CE1FD1" w:rsidP="00171FCC">
            <w:pPr>
              <w:jc w:val="center"/>
              <w:rPr>
                <w:rFonts w:ascii="Cambria" w:eastAsia="Times New Roman" w:hAnsi="Cambria" w:cs="Times New Roman"/>
              </w:rPr>
            </w:pPr>
          </w:p>
          <w:p w14:paraId="7E293392" w14:textId="77777777" w:rsidR="00CE1FD1" w:rsidRDefault="00CE1FD1" w:rsidP="00171FCC">
            <w:pPr>
              <w:jc w:val="center"/>
              <w:rPr>
                <w:rFonts w:ascii="Cambria" w:eastAsia="Times New Roman" w:hAnsi="Cambria" w:cs="Times New Roman"/>
              </w:rPr>
            </w:pPr>
          </w:p>
          <w:p w14:paraId="2889F6E5" w14:textId="5F1DB330" w:rsidR="00CE1FD1" w:rsidRDefault="00CE1FD1" w:rsidP="00171FCC">
            <w:pPr>
              <w:jc w:val="center"/>
              <w:rPr>
                <w:rFonts w:ascii="Cambria" w:eastAsia="Times New Roman" w:hAnsi="Cambria" w:cs="Times New Roman"/>
              </w:rPr>
            </w:pPr>
            <w:r>
              <w:rPr>
                <w:rFonts w:ascii="Cambria" w:eastAsia="Times New Roman" w:hAnsi="Cambria" w:cs="Times New Roman"/>
              </w:rPr>
              <w:t>Topic 11</w:t>
            </w:r>
          </w:p>
          <w:p w14:paraId="4B808D62" w14:textId="77777777" w:rsidR="000C4308" w:rsidRDefault="000C4308" w:rsidP="00171FCC">
            <w:pPr>
              <w:jc w:val="center"/>
              <w:rPr>
                <w:rFonts w:ascii="Cambria" w:eastAsia="Times New Roman" w:hAnsi="Cambria" w:cs="Times New Roman"/>
              </w:rPr>
            </w:pPr>
          </w:p>
          <w:p w14:paraId="6E28B2F6" w14:textId="77777777" w:rsidR="000C4308" w:rsidRDefault="000C4308" w:rsidP="00171FCC">
            <w:pPr>
              <w:jc w:val="center"/>
              <w:rPr>
                <w:rFonts w:ascii="Cambria" w:eastAsia="Times New Roman" w:hAnsi="Cambria" w:cs="Times New Roman"/>
              </w:rPr>
            </w:pPr>
          </w:p>
          <w:p w14:paraId="37CB1C0D" w14:textId="77777777" w:rsidR="000C4308" w:rsidRDefault="000C4308" w:rsidP="00171FCC">
            <w:pPr>
              <w:jc w:val="center"/>
              <w:rPr>
                <w:rFonts w:ascii="Cambria" w:eastAsia="Times New Roman" w:hAnsi="Cambria" w:cs="Times New Roman"/>
              </w:rPr>
            </w:pPr>
          </w:p>
          <w:p w14:paraId="43F30BE5" w14:textId="7A2262F6" w:rsidR="000C4308" w:rsidRDefault="000C4308" w:rsidP="00171FCC">
            <w:pPr>
              <w:jc w:val="center"/>
              <w:rPr>
                <w:rFonts w:ascii="Cambria" w:eastAsia="Times New Roman" w:hAnsi="Cambria" w:cs="Times New Roman"/>
              </w:rPr>
            </w:pPr>
            <w:r>
              <w:rPr>
                <w:rFonts w:ascii="Cambria" w:eastAsia="Times New Roman" w:hAnsi="Cambria" w:cs="Times New Roman"/>
              </w:rPr>
              <w:t>Topic 12</w:t>
            </w:r>
          </w:p>
          <w:p w14:paraId="6D6BBB24" w14:textId="4360DAA6" w:rsidR="00CE1FD1" w:rsidRPr="00FD4A01" w:rsidRDefault="00CE1FD1" w:rsidP="00325047">
            <w:pPr>
              <w:jc w:val="center"/>
              <w:rPr>
                <w:rFonts w:ascii="Cambria" w:eastAsia="Times New Roman" w:hAnsi="Cambria" w:cs="Times New Roman"/>
              </w:rPr>
            </w:pPr>
          </w:p>
        </w:tc>
        <w:tc>
          <w:tcPr>
            <w:tcW w:w="7920" w:type="dxa"/>
            <w:hideMark/>
          </w:tcPr>
          <w:p w14:paraId="58F748AA" w14:textId="131FD5CF" w:rsidR="00CE1FD1" w:rsidRPr="00FD4A01" w:rsidRDefault="00CE1FD1" w:rsidP="009B7165">
            <w:pPr>
              <w:numPr>
                <w:ilvl w:val="0"/>
                <w:numId w:val="18"/>
              </w:numPr>
              <w:spacing w:before="100" w:beforeAutospacing="1" w:after="100" w:afterAutospacing="1"/>
              <w:rPr>
                <w:rFonts w:ascii="Cambria" w:eastAsia="Times New Roman" w:hAnsi="Cambria" w:cs="Times New Roman"/>
              </w:rPr>
            </w:pPr>
            <w:r>
              <w:rPr>
                <w:rFonts w:ascii="Cambria" w:eastAsia="Times New Roman" w:hAnsi="Cambria" w:cs="Times New Roman"/>
              </w:rPr>
              <w:t xml:space="preserve">Tests based on an independent </w:t>
            </w:r>
            <w:proofErr w:type="gramStart"/>
            <w:r>
              <w:rPr>
                <w:rFonts w:ascii="Cambria" w:eastAsia="Times New Roman" w:hAnsi="Cambria" w:cs="Times New Roman"/>
              </w:rPr>
              <w:t>t</w:t>
            </w:r>
            <w:r w:rsidRPr="00FD4A01">
              <w:rPr>
                <w:rFonts w:ascii="Cambria" w:eastAsia="Times New Roman" w:hAnsi="Cambria" w:cs="Times New Roman"/>
              </w:rPr>
              <w:t>wo</w:t>
            </w:r>
            <w:r>
              <w:rPr>
                <w:rFonts w:ascii="Cambria" w:eastAsia="Times New Roman" w:hAnsi="Cambria" w:cs="Times New Roman"/>
              </w:rPr>
              <w:t>-sample</w:t>
            </w:r>
            <w:proofErr w:type="gramEnd"/>
          </w:p>
          <w:p w14:paraId="4E54C45A" w14:textId="77777777" w:rsidR="00CE1FD1" w:rsidRPr="00FD4A01" w:rsidRDefault="00CE1FD1" w:rsidP="009B7165">
            <w:pPr>
              <w:numPr>
                <w:ilvl w:val="1"/>
                <w:numId w:val="18"/>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Testing population means: two-sample t-test</w:t>
            </w:r>
          </w:p>
          <w:p w14:paraId="2EC6AF49" w14:textId="35A26353" w:rsidR="00CE1FD1" w:rsidRPr="00E70715" w:rsidRDefault="00CE1FD1" w:rsidP="009B7165">
            <w:pPr>
              <w:numPr>
                <w:ilvl w:val="1"/>
                <w:numId w:val="18"/>
              </w:numPr>
              <w:spacing w:before="100" w:beforeAutospacing="1" w:after="100" w:afterAutospacing="1"/>
              <w:rPr>
                <w:rFonts w:ascii="Cambria" w:eastAsia="Times New Roman" w:hAnsi="Cambria" w:cs="Times New Roman"/>
              </w:rPr>
            </w:pPr>
            <w:r w:rsidRPr="00FD4A01">
              <w:rPr>
                <w:rFonts w:ascii="Cambria" w:eastAsia="Times New Roman" w:hAnsi="Cambria" w:cs="Times New Roman"/>
              </w:rPr>
              <w:t>Testing population means: two-sample normal test</w:t>
            </w:r>
          </w:p>
        </w:tc>
      </w:tr>
      <w:tr w:rsidR="00CE1FD1" w:rsidRPr="00292258" w14:paraId="53346F11" w14:textId="77777777" w:rsidTr="006E4F30">
        <w:tc>
          <w:tcPr>
            <w:tcW w:w="0" w:type="auto"/>
            <w:vMerge/>
          </w:tcPr>
          <w:p w14:paraId="007B8DA5" w14:textId="77777777" w:rsidR="00CE1FD1" w:rsidRDefault="00CE1FD1" w:rsidP="00171FCC">
            <w:pPr>
              <w:jc w:val="center"/>
              <w:rPr>
                <w:rFonts w:ascii="Cambria" w:eastAsia="Times New Roman" w:hAnsi="Cambria" w:cs="Times New Roman"/>
              </w:rPr>
            </w:pPr>
          </w:p>
        </w:tc>
        <w:tc>
          <w:tcPr>
            <w:tcW w:w="7920" w:type="dxa"/>
          </w:tcPr>
          <w:p w14:paraId="2BD3123C" w14:textId="77777777" w:rsidR="00CE1FD1" w:rsidRDefault="00CE1FD1" w:rsidP="00CE1FD1">
            <w:pPr>
              <w:pStyle w:val="NoSpacing"/>
              <w:numPr>
                <w:ilvl w:val="0"/>
                <w:numId w:val="26"/>
              </w:numPr>
            </w:pPr>
            <w:proofErr w:type="gramStart"/>
            <w:r>
              <w:t>Two-sample</w:t>
            </w:r>
            <w:proofErr w:type="gramEnd"/>
            <w:r>
              <w:t xml:space="preserve"> confidence intervals</w:t>
            </w:r>
          </w:p>
          <w:p w14:paraId="757ABA1B" w14:textId="77777777" w:rsidR="00CE1FD1" w:rsidRDefault="00CC0DB3" w:rsidP="00CC0DB3">
            <w:pPr>
              <w:pStyle w:val="NoSpacing"/>
              <w:numPr>
                <w:ilvl w:val="0"/>
                <w:numId w:val="34"/>
              </w:numPr>
              <w:tabs>
                <w:tab w:val="left" w:pos="960"/>
              </w:tabs>
              <w:ind w:hanging="20"/>
            </w:pPr>
            <w:proofErr w:type="gramStart"/>
            <w:r>
              <w:t>Two-sample</w:t>
            </w:r>
            <w:proofErr w:type="gramEnd"/>
            <w:r>
              <w:t xml:space="preserve"> normal confidence intervals</w:t>
            </w:r>
          </w:p>
          <w:p w14:paraId="07BBA2CF" w14:textId="77777777" w:rsidR="00CC0DB3" w:rsidRDefault="00CC0DB3" w:rsidP="00CC0DB3">
            <w:pPr>
              <w:pStyle w:val="NoSpacing"/>
              <w:numPr>
                <w:ilvl w:val="0"/>
                <w:numId w:val="34"/>
              </w:numPr>
              <w:tabs>
                <w:tab w:val="left" w:pos="960"/>
              </w:tabs>
              <w:ind w:hanging="20"/>
            </w:pPr>
            <w:r>
              <w:t>Two-sample t-confidence interval (</w:t>
            </w:r>
            <w:r w:rsidR="00AA14A9">
              <w:t>using pooled sample variance</w:t>
            </w:r>
            <w:r>
              <w:t>)</w:t>
            </w:r>
          </w:p>
          <w:p w14:paraId="36ECB00D" w14:textId="77777777" w:rsidR="00AA14A9" w:rsidRDefault="00AA14A9" w:rsidP="00CC0DB3">
            <w:pPr>
              <w:pStyle w:val="NoSpacing"/>
              <w:numPr>
                <w:ilvl w:val="0"/>
                <w:numId w:val="34"/>
              </w:numPr>
              <w:tabs>
                <w:tab w:val="left" w:pos="960"/>
              </w:tabs>
              <w:ind w:hanging="20"/>
            </w:pPr>
            <w:r>
              <w:t>Two-samp</w:t>
            </w:r>
            <w:r w:rsidR="000C4308">
              <w:t>le confidence intervals proportions</w:t>
            </w:r>
          </w:p>
          <w:p w14:paraId="1EF5B52E" w14:textId="4593E3BF" w:rsidR="008E7984" w:rsidRDefault="008E7984" w:rsidP="008E7984">
            <w:pPr>
              <w:pStyle w:val="NoSpacing"/>
              <w:tabs>
                <w:tab w:val="left" w:pos="960"/>
              </w:tabs>
              <w:ind w:left="720"/>
            </w:pPr>
          </w:p>
        </w:tc>
      </w:tr>
      <w:tr w:rsidR="009A622B" w:rsidRPr="00292258" w14:paraId="10BA1984" w14:textId="77777777" w:rsidTr="00072CE3">
        <w:trPr>
          <w:trHeight w:val="1448"/>
        </w:trPr>
        <w:tc>
          <w:tcPr>
            <w:tcW w:w="0" w:type="auto"/>
            <w:vMerge w:val="restart"/>
            <w:hideMark/>
          </w:tcPr>
          <w:p w14:paraId="25292C23" w14:textId="77777777" w:rsidR="008058B5" w:rsidRDefault="008058B5" w:rsidP="008058B5">
            <w:pPr>
              <w:jc w:val="center"/>
              <w:rPr>
                <w:rFonts w:ascii="Cambria" w:eastAsia="Times New Roman" w:hAnsi="Cambria" w:cs="Times New Roman"/>
              </w:rPr>
            </w:pPr>
          </w:p>
          <w:p w14:paraId="378EF2FD" w14:textId="77777777" w:rsidR="008058B5" w:rsidRDefault="008058B5" w:rsidP="008058B5">
            <w:pPr>
              <w:jc w:val="center"/>
              <w:rPr>
                <w:rFonts w:ascii="Cambria" w:eastAsia="Times New Roman" w:hAnsi="Cambria" w:cs="Times New Roman"/>
              </w:rPr>
            </w:pPr>
            <w:r>
              <w:rPr>
                <w:rFonts w:ascii="Cambria" w:eastAsia="Times New Roman" w:hAnsi="Cambria" w:cs="Times New Roman"/>
              </w:rPr>
              <w:t xml:space="preserve"> </w:t>
            </w:r>
          </w:p>
          <w:p w14:paraId="020C9733" w14:textId="77777777" w:rsidR="008058B5" w:rsidRPr="00FD4A01" w:rsidRDefault="008058B5" w:rsidP="008058B5">
            <w:pPr>
              <w:jc w:val="center"/>
              <w:rPr>
                <w:rFonts w:ascii="Cambria" w:eastAsia="Times New Roman" w:hAnsi="Cambria" w:cs="Times New Roman"/>
              </w:rPr>
            </w:pPr>
            <w:r>
              <w:rPr>
                <w:rFonts w:ascii="Cambria" w:eastAsia="Times New Roman" w:hAnsi="Cambria" w:cs="Times New Roman"/>
              </w:rPr>
              <w:t>Topic 13</w:t>
            </w:r>
            <w:r w:rsidRPr="00FD4A01">
              <w:rPr>
                <w:rFonts w:ascii="Cambria" w:eastAsia="Times New Roman" w:hAnsi="Cambria" w:cs="Times New Roman"/>
              </w:rPr>
              <w:br/>
            </w:r>
          </w:p>
          <w:p w14:paraId="3811375A" w14:textId="77777777" w:rsidR="008058B5" w:rsidRDefault="008058B5" w:rsidP="008058B5">
            <w:pPr>
              <w:jc w:val="center"/>
              <w:rPr>
                <w:rFonts w:ascii="Cambria" w:eastAsia="Times New Roman" w:hAnsi="Cambria" w:cs="Times New Roman"/>
              </w:rPr>
            </w:pPr>
          </w:p>
          <w:p w14:paraId="0785378A" w14:textId="77777777" w:rsidR="008058B5" w:rsidRDefault="008058B5" w:rsidP="008058B5">
            <w:pPr>
              <w:jc w:val="center"/>
              <w:rPr>
                <w:rFonts w:ascii="Cambria" w:eastAsia="Times New Roman" w:hAnsi="Cambria" w:cs="Times New Roman"/>
              </w:rPr>
            </w:pPr>
          </w:p>
          <w:p w14:paraId="1CB06A53" w14:textId="77777777" w:rsidR="008058B5" w:rsidRDefault="008058B5" w:rsidP="008058B5">
            <w:pPr>
              <w:jc w:val="center"/>
              <w:rPr>
                <w:rFonts w:ascii="Cambria" w:eastAsia="Times New Roman" w:hAnsi="Cambria" w:cs="Times New Roman"/>
              </w:rPr>
            </w:pPr>
          </w:p>
          <w:p w14:paraId="32BE9C3B" w14:textId="53BAEB69" w:rsidR="009A622B" w:rsidRPr="00FD4A01" w:rsidRDefault="008058B5" w:rsidP="008058B5">
            <w:pPr>
              <w:jc w:val="center"/>
              <w:rPr>
                <w:rFonts w:ascii="Cambria" w:eastAsia="Times New Roman" w:hAnsi="Cambria" w:cs="Times New Roman"/>
              </w:rPr>
            </w:pPr>
            <w:r>
              <w:rPr>
                <w:rFonts w:ascii="Cambria" w:eastAsia="Times New Roman" w:hAnsi="Cambria" w:cs="Times New Roman"/>
              </w:rPr>
              <w:t>Topic 14</w:t>
            </w:r>
          </w:p>
        </w:tc>
        <w:tc>
          <w:tcPr>
            <w:tcW w:w="7920" w:type="dxa"/>
            <w:hideMark/>
          </w:tcPr>
          <w:p w14:paraId="1FF34E04" w14:textId="48459BEA" w:rsidR="009A622B" w:rsidRPr="00FD4A01" w:rsidRDefault="009A622B" w:rsidP="00E413A7">
            <w:pPr>
              <w:pStyle w:val="NoSpacing"/>
              <w:numPr>
                <w:ilvl w:val="0"/>
                <w:numId w:val="26"/>
              </w:numPr>
            </w:pPr>
            <w:r w:rsidRPr="00FD4A01">
              <w:t>Correlation coefficient</w:t>
            </w:r>
          </w:p>
          <w:p w14:paraId="4320099B" w14:textId="475A2BF5" w:rsidR="009A622B" w:rsidRPr="00FD4A01" w:rsidRDefault="009A622B" w:rsidP="00E413A7">
            <w:pPr>
              <w:pStyle w:val="NoSpacing"/>
              <w:numPr>
                <w:ilvl w:val="0"/>
                <w:numId w:val="26"/>
              </w:numPr>
            </w:pPr>
            <w:r w:rsidRPr="00FD4A01">
              <w:t>Least-square</w:t>
            </w:r>
            <w:r w:rsidR="00B8225B">
              <w:t>s</w:t>
            </w:r>
            <w:r w:rsidRPr="00FD4A01">
              <w:t xml:space="preserve"> regression line</w:t>
            </w:r>
          </w:p>
          <w:p w14:paraId="3F1D63F0" w14:textId="77777777" w:rsidR="009A622B" w:rsidRPr="00F90E02" w:rsidRDefault="009A622B" w:rsidP="00E413A7">
            <w:pPr>
              <w:pStyle w:val="NoSpacing"/>
              <w:numPr>
                <w:ilvl w:val="0"/>
                <w:numId w:val="26"/>
              </w:numPr>
              <w:rPr>
                <w:rFonts w:eastAsia="Times New Roman" w:cs="Segoe UI"/>
                <w:color w:val="212529"/>
              </w:rPr>
            </w:pPr>
            <w:r w:rsidRPr="00F90E02">
              <w:rPr>
                <w:rFonts w:eastAsia="Times New Roman" w:cs="Segoe UI"/>
                <w:color w:val="212529"/>
              </w:rPr>
              <w:t>Inference of Linea Regression</w:t>
            </w:r>
          </w:p>
          <w:p w14:paraId="658FC5DA" w14:textId="77777777" w:rsidR="009A622B" w:rsidRPr="00F90E02" w:rsidRDefault="009A622B" w:rsidP="00072CE3">
            <w:pPr>
              <w:pStyle w:val="NoSpacing"/>
              <w:numPr>
                <w:ilvl w:val="0"/>
                <w:numId w:val="34"/>
              </w:numPr>
              <w:ind w:firstLine="347"/>
              <w:rPr>
                <w:rFonts w:eastAsia="Times New Roman" w:cs="Segoe UI"/>
                <w:color w:val="212529"/>
              </w:rPr>
            </w:pPr>
            <w:r w:rsidRPr="00F90E02">
              <w:rPr>
                <w:rFonts w:eastAsia="Times New Roman" w:cs="Segoe UI"/>
                <w:color w:val="212529"/>
              </w:rPr>
              <w:t>Coefficient of Determination</w:t>
            </w:r>
          </w:p>
          <w:p w14:paraId="55253DA0" w14:textId="57A629F7" w:rsidR="009A622B" w:rsidRPr="00FD4A01" w:rsidRDefault="009A622B" w:rsidP="00072CE3">
            <w:pPr>
              <w:pStyle w:val="NoSpacing"/>
              <w:numPr>
                <w:ilvl w:val="0"/>
                <w:numId w:val="34"/>
              </w:numPr>
              <w:ind w:firstLine="347"/>
            </w:pPr>
            <w:r w:rsidRPr="00F90E02">
              <w:rPr>
                <w:rFonts w:eastAsia="Times New Roman" w:cs="Segoe UI"/>
                <w:color w:val="212529"/>
              </w:rPr>
              <w:t>Hypothesis Testing on the Slope Parameter</w:t>
            </w:r>
          </w:p>
        </w:tc>
      </w:tr>
      <w:tr w:rsidR="009A622B" w:rsidRPr="00292258" w14:paraId="6826A019" w14:textId="77777777" w:rsidTr="00072CE3">
        <w:trPr>
          <w:trHeight w:val="800"/>
        </w:trPr>
        <w:tc>
          <w:tcPr>
            <w:tcW w:w="0" w:type="auto"/>
            <w:vMerge/>
          </w:tcPr>
          <w:p w14:paraId="07816C50" w14:textId="334BC2F7" w:rsidR="009A622B" w:rsidRPr="00292258" w:rsidRDefault="009A622B" w:rsidP="00171FCC">
            <w:pPr>
              <w:jc w:val="center"/>
              <w:rPr>
                <w:rFonts w:ascii="Cambria" w:eastAsia="Times New Roman" w:hAnsi="Cambria" w:cs="Times New Roman"/>
              </w:rPr>
            </w:pPr>
          </w:p>
        </w:tc>
        <w:tc>
          <w:tcPr>
            <w:tcW w:w="7920" w:type="dxa"/>
          </w:tcPr>
          <w:p w14:paraId="2298FB8C" w14:textId="695533F6" w:rsidR="009A622B" w:rsidRDefault="009A622B" w:rsidP="00967086">
            <w:pPr>
              <w:pStyle w:val="NoSpacing"/>
              <w:numPr>
                <w:ilvl w:val="0"/>
                <w:numId w:val="35"/>
              </w:numPr>
            </w:pPr>
            <w:r>
              <w:t xml:space="preserve">Concepts of </w:t>
            </w:r>
            <w:r w:rsidR="00B8225B">
              <w:t xml:space="preserve">the </w:t>
            </w:r>
            <w:r w:rsidR="00A40935">
              <w:t>g</w:t>
            </w:r>
            <w:r>
              <w:t xml:space="preserve">oodness of </w:t>
            </w:r>
            <w:r w:rsidR="00A40935">
              <w:t>f</w:t>
            </w:r>
            <w:r w:rsidR="00A77E16">
              <w:t xml:space="preserve">it </w:t>
            </w:r>
            <w:r w:rsidR="00A40935">
              <w:t>t</w:t>
            </w:r>
            <w:r>
              <w:t>es</w:t>
            </w:r>
            <w:r w:rsidR="00740A5F">
              <w:t>t</w:t>
            </w:r>
          </w:p>
          <w:p w14:paraId="01F03AAF" w14:textId="11330AA3" w:rsidR="00740A5F" w:rsidRDefault="00740A5F" w:rsidP="00740A5F">
            <w:pPr>
              <w:pStyle w:val="NoSpacing"/>
              <w:numPr>
                <w:ilvl w:val="0"/>
                <w:numId w:val="36"/>
              </w:numPr>
            </w:pPr>
            <w:r>
              <w:t xml:space="preserve">Observed and </w:t>
            </w:r>
            <w:r w:rsidR="00E03955">
              <w:t>null tables</w:t>
            </w:r>
          </w:p>
          <w:p w14:paraId="019EC778" w14:textId="77777777" w:rsidR="009A622B" w:rsidRDefault="009A622B" w:rsidP="00967086">
            <w:pPr>
              <w:pStyle w:val="NoSpacing"/>
              <w:numPr>
                <w:ilvl w:val="0"/>
                <w:numId w:val="35"/>
              </w:numPr>
            </w:pPr>
            <w:r>
              <w:t>Chi-square test of independence</w:t>
            </w:r>
          </w:p>
          <w:p w14:paraId="5B084AB3" w14:textId="202CDC9D" w:rsidR="00EE076E" w:rsidRPr="006E4F30" w:rsidRDefault="00EE076E" w:rsidP="00EE076E">
            <w:pPr>
              <w:pStyle w:val="NoSpacing"/>
              <w:ind w:left="720"/>
            </w:pPr>
          </w:p>
        </w:tc>
      </w:tr>
    </w:tbl>
    <w:p w14:paraId="7133CE18" w14:textId="6B76578B" w:rsidR="0077091B" w:rsidRDefault="0077091B" w:rsidP="00CE3072">
      <w:pPr>
        <w:pStyle w:val="NoSpacing"/>
        <w:tabs>
          <w:tab w:val="left" w:pos="8100"/>
        </w:tabs>
        <w:rPr>
          <w:rFonts w:asciiTheme="majorHAnsi" w:hAnsiTheme="majorHAnsi"/>
        </w:rPr>
      </w:pPr>
    </w:p>
    <w:p w14:paraId="2FEFEAA5" w14:textId="77777777" w:rsidR="00547327" w:rsidRDefault="00547327" w:rsidP="00CE3072">
      <w:pPr>
        <w:pStyle w:val="NoSpacing"/>
        <w:tabs>
          <w:tab w:val="left" w:pos="8100"/>
        </w:tabs>
        <w:rPr>
          <w:rFonts w:asciiTheme="majorHAnsi" w:hAnsiTheme="majorHAnsi"/>
        </w:rPr>
      </w:pPr>
    </w:p>
    <w:p w14:paraId="0364760F" w14:textId="77777777" w:rsidR="008703EA" w:rsidRPr="006A2DD5" w:rsidRDefault="008703EA" w:rsidP="008703EA">
      <w:pPr>
        <w:pStyle w:val="Heading2"/>
      </w:pPr>
      <w:r w:rsidRPr="006A2DD5">
        <w:t>ACADEMIC &amp; PERSONAL INTEGRITY</w:t>
      </w:r>
    </w:p>
    <w:p w14:paraId="4011D38C" w14:textId="77777777" w:rsidR="008703EA" w:rsidRPr="006A2DD5" w:rsidRDefault="008703EA" w:rsidP="008703EA">
      <w:r w:rsidRPr="006A2DD5">
        <w:t xml:space="preserve">It is the responsibility of each student to adhere to the university’s standards for academic integrity. Violations of academic integrity include any act that violates the rights of another student in academic work, that involves misrepresentation of your own work, or that disrupts the instruction of the course. Other violations include (but are not limited to): cheating on assignments or examinations; plagiarizing, which means copying any part of another’s work and/or using ideas of another and presenting them as one’s own without giving proper credit to the source; selling, purchasing, or exchanging of term papers; falsifying of information; and using your own work from one class to fulfill the assignment for another class without significant modification. Proof of academic misconduct can result in </w:t>
      </w:r>
      <w:proofErr w:type="gramStart"/>
      <w:r w:rsidRPr="006A2DD5">
        <w:t>the automatic</w:t>
      </w:r>
      <w:proofErr w:type="gramEnd"/>
      <w:r w:rsidRPr="006A2DD5">
        <w:t xml:space="preserve"> failure and removal from this course. For questions regarding Academic Integrity, the No-Grade Policy, Sexual Harassment, or the Student Code of Conduct, students are encouraged to refer to the Department Undergraduate Handbook, the Undergraduate Catalog, the </w:t>
      </w:r>
      <w:hyperlink r:id="rId15" w:history="1">
        <w:r w:rsidRPr="00942C4F">
          <w:rPr>
            <w:rStyle w:val="Hyperlink"/>
          </w:rPr>
          <w:t>Ram’s Eye View</w:t>
        </w:r>
      </w:hyperlink>
      <w:r w:rsidRPr="006A2DD5">
        <w:t xml:space="preserve">, and the University website at </w:t>
      </w:r>
      <w:hyperlink r:id="rId16" w:history="1">
        <w:r w:rsidRPr="00942C4F">
          <w:rPr>
            <w:rStyle w:val="Hyperlink"/>
          </w:rPr>
          <w:t>www.wcupa.edu</w:t>
        </w:r>
      </w:hyperlink>
      <w:r w:rsidRPr="006A2DD5">
        <w:t xml:space="preserve">. </w:t>
      </w:r>
    </w:p>
    <w:p w14:paraId="06ED813F" w14:textId="77777777" w:rsidR="008703EA" w:rsidRPr="001D3658" w:rsidRDefault="008703EA" w:rsidP="008703EA">
      <w:pPr>
        <w:pStyle w:val="BodyText"/>
        <w:tabs>
          <w:tab w:val="left" w:pos="3107"/>
          <w:tab w:val="left" w:pos="6270"/>
          <w:tab w:val="left" w:pos="7060"/>
        </w:tabs>
        <w:rPr>
          <w:rFonts w:asciiTheme="minorHAnsi" w:hAnsiTheme="minorHAnsi" w:cs="Arial"/>
          <w:sz w:val="20"/>
        </w:rPr>
      </w:pPr>
    </w:p>
    <w:p w14:paraId="60840A21" w14:textId="77777777" w:rsidR="008703EA" w:rsidRDefault="008703EA" w:rsidP="008703EA">
      <w:pPr>
        <w:pStyle w:val="Heading2"/>
      </w:pPr>
      <w:bookmarkStart w:id="0" w:name="OLE_LINK15"/>
      <w:bookmarkStart w:id="1" w:name="OLE_LINK16"/>
      <w:r w:rsidRPr="00754D02">
        <w:t>ACCOMMODATIONS FOR STUDENTS WITH DISABILITIES</w:t>
      </w:r>
    </w:p>
    <w:p w14:paraId="44856F53" w14:textId="77777777" w:rsidR="008703EA" w:rsidRDefault="008703EA" w:rsidP="008703EA">
      <w:r>
        <w:t xml:space="preserve">West Chester University is committed to providing equitable access to the full WCU experience for Golden Rams of all abilities.  Students should contact the </w:t>
      </w:r>
      <w:hyperlink r:id="rId17" w:history="1">
        <w:r w:rsidRPr="00942C4F">
          <w:rPr>
            <w:rStyle w:val="Hyperlink"/>
          </w:rPr>
          <w:t>Office of Educational Accessibility (OEA)</w:t>
        </w:r>
      </w:hyperlink>
      <w:r>
        <w:t xml:space="preserve"> to establish accommodations if they have had accommodations in the past or if they believe they may be eligible for accommodations due to a disability, whether or not it may be readily apparent.  There is no deadline for </w:t>
      </w:r>
      <w:proofErr w:type="gramStart"/>
      <w:r>
        <w:t>disclosing</w:t>
      </w:r>
      <w:proofErr w:type="gramEnd"/>
      <w:r>
        <w:t xml:space="preserve"> to OEA or for requesting to use approved </w:t>
      </w:r>
      <w:proofErr w:type="gramStart"/>
      <w:r>
        <w:t>accommodations</w:t>
      </w:r>
      <w:proofErr w:type="gramEnd"/>
      <w:r>
        <w:t xml:space="preserve"> </w:t>
      </w:r>
      <w:proofErr w:type="gramStart"/>
      <w:r>
        <w:t>in a given</w:t>
      </w:r>
      <w:proofErr w:type="gramEnd"/>
      <w:r>
        <w:t xml:space="preserve"> course. However, accommodations can only be applied to future assignments or exams; that is, they can’t be applied retroactively. Please share your letter from OEA as soon as possible so that we can discuss </w:t>
      </w:r>
      <w:proofErr w:type="gramStart"/>
      <w:r>
        <w:t>accommodations</w:t>
      </w:r>
      <w:proofErr w:type="gramEnd"/>
      <w:r>
        <w:t>.</w:t>
      </w:r>
    </w:p>
    <w:p w14:paraId="4E0CAD1A" w14:textId="77777777" w:rsidR="008703EA" w:rsidRDefault="008703EA" w:rsidP="008703EA">
      <w:r>
        <w:lastRenderedPageBreak/>
        <w:t xml:space="preserve">If you have concerns related to disability discrimination, please contact the university’s ADA Coordinator in the </w:t>
      </w:r>
      <w:hyperlink r:id="rId18" w:history="1">
        <w:r w:rsidRPr="006A2DD5">
          <w:rPr>
            <w:rStyle w:val="Hyperlink"/>
            <w:rFonts w:cs="Arial"/>
          </w:rPr>
          <w:t>Office of Diversity, Equity, and Inclusion</w:t>
        </w:r>
      </w:hyperlink>
      <w:r w:rsidRPr="006A2DD5">
        <w:t xml:space="preserve"> or 610-436-2433.</w:t>
      </w:r>
    </w:p>
    <w:p w14:paraId="57599224" w14:textId="77777777" w:rsidR="008703EA" w:rsidRPr="00747799" w:rsidRDefault="008703EA" w:rsidP="008703EA">
      <w:pPr>
        <w:pStyle w:val="BodyText"/>
        <w:tabs>
          <w:tab w:val="left" w:pos="3107"/>
          <w:tab w:val="left" w:pos="6270"/>
          <w:tab w:val="left" w:pos="7060"/>
        </w:tabs>
        <w:rPr>
          <w:rFonts w:asciiTheme="minorHAnsi" w:eastAsiaTheme="minorEastAsia" w:hAnsiTheme="minorHAnsi" w:cs="Arial"/>
          <w:sz w:val="20"/>
          <w:lang w:eastAsia="zh-CN"/>
        </w:rPr>
      </w:pPr>
    </w:p>
    <w:p w14:paraId="224844CC" w14:textId="77777777" w:rsidR="008703EA" w:rsidRPr="001D3658" w:rsidRDefault="008703EA" w:rsidP="008703EA">
      <w:pPr>
        <w:pStyle w:val="Heading2"/>
      </w:pPr>
      <w:r w:rsidRPr="001D3658">
        <w:t>EXCUSED ABSENCES POLICY</w:t>
      </w:r>
    </w:p>
    <w:p w14:paraId="49841828" w14:textId="2FE9C903" w:rsidR="008703EA" w:rsidRPr="001D3658" w:rsidRDefault="008703EA" w:rsidP="008703EA">
      <w:r w:rsidRPr="006A2DD5">
        <w:t xml:space="preserve">Students are advised to carefully read and comply with the excused absences policy, including absences for university-sanctioned events, contained in the WCU Undergraduate Catalog. </w:t>
      </w:r>
      <w:proofErr w:type="gramStart"/>
      <w:r w:rsidRPr="006A2DD5">
        <w:t>In particular, please</w:t>
      </w:r>
      <w:proofErr w:type="gramEnd"/>
      <w:r w:rsidRPr="006A2DD5">
        <w:t xml:space="preserve"> note that the “responsibility for meeting academic requirements rests with the student,” that this policy does not excuse students from completing required academic work, and that professors can require a “fair alternative” to attendance on those days that students must be absent from class to participate in a University-Sanctioned Event</w:t>
      </w:r>
      <w:r w:rsidRPr="001D3658">
        <w:t>.</w:t>
      </w:r>
    </w:p>
    <w:bookmarkEnd w:id="0"/>
    <w:bookmarkEnd w:id="1"/>
    <w:p w14:paraId="6B9F8C66" w14:textId="77777777" w:rsidR="008703EA" w:rsidRPr="001D3658" w:rsidRDefault="008703EA" w:rsidP="008703EA">
      <w:pPr>
        <w:pStyle w:val="BodyText"/>
        <w:tabs>
          <w:tab w:val="left" w:pos="3107"/>
          <w:tab w:val="left" w:pos="6270"/>
          <w:tab w:val="left" w:pos="7060"/>
        </w:tabs>
        <w:rPr>
          <w:rFonts w:asciiTheme="minorHAnsi" w:hAnsiTheme="minorHAnsi" w:cs="Arial"/>
          <w:sz w:val="20"/>
        </w:rPr>
      </w:pPr>
    </w:p>
    <w:p w14:paraId="62DA0509" w14:textId="77777777" w:rsidR="008703EA" w:rsidRPr="001D3658" w:rsidRDefault="008703EA" w:rsidP="008703EA">
      <w:pPr>
        <w:pStyle w:val="Heading2"/>
      </w:pPr>
      <w:r w:rsidRPr="001D3658">
        <w:t>REPORTING INCIDENTS OF SEXUAL VIOLENCE</w:t>
      </w:r>
    </w:p>
    <w:p w14:paraId="61001E55" w14:textId="04B75C08" w:rsidR="008703EA" w:rsidRPr="006A2DD5" w:rsidRDefault="008703EA" w:rsidP="008703EA">
      <w:r w:rsidRPr="006A2DD5">
        <w:t xml:space="preserve">West Chester University and its faculty are committed to assuring a safe and productive educational environment for all students. </w:t>
      </w:r>
      <w:proofErr w:type="gramStart"/>
      <w:r w:rsidRPr="006A2DD5">
        <w:t>In order to</w:t>
      </w:r>
      <w:proofErr w:type="gramEnd"/>
      <w:r w:rsidRPr="006A2DD5">
        <w:t xml:space="preserve"> comply with the requirements of Title IX of the Education Amendments of 1972 and the University’s commitment to offering supportive measures in accordance with the new regulations issued under Title IX, the University requires faculty members to report incidents of sexual violence shared by students to the University's Title IX Coordinator. The only exceptions to the faculty member's reporting obligation are when incidents of sexual violence are communicated by a student during a classroom discussion, in a writing assignment for a class, or as part of a </w:t>
      </w:r>
      <w:proofErr w:type="gramStart"/>
      <w:r w:rsidRPr="006A2DD5">
        <w:t>University</w:t>
      </w:r>
      <w:proofErr w:type="gramEnd"/>
      <w:r w:rsidRPr="006A2DD5">
        <w:t xml:space="preserve">-approved research project. </w:t>
      </w:r>
      <w:r w:rsidRPr="006A2DD5">
        <w:rPr>
          <w:b/>
        </w:rPr>
        <w:t>Faculty members are obligated to report sexual violence or any other abuse of a student who was, or is, a child (a person under 18 years of age) when the abuse allegedly occurred to the person designated in the University Protection of Minors Policy.</w:t>
      </w:r>
      <w:r w:rsidRPr="006A2DD5">
        <w:t xml:space="preserve"> Information regarding the reporting of sexual violence and the resources that are available to victims of sexual violence is set forth at: </w:t>
      </w:r>
      <w:hyperlink r:id="rId19" w:history="1">
        <w:r>
          <w:rPr>
            <w:rStyle w:val="Hyperlink"/>
            <w:rFonts w:cs="Arial"/>
          </w:rPr>
          <w:t>Office of Diversity, Equity, and Inclusion</w:t>
        </w:r>
      </w:hyperlink>
      <w:r w:rsidR="00B8225B">
        <w:t>.</w:t>
      </w:r>
    </w:p>
    <w:p w14:paraId="5C988A94" w14:textId="77777777" w:rsidR="008703EA" w:rsidRPr="006A2DD5" w:rsidRDefault="008703EA" w:rsidP="008703EA"/>
    <w:p w14:paraId="63093897" w14:textId="77777777" w:rsidR="008703EA" w:rsidRPr="006A2DD5" w:rsidRDefault="008703EA" w:rsidP="008703EA">
      <w:pPr>
        <w:pStyle w:val="Heading2"/>
      </w:pPr>
      <w:r w:rsidRPr="006A2DD5">
        <w:t>INCLUSIVE LEARNING ENVIRONMENT AND ANTI-RACIST STATEMENT</w:t>
      </w:r>
    </w:p>
    <w:p w14:paraId="73CCD71D" w14:textId="78AE8B55" w:rsidR="008703EA" w:rsidRPr="006A2DD5" w:rsidRDefault="008703EA" w:rsidP="008703EA">
      <w:r w:rsidRPr="006A2DD5">
        <w:rPr>
          <w:rStyle w:val="normaltextrun"/>
        </w:rPr>
        <w:t>Diversity, equity, and inclusion are central to West Chester University’s mission as reflected in our </w:t>
      </w:r>
      <w:hyperlink r:id="rId20" w:tgtFrame="_blank" w:history="1">
        <w:r w:rsidRPr="006A2DD5">
          <w:rPr>
            <w:rStyle w:val="normaltextrun"/>
            <w:color w:val="0070C0"/>
            <w:u w:val="single"/>
          </w:rPr>
          <w:t>Mission Statement</w:t>
        </w:r>
      </w:hyperlink>
      <w:r w:rsidRPr="006A2DD5">
        <w:rPr>
          <w:rStyle w:val="normaltextrun"/>
          <w:color w:val="0070C0"/>
        </w:rPr>
        <w:t>,</w:t>
      </w:r>
      <w:hyperlink r:id="rId21" w:tgtFrame="_blank" w:history="1">
        <w:r w:rsidRPr="006A2DD5">
          <w:rPr>
            <w:rStyle w:val="normaltextrun"/>
            <w:color w:val="0070C0"/>
            <w:u w:val="single"/>
          </w:rPr>
          <w:t> </w:t>
        </w:r>
      </w:hyperlink>
      <w:hyperlink r:id="rId22" w:tgtFrame="_blank" w:history="1">
        <w:r w:rsidRPr="006A2DD5">
          <w:rPr>
            <w:rStyle w:val="normaltextrun"/>
            <w:color w:val="0070C0"/>
            <w:u w:val="single"/>
          </w:rPr>
          <w:t>Values Statement</w:t>
        </w:r>
      </w:hyperlink>
      <w:r w:rsidRPr="006A2DD5">
        <w:rPr>
          <w:rStyle w:val="normaltextrun"/>
          <w:color w:val="0070C0"/>
        </w:rPr>
        <w:t>,</w:t>
      </w:r>
      <w:hyperlink r:id="rId23" w:tgtFrame="_blank" w:history="1">
        <w:r w:rsidRPr="006A2DD5">
          <w:rPr>
            <w:rStyle w:val="normaltextrun"/>
            <w:color w:val="0070C0"/>
            <w:u w:val="single"/>
          </w:rPr>
          <w:t> </w:t>
        </w:r>
      </w:hyperlink>
      <w:hyperlink r:id="rId24" w:tgtFrame="_blank" w:history="1">
        <w:r w:rsidRPr="006A2DD5">
          <w:rPr>
            <w:rStyle w:val="normaltextrun"/>
            <w:color w:val="0070C0"/>
            <w:u w:val="single"/>
          </w:rPr>
          <w:t>Vision Statement</w:t>
        </w:r>
      </w:hyperlink>
      <w:r w:rsidR="00B8225B">
        <w:rPr>
          <w:rStyle w:val="normaltextrun"/>
        </w:rPr>
        <w:t xml:space="preserve">, </w:t>
      </w:r>
      <w:r w:rsidRPr="006A2DD5">
        <w:rPr>
          <w:rStyle w:val="normaltextrun"/>
        </w:rPr>
        <w:t>and</w:t>
      </w:r>
      <w:hyperlink r:id="rId25" w:tgtFrame="_blank" w:history="1">
        <w:r w:rsidRPr="006A2DD5">
          <w:rPr>
            <w:rStyle w:val="normaltextrun"/>
            <w:color w:val="0563C1"/>
            <w:u w:val="single"/>
          </w:rPr>
          <w:t> </w:t>
        </w:r>
      </w:hyperlink>
      <w:hyperlink r:id="rId26" w:tgtFrame="_blank" w:history="1">
        <w:r w:rsidRPr="006A2DD5">
          <w:rPr>
            <w:rStyle w:val="normaltextrun"/>
            <w:color w:val="0070C0"/>
            <w:u w:val="single"/>
          </w:rPr>
          <w:t>Strategic Plan: </w:t>
        </w:r>
      </w:hyperlink>
      <w:hyperlink r:id="rId27" w:tgtFrame="_blank" w:history="1">
        <w:r w:rsidRPr="006A2DD5">
          <w:rPr>
            <w:rStyle w:val="normaltextrun"/>
            <w:color w:val="0070C0"/>
            <w:u w:val="single"/>
          </w:rPr>
          <w:t>Pathways to</w:t>
        </w:r>
      </w:hyperlink>
      <w:hyperlink r:id="rId28" w:tgtFrame="_blank" w:history="1">
        <w:r w:rsidRPr="006A2DD5">
          <w:rPr>
            <w:rStyle w:val="normaltextrun"/>
            <w:color w:val="0070C0"/>
            <w:u w:val="single"/>
          </w:rPr>
          <w:t> </w:t>
        </w:r>
      </w:hyperlink>
      <w:hyperlink r:id="rId29" w:tgtFrame="_blank" w:history="1">
        <w:r w:rsidRPr="006A2DD5">
          <w:rPr>
            <w:rStyle w:val="normaltextrun"/>
            <w:color w:val="0070C0"/>
            <w:u w:val="single"/>
          </w:rPr>
          <w:t>Student Success</w:t>
        </w:r>
      </w:hyperlink>
      <w:r w:rsidRPr="006A2DD5">
        <w:rPr>
          <w:rStyle w:val="normaltextrun"/>
        </w:rPr>
        <w:t>. W</w:t>
      </w:r>
      <w:r w:rsidRPr="006A2DD5">
        <w:t>e disavow racism and all actions that silence, threaten, or degrade historically marginalized groups in the U.S. We acknowledge that all members of this learning community may experience harm stemming from forms of oppression</w:t>
      </w:r>
      <w:r w:rsidR="00B8225B">
        <w:t>,</w:t>
      </w:r>
      <w:r w:rsidRPr="006A2DD5">
        <w:t xml:space="preserve"> including but not limited to classism, ableism, heterosexism, sexism, Islamophobia, anti-Semitism, and xenophobia, and recognize that these forms of oppression are compounded by racism. </w:t>
      </w:r>
    </w:p>
    <w:p w14:paraId="146560B5" w14:textId="62186F53" w:rsidR="008703EA" w:rsidRPr="006A2DD5" w:rsidRDefault="008703EA" w:rsidP="008703EA">
      <w:pPr>
        <w:rPr>
          <w:rStyle w:val="normaltextrun"/>
        </w:rPr>
      </w:pPr>
      <w:r w:rsidRPr="006A2DD5">
        <w:rPr>
          <w:rStyle w:val="normaltextrun"/>
        </w:rPr>
        <w:t>Our core commitment as an institution of higher education shapes our expectation</w:t>
      </w:r>
      <w:r w:rsidR="00B8225B">
        <w:rPr>
          <w:rStyle w:val="normaltextrun"/>
        </w:rPr>
        <w:t>s</w:t>
      </w:r>
      <w:r w:rsidRPr="006A2DD5">
        <w:rPr>
          <w:rStyle w:val="normaltextrun"/>
        </w:rPr>
        <w:t xml:space="preserve"> for behavior within this learning community, which represents diverse individual beliefs, backgrounds, and </w:t>
      </w:r>
      <w:r w:rsidR="00BD34E3" w:rsidRPr="006A2DD5">
        <w:rPr>
          <w:rStyle w:val="normaltextrun"/>
        </w:rPr>
        <w:t>experiences</w:t>
      </w:r>
      <w:r w:rsidRPr="006A2DD5">
        <w:rPr>
          <w:rStyle w:val="normaltextrun"/>
        </w:rPr>
        <w:t>.</w:t>
      </w:r>
      <w:r w:rsidR="004B635B">
        <w:rPr>
          <w:rStyle w:val="normaltextrun"/>
        </w:rPr>
        <w:t xml:space="preserve"> </w:t>
      </w:r>
      <w:r w:rsidRPr="006A2DD5">
        <w:rPr>
          <w:rStyle w:val="normaltextrun"/>
        </w:rPr>
        <w:t xml:space="preserve">Courteous and respectful behavior, interactions, and responses are expected from all members of the University. We must work together to make this a safe and productive learning environment for everyone. Part of this work is recognizing how race and other aspects of who we are shape our beliefs </w:t>
      </w:r>
      <w:r w:rsidRPr="006A2DD5">
        <w:rPr>
          <w:rStyle w:val="normaltextrun"/>
        </w:rPr>
        <w:lastRenderedPageBreak/>
        <w:t>and our experiences as individuals. It is not enough to condemn acts of racism. For real, sustainable change, we must stand together as a diverse coalition against racism and oppression of any form, anywhere, at any time. </w:t>
      </w:r>
    </w:p>
    <w:p w14:paraId="103BCC42" w14:textId="77777777" w:rsidR="008703EA" w:rsidRPr="006A2DD5" w:rsidRDefault="008703EA" w:rsidP="008703EA">
      <w:pPr>
        <w:rPr>
          <w:rStyle w:val="normaltextrun"/>
        </w:rPr>
      </w:pPr>
      <w:r w:rsidRPr="006A2DD5">
        <w:rPr>
          <w:rStyle w:val="normaltextrun"/>
        </w:rPr>
        <w:t xml:space="preserve">Resources for education and action are available through WCU’s </w:t>
      </w:r>
      <w:hyperlink r:id="rId30" w:history="1">
        <w:r w:rsidRPr="006A2DD5">
          <w:rPr>
            <w:rStyle w:val="Hyperlink"/>
          </w:rPr>
          <w:t>Office for Diversity, Equity, and Inclusion</w:t>
        </w:r>
      </w:hyperlink>
      <w:r w:rsidRPr="006A2DD5">
        <w:rPr>
          <w:rStyle w:val="normaltextrun"/>
        </w:rPr>
        <w:t xml:space="preserve"> (ODEI), DEI committees within departments or colleges, the </w:t>
      </w:r>
      <w:hyperlink r:id="rId31" w:history="1">
        <w:r>
          <w:rPr>
            <w:rStyle w:val="Hyperlink"/>
          </w:rPr>
          <w:t>student ombudsperson</w:t>
        </w:r>
      </w:hyperlink>
      <w:r w:rsidRPr="006A2DD5">
        <w:rPr>
          <w:rStyle w:val="normaltextrun"/>
        </w:rPr>
        <w:t xml:space="preserve">, and centers on campus committed to doing this work (e.g., </w:t>
      </w:r>
      <w:hyperlink r:id="rId32" w:history="1">
        <w:r w:rsidRPr="006A2DD5">
          <w:rPr>
            <w:rStyle w:val="Hyperlink"/>
          </w:rPr>
          <w:t>Dowdy Multicultural Center</w:t>
        </w:r>
      </w:hyperlink>
      <w:r w:rsidRPr="006A2DD5">
        <w:rPr>
          <w:rStyle w:val="normaltextrun"/>
        </w:rPr>
        <w:t xml:space="preserve">, </w:t>
      </w:r>
      <w:hyperlink r:id="rId33" w:history="1">
        <w:r w:rsidRPr="006A2DD5">
          <w:rPr>
            <w:rStyle w:val="Hyperlink"/>
          </w:rPr>
          <w:t>Center for Women and Gender Equity</w:t>
        </w:r>
      </w:hyperlink>
      <w:r w:rsidRPr="006A2DD5">
        <w:rPr>
          <w:rStyle w:val="normaltextrun"/>
        </w:rPr>
        <w:t xml:space="preserve">, and the </w:t>
      </w:r>
      <w:hyperlink r:id="rId34" w:history="1">
        <w:r w:rsidRPr="006A2DD5">
          <w:rPr>
            <w:rStyle w:val="Hyperlink"/>
          </w:rPr>
          <w:t>Center for Trans and Queer Advocacy</w:t>
        </w:r>
      </w:hyperlink>
      <w:r w:rsidRPr="006A2DD5">
        <w:rPr>
          <w:rStyle w:val="Hyperlink"/>
        </w:rPr>
        <w:t>)</w:t>
      </w:r>
      <w:r w:rsidRPr="006A2DD5">
        <w:rPr>
          <w:rStyle w:val="normaltextrun"/>
        </w:rPr>
        <w:t xml:space="preserve">. </w:t>
      </w:r>
    </w:p>
    <w:p w14:paraId="6117C4E9" w14:textId="6C11C8C3" w:rsidR="008703EA" w:rsidRPr="006A2DD5" w:rsidRDefault="008703EA" w:rsidP="008703EA">
      <w:pPr>
        <w:rPr>
          <w:rStyle w:val="normaltextrun"/>
        </w:rPr>
      </w:pPr>
      <w:r w:rsidRPr="006A2DD5">
        <w:rPr>
          <w:rStyle w:val="normaltextrun"/>
        </w:rPr>
        <w:t xml:space="preserve">Guidance on how to report incidents of discrimination and harassment is available at the University’s </w:t>
      </w:r>
      <w:hyperlink r:id="rId35" w:history="1">
        <w:r w:rsidR="00B8225B">
          <w:rPr>
            <w:rStyle w:val="Hyperlink"/>
          </w:rPr>
          <w:t>Office of Diversity, Equity, and Inclusion</w:t>
        </w:r>
      </w:hyperlink>
      <w:r w:rsidRPr="006A2DD5">
        <w:rPr>
          <w:rStyle w:val="normaltextrun"/>
        </w:rPr>
        <w:t>.</w:t>
      </w:r>
    </w:p>
    <w:p w14:paraId="67E9FCAD" w14:textId="77777777" w:rsidR="008703EA" w:rsidRDefault="008703EA" w:rsidP="008703EA">
      <w:pPr>
        <w:rPr>
          <w:rStyle w:val="normaltextrun"/>
          <w:sz w:val="20"/>
          <w:szCs w:val="20"/>
        </w:rPr>
      </w:pPr>
    </w:p>
    <w:p w14:paraId="168F777B" w14:textId="77777777" w:rsidR="008703EA" w:rsidRPr="001D3658" w:rsidRDefault="008703EA" w:rsidP="008703EA">
      <w:pPr>
        <w:pStyle w:val="Heading2"/>
      </w:pPr>
      <w:r w:rsidRPr="001D3658">
        <w:t>EMERGENCY PREPAREDNESS</w:t>
      </w:r>
    </w:p>
    <w:p w14:paraId="18E75C1D" w14:textId="77777777" w:rsidR="008703EA" w:rsidRPr="006A2DD5" w:rsidRDefault="008703EA" w:rsidP="008703EA">
      <w:r w:rsidRPr="006A2DD5">
        <w:t xml:space="preserve">All students are encouraged to sign up for the University’s free WCU ALERT service, which delivers official WCU emergency text messages directly to your cell phone.  For more information, visit </w:t>
      </w:r>
      <w:hyperlink r:id="rId36" w:history="1">
        <w:r>
          <w:rPr>
            <w:rStyle w:val="Hyperlink"/>
            <w:rFonts w:cs="Arial"/>
          </w:rPr>
          <w:t>WCU Alert</w:t>
        </w:r>
      </w:hyperlink>
      <w:r w:rsidRPr="006A2DD5">
        <w:t>. To report an emergency, call the Department of Public Safety at 610-436-3311.</w:t>
      </w:r>
    </w:p>
    <w:p w14:paraId="7EC58160" w14:textId="77777777" w:rsidR="008703EA" w:rsidRPr="001D3658" w:rsidRDefault="008703EA" w:rsidP="008703EA"/>
    <w:p w14:paraId="7A012C98" w14:textId="77777777" w:rsidR="008703EA" w:rsidRPr="001D3658" w:rsidRDefault="008703EA" w:rsidP="008703EA">
      <w:pPr>
        <w:pStyle w:val="Heading2"/>
      </w:pPr>
      <w:r w:rsidRPr="001D3658">
        <w:t>ELECTRONIC MAIL POLICY</w:t>
      </w:r>
    </w:p>
    <w:p w14:paraId="1A18B2A4" w14:textId="70EC2F91" w:rsidR="008703EA" w:rsidRPr="001D3658" w:rsidRDefault="008703EA" w:rsidP="008703EA">
      <w:r w:rsidRPr="001D3658">
        <w:t xml:space="preserve">It is expected that faculty, staff, and students </w:t>
      </w:r>
      <w:proofErr w:type="gramStart"/>
      <w:r w:rsidRPr="001D3658">
        <w:t>activate</w:t>
      </w:r>
      <w:proofErr w:type="gramEnd"/>
      <w:r w:rsidRPr="001D3658">
        <w:t xml:space="preserve"> and maintain regular access to </w:t>
      </w:r>
      <w:proofErr w:type="gramStart"/>
      <w:r w:rsidRPr="001D3658">
        <w:t>University</w:t>
      </w:r>
      <w:proofErr w:type="gramEnd"/>
      <w:r w:rsidR="00B8225B">
        <w:t>-</w:t>
      </w:r>
      <w:r w:rsidRPr="001D3658">
        <w:t>provided e-mail accounts. Official university communications, including those from your instructor, will be sent through your university e-mail account. You are responsible for accessing that mail to be sure to obtain official University communications. Failure to access will not exempt individuals from the responsibilities associated with this course.</w:t>
      </w:r>
    </w:p>
    <w:p w14:paraId="36094DD5" w14:textId="31CA9A96" w:rsidR="0077091B" w:rsidRPr="00DF65A6" w:rsidRDefault="0077091B" w:rsidP="008703EA">
      <w:pPr>
        <w:rPr>
          <w:rFonts w:asciiTheme="majorHAnsi" w:eastAsia="Times New Roman" w:hAnsiTheme="majorHAnsi" w:cs="Times New Roman"/>
          <w:color w:val="000000"/>
          <w:sz w:val="20"/>
          <w:szCs w:val="20"/>
          <w:lang w:eastAsia="zh-CN"/>
        </w:rPr>
      </w:pPr>
    </w:p>
    <w:sectPr w:rsidR="0077091B" w:rsidRPr="00DF65A6" w:rsidSect="00683145">
      <w:footerReference w:type="default" r:id="rId3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C0B6C" w14:textId="77777777" w:rsidR="00830FF3" w:rsidRDefault="00830FF3" w:rsidP="00DB599E">
      <w:pPr>
        <w:spacing w:after="0" w:line="240" w:lineRule="auto"/>
      </w:pPr>
      <w:r>
        <w:separator/>
      </w:r>
    </w:p>
  </w:endnote>
  <w:endnote w:type="continuationSeparator" w:id="0">
    <w:p w14:paraId="6DDABF3B" w14:textId="77777777" w:rsidR="00830FF3" w:rsidRDefault="00830FF3" w:rsidP="00DB5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3748760"/>
      <w:docPartObj>
        <w:docPartGallery w:val="Page Numbers (Bottom of Page)"/>
        <w:docPartUnique/>
      </w:docPartObj>
    </w:sdtPr>
    <w:sdtContent>
      <w:sdt>
        <w:sdtPr>
          <w:id w:val="-1705238520"/>
          <w:docPartObj>
            <w:docPartGallery w:val="Page Numbers (Top of Page)"/>
            <w:docPartUnique/>
          </w:docPartObj>
        </w:sdtPr>
        <w:sdtContent>
          <w:p w14:paraId="66DB1581" w14:textId="06BD8170" w:rsidR="0016450F" w:rsidRPr="0016450F" w:rsidRDefault="0016450F" w:rsidP="0016450F">
            <w:pPr>
              <w:pStyle w:val="Footer"/>
              <w:jc w:val="center"/>
            </w:pPr>
            <w:r w:rsidRPr="0016450F">
              <w:t>MAT 121 Stat</w:t>
            </w:r>
            <w:r w:rsidR="00D63118">
              <w:t>i</w:t>
            </w:r>
            <w:r w:rsidRPr="0016450F">
              <w:t>s</w:t>
            </w:r>
            <w:r w:rsidR="00D63118">
              <w:t>tics I</w:t>
            </w:r>
            <w:r w:rsidRPr="0016450F">
              <w:t xml:space="preserve"> </w:t>
            </w:r>
            <w:r w:rsidR="00F71CE4">
              <w:t>– C. Peng</w:t>
            </w:r>
            <w:r w:rsidRPr="0016450F">
              <w:t xml:space="preserve">                          </w:t>
            </w:r>
            <w:r w:rsidRPr="0016450F">
              <w:rPr>
                <w:sz w:val="24"/>
                <w:szCs w:val="24"/>
              </w:rPr>
              <w:fldChar w:fldCharType="begin"/>
            </w:r>
            <w:r w:rsidRPr="0016450F">
              <w:instrText xml:space="preserve"> PAGE </w:instrText>
            </w:r>
            <w:r w:rsidRPr="0016450F">
              <w:rPr>
                <w:sz w:val="24"/>
                <w:szCs w:val="24"/>
              </w:rPr>
              <w:fldChar w:fldCharType="separate"/>
            </w:r>
            <w:r w:rsidRPr="0016450F">
              <w:rPr>
                <w:noProof/>
              </w:rPr>
              <w:t>2</w:t>
            </w:r>
            <w:r w:rsidRPr="0016450F">
              <w:rPr>
                <w:sz w:val="24"/>
                <w:szCs w:val="24"/>
              </w:rPr>
              <w:fldChar w:fldCharType="end"/>
            </w:r>
            <w:r w:rsidRPr="0016450F">
              <w:t xml:space="preserve"> of </w:t>
            </w:r>
            <w:r>
              <w:fldChar w:fldCharType="begin"/>
            </w:r>
            <w:r>
              <w:instrText xml:space="preserve"> NUMPAGES  </w:instrText>
            </w:r>
            <w:r>
              <w:fldChar w:fldCharType="separate"/>
            </w:r>
            <w:r w:rsidRPr="0016450F">
              <w:rPr>
                <w:noProof/>
              </w:rPr>
              <w:t>2</w:t>
            </w:r>
            <w:r>
              <w:rPr>
                <w:noProof/>
              </w:rPr>
              <w:fldChar w:fldCharType="end"/>
            </w:r>
            <w:r w:rsidRPr="0016450F">
              <w:rPr>
                <w:sz w:val="24"/>
                <w:szCs w:val="24"/>
              </w:rPr>
              <w:t xml:space="preserve">                                                        </w:t>
            </w:r>
            <w:r w:rsidR="00B201AE">
              <w:t>Winter</w:t>
            </w:r>
            <w:r w:rsidR="00D30721" w:rsidRPr="0016450F">
              <w:t xml:space="preserve"> 202</w:t>
            </w:r>
            <w:r w:rsidR="00335459">
              <w:t>5</w:t>
            </w:r>
            <w:r w:rsidR="00B201AE">
              <w:t>/26</w:t>
            </w:r>
          </w:p>
        </w:sdtContent>
      </w:sdt>
    </w:sdtContent>
  </w:sdt>
  <w:p w14:paraId="57BE7B06" w14:textId="77777777" w:rsidR="0016450F" w:rsidRPr="0016450F" w:rsidRDefault="0016450F" w:rsidP="0016450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36DB4" w14:textId="77777777" w:rsidR="00830FF3" w:rsidRDefault="00830FF3" w:rsidP="00DB599E">
      <w:pPr>
        <w:spacing w:after="0" w:line="240" w:lineRule="auto"/>
      </w:pPr>
      <w:r>
        <w:separator/>
      </w:r>
    </w:p>
  </w:footnote>
  <w:footnote w:type="continuationSeparator" w:id="0">
    <w:p w14:paraId="4EA4E71E" w14:textId="77777777" w:rsidR="00830FF3" w:rsidRDefault="00830FF3" w:rsidP="00DB59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814DD"/>
    <w:multiLevelType w:val="multilevel"/>
    <w:tmpl w:val="4AEA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017DD"/>
    <w:multiLevelType w:val="hybridMultilevel"/>
    <w:tmpl w:val="6A4EAFC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BB2C18"/>
    <w:multiLevelType w:val="multilevel"/>
    <w:tmpl w:val="94A88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A34EA"/>
    <w:multiLevelType w:val="multilevel"/>
    <w:tmpl w:val="600C0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F16A2"/>
    <w:multiLevelType w:val="multilevel"/>
    <w:tmpl w:val="E1122B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63D2B"/>
    <w:multiLevelType w:val="multilevel"/>
    <w:tmpl w:val="D58CEA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47250"/>
    <w:multiLevelType w:val="hybridMultilevel"/>
    <w:tmpl w:val="0BB2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5C123E"/>
    <w:multiLevelType w:val="hybridMultilevel"/>
    <w:tmpl w:val="560EE202"/>
    <w:lvl w:ilvl="0" w:tplc="A9C471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AA184A"/>
    <w:multiLevelType w:val="hybridMultilevel"/>
    <w:tmpl w:val="DE8E9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DF0051"/>
    <w:multiLevelType w:val="hybridMultilevel"/>
    <w:tmpl w:val="CF1ABC9A"/>
    <w:lvl w:ilvl="0" w:tplc="ECD8C890">
      <w:start w:val="1"/>
      <w:numFmt w:val="decimal"/>
      <w:lvlText w:val="%1."/>
      <w:lvlJc w:val="left"/>
      <w:pPr>
        <w:ind w:left="770" w:hanging="360"/>
      </w:pPr>
      <w:rPr>
        <w:b w:val="0"/>
        <w:bCs/>
      </w:rPr>
    </w:lvl>
    <w:lvl w:ilvl="1" w:tplc="04090019" w:tentative="1">
      <w:start w:val="1"/>
      <w:numFmt w:val="lowerLetter"/>
      <w:lvlText w:val="%2."/>
      <w:lvlJc w:val="left"/>
      <w:pPr>
        <w:ind w:left="1490" w:hanging="360"/>
      </w:pPr>
    </w:lvl>
    <w:lvl w:ilvl="2" w:tplc="0409001B" w:tentative="1">
      <w:start w:val="1"/>
      <w:numFmt w:val="lowerRoman"/>
      <w:lvlText w:val="%3."/>
      <w:lvlJc w:val="right"/>
      <w:pPr>
        <w:ind w:left="2210" w:hanging="180"/>
      </w:pPr>
    </w:lvl>
    <w:lvl w:ilvl="3" w:tplc="0409000F" w:tentative="1">
      <w:start w:val="1"/>
      <w:numFmt w:val="decimal"/>
      <w:lvlText w:val="%4."/>
      <w:lvlJc w:val="left"/>
      <w:pPr>
        <w:ind w:left="2930" w:hanging="360"/>
      </w:pPr>
    </w:lvl>
    <w:lvl w:ilvl="4" w:tplc="04090019" w:tentative="1">
      <w:start w:val="1"/>
      <w:numFmt w:val="lowerLetter"/>
      <w:lvlText w:val="%5."/>
      <w:lvlJc w:val="left"/>
      <w:pPr>
        <w:ind w:left="3650" w:hanging="360"/>
      </w:pPr>
    </w:lvl>
    <w:lvl w:ilvl="5" w:tplc="0409001B" w:tentative="1">
      <w:start w:val="1"/>
      <w:numFmt w:val="lowerRoman"/>
      <w:lvlText w:val="%6."/>
      <w:lvlJc w:val="right"/>
      <w:pPr>
        <w:ind w:left="4370" w:hanging="180"/>
      </w:pPr>
    </w:lvl>
    <w:lvl w:ilvl="6" w:tplc="0409000F" w:tentative="1">
      <w:start w:val="1"/>
      <w:numFmt w:val="decimal"/>
      <w:lvlText w:val="%7."/>
      <w:lvlJc w:val="left"/>
      <w:pPr>
        <w:ind w:left="5090" w:hanging="360"/>
      </w:pPr>
    </w:lvl>
    <w:lvl w:ilvl="7" w:tplc="04090019" w:tentative="1">
      <w:start w:val="1"/>
      <w:numFmt w:val="lowerLetter"/>
      <w:lvlText w:val="%8."/>
      <w:lvlJc w:val="left"/>
      <w:pPr>
        <w:ind w:left="5810" w:hanging="360"/>
      </w:pPr>
    </w:lvl>
    <w:lvl w:ilvl="8" w:tplc="0409001B" w:tentative="1">
      <w:start w:val="1"/>
      <w:numFmt w:val="lowerRoman"/>
      <w:lvlText w:val="%9."/>
      <w:lvlJc w:val="right"/>
      <w:pPr>
        <w:ind w:left="6530" w:hanging="180"/>
      </w:pPr>
    </w:lvl>
  </w:abstractNum>
  <w:abstractNum w:abstractNumId="10" w15:restartNumberingAfterBreak="0">
    <w:nsid w:val="1C44142B"/>
    <w:multiLevelType w:val="hybridMultilevel"/>
    <w:tmpl w:val="B0F4F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5526F7"/>
    <w:multiLevelType w:val="multilevel"/>
    <w:tmpl w:val="255A6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A7C1C"/>
    <w:multiLevelType w:val="hybridMultilevel"/>
    <w:tmpl w:val="49801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2323BF"/>
    <w:multiLevelType w:val="hybridMultilevel"/>
    <w:tmpl w:val="C9A447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C577D5"/>
    <w:multiLevelType w:val="multilevel"/>
    <w:tmpl w:val="03D2C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36748A"/>
    <w:multiLevelType w:val="hybridMultilevel"/>
    <w:tmpl w:val="8DE63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C328C6"/>
    <w:multiLevelType w:val="hybridMultilevel"/>
    <w:tmpl w:val="C3E0F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A42E8E"/>
    <w:multiLevelType w:val="hybridMultilevel"/>
    <w:tmpl w:val="13E6B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85D5A"/>
    <w:multiLevelType w:val="hybridMultilevel"/>
    <w:tmpl w:val="C11E2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AE0C8A"/>
    <w:multiLevelType w:val="hybridMultilevel"/>
    <w:tmpl w:val="6288740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BB28B9"/>
    <w:multiLevelType w:val="multilevel"/>
    <w:tmpl w:val="D85A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7064F"/>
    <w:multiLevelType w:val="hybridMultilevel"/>
    <w:tmpl w:val="748E09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260E96"/>
    <w:multiLevelType w:val="hybridMultilevel"/>
    <w:tmpl w:val="6F940D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E907E0"/>
    <w:multiLevelType w:val="hybridMultilevel"/>
    <w:tmpl w:val="90D2482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AB1AA4"/>
    <w:multiLevelType w:val="multilevel"/>
    <w:tmpl w:val="86EC9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C7078"/>
    <w:multiLevelType w:val="hybridMultilevel"/>
    <w:tmpl w:val="16681A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107764E"/>
    <w:multiLevelType w:val="multilevel"/>
    <w:tmpl w:val="D5BAC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527318"/>
    <w:multiLevelType w:val="hybridMultilevel"/>
    <w:tmpl w:val="70526C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4F43F5"/>
    <w:multiLevelType w:val="hybridMultilevel"/>
    <w:tmpl w:val="BD5618E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5AF753B"/>
    <w:multiLevelType w:val="hybridMultilevel"/>
    <w:tmpl w:val="3140C9C8"/>
    <w:lvl w:ilvl="0" w:tplc="04090003">
      <w:start w:val="1"/>
      <w:numFmt w:val="bullet"/>
      <w:lvlText w:val="o"/>
      <w:lvlJc w:val="left"/>
      <w:pPr>
        <w:ind w:left="1393" w:hanging="360"/>
      </w:pPr>
      <w:rPr>
        <w:rFonts w:ascii="Courier New" w:hAnsi="Courier New" w:cs="Courier New" w:hint="default"/>
      </w:rPr>
    </w:lvl>
    <w:lvl w:ilvl="1" w:tplc="04090003" w:tentative="1">
      <w:start w:val="1"/>
      <w:numFmt w:val="bullet"/>
      <w:lvlText w:val="o"/>
      <w:lvlJc w:val="left"/>
      <w:pPr>
        <w:ind w:left="2113" w:hanging="360"/>
      </w:pPr>
      <w:rPr>
        <w:rFonts w:ascii="Courier New" w:hAnsi="Courier New" w:cs="Courier New" w:hint="default"/>
      </w:rPr>
    </w:lvl>
    <w:lvl w:ilvl="2" w:tplc="04090005" w:tentative="1">
      <w:start w:val="1"/>
      <w:numFmt w:val="bullet"/>
      <w:lvlText w:val=""/>
      <w:lvlJc w:val="left"/>
      <w:pPr>
        <w:ind w:left="2833" w:hanging="360"/>
      </w:pPr>
      <w:rPr>
        <w:rFonts w:ascii="Wingdings" w:hAnsi="Wingdings" w:hint="default"/>
      </w:rPr>
    </w:lvl>
    <w:lvl w:ilvl="3" w:tplc="04090001" w:tentative="1">
      <w:start w:val="1"/>
      <w:numFmt w:val="bullet"/>
      <w:lvlText w:val=""/>
      <w:lvlJc w:val="left"/>
      <w:pPr>
        <w:ind w:left="3553" w:hanging="360"/>
      </w:pPr>
      <w:rPr>
        <w:rFonts w:ascii="Symbol" w:hAnsi="Symbol" w:hint="default"/>
      </w:rPr>
    </w:lvl>
    <w:lvl w:ilvl="4" w:tplc="04090003" w:tentative="1">
      <w:start w:val="1"/>
      <w:numFmt w:val="bullet"/>
      <w:lvlText w:val="o"/>
      <w:lvlJc w:val="left"/>
      <w:pPr>
        <w:ind w:left="4273" w:hanging="360"/>
      </w:pPr>
      <w:rPr>
        <w:rFonts w:ascii="Courier New" w:hAnsi="Courier New" w:cs="Courier New" w:hint="default"/>
      </w:rPr>
    </w:lvl>
    <w:lvl w:ilvl="5" w:tplc="04090005" w:tentative="1">
      <w:start w:val="1"/>
      <w:numFmt w:val="bullet"/>
      <w:lvlText w:val=""/>
      <w:lvlJc w:val="left"/>
      <w:pPr>
        <w:ind w:left="4993" w:hanging="360"/>
      </w:pPr>
      <w:rPr>
        <w:rFonts w:ascii="Wingdings" w:hAnsi="Wingdings" w:hint="default"/>
      </w:rPr>
    </w:lvl>
    <w:lvl w:ilvl="6" w:tplc="04090001" w:tentative="1">
      <w:start w:val="1"/>
      <w:numFmt w:val="bullet"/>
      <w:lvlText w:val=""/>
      <w:lvlJc w:val="left"/>
      <w:pPr>
        <w:ind w:left="5713" w:hanging="360"/>
      </w:pPr>
      <w:rPr>
        <w:rFonts w:ascii="Symbol" w:hAnsi="Symbol" w:hint="default"/>
      </w:rPr>
    </w:lvl>
    <w:lvl w:ilvl="7" w:tplc="04090003" w:tentative="1">
      <w:start w:val="1"/>
      <w:numFmt w:val="bullet"/>
      <w:lvlText w:val="o"/>
      <w:lvlJc w:val="left"/>
      <w:pPr>
        <w:ind w:left="6433" w:hanging="360"/>
      </w:pPr>
      <w:rPr>
        <w:rFonts w:ascii="Courier New" w:hAnsi="Courier New" w:cs="Courier New" w:hint="default"/>
      </w:rPr>
    </w:lvl>
    <w:lvl w:ilvl="8" w:tplc="04090005" w:tentative="1">
      <w:start w:val="1"/>
      <w:numFmt w:val="bullet"/>
      <w:lvlText w:val=""/>
      <w:lvlJc w:val="left"/>
      <w:pPr>
        <w:ind w:left="7153" w:hanging="360"/>
      </w:pPr>
      <w:rPr>
        <w:rFonts w:ascii="Wingdings" w:hAnsi="Wingdings" w:hint="default"/>
      </w:rPr>
    </w:lvl>
  </w:abstractNum>
  <w:abstractNum w:abstractNumId="30" w15:restartNumberingAfterBreak="0">
    <w:nsid w:val="581B39F1"/>
    <w:multiLevelType w:val="hybridMultilevel"/>
    <w:tmpl w:val="25B87B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777CD5"/>
    <w:multiLevelType w:val="hybridMultilevel"/>
    <w:tmpl w:val="7BAC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067142"/>
    <w:multiLevelType w:val="multilevel"/>
    <w:tmpl w:val="9D704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687972"/>
    <w:multiLevelType w:val="multilevel"/>
    <w:tmpl w:val="C6924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D3A67"/>
    <w:multiLevelType w:val="hybridMultilevel"/>
    <w:tmpl w:val="530C46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6285E64"/>
    <w:multiLevelType w:val="multilevel"/>
    <w:tmpl w:val="EE188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336B0"/>
    <w:multiLevelType w:val="hybridMultilevel"/>
    <w:tmpl w:val="7AF6BDA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7DB6DC3"/>
    <w:multiLevelType w:val="hybridMultilevel"/>
    <w:tmpl w:val="593E0CF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032A05"/>
    <w:multiLevelType w:val="multilevel"/>
    <w:tmpl w:val="9808E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065EA"/>
    <w:multiLevelType w:val="multilevel"/>
    <w:tmpl w:val="126AA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3990">
    <w:abstractNumId w:val="6"/>
  </w:num>
  <w:num w:numId="2" w16cid:durableId="1773435434">
    <w:abstractNumId w:val="8"/>
  </w:num>
  <w:num w:numId="3" w16cid:durableId="1649748346">
    <w:abstractNumId w:val="16"/>
  </w:num>
  <w:num w:numId="4" w16cid:durableId="1368262575">
    <w:abstractNumId w:val="27"/>
  </w:num>
  <w:num w:numId="5" w16cid:durableId="477460807">
    <w:abstractNumId w:val="25"/>
  </w:num>
  <w:num w:numId="6" w16cid:durableId="1932276413">
    <w:abstractNumId w:val="12"/>
  </w:num>
  <w:num w:numId="7" w16cid:durableId="1933315107">
    <w:abstractNumId w:val="5"/>
  </w:num>
  <w:num w:numId="8" w16cid:durableId="487598678">
    <w:abstractNumId w:val="14"/>
  </w:num>
  <w:num w:numId="9" w16cid:durableId="586161129">
    <w:abstractNumId w:val="35"/>
  </w:num>
  <w:num w:numId="10" w16cid:durableId="219831201">
    <w:abstractNumId w:val="39"/>
  </w:num>
  <w:num w:numId="11" w16cid:durableId="845025377">
    <w:abstractNumId w:val="11"/>
  </w:num>
  <w:num w:numId="12" w16cid:durableId="1980256731">
    <w:abstractNumId w:val="0"/>
  </w:num>
  <w:num w:numId="13" w16cid:durableId="1511791727">
    <w:abstractNumId w:val="33"/>
  </w:num>
  <w:num w:numId="14" w16cid:durableId="1483040736">
    <w:abstractNumId w:val="38"/>
  </w:num>
  <w:num w:numId="15" w16cid:durableId="1920483509">
    <w:abstractNumId w:val="2"/>
  </w:num>
  <w:num w:numId="16" w16cid:durableId="1645281489">
    <w:abstractNumId w:val="4"/>
  </w:num>
  <w:num w:numId="17" w16cid:durableId="453058487">
    <w:abstractNumId w:val="26"/>
  </w:num>
  <w:num w:numId="18" w16cid:durableId="1669941949">
    <w:abstractNumId w:val="3"/>
  </w:num>
  <w:num w:numId="19" w16cid:durableId="942806357">
    <w:abstractNumId w:val="32"/>
  </w:num>
  <w:num w:numId="20" w16cid:durableId="392852053">
    <w:abstractNumId w:val="24"/>
  </w:num>
  <w:num w:numId="21" w16cid:durableId="1950356330">
    <w:abstractNumId w:val="20"/>
  </w:num>
  <w:num w:numId="22" w16cid:durableId="1070155661">
    <w:abstractNumId w:val="18"/>
  </w:num>
  <w:num w:numId="23" w16cid:durableId="219363575">
    <w:abstractNumId w:val="10"/>
  </w:num>
  <w:num w:numId="24" w16cid:durableId="1656838593">
    <w:abstractNumId w:val="1"/>
  </w:num>
  <w:num w:numId="25" w16cid:durableId="473988032">
    <w:abstractNumId w:val="30"/>
  </w:num>
  <w:num w:numId="26" w16cid:durableId="13850780">
    <w:abstractNumId w:val="15"/>
  </w:num>
  <w:num w:numId="27" w16cid:durableId="1267467475">
    <w:abstractNumId w:val="22"/>
  </w:num>
  <w:num w:numId="28" w16cid:durableId="1294214000">
    <w:abstractNumId w:val="19"/>
  </w:num>
  <w:num w:numId="29" w16cid:durableId="2050718935">
    <w:abstractNumId w:val="13"/>
  </w:num>
  <w:num w:numId="30" w16cid:durableId="2054572099">
    <w:abstractNumId w:val="37"/>
  </w:num>
  <w:num w:numId="31" w16cid:durableId="1824422365">
    <w:abstractNumId w:val="28"/>
  </w:num>
  <w:num w:numId="32" w16cid:durableId="1336499697">
    <w:abstractNumId w:val="23"/>
  </w:num>
  <w:num w:numId="33" w16cid:durableId="1200046194">
    <w:abstractNumId w:val="17"/>
  </w:num>
  <w:num w:numId="34" w16cid:durableId="239679053">
    <w:abstractNumId w:val="34"/>
  </w:num>
  <w:num w:numId="35" w16cid:durableId="452016987">
    <w:abstractNumId w:val="31"/>
  </w:num>
  <w:num w:numId="36" w16cid:durableId="1851750260">
    <w:abstractNumId w:val="36"/>
  </w:num>
  <w:num w:numId="37" w16cid:durableId="2020084977">
    <w:abstractNumId w:val="21"/>
  </w:num>
  <w:num w:numId="38" w16cid:durableId="86393878">
    <w:abstractNumId w:val="29"/>
  </w:num>
  <w:num w:numId="39" w16cid:durableId="592394902">
    <w:abstractNumId w:val="7"/>
  </w:num>
  <w:num w:numId="40" w16cid:durableId="12030092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jE1MDU0MzS0NDc1MrBU0lEKTi0uzszPAykwNK8FABTaVk0tAAAA"/>
  </w:docVars>
  <w:rsids>
    <w:rsidRoot w:val="00CE75AA"/>
    <w:rsid w:val="0000010E"/>
    <w:rsid w:val="00001E23"/>
    <w:rsid w:val="00007197"/>
    <w:rsid w:val="0002033D"/>
    <w:rsid w:val="00020C0C"/>
    <w:rsid w:val="00026127"/>
    <w:rsid w:val="000277DF"/>
    <w:rsid w:val="000317B4"/>
    <w:rsid w:val="00031DAC"/>
    <w:rsid w:val="0003349F"/>
    <w:rsid w:val="00034857"/>
    <w:rsid w:val="00034A23"/>
    <w:rsid w:val="000359E9"/>
    <w:rsid w:val="000372B8"/>
    <w:rsid w:val="0004306F"/>
    <w:rsid w:val="000431E7"/>
    <w:rsid w:val="00046824"/>
    <w:rsid w:val="0005127B"/>
    <w:rsid w:val="00051C98"/>
    <w:rsid w:val="00051D96"/>
    <w:rsid w:val="00057A27"/>
    <w:rsid w:val="000609AA"/>
    <w:rsid w:val="000609B8"/>
    <w:rsid w:val="00063146"/>
    <w:rsid w:val="00065741"/>
    <w:rsid w:val="0007035B"/>
    <w:rsid w:val="00071AB5"/>
    <w:rsid w:val="00072CE3"/>
    <w:rsid w:val="00077273"/>
    <w:rsid w:val="00077D16"/>
    <w:rsid w:val="00080233"/>
    <w:rsid w:val="0008357A"/>
    <w:rsid w:val="000900D5"/>
    <w:rsid w:val="000919A8"/>
    <w:rsid w:val="0009360C"/>
    <w:rsid w:val="000A0699"/>
    <w:rsid w:val="000A1783"/>
    <w:rsid w:val="000A3EBD"/>
    <w:rsid w:val="000A6BBF"/>
    <w:rsid w:val="000A786A"/>
    <w:rsid w:val="000A7AF8"/>
    <w:rsid w:val="000B049C"/>
    <w:rsid w:val="000B34F5"/>
    <w:rsid w:val="000B6061"/>
    <w:rsid w:val="000B6B66"/>
    <w:rsid w:val="000C3AD3"/>
    <w:rsid w:val="000C4308"/>
    <w:rsid w:val="000C6E91"/>
    <w:rsid w:val="000C7771"/>
    <w:rsid w:val="000E18DB"/>
    <w:rsid w:val="000F3B82"/>
    <w:rsid w:val="000F6457"/>
    <w:rsid w:val="000F6599"/>
    <w:rsid w:val="00100413"/>
    <w:rsid w:val="00107338"/>
    <w:rsid w:val="00107BAB"/>
    <w:rsid w:val="0011015F"/>
    <w:rsid w:val="00110210"/>
    <w:rsid w:val="001217FF"/>
    <w:rsid w:val="00122BB9"/>
    <w:rsid w:val="0012334C"/>
    <w:rsid w:val="00132FF8"/>
    <w:rsid w:val="00133D65"/>
    <w:rsid w:val="00136256"/>
    <w:rsid w:val="00136B56"/>
    <w:rsid w:val="00145616"/>
    <w:rsid w:val="0014664A"/>
    <w:rsid w:val="0015013F"/>
    <w:rsid w:val="001505D2"/>
    <w:rsid w:val="001532E2"/>
    <w:rsid w:val="0015371C"/>
    <w:rsid w:val="00156D07"/>
    <w:rsid w:val="0016450F"/>
    <w:rsid w:val="0017503F"/>
    <w:rsid w:val="0017518F"/>
    <w:rsid w:val="00176886"/>
    <w:rsid w:val="001817A7"/>
    <w:rsid w:val="001841D3"/>
    <w:rsid w:val="00184FA5"/>
    <w:rsid w:val="001859CF"/>
    <w:rsid w:val="00193C49"/>
    <w:rsid w:val="00197A43"/>
    <w:rsid w:val="001A11C1"/>
    <w:rsid w:val="001A4921"/>
    <w:rsid w:val="001A536E"/>
    <w:rsid w:val="001B56E6"/>
    <w:rsid w:val="001B63CA"/>
    <w:rsid w:val="001B70CF"/>
    <w:rsid w:val="001B7F60"/>
    <w:rsid w:val="001C3E7A"/>
    <w:rsid w:val="001C57E0"/>
    <w:rsid w:val="001C7E19"/>
    <w:rsid w:val="001D1137"/>
    <w:rsid w:val="001D1810"/>
    <w:rsid w:val="001D4598"/>
    <w:rsid w:val="001D557B"/>
    <w:rsid w:val="001D5BAB"/>
    <w:rsid w:val="001D65E6"/>
    <w:rsid w:val="001D779B"/>
    <w:rsid w:val="001E0BFB"/>
    <w:rsid w:val="001E14B7"/>
    <w:rsid w:val="001E2204"/>
    <w:rsid w:val="001E4CA7"/>
    <w:rsid w:val="001F3E4F"/>
    <w:rsid w:val="001F7DB0"/>
    <w:rsid w:val="00204BCB"/>
    <w:rsid w:val="00204FDB"/>
    <w:rsid w:val="002111D6"/>
    <w:rsid w:val="0021187D"/>
    <w:rsid w:val="002121F7"/>
    <w:rsid w:val="00214E77"/>
    <w:rsid w:val="00215E98"/>
    <w:rsid w:val="002169F2"/>
    <w:rsid w:val="00217F10"/>
    <w:rsid w:val="00220AA9"/>
    <w:rsid w:val="00231E31"/>
    <w:rsid w:val="002347FE"/>
    <w:rsid w:val="00234D0D"/>
    <w:rsid w:val="00235941"/>
    <w:rsid w:val="00244E7A"/>
    <w:rsid w:val="0025147A"/>
    <w:rsid w:val="00255D0F"/>
    <w:rsid w:val="002609C8"/>
    <w:rsid w:val="00260C5A"/>
    <w:rsid w:val="002616EC"/>
    <w:rsid w:val="00261F07"/>
    <w:rsid w:val="0026310D"/>
    <w:rsid w:val="00265511"/>
    <w:rsid w:val="00271E5F"/>
    <w:rsid w:val="002765C1"/>
    <w:rsid w:val="002767B1"/>
    <w:rsid w:val="00281A83"/>
    <w:rsid w:val="002920D7"/>
    <w:rsid w:val="00292263"/>
    <w:rsid w:val="00292B66"/>
    <w:rsid w:val="00292D5A"/>
    <w:rsid w:val="0029481E"/>
    <w:rsid w:val="002965A3"/>
    <w:rsid w:val="002A05DD"/>
    <w:rsid w:val="002A1FD9"/>
    <w:rsid w:val="002A5A8C"/>
    <w:rsid w:val="002A5DC9"/>
    <w:rsid w:val="002B1C03"/>
    <w:rsid w:val="002B2C0A"/>
    <w:rsid w:val="002B3C91"/>
    <w:rsid w:val="002B40DC"/>
    <w:rsid w:val="002C33BA"/>
    <w:rsid w:val="002C376E"/>
    <w:rsid w:val="002C60C3"/>
    <w:rsid w:val="002C7ACC"/>
    <w:rsid w:val="002D65E2"/>
    <w:rsid w:val="002D7DD8"/>
    <w:rsid w:val="002E088D"/>
    <w:rsid w:val="002F0B43"/>
    <w:rsid w:val="002F1646"/>
    <w:rsid w:val="002F2928"/>
    <w:rsid w:val="002F47BD"/>
    <w:rsid w:val="00300CDE"/>
    <w:rsid w:val="00303CFD"/>
    <w:rsid w:val="003144B0"/>
    <w:rsid w:val="00317B97"/>
    <w:rsid w:val="00321341"/>
    <w:rsid w:val="00323F55"/>
    <w:rsid w:val="00325047"/>
    <w:rsid w:val="00325B9C"/>
    <w:rsid w:val="00326E4C"/>
    <w:rsid w:val="00327495"/>
    <w:rsid w:val="0033324D"/>
    <w:rsid w:val="0033481E"/>
    <w:rsid w:val="00335459"/>
    <w:rsid w:val="00335F43"/>
    <w:rsid w:val="00341229"/>
    <w:rsid w:val="00341962"/>
    <w:rsid w:val="00345480"/>
    <w:rsid w:val="00357549"/>
    <w:rsid w:val="003630A1"/>
    <w:rsid w:val="00363594"/>
    <w:rsid w:val="00370C8C"/>
    <w:rsid w:val="00371134"/>
    <w:rsid w:val="00373DA7"/>
    <w:rsid w:val="003828B8"/>
    <w:rsid w:val="00383E0C"/>
    <w:rsid w:val="00384ADE"/>
    <w:rsid w:val="003944D1"/>
    <w:rsid w:val="0039608A"/>
    <w:rsid w:val="00397048"/>
    <w:rsid w:val="003A08CA"/>
    <w:rsid w:val="003A22A1"/>
    <w:rsid w:val="003A4558"/>
    <w:rsid w:val="003A5CD8"/>
    <w:rsid w:val="003A6BFA"/>
    <w:rsid w:val="003A73B4"/>
    <w:rsid w:val="003B51AA"/>
    <w:rsid w:val="003C2289"/>
    <w:rsid w:val="003C28D3"/>
    <w:rsid w:val="003C705B"/>
    <w:rsid w:val="003D1E17"/>
    <w:rsid w:val="003D5563"/>
    <w:rsid w:val="003E0019"/>
    <w:rsid w:val="003E0193"/>
    <w:rsid w:val="003E0930"/>
    <w:rsid w:val="003E14B4"/>
    <w:rsid w:val="003E3C44"/>
    <w:rsid w:val="003F106A"/>
    <w:rsid w:val="003F21B7"/>
    <w:rsid w:val="003F23CC"/>
    <w:rsid w:val="003F29D4"/>
    <w:rsid w:val="003F34D9"/>
    <w:rsid w:val="003F5A3E"/>
    <w:rsid w:val="003F5E22"/>
    <w:rsid w:val="0040006A"/>
    <w:rsid w:val="0040089A"/>
    <w:rsid w:val="004008D4"/>
    <w:rsid w:val="00403CA8"/>
    <w:rsid w:val="004131E2"/>
    <w:rsid w:val="00416AC0"/>
    <w:rsid w:val="00416CE6"/>
    <w:rsid w:val="004209F0"/>
    <w:rsid w:val="00422E48"/>
    <w:rsid w:val="00423519"/>
    <w:rsid w:val="00431BC7"/>
    <w:rsid w:val="004425EA"/>
    <w:rsid w:val="00443B9F"/>
    <w:rsid w:val="0045669C"/>
    <w:rsid w:val="0046163E"/>
    <w:rsid w:val="00466939"/>
    <w:rsid w:val="00467DC5"/>
    <w:rsid w:val="004712A9"/>
    <w:rsid w:val="004734E8"/>
    <w:rsid w:val="00474322"/>
    <w:rsid w:val="00474FD4"/>
    <w:rsid w:val="00475FB6"/>
    <w:rsid w:val="00480CAC"/>
    <w:rsid w:val="00486646"/>
    <w:rsid w:val="0049040C"/>
    <w:rsid w:val="0049073A"/>
    <w:rsid w:val="00491C86"/>
    <w:rsid w:val="004924BE"/>
    <w:rsid w:val="004A026D"/>
    <w:rsid w:val="004A3D01"/>
    <w:rsid w:val="004A4049"/>
    <w:rsid w:val="004B14B4"/>
    <w:rsid w:val="004B4F1C"/>
    <w:rsid w:val="004B5B60"/>
    <w:rsid w:val="004B635B"/>
    <w:rsid w:val="004B7780"/>
    <w:rsid w:val="004B7EAA"/>
    <w:rsid w:val="004C7AC1"/>
    <w:rsid w:val="004D38D9"/>
    <w:rsid w:val="004D50A4"/>
    <w:rsid w:val="004E362E"/>
    <w:rsid w:val="004E3F6B"/>
    <w:rsid w:val="004E57DC"/>
    <w:rsid w:val="004F336D"/>
    <w:rsid w:val="004F3594"/>
    <w:rsid w:val="004F4EB6"/>
    <w:rsid w:val="0050587E"/>
    <w:rsid w:val="00510996"/>
    <w:rsid w:val="005110F7"/>
    <w:rsid w:val="00516239"/>
    <w:rsid w:val="0051683A"/>
    <w:rsid w:val="00517FA2"/>
    <w:rsid w:val="0052066A"/>
    <w:rsid w:val="00525988"/>
    <w:rsid w:val="00526716"/>
    <w:rsid w:val="00536A95"/>
    <w:rsid w:val="005422E4"/>
    <w:rsid w:val="0054317F"/>
    <w:rsid w:val="00547327"/>
    <w:rsid w:val="005525D2"/>
    <w:rsid w:val="00557D82"/>
    <w:rsid w:val="005621EC"/>
    <w:rsid w:val="005644AF"/>
    <w:rsid w:val="00570F3B"/>
    <w:rsid w:val="0057464F"/>
    <w:rsid w:val="00577D9E"/>
    <w:rsid w:val="0058229F"/>
    <w:rsid w:val="00584A29"/>
    <w:rsid w:val="00584FA5"/>
    <w:rsid w:val="005856A0"/>
    <w:rsid w:val="0058677F"/>
    <w:rsid w:val="00587647"/>
    <w:rsid w:val="00593D06"/>
    <w:rsid w:val="00594624"/>
    <w:rsid w:val="00594CB3"/>
    <w:rsid w:val="005965EE"/>
    <w:rsid w:val="00596CAD"/>
    <w:rsid w:val="005A7885"/>
    <w:rsid w:val="005B0675"/>
    <w:rsid w:val="005B089F"/>
    <w:rsid w:val="005B5B98"/>
    <w:rsid w:val="005B5BDD"/>
    <w:rsid w:val="005B5EAF"/>
    <w:rsid w:val="005C180A"/>
    <w:rsid w:val="005C2768"/>
    <w:rsid w:val="005C6BF3"/>
    <w:rsid w:val="005C76C8"/>
    <w:rsid w:val="005C76DA"/>
    <w:rsid w:val="005D097B"/>
    <w:rsid w:val="005D1618"/>
    <w:rsid w:val="005D3499"/>
    <w:rsid w:val="005E7F56"/>
    <w:rsid w:val="005F0FD3"/>
    <w:rsid w:val="005F17DB"/>
    <w:rsid w:val="005F32BF"/>
    <w:rsid w:val="005F73A6"/>
    <w:rsid w:val="0060340B"/>
    <w:rsid w:val="006047FD"/>
    <w:rsid w:val="00605153"/>
    <w:rsid w:val="006061D7"/>
    <w:rsid w:val="00611606"/>
    <w:rsid w:val="00611AD2"/>
    <w:rsid w:val="006246C0"/>
    <w:rsid w:val="00624A3A"/>
    <w:rsid w:val="00627052"/>
    <w:rsid w:val="00633990"/>
    <w:rsid w:val="00635CDC"/>
    <w:rsid w:val="00641596"/>
    <w:rsid w:val="00646946"/>
    <w:rsid w:val="006500D6"/>
    <w:rsid w:val="006511FD"/>
    <w:rsid w:val="00651913"/>
    <w:rsid w:val="006539C2"/>
    <w:rsid w:val="00655170"/>
    <w:rsid w:val="00655976"/>
    <w:rsid w:val="00661051"/>
    <w:rsid w:val="00661767"/>
    <w:rsid w:val="006638EB"/>
    <w:rsid w:val="00663913"/>
    <w:rsid w:val="006664EC"/>
    <w:rsid w:val="00667B40"/>
    <w:rsid w:val="0067433A"/>
    <w:rsid w:val="00676BFE"/>
    <w:rsid w:val="00676D60"/>
    <w:rsid w:val="00677FAE"/>
    <w:rsid w:val="00683145"/>
    <w:rsid w:val="006936FC"/>
    <w:rsid w:val="006A0B14"/>
    <w:rsid w:val="006A1297"/>
    <w:rsid w:val="006A1DA1"/>
    <w:rsid w:val="006A2D6F"/>
    <w:rsid w:val="006A30F6"/>
    <w:rsid w:val="006A539B"/>
    <w:rsid w:val="006A6265"/>
    <w:rsid w:val="006B060A"/>
    <w:rsid w:val="006B1EDD"/>
    <w:rsid w:val="006B20D7"/>
    <w:rsid w:val="006C02BD"/>
    <w:rsid w:val="006C202B"/>
    <w:rsid w:val="006C2916"/>
    <w:rsid w:val="006C408E"/>
    <w:rsid w:val="006D1FF3"/>
    <w:rsid w:val="006D35F5"/>
    <w:rsid w:val="006D482B"/>
    <w:rsid w:val="006E1BFE"/>
    <w:rsid w:val="006E33CA"/>
    <w:rsid w:val="006E4F30"/>
    <w:rsid w:val="006E7C10"/>
    <w:rsid w:val="006F565F"/>
    <w:rsid w:val="007023B5"/>
    <w:rsid w:val="0070570E"/>
    <w:rsid w:val="007109BB"/>
    <w:rsid w:val="007141E9"/>
    <w:rsid w:val="00715C5D"/>
    <w:rsid w:val="007209B8"/>
    <w:rsid w:val="0072593D"/>
    <w:rsid w:val="00726C18"/>
    <w:rsid w:val="007278F6"/>
    <w:rsid w:val="00727BA2"/>
    <w:rsid w:val="00731E82"/>
    <w:rsid w:val="00740A5F"/>
    <w:rsid w:val="00747799"/>
    <w:rsid w:val="00753F91"/>
    <w:rsid w:val="00761FF6"/>
    <w:rsid w:val="007638E4"/>
    <w:rsid w:val="00765A63"/>
    <w:rsid w:val="00766A54"/>
    <w:rsid w:val="00766F47"/>
    <w:rsid w:val="0077091B"/>
    <w:rsid w:val="00777CE3"/>
    <w:rsid w:val="00780917"/>
    <w:rsid w:val="0079178B"/>
    <w:rsid w:val="00794386"/>
    <w:rsid w:val="007A289A"/>
    <w:rsid w:val="007B107B"/>
    <w:rsid w:val="007C0459"/>
    <w:rsid w:val="007C30B6"/>
    <w:rsid w:val="007C641B"/>
    <w:rsid w:val="007D0662"/>
    <w:rsid w:val="007D3057"/>
    <w:rsid w:val="007E269E"/>
    <w:rsid w:val="007E64AD"/>
    <w:rsid w:val="007F2E01"/>
    <w:rsid w:val="007F31FA"/>
    <w:rsid w:val="007F467C"/>
    <w:rsid w:val="00804721"/>
    <w:rsid w:val="008058B5"/>
    <w:rsid w:val="00805C4D"/>
    <w:rsid w:val="00805EF0"/>
    <w:rsid w:val="0081080F"/>
    <w:rsid w:val="0081690D"/>
    <w:rsid w:val="008169D4"/>
    <w:rsid w:val="00817196"/>
    <w:rsid w:val="00820084"/>
    <w:rsid w:val="00820F38"/>
    <w:rsid w:val="00830FF3"/>
    <w:rsid w:val="00832D8C"/>
    <w:rsid w:val="00835A92"/>
    <w:rsid w:val="00835D9B"/>
    <w:rsid w:val="00841C19"/>
    <w:rsid w:val="00842FB4"/>
    <w:rsid w:val="00846F7D"/>
    <w:rsid w:val="0084710E"/>
    <w:rsid w:val="00847190"/>
    <w:rsid w:val="0084720C"/>
    <w:rsid w:val="008504D1"/>
    <w:rsid w:val="00853CEA"/>
    <w:rsid w:val="00856217"/>
    <w:rsid w:val="00861F55"/>
    <w:rsid w:val="00862B99"/>
    <w:rsid w:val="00865AC0"/>
    <w:rsid w:val="00865D31"/>
    <w:rsid w:val="008674F4"/>
    <w:rsid w:val="00867DA4"/>
    <w:rsid w:val="008703EA"/>
    <w:rsid w:val="00871646"/>
    <w:rsid w:val="00872275"/>
    <w:rsid w:val="0087524E"/>
    <w:rsid w:val="00876337"/>
    <w:rsid w:val="0088030B"/>
    <w:rsid w:val="00882A41"/>
    <w:rsid w:val="00884172"/>
    <w:rsid w:val="00884F99"/>
    <w:rsid w:val="00892893"/>
    <w:rsid w:val="008966E3"/>
    <w:rsid w:val="00896ABA"/>
    <w:rsid w:val="008A2D32"/>
    <w:rsid w:val="008A3503"/>
    <w:rsid w:val="008A574F"/>
    <w:rsid w:val="008B2A21"/>
    <w:rsid w:val="008B43E4"/>
    <w:rsid w:val="008B457D"/>
    <w:rsid w:val="008B520A"/>
    <w:rsid w:val="008B60D0"/>
    <w:rsid w:val="008C05E2"/>
    <w:rsid w:val="008C14D9"/>
    <w:rsid w:val="008C22E6"/>
    <w:rsid w:val="008C3E90"/>
    <w:rsid w:val="008C6ECE"/>
    <w:rsid w:val="008D31AA"/>
    <w:rsid w:val="008D3EAA"/>
    <w:rsid w:val="008D46E6"/>
    <w:rsid w:val="008D47EC"/>
    <w:rsid w:val="008D5F7C"/>
    <w:rsid w:val="008D7E89"/>
    <w:rsid w:val="008E617B"/>
    <w:rsid w:val="008E7984"/>
    <w:rsid w:val="008E7E29"/>
    <w:rsid w:val="008F1E61"/>
    <w:rsid w:val="008F25AD"/>
    <w:rsid w:val="008F5F49"/>
    <w:rsid w:val="009102A7"/>
    <w:rsid w:val="00911111"/>
    <w:rsid w:val="00912443"/>
    <w:rsid w:val="00914B84"/>
    <w:rsid w:val="009158D3"/>
    <w:rsid w:val="009169DD"/>
    <w:rsid w:val="0092278E"/>
    <w:rsid w:val="00924B1E"/>
    <w:rsid w:val="00924C6A"/>
    <w:rsid w:val="00925197"/>
    <w:rsid w:val="00925D6A"/>
    <w:rsid w:val="00943667"/>
    <w:rsid w:val="00943DDB"/>
    <w:rsid w:val="009443DD"/>
    <w:rsid w:val="00944C89"/>
    <w:rsid w:val="00945DD5"/>
    <w:rsid w:val="00954588"/>
    <w:rsid w:val="00955347"/>
    <w:rsid w:val="00960139"/>
    <w:rsid w:val="009618ED"/>
    <w:rsid w:val="00962267"/>
    <w:rsid w:val="00964D0A"/>
    <w:rsid w:val="00967086"/>
    <w:rsid w:val="00967910"/>
    <w:rsid w:val="00967E6D"/>
    <w:rsid w:val="009738F0"/>
    <w:rsid w:val="00974A06"/>
    <w:rsid w:val="00982D42"/>
    <w:rsid w:val="0098323B"/>
    <w:rsid w:val="00984131"/>
    <w:rsid w:val="00985518"/>
    <w:rsid w:val="00992B30"/>
    <w:rsid w:val="00994601"/>
    <w:rsid w:val="00994CF9"/>
    <w:rsid w:val="0099680A"/>
    <w:rsid w:val="009A622B"/>
    <w:rsid w:val="009B1C12"/>
    <w:rsid w:val="009B20AA"/>
    <w:rsid w:val="009B621C"/>
    <w:rsid w:val="009B7165"/>
    <w:rsid w:val="009C3D6B"/>
    <w:rsid w:val="009C5B4B"/>
    <w:rsid w:val="009D0CD3"/>
    <w:rsid w:val="009D2419"/>
    <w:rsid w:val="009D3B7B"/>
    <w:rsid w:val="009E2174"/>
    <w:rsid w:val="009E39A1"/>
    <w:rsid w:val="009E5F27"/>
    <w:rsid w:val="009F2699"/>
    <w:rsid w:val="009F48D8"/>
    <w:rsid w:val="009F6BFD"/>
    <w:rsid w:val="00A0021F"/>
    <w:rsid w:val="00A01654"/>
    <w:rsid w:val="00A02983"/>
    <w:rsid w:val="00A03301"/>
    <w:rsid w:val="00A05131"/>
    <w:rsid w:val="00A14AE3"/>
    <w:rsid w:val="00A15DF4"/>
    <w:rsid w:val="00A16204"/>
    <w:rsid w:val="00A206AC"/>
    <w:rsid w:val="00A206CE"/>
    <w:rsid w:val="00A21422"/>
    <w:rsid w:val="00A254E8"/>
    <w:rsid w:val="00A31E3E"/>
    <w:rsid w:val="00A31E77"/>
    <w:rsid w:val="00A32163"/>
    <w:rsid w:val="00A32CEB"/>
    <w:rsid w:val="00A344F6"/>
    <w:rsid w:val="00A363B5"/>
    <w:rsid w:val="00A40935"/>
    <w:rsid w:val="00A40E99"/>
    <w:rsid w:val="00A4111F"/>
    <w:rsid w:val="00A42E82"/>
    <w:rsid w:val="00A43DDC"/>
    <w:rsid w:val="00A44449"/>
    <w:rsid w:val="00A4725E"/>
    <w:rsid w:val="00A529D7"/>
    <w:rsid w:val="00A541D4"/>
    <w:rsid w:val="00A63F4B"/>
    <w:rsid w:val="00A65579"/>
    <w:rsid w:val="00A67251"/>
    <w:rsid w:val="00A76A62"/>
    <w:rsid w:val="00A776B3"/>
    <w:rsid w:val="00A77E16"/>
    <w:rsid w:val="00A820D1"/>
    <w:rsid w:val="00AA14A9"/>
    <w:rsid w:val="00AA1A99"/>
    <w:rsid w:val="00AA20C2"/>
    <w:rsid w:val="00AB2A2D"/>
    <w:rsid w:val="00AB3224"/>
    <w:rsid w:val="00AC21CD"/>
    <w:rsid w:val="00AC265E"/>
    <w:rsid w:val="00AC4192"/>
    <w:rsid w:val="00AC5612"/>
    <w:rsid w:val="00AC77E5"/>
    <w:rsid w:val="00AC7DFC"/>
    <w:rsid w:val="00AD244B"/>
    <w:rsid w:val="00AD506B"/>
    <w:rsid w:val="00AE0CF7"/>
    <w:rsid w:val="00AE2AD6"/>
    <w:rsid w:val="00AE3524"/>
    <w:rsid w:val="00AE3C70"/>
    <w:rsid w:val="00AE45E3"/>
    <w:rsid w:val="00AE6212"/>
    <w:rsid w:val="00AF2996"/>
    <w:rsid w:val="00AF2D80"/>
    <w:rsid w:val="00AF3F2D"/>
    <w:rsid w:val="00B00B75"/>
    <w:rsid w:val="00B0235F"/>
    <w:rsid w:val="00B050B5"/>
    <w:rsid w:val="00B057BE"/>
    <w:rsid w:val="00B16C5E"/>
    <w:rsid w:val="00B201AE"/>
    <w:rsid w:val="00B20C18"/>
    <w:rsid w:val="00B22717"/>
    <w:rsid w:val="00B24212"/>
    <w:rsid w:val="00B24351"/>
    <w:rsid w:val="00B30081"/>
    <w:rsid w:val="00B32D75"/>
    <w:rsid w:val="00B40178"/>
    <w:rsid w:val="00B40D38"/>
    <w:rsid w:val="00B42566"/>
    <w:rsid w:val="00B42E77"/>
    <w:rsid w:val="00B45977"/>
    <w:rsid w:val="00B479F6"/>
    <w:rsid w:val="00B501C9"/>
    <w:rsid w:val="00B52EE4"/>
    <w:rsid w:val="00B60D8D"/>
    <w:rsid w:val="00B623E0"/>
    <w:rsid w:val="00B66D48"/>
    <w:rsid w:val="00B7242D"/>
    <w:rsid w:val="00B7292F"/>
    <w:rsid w:val="00B72C32"/>
    <w:rsid w:val="00B751CF"/>
    <w:rsid w:val="00B766EE"/>
    <w:rsid w:val="00B77A3C"/>
    <w:rsid w:val="00B81795"/>
    <w:rsid w:val="00B8225B"/>
    <w:rsid w:val="00B840B8"/>
    <w:rsid w:val="00B85204"/>
    <w:rsid w:val="00B86A11"/>
    <w:rsid w:val="00B91E97"/>
    <w:rsid w:val="00B92256"/>
    <w:rsid w:val="00B92469"/>
    <w:rsid w:val="00BA0DFB"/>
    <w:rsid w:val="00BA2E4A"/>
    <w:rsid w:val="00BA63B8"/>
    <w:rsid w:val="00BB0847"/>
    <w:rsid w:val="00BB0CD7"/>
    <w:rsid w:val="00BB1449"/>
    <w:rsid w:val="00BB6CF1"/>
    <w:rsid w:val="00BB7958"/>
    <w:rsid w:val="00BC414A"/>
    <w:rsid w:val="00BC4A6B"/>
    <w:rsid w:val="00BD34E3"/>
    <w:rsid w:val="00BE01BD"/>
    <w:rsid w:val="00BE4251"/>
    <w:rsid w:val="00BF3D95"/>
    <w:rsid w:val="00BF3F4B"/>
    <w:rsid w:val="00BF6155"/>
    <w:rsid w:val="00C0045D"/>
    <w:rsid w:val="00C11327"/>
    <w:rsid w:val="00C13060"/>
    <w:rsid w:val="00C204D8"/>
    <w:rsid w:val="00C21444"/>
    <w:rsid w:val="00C24DD5"/>
    <w:rsid w:val="00C25B4D"/>
    <w:rsid w:val="00C25F1A"/>
    <w:rsid w:val="00C26451"/>
    <w:rsid w:val="00C26BD0"/>
    <w:rsid w:val="00C31754"/>
    <w:rsid w:val="00C31BEB"/>
    <w:rsid w:val="00C36A52"/>
    <w:rsid w:val="00C420CC"/>
    <w:rsid w:val="00C45EBB"/>
    <w:rsid w:val="00C45FEA"/>
    <w:rsid w:val="00C55514"/>
    <w:rsid w:val="00C564EA"/>
    <w:rsid w:val="00C5754B"/>
    <w:rsid w:val="00C654A1"/>
    <w:rsid w:val="00C67178"/>
    <w:rsid w:val="00C76134"/>
    <w:rsid w:val="00C764CD"/>
    <w:rsid w:val="00C809ED"/>
    <w:rsid w:val="00C80D68"/>
    <w:rsid w:val="00C827E0"/>
    <w:rsid w:val="00C84545"/>
    <w:rsid w:val="00C9439A"/>
    <w:rsid w:val="00C9789E"/>
    <w:rsid w:val="00CA14D7"/>
    <w:rsid w:val="00CA1A25"/>
    <w:rsid w:val="00CA3052"/>
    <w:rsid w:val="00CA75DF"/>
    <w:rsid w:val="00CA77AA"/>
    <w:rsid w:val="00CB1EAC"/>
    <w:rsid w:val="00CB3968"/>
    <w:rsid w:val="00CB49EA"/>
    <w:rsid w:val="00CC0DB3"/>
    <w:rsid w:val="00CC320C"/>
    <w:rsid w:val="00CC4F98"/>
    <w:rsid w:val="00CC51A3"/>
    <w:rsid w:val="00CC713E"/>
    <w:rsid w:val="00CD159A"/>
    <w:rsid w:val="00CD2051"/>
    <w:rsid w:val="00CD3411"/>
    <w:rsid w:val="00CD4ADD"/>
    <w:rsid w:val="00CD567E"/>
    <w:rsid w:val="00CE1B08"/>
    <w:rsid w:val="00CE1FD1"/>
    <w:rsid w:val="00CE3072"/>
    <w:rsid w:val="00CE514A"/>
    <w:rsid w:val="00CE57BC"/>
    <w:rsid w:val="00CE75AA"/>
    <w:rsid w:val="00CE7E26"/>
    <w:rsid w:val="00CF08D3"/>
    <w:rsid w:val="00CF0AF1"/>
    <w:rsid w:val="00CF1CD7"/>
    <w:rsid w:val="00CF57F2"/>
    <w:rsid w:val="00CF7FC7"/>
    <w:rsid w:val="00D02C81"/>
    <w:rsid w:val="00D07EC2"/>
    <w:rsid w:val="00D1028D"/>
    <w:rsid w:val="00D10649"/>
    <w:rsid w:val="00D13016"/>
    <w:rsid w:val="00D15E99"/>
    <w:rsid w:val="00D1725E"/>
    <w:rsid w:val="00D175E7"/>
    <w:rsid w:val="00D20952"/>
    <w:rsid w:val="00D20E75"/>
    <w:rsid w:val="00D30721"/>
    <w:rsid w:val="00D309E5"/>
    <w:rsid w:val="00D4061F"/>
    <w:rsid w:val="00D41127"/>
    <w:rsid w:val="00D46004"/>
    <w:rsid w:val="00D4785A"/>
    <w:rsid w:val="00D556D4"/>
    <w:rsid w:val="00D60B33"/>
    <w:rsid w:val="00D626F6"/>
    <w:rsid w:val="00D63118"/>
    <w:rsid w:val="00D6644A"/>
    <w:rsid w:val="00D735CE"/>
    <w:rsid w:val="00D7533B"/>
    <w:rsid w:val="00D75F31"/>
    <w:rsid w:val="00D7635C"/>
    <w:rsid w:val="00D83E44"/>
    <w:rsid w:val="00D86727"/>
    <w:rsid w:val="00D94ADC"/>
    <w:rsid w:val="00DA2C3C"/>
    <w:rsid w:val="00DB3936"/>
    <w:rsid w:val="00DB599E"/>
    <w:rsid w:val="00DB7BAF"/>
    <w:rsid w:val="00DC15C2"/>
    <w:rsid w:val="00DC1B0E"/>
    <w:rsid w:val="00DC696D"/>
    <w:rsid w:val="00DD1606"/>
    <w:rsid w:val="00DD668D"/>
    <w:rsid w:val="00DE34EA"/>
    <w:rsid w:val="00DF20BB"/>
    <w:rsid w:val="00DF2B76"/>
    <w:rsid w:val="00DF2DE9"/>
    <w:rsid w:val="00DF65A6"/>
    <w:rsid w:val="00DF6A9E"/>
    <w:rsid w:val="00E02C4B"/>
    <w:rsid w:val="00E03955"/>
    <w:rsid w:val="00E11FE0"/>
    <w:rsid w:val="00E139BC"/>
    <w:rsid w:val="00E14AB3"/>
    <w:rsid w:val="00E216B8"/>
    <w:rsid w:val="00E25698"/>
    <w:rsid w:val="00E27CE0"/>
    <w:rsid w:val="00E301B5"/>
    <w:rsid w:val="00E31752"/>
    <w:rsid w:val="00E31DF8"/>
    <w:rsid w:val="00E33DFC"/>
    <w:rsid w:val="00E413A7"/>
    <w:rsid w:val="00E43969"/>
    <w:rsid w:val="00E47B08"/>
    <w:rsid w:val="00E47C4A"/>
    <w:rsid w:val="00E51D07"/>
    <w:rsid w:val="00E52473"/>
    <w:rsid w:val="00E52A69"/>
    <w:rsid w:val="00E52D9D"/>
    <w:rsid w:val="00E53EF2"/>
    <w:rsid w:val="00E60283"/>
    <w:rsid w:val="00E60702"/>
    <w:rsid w:val="00E60F21"/>
    <w:rsid w:val="00E6110E"/>
    <w:rsid w:val="00E63397"/>
    <w:rsid w:val="00E66B60"/>
    <w:rsid w:val="00E66E09"/>
    <w:rsid w:val="00E674CD"/>
    <w:rsid w:val="00E70638"/>
    <w:rsid w:val="00E70715"/>
    <w:rsid w:val="00E72027"/>
    <w:rsid w:val="00E757DD"/>
    <w:rsid w:val="00E75D8A"/>
    <w:rsid w:val="00E7660B"/>
    <w:rsid w:val="00E8482F"/>
    <w:rsid w:val="00E86347"/>
    <w:rsid w:val="00E874B4"/>
    <w:rsid w:val="00E87933"/>
    <w:rsid w:val="00E900D6"/>
    <w:rsid w:val="00E90A11"/>
    <w:rsid w:val="00E921D0"/>
    <w:rsid w:val="00E946DB"/>
    <w:rsid w:val="00E95A17"/>
    <w:rsid w:val="00EA2B81"/>
    <w:rsid w:val="00EA35AC"/>
    <w:rsid w:val="00EA3F6F"/>
    <w:rsid w:val="00EA4B11"/>
    <w:rsid w:val="00EB016A"/>
    <w:rsid w:val="00EB629B"/>
    <w:rsid w:val="00EB6EC7"/>
    <w:rsid w:val="00EC060A"/>
    <w:rsid w:val="00EC1526"/>
    <w:rsid w:val="00EC4212"/>
    <w:rsid w:val="00EC42A5"/>
    <w:rsid w:val="00ED2BDC"/>
    <w:rsid w:val="00ED4497"/>
    <w:rsid w:val="00EE076E"/>
    <w:rsid w:val="00EE4178"/>
    <w:rsid w:val="00EE4C11"/>
    <w:rsid w:val="00EE5BE7"/>
    <w:rsid w:val="00EF1D75"/>
    <w:rsid w:val="00EF5C44"/>
    <w:rsid w:val="00F11DD9"/>
    <w:rsid w:val="00F21ED9"/>
    <w:rsid w:val="00F25428"/>
    <w:rsid w:val="00F263B1"/>
    <w:rsid w:val="00F277A0"/>
    <w:rsid w:val="00F32FFC"/>
    <w:rsid w:val="00F360C0"/>
    <w:rsid w:val="00F407B2"/>
    <w:rsid w:val="00F4550D"/>
    <w:rsid w:val="00F46E47"/>
    <w:rsid w:val="00F47808"/>
    <w:rsid w:val="00F53551"/>
    <w:rsid w:val="00F5364E"/>
    <w:rsid w:val="00F538FD"/>
    <w:rsid w:val="00F56B80"/>
    <w:rsid w:val="00F56D91"/>
    <w:rsid w:val="00F6008E"/>
    <w:rsid w:val="00F60946"/>
    <w:rsid w:val="00F62EEE"/>
    <w:rsid w:val="00F64DE6"/>
    <w:rsid w:val="00F65DAD"/>
    <w:rsid w:val="00F6775D"/>
    <w:rsid w:val="00F71CE4"/>
    <w:rsid w:val="00F72724"/>
    <w:rsid w:val="00F75B5D"/>
    <w:rsid w:val="00F9065B"/>
    <w:rsid w:val="00F9081D"/>
    <w:rsid w:val="00F93872"/>
    <w:rsid w:val="00F93DE6"/>
    <w:rsid w:val="00F94ED2"/>
    <w:rsid w:val="00F96C39"/>
    <w:rsid w:val="00F96F73"/>
    <w:rsid w:val="00F97182"/>
    <w:rsid w:val="00FA1167"/>
    <w:rsid w:val="00FA56E5"/>
    <w:rsid w:val="00FB6C06"/>
    <w:rsid w:val="00FB7524"/>
    <w:rsid w:val="00FC0B71"/>
    <w:rsid w:val="00FC627A"/>
    <w:rsid w:val="00FD2D57"/>
    <w:rsid w:val="00FD496F"/>
    <w:rsid w:val="00FD56E1"/>
    <w:rsid w:val="00FE0D37"/>
    <w:rsid w:val="00FE2D6E"/>
    <w:rsid w:val="00FE4737"/>
    <w:rsid w:val="00FE4CF6"/>
    <w:rsid w:val="00FE5883"/>
    <w:rsid w:val="00FE5D0F"/>
    <w:rsid w:val="00FF1DFA"/>
    <w:rsid w:val="00FF247A"/>
    <w:rsid w:val="00FF2680"/>
    <w:rsid w:val="00FF5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72875"/>
  <w15:docId w15:val="{9614FBF4-9FB2-48AD-966A-4A7C101C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646"/>
  </w:style>
  <w:style w:type="paragraph" w:styleId="Heading1">
    <w:name w:val="heading 1"/>
    <w:basedOn w:val="Normal"/>
    <w:next w:val="Normal"/>
    <w:link w:val="Heading1Char"/>
    <w:qFormat/>
    <w:rsid w:val="00CE75AA"/>
    <w:pPr>
      <w:keepNext/>
      <w:widowControl w:val="0"/>
      <w:overflowPunct w:val="0"/>
      <w:autoSpaceDE w:val="0"/>
      <w:autoSpaceDN w:val="0"/>
      <w:adjustRightInd w:val="0"/>
      <w:spacing w:after="0" w:line="240" w:lineRule="auto"/>
      <w:jc w:val="both"/>
      <w:outlineLvl w:val="0"/>
    </w:pPr>
    <w:rPr>
      <w:rFonts w:ascii="Arial Narrow" w:eastAsia="Times New Roman" w:hAnsi="Arial Narrow" w:cs="Times New Roman"/>
      <w:b/>
      <w:bCs/>
      <w:kern w:val="28"/>
      <w:sz w:val="24"/>
      <w:szCs w:val="24"/>
    </w:rPr>
  </w:style>
  <w:style w:type="paragraph" w:styleId="Heading2">
    <w:name w:val="heading 2"/>
    <w:basedOn w:val="Normal"/>
    <w:next w:val="Normal"/>
    <w:link w:val="Heading2Char"/>
    <w:uiPriority w:val="9"/>
    <w:semiHidden/>
    <w:unhideWhenUsed/>
    <w:qFormat/>
    <w:rsid w:val="008703E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E75AA"/>
    <w:rPr>
      <w:rFonts w:ascii="Arial Narrow" w:eastAsia="Times New Roman" w:hAnsi="Arial Narrow" w:cs="Times New Roman"/>
      <w:b/>
      <w:bCs/>
      <w:kern w:val="28"/>
      <w:sz w:val="24"/>
      <w:szCs w:val="24"/>
    </w:rPr>
  </w:style>
  <w:style w:type="paragraph" w:styleId="ListParagraph">
    <w:name w:val="List Paragraph"/>
    <w:basedOn w:val="Normal"/>
    <w:uiPriority w:val="34"/>
    <w:qFormat/>
    <w:rsid w:val="00CE75AA"/>
    <w:pPr>
      <w:ind w:left="720"/>
      <w:contextualSpacing/>
    </w:pPr>
  </w:style>
  <w:style w:type="character" w:styleId="Hyperlink">
    <w:name w:val="Hyperlink"/>
    <w:basedOn w:val="DefaultParagraphFont"/>
    <w:uiPriority w:val="99"/>
    <w:unhideWhenUsed/>
    <w:rsid w:val="00CE75AA"/>
    <w:rPr>
      <w:color w:val="0000FF" w:themeColor="hyperlink"/>
      <w:u w:val="single"/>
    </w:rPr>
  </w:style>
  <w:style w:type="table" w:styleId="TableGrid">
    <w:name w:val="Table Grid"/>
    <w:basedOn w:val="TableNormal"/>
    <w:rsid w:val="00492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A5CD8"/>
    <w:pPr>
      <w:spacing w:after="0" w:line="240" w:lineRule="auto"/>
    </w:pPr>
    <w:rPr>
      <w:rFonts w:ascii="Cambria" w:eastAsia="Cambria" w:hAnsi="Cambria" w:cs="Times New Roman"/>
    </w:rPr>
  </w:style>
  <w:style w:type="paragraph" w:styleId="Header">
    <w:name w:val="header"/>
    <w:basedOn w:val="Normal"/>
    <w:link w:val="HeaderChar"/>
    <w:uiPriority w:val="99"/>
    <w:unhideWhenUsed/>
    <w:rsid w:val="00DB59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99E"/>
  </w:style>
  <w:style w:type="paragraph" w:styleId="Footer">
    <w:name w:val="footer"/>
    <w:basedOn w:val="Normal"/>
    <w:link w:val="FooterChar"/>
    <w:uiPriority w:val="99"/>
    <w:unhideWhenUsed/>
    <w:rsid w:val="00DB59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99E"/>
  </w:style>
  <w:style w:type="paragraph" w:styleId="BalloonText">
    <w:name w:val="Balloon Text"/>
    <w:basedOn w:val="Normal"/>
    <w:link w:val="BalloonTextChar"/>
    <w:uiPriority w:val="99"/>
    <w:semiHidden/>
    <w:unhideWhenUsed/>
    <w:rsid w:val="009443D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43DD"/>
    <w:rPr>
      <w:rFonts w:ascii="Tahoma" w:hAnsi="Tahoma" w:cs="Tahoma"/>
      <w:sz w:val="16"/>
      <w:szCs w:val="16"/>
    </w:rPr>
  </w:style>
  <w:style w:type="paragraph" w:styleId="Title">
    <w:name w:val="Title"/>
    <w:basedOn w:val="Normal"/>
    <w:link w:val="TitleChar"/>
    <w:uiPriority w:val="99"/>
    <w:qFormat/>
    <w:rsid w:val="00C827E0"/>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99"/>
    <w:rsid w:val="00C827E0"/>
    <w:rPr>
      <w:rFonts w:ascii="Times New Roman" w:eastAsia="Times New Roman" w:hAnsi="Times New Roman" w:cs="Times New Roman"/>
      <w:b/>
      <w:bCs/>
      <w:sz w:val="24"/>
      <w:szCs w:val="24"/>
    </w:rPr>
  </w:style>
  <w:style w:type="table" w:customStyle="1" w:styleId="PlainTable31">
    <w:name w:val="Plain Table 31"/>
    <w:basedOn w:val="TableNormal"/>
    <w:uiPriority w:val="43"/>
    <w:rsid w:val="00B40D3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p1">
    <w:name w:val="p1"/>
    <w:basedOn w:val="Normal"/>
    <w:rsid w:val="0009360C"/>
    <w:pPr>
      <w:spacing w:after="0" w:line="240" w:lineRule="auto"/>
    </w:pPr>
    <w:rPr>
      <w:rFonts w:ascii="Helvetica" w:eastAsiaTheme="minorHAnsi" w:hAnsi="Helvetica" w:cs="Times New Roman"/>
      <w:sz w:val="11"/>
      <w:szCs w:val="11"/>
    </w:rPr>
  </w:style>
  <w:style w:type="character" w:customStyle="1" w:styleId="s1">
    <w:name w:val="s1"/>
    <w:basedOn w:val="DefaultParagraphFont"/>
    <w:rsid w:val="0009360C"/>
    <w:rPr>
      <w:u w:val="single"/>
    </w:rPr>
  </w:style>
  <w:style w:type="character" w:customStyle="1" w:styleId="s3">
    <w:name w:val="s3"/>
    <w:basedOn w:val="DefaultParagraphFont"/>
    <w:rsid w:val="0009360C"/>
    <w:rPr>
      <w:color w:val="0463C1"/>
      <w:u w:val="single"/>
    </w:rPr>
  </w:style>
  <w:style w:type="character" w:customStyle="1" w:styleId="s2">
    <w:name w:val="s2"/>
    <w:basedOn w:val="DefaultParagraphFont"/>
    <w:rsid w:val="0009360C"/>
  </w:style>
  <w:style w:type="character" w:styleId="UnresolvedMention">
    <w:name w:val="Unresolved Mention"/>
    <w:basedOn w:val="DefaultParagraphFont"/>
    <w:uiPriority w:val="99"/>
    <w:semiHidden/>
    <w:unhideWhenUsed/>
    <w:rsid w:val="00CF08D3"/>
    <w:rPr>
      <w:color w:val="808080"/>
      <w:shd w:val="clear" w:color="auto" w:fill="E6E6E6"/>
    </w:rPr>
  </w:style>
  <w:style w:type="character" w:styleId="Strong">
    <w:name w:val="Strong"/>
    <w:basedOn w:val="DefaultParagraphFont"/>
    <w:uiPriority w:val="22"/>
    <w:qFormat/>
    <w:rsid w:val="0070570E"/>
    <w:rPr>
      <w:b/>
      <w:bCs/>
    </w:rPr>
  </w:style>
  <w:style w:type="paragraph" w:styleId="NormalWeb">
    <w:name w:val="Normal (Web)"/>
    <w:basedOn w:val="Normal"/>
    <w:uiPriority w:val="99"/>
    <w:unhideWhenUsed/>
    <w:rsid w:val="00EC1526"/>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BodyText">
    <w:name w:val="Body Text"/>
    <w:basedOn w:val="Normal"/>
    <w:link w:val="BodyTextChar"/>
    <w:rsid w:val="0077091B"/>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77091B"/>
    <w:rPr>
      <w:rFonts w:ascii="Times New Roman" w:eastAsia="Times New Roman" w:hAnsi="Times New Roman" w:cs="Times New Roman"/>
      <w:sz w:val="24"/>
      <w:szCs w:val="20"/>
    </w:rPr>
  </w:style>
  <w:style w:type="paragraph" w:customStyle="1" w:styleId="Body">
    <w:name w:val="Body"/>
    <w:rsid w:val="001217FF"/>
    <w:pPr>
      <w:widowControl w:val="0"/>
      <w:spacing w:after="0" w:line="240" w:lineRule="auto"/>
    </w:pPr>
    <w:rPr>
      <w:rFonts w:ascii="Courier New" w:eastAsia="Arial Unicode MS" w:hAnsi="Arial Unicode MS" w:cs="Arial Unicode MS"/>
      <w:color w:val="000000"/>
      <w:sz w:val="24"/>
      <w:szCs w:val="24"/>
      <w:u w:color="000000"/>
      <w:lang w:val="de-DE"/>
    </w:rPr>
  </w:style>
  <w:style w:type="character" w:styleId="FollowedHyperlink">
    <w:name w:val="FollowedHyperlink"/>
    <w:uiPriority w:val="99"/>
    <w:semiHidden/>
    <w:unhideWhenUsed/>
    <w:rsid w:val="005621EC"/>
    <w:rPr>
      <w:color w:val="800080"/>
      <w:u w:val="single"/>
    </w:rPr>
  </w:style>
  <w:style w:type="paragraph" w:customStyle="1" w:styleId="paragraph">
    <w:name w:val="paragraph"/>
    <w:basedOn w:val="Normal"/>
    <w:rsid w:val="00A76A6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76A62"/>
  </w:style>
  <w:style w:type="character" w:customStyle="1" w:styleId="mo">
    <w:name w:val="mo"/>
    <w:basedOn w:val="DefaultParagraphFont"/>
    <w:rsid w:val="00A02983"/>
  </w:style>
  <w:style w:type="character" w:customStyle="1" w:styleId="mjxassistivemathml">
    <w:name w:val="mjx_assistive_mathml"/>
    <w:basedOn w:val="DefaultParagraphFont"/>
    <w:rsid w:val="00A02983"/>
  </w:style>
  <w:style w:type="character" w:customStyle="1" w:styleId="Heading2Char">
    <w:name w:val="Heading 2 Char"/>
    <w:basedOn w:val="DefaultParagraphFont"/>
    <w:link w:val="Heading2"/>
    <w:uiPriority w:val="9"/>
    <w:semiHidden/>
    <w:rsid w:val="008703EA"/>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2717">
      <w:bodyDiv w:val="1"/>
      <w:marLeft w:val="0"/>
      <w:marRight w:val="0"/>
      <w:marTop w:val="0"/>
      <w:marBottom w:val="0"/>
      <w:divBdr>
        <w:top w:val="none" w:sz="0" w:space="0" w:color="auto"/>
        <w:left w:val="none" w:sz="0" w:space="0" w:color="auto"/>
        <w:bottom w:val="none" w:sz="0" w:space="0" w:color="auto"/>
        <w:right w:val="none" w:sz="0" w:space="0" w:color="auto"/>
      </w:divBdr>
    </w:div>
    <w:div w:id="327246455">
      <w:bodyDiv w:val="1"/>
      <w:marLeft w:val="0"/>
      <w:marRight w:val="0"/>
      <w:marTop w:val="0"/>
      <w:marBottom w:val="0"/>
      <w:divBdr>
        <w:top w:val="none" w:sz="0" w:space="0" w:color="auto"/>
        <w:left w:val="none" w:sz="0" w:space="0" w:color="auto"/>
        <w:bottom w:val="none" w:sz="0" w:space="0" w:color="auto"/>
        <w:right w:val="none" w:sz="0" w:space="0" w:color="auto"/>
      </w:divBdr>
    </w:div>
    <w:div w:id="332951168">
      <w:bodyDiv w:val="1"/>
      <w:marLeft w:val="0"/>
      <w:marRight w:val="0"/>
      <w:marTop w:val="0"/>
      <w:marBottom w:val="0"/>
      <w:divBdr>
        <w:top w:val="none" w:sz="0" w:space="0" w:color="auto"/>
        <w:left w:val="none" w:sz="0" w:space="0" w:color="auto"/>
        <w:bottom w:val="none" w:sz="0" w:space="0" w:color="auto"/>
        <w:right w:val="none" w:sz="0" w:space="0" w:color="auto"/>
      </w:divBdr>
    </w:div>
    <w:div w:id="608973480">
      <w:bodyDiv w:val="1"/>
      <w:marLeft w:val="0"/>
      <w:marRight w:val="0"/>
      <w:marTop w:val="0"/>
      <w:marBottom w:val="0"/>
      <w:divBdr>
        <w:top w:val="none" w:sz="0" w:space="0" w:color="auto"/>
        <w:left w:val="none" w:sz="0" w:space="0" w:color="auto"/>
        <w:bottom w:val="none" w:sz="0" w:space="0" w:color="auto"/>
        <w:right w:val="none" w:sz="0" w:space="0" w:color="auto"/>
      </w:divBdr>
    </w:div>
    <w:div w:id="972833042">
      <w:bodyDiv w:val="1"/>
      <w:marLeft w:val="0"/>
      <w:marRight w:val="0"/>
      <w:marTop w:val="0"/>
      <w:marBottom w:val="0"/>
      <w:divBdr>
        <w:top w:val="none" w:sz="0" w:space="0" w:color="auto"/>
        <w:left w:val="none" w:sz="0" w:space="0" w:color="auto"/>
        <w:bottom w:val="none" w:sz="0" w:space="0" w:color="auto"/>
        <w:right w:val="none" w:sz="0" w:space="0" w:color="auto"/>
      </w:divBdr>
    </w:div>
    <w:div w:id="1176072878">
      <w:bodyDiv w:val="1"/>
      <w:marLeft w:val="0"/>
      <w:marRight w:val="0"/>
      <w:marTop w:val="0"/>
      <w:marBottom w:val="0"/>
      <w:divBdr>
        <w:top w:val="none" w:sz="0" w:space="0" w:color="auto"/>
        <w:left w:val="none" w:sz="0" w:space="0" w:color="auto"/>
        <w:bottom w:val="none" w:sz="0" w:space="0" w:color="auto"/>
        <w:right w:val="none" w:sz="0" w:space="0" w:color="auto"/>
      </w:divBdr>
    </w:div>
    <w:div w:id="1246375817">
      <w:bodyDiv w:val="1"/>
      <w:marLeft w:val="0"/>
      <w:marRight w:val="0"/>
      <w:marTop w:val="0"/>
      <w:marBottom w:val="0"/>
      <w:divBdr>
        <w:top w:val="none" w:sz="0" w:space="0" w:color="auto"/>
        <w:left w:val="none" w:sz="0" w:space="0" w:color="auto"/>
        <w:bottom w:val="none" w:sz="0" w:space="0" w:color="auto"/>
        <w:right w:val="none" w:sz="0" w:space="0" w:color="auto"/>
      </w:divBdr>
    </w:div>
    <w:div w:id="1313943451">
      <w:bodyDiv w:val="1"/>
      <w:marLeft w:val="0"/>
      <w:marRight w:val="0"/>
      <w:marTop w:val="0"/>
      <w:marBottom w:val="0"/>
      <w:divBdr>
        <w:top w:val="none" w:sz="0" w:space="0" w:color="auto"/>
        <w:left w:val="none" w:sz="0" w:space="0" w:color="auto"/>
        <w:bottom w:val="none" w:sz="0" w:space="0" w:color="auto"/>
        <w:right w:val="none" w:sz="0" w:space="0" w:color="auto"/>
      </w:divBdr>
    </w:div>
    <w:div w:id="1732003208">
      <w:bodyDiv w:val="1"/>
      <w:marLeft w:val="0"/>
      <w:marRight w:val="0"/>
      <w:marTop w:val="0"/>
      <w:marBottom w:val="0"/>
      <w:divBdr>
        <w:top w:val="none" w:sz="0" w:space="0" w:color="auto"/>
        <w:left w:val="none" w:sz="0" w:space="0" w:color="auto"/>
        <w:bottom w:val="none" w:sz="0" w:space="0" w:color="auto"/>
        <w:right w:val="none" w:sz="0" w:space="0" w:color="auto"/>
      </w:divBdr>
    </w:div>
    <w:div w:id="1905335482">
      <w:bodyDiv w:val="1"/>
      <w:marLeft w:val="0"/>
      <w:marRight w:val="0"/>
      <w:marTop w:val="0"/>
      <w:marBottom w:val="0"/>
      <w:divBdr>
        <w:top w:val="none" w:sz="0" w:space="0" w:color="auto"/>
        <w:left w:val="none" w:sz="0" w:space="0" w:color="auto"/>
        <w:bottom w:val="none" w:sz="0" w:space="0" w:color="auto"/>
        <w:right w:val="none" w:sz="0" w:space="0" w:color="auto"/>
      </w:divBdr>
    </w:div>
    <w:div w:id="1956669025">
      <w:bodyDiv w:val="1"/>
      <w:marLeft w:val="0"/>
      <w:marRight w:val="0"/>
      <w:marTop w:val="0"/>
      <w:marBottom w:val="0"/>
      <w:divBdr>
        <w:top w:val="none" w:sz="0" w:space="0" w:color="auto"/>
        <w:left w:val="none" w:sz="0" w:space="0" w:color="auto"/>
        <w:bottom w:val="none" w:sz="0" w:space="0" w:color="auto"/>
        <w:right w:val="none" w:sz="0" w:space="0" w:color="auto"/>
      </w:divBdr>
    </w:div>
    <w:div w:id="2142458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engdsci.github.io/MAT121W15/" TargetMode="External"/><Relationship Id="rId18" Type="http://schemas.openxmlformats.org/officeDocument/2006/relationships/hyperlink" Target="https://www.wcupa.edu/_admin/diversityEquityInclusion/" TargetMode="External"/><Relationship Id="rId26" Type="http://schemas.openxmlformats.org/officeDocument/2006/relationships/hyperlink" Target="https://protect-us.mimecast.com/s/ovVXCwplD5TRj6yghld0bL?domain=wcupa.edu" TargetMode="External"/><Relationship Id="rId39" Type="http://schemas.openxmlformats.org/officeDocument/2006/relationships/theme" Target="theme/theme1.xml"/><Relationship Id="rId21" Type="http://schemas.openxmlformats.org/officeDocument/2006/relationships/hyperlink" Target="https://protect-us.mimecast.com/s/XD1FCv2kB5Ty91Arswntb5?domain=wcupa.edu" TargetMode="External"/><Relationship Id="rId34" Type="http://schemas.openxmlformats.org/officeDocument/2006/relationships/hyperlink" Target="https://www.wcupa.edu/_services/transAndQueer/" TargetMode="Externa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hyperlink" Target="https://www.wcupa.edu/universityCollege/OEA/" TargetMode="External"/><Relationship Id="rId25" Type="http://schemas.openxmlformats.org/officeDocument/2006/relationships/hyperlink" Target="https://protect-us.mimecast.com/s/ovVXCwplD5TRj6yghld0bL?domain=wcupa.edu" TargetMode="External"/><Relationship Id="rId33" Type="http://schemas.openxmlformats.org/officeDocument/2006/relationships/hyperlink" Target="https://www.wcupa.edu/_services/stu.wce/"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wcupa.edu/" TargetMode="External"/><Relationship Id="rId20" Type="http://schemas.openxmlformats.org/officeDocument/2006/relationships/hyperlink" Target="https://protect-us.mimecast.com/s/Kh8QCrk6x5SDqM24CQRU_b?domain=wcupa.edu" TargetMode="External"/><Relationship Id="rId29" Type="http://schemas.openxmlformats.org/officeDocument/2006/relationships/hyperlink" Target="https://protect-us.mimecast.com/s/ovVXCwplD5TRj6yghld0bL?domain=wcupa.edu"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engdsci.github.io/ISLA/" TargetMode="External"/><Relationship Id="rId24" Type="http://schemas.openxmlformats.org/officeDocument/2006/relationships/hyperlink" Target="https://protect-us.mimecast.com/s/XD1FCv2kB5Ty91Arswntb5?domain=wcupa.edu" TargetMode="External"/><Relationship Id="rId32" Type="http://schemas.openxmlformats.org/officeDocument/2006/relationships/hyperlink" Target="https://www.wcupa.edu/_services/multicultural/" TargetMode="External"/><Relationship Id="rId37"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wcupa.edu/_services/STU/ramsEyeView/" TargetMode="External"/><Relationship Id="rId23" Type="http://schemas.openxmlformats.org/officeDocument/2006/relationships/hyperlink" Target="https://protect-us.mimecast.com/s/XD1FCv2kB5Ty91Arswntb5?domain=wcupa.edu" TargetMode="External"/><Relationship Id="rId28" Type="http://schemas.openxmlformats.org/officeDocument/2006/relationships/hyperlink" Target="https://protect-us.mimecast.com/s/ovVXCwplD5TRj6yghld0bL?domain=wcupa.edu" TargetMode="External"/><Relationship Id="rId36" Type="http://schemas.openxmlformats.org/officeDocument/2006/relationships/hyperlink" Target="http://www.wcupa.edu/wcualert" TargetMode="External"/><Relationship Id="rId10" Type="http://schemas.openxmlformats.org/officeDocument/2006/relationships/hyperlink" Target="https://pengdsci.github.io/STA121W5/" TargetMode="External"/><Relationship Id="rId19" Type="http://schemas.openxmlformats.org/officeDocument/2006/relationships/hyperlink" Target="https://www.wcupa.edu/_admin/diversityEquityInclusion/sexualMisconduct/default.aspx" TargetMode="External"/><Relationship Id="rId31" Type="http://schemas.openxmlformats.org/officeDocument/2006/relationships/hyperlink" Target="https://www.wcupa.edu/_services/STU/studentOmbud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engdsci.github.io/MAT121W15/" TargetMode="External"/><Relationship Id="rId22" Type="http://schemas.openxmlformats.org/officeDocument/2006/relationships/hyperlink" Target="https://protect-us.mimecast.com/s/XD1FCv2kB5Ty91Arswntb5?domain=wcupa.edu" TargetMode="External"/><Relationship Id="rId27" Type="http://schemas.openxmlformats.org/officeDocument/2006/relationships/hyperlink" Target="https://protect-us.mimecast.com/s/ovVXCwplD5TRj6yghld0bL?domain=wcupa.edu" TargetMode="External"/><Relationship Id="rId30" Type="http://schemas.openxmlformats.org/officeDocument/2006/relationships/hyperlink" Target="https://www.wcupa.edu/_admin/diversityEquityInclusion/changeBeginsHere.aspx" TargetMode="External"/><Relationship Id="rId35" Type="http://schemas.openxmlformats.org/officeDocument/2006/relationships/hyperlink" Target="https://www.wcupa.edu/_admin/diversityEquityInclusion/"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E37C0E9B17A44498BF592642D4ECA5" ma:contentTypeVersion="16" ma:contentTypeDescription="Create a new document." ma:contentTypeScope="" ma:versionID="911e8988f204f7585f9bb17cdffd37fb">
  <xsd:schema xmlns:xsd="http://www.w3.org/2001/XMLSchema" xmlns:xs="http://www.w3.org/2001/XMLSchema" xmlns:p="http://schemas.microsoft.com/office/2006/metadata/properties" xmlns:ns1="http://schemas.microsoft.com/sharepoint/v3" xmlns:ns3="8ba01db9-89e8-4dbd-b09b-f1bb22782f3e" xmlns:ns4="cd8c369e-ddd6-4fee-8136-828943a0a193" targetNamespace="http://schemas.microsoft.com/office/2006/metadata/properties" ma:root="true" ma:fieldsID="5b84eacc02e97589993c479c2e1c7c24" ns1:_="" ns3:_="" ns4:_="">
    <xsd:import namespace="http://schemas.microsoft.com/sharepoint/v3"/>
    <xsd:import namespace="8ba01db9-89e8-4dbd-b09b-f1bb22782f3e"/>
    <xsd:import namespace="cd8c369e-ddd6-4fee-8136-828943a0a19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1:_ip_UnifiedCompliancePolicyProperties" minOccurs="0"/>
                <xsd:element ref="ns1:_ip_UnifiedCompliancePolicyUIActio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a01db9-89e8-4dbd-b09b-f1bb22782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d8c369e-ddd6-4fee-8136-828943a0a193"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84D80E-01FD-4F03-BC1D-FA210495DF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a01db9-89e8-4dbd-b09b-f1bb22782f3e"/>
    <ds:schemaRef ds:uri="cd8c369e-ddd6-4fee-8136-828943a0a1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A121B4-C239-4397-B27B-22460933CA29}">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963CB191-11CC-445E-86FC-E9EE8FD99E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2383</Words>
  <Characters>13345</Characters>
  <Application>Microsoft Office Word</Application>
  <DocSecurity>0</DocSecurity>
  <Lines>460</Lines>
  <Paragraphs>253</Paragraphs>
  <ScaleCrop>false</ScaleCrop>
  <HeadingPairs>
    <vt:vector size="2" baseType="variant">
      <vt:variant>
        <vt:lpstr>Title</vt:lpstr>
      </vt:variant>
      <vt:variant>
        <vt:i4>1</vt:i4>
      </vt:variant>
    </vt:vector>
  </HeadingPairs>
  <TitlesOfParts>
    <vt:vector size="1" baseType="lpstr">
      <vt:lpstr/>
    </vt:vector>
  </TitlesOfParts>
  <Company>West Chester University of Pennsylvania</Company>
  <LinksUpToDate>false</LinksUpToDate>
  <CharactersWithSpaces>15475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 Chester University</dc:creator>
  <cp:lastModifiedBy>Peng, Cheng</cp:lastModifiedBy>
  <cp:revision>3</cp:revision>
  <cp:lastPrinted>2025-11-07T13:07:00Z</cp:lastPrinted>
  <dcterms:created xsi:type="dcterms:W3CDTF">2025-11-07T13:07:00Z</dcterms:created>
  <dcterms:modified xsi:type="dcterms:W3CDTF">2025-11-07T13:07:00Z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0x010100E4E37C0E9B17A44498BF592642D4ECA5</vt:lpwstr>
  </property>
</Properties>
</file>