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44028" w14:textId="77777777" w:rsidR="008D30C9" w:rsidRPr="00466F5D" w:rsidRDefault="008D30C9" w:rsidP="00466F5D">
      <w:pPr>
        <w:pStyle w:val="Heading1"/>
        <w:jc w:val="center"/>
        <w:rPr>
          <w:rFonts w:asciiTheme="minorHAnsi" w:hAnsiTheme="minorHAnsi" w:cstheme="minorHAnsi"/>
          <w:b/>
          <w:bCs/>
          <w:color w:val="auto"/>
        </w:rPr>
      </w:pPr>
      <w:r w:rsidRPr="00466F5D">
        <w:rPr>
          <w:rFonts w:asciiTheme="minorHAnsi" w:hAnsiTheme="minorHAnsi" w:cstheme="minorHAnsi"/>
          <w:b/>
          <w:bCs/>
          <w:color w:val="auto"/>
        </w:rPr>
        <w:t>STA 321 –</w:t>
      </w:r>
      <w:r w:rsidR="00A2336B" w:rsidRPr="00466F5D">
        <w:rPr>
          <w:rFonts w:asciiTheme="minorHAnsi" w:hAnsiTheme="minorHAnsi" w:cstheme="minorHAnsi"/>
          <w:b/>
          <w:bCs/>
          <w:color w:val="auto"/>
        </w:rPr>
        <w:t>Topics in</w:t>
      </w:r>
      <w:r w:rsidRPr="00466F5D">
        <w:rPr>
          <w:rFonts w:asciiTheme="minorHAnsi" w:hAnsiTheme="minorHAnsi" w:cstheme="minorHAnsi"/>
          <w:b/>
          <w:bCs/>
          <w:color w:val="auto"/>
        </w:rPr>
        <w:t xml:space="preserve"> Advanced Statistics</w:t>
      </w:r>
    </w:p>
    <w:p w14:paraId="27DF8CA3" w14:textId="77777777" w:rsidR="00AE6064" w:rsidRDefault="00AE6064" w:rsidP="008D30C9">
      <w:pPr>
        <w:jc w:val="center"/>
        <w:rPr>
          <w:rFonts w:cstheme="minorHAnsi"/>
          <w:b/>
          <w:sz w:val="28"/>
          <w:szCs w:val="28"/>
        </w:rPr>
      </w:pPr>
    </w:p>
    <w:p w14:paraId="514E196B" w14:textId="2FF367BD" w:rsidR="008D30C9" w:rsidRPr="00AE6064" w:rsidRDefault="008D30C9" w:rsidP="008D30C9">
      <w:pPr>
        <w:jc w:val="center"/>
        <w:rPr>
          <w:rFonts w:cstheme="minorHAnsi"/>
          <w:bCs/>
          <w:sz w:val="28"/>
          <w:szCs w:val="28"/>
        </w:rPr>
      </w:pPr>
      <w:r w:rsidRPr="00AE6064">
        <w:rPr>
          <w:rFonts w:cstheme="minorHAnsi"/>
          <w:bCs/>
          <w:sz w:val="28"/>
          <w:szCs w:val="28"/>
        </w:rPr>
        <w:t>Spring 202</w:t>
      </w:r>
      <w:r w:rsidR="006973A0" w:rsidRPr="00AE6064">
        <w:rPr>
          <w:rFonts w:cstheme="minorHAnsi"/>
          <w:bCs/>
          <w:sz w:val="28"/>
          <w:szCs w:val="28"/>
        </w:rPr>
        <w:t>1</w:t>
      </w:r>
    </w:p>
    <w:p w14:paraId="65DE9CEE" w14:textId="77777777" w:rsidR="00E36C0F" w:rsidRPr="003D0D11" w:rsidRDefault="00E36C0F" w:rsidP="00466F5D">
      <w:pPr>
        <w:pStyle w:val="Heading2"/>
      </w:pPr>
    </w:p>
    <w:p w14:paraId="2837504C" w14:textId="77777777" w:rsidR="00E36C0F" w:rsidRPr="003D0D11" w:rsidRDefault="00E36C0F" w:rsidP="00466F5D">
      <w:pPr>
        <w:pStyle w:val="Heading2"/>
      </w:pPr>
      <w:r w:rsidRPr="003D0D11">
        <w:t>CONTACT INFORMATION</w:t>
      </w:r>
    </w:p>
    <w:p w14:paraId="6D10346C" w14:textId="77777777" w:rsidR="00B305E6" w:rsidRPr="003D0D11" w:rsidRDefault="00B305E6" w:rsidP="00E36C0F">
      <w:pPr>
        <w:pStyle w:val="NoSpacing"/>
        <w:jc w:val="center"/>
        <w:rPr>
          <w:rFonts w:cstheme="minorHAnsi"/>
          <w:b/>
          <w:sz w:val="24"/>
          <w:szCs w:val="24"/>
        </w:rPr>
      </w:pPr>
    </w:p>
    <w:p w14:paraId="28BE1BB0" w14:textId="3C0A8408" w:rsidR="00E36C0F" w:rsidRPr="003D0D11" w:rsidRDefault="006973A0" w:rsidP="00E36C0F">
      <w:pPr>
        <w:pStyle w:val="NoSpacing"/>
        <w:rPr>
          <w:rFonts w:cstheme="minorHAnsi"/>
          <w:sz w:val="24"/>
          <w:szCs w:val="24"/>
        </w:rPr>
      </w:pPr>
      <w:r w:rsidRPr="003D0D11">
        <w:rPr>
          <w:rFonts w:cstheme="minorHAnsi"/>
          <w:b/>
          <w:sz w:val="24"/>
          <w:szCs w:val="24"/>
        </w:rPr>
        <w:t>Instructo</w:t>
      </w:r>
      <w:r w:rsidR="00E36C0F" w:rsidRPr="003D0D11">
        <w:rPr>
          <w:rFonts w:cstheme="minorHAnsi"/>
          <w:b/>
          <w:sz w:val="24"/>
          <w:szCs w:val="24"/>
        </w:rPr>
        <w:t>r</w:t>
      </w:r>
      <w:r w:rsidR="00E36C0F" w:rsidRPr="003D0D11">
        <w:rPr>
          <w:rFonts w:cstheme="minorHAnsi"/>
          <w:sz w:val="24"/>
          <w:szCs w:val="24"/>
        </w:rPr>
        <w:t xml:space="preserve">:  Cheng Peng, Ph.D.       </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Pr="003D0D11">
        <w:rPr>
          <w:rFonts w:cstheme="minorHAnsi"/>
          <w:b/>
          <w:sz w:val="24"/>
          <w:szCs w:val="24"/>
        </w:rPr>
        <w:t xml:space="preserve"> </w:t>
      </w:r>
    </w:p>
    <w:p w14:paraId="2038F320" w14:textId="0BCDF223" w:rsidR="00E36C0F" w:rsidRPr="003D0D11" w:rsidRDefault="00E36C0F" w:rsidP="00E36C0F">
      <w:pPr>
        <w:pStyle w:val="NoSpacing"/>
        <w:rPr>
          <w:rFonts w:cstheme="minorHAnsi"/>
          <w:sz w:val="24"/>
          <w:szCs w:val="24"/>
        </w:rPr>
      </w:pPr>
      <w:r w:rsidRPr="003D0D11">
        <w:rPr>
          <w:rFonts w:cstheme="minorHAnsi"/>
          <w:b/>
          <w:sz w:val="24"/>
          <w:szCs w:val="24"/>
        </w:rPr>
        <w:t>Email</w:t>
      </w:r>
      <w:r w:rsidRPr="003D0D11">
        <w:rPr>
          <w:rFonts w:cstheme="minorHAnsi"/>
          <w:sz w:val="24"/>
          <w:szCs w:val="24"/>
        </w:rPr>
        <w:t>: cpeng@wcupa.edu</w:t>
      </w:r>
      <w:r w:rsidRPr="003D0D11">
        <w:rPr>
          <w:rFonts w:cstheme="minorHAnsi"/>
          <w:sz w:val="24"/>
          <w:szCs w:val="24"/>
        </w:rPr>
        <w:tab/>
      </w:r>
      <w:r w:rsidRPr="003D0D11">
        <w:rPr>
          <w:rFonts w:cstheme="minorHAnsi"/>
          <w:sz w:val="24"/>
          <w:szCs w:val="24"/>
        </w:rPr>
        <w:tab/>
      </w:r>
      <w:r w:rsidRPr="003D0D11">
        <w:rPr>
          <w:rFonts w:cstheme="minorHAnsi"/>
          <w:sz w:val="24"/>
          <w:szCs w:val="24"/>
        </w:rPr>
        <w:tab/>
      </w:r>
      <w:r w:rsidRPr="003D0D11">
        <w:rPr>
          <w:rFonts w:cstheme="minorHAnsi"/>
          <w:sz w:val="24"/>
          <w:szCs w:val="24"/>
        </w:rPr>
        <w:tab/>
        <w:t xml:space="preserve">          </w:t>
      </w:r>
      <w:r w:rsidR="006973A0" w:rsidRPr="003D0D11">
        <w:rPr>
          <w:rFonts w:cstheme="minorHAnsi"/>
          <w:b/>
          <w:sz w:val="24"/>
          <w:szCs w:val="24"/>
        </w:rPr>
        <w:t xml:space="preserve"> </w:t>
      </w:r>
    </w:p>
    <w:p w14:paraId="43D3D157" w14:textId="0F318017" w:rsidR="00E36C0F" w:rsidRPr="003D0D11" w:rsidRDefault="00BE577F" w:rsidP="00E36C0F">
      <w:pPr>
        <w:pStyle w:val="NoSpacing"/>
        <w:rPr>
          <w:rFonts w:cstheme="minorHAnsi"/>
          <w:sz w:val="24"/>
          <w:szCs w:val="24"/>
        </w:rPr>
      </w:pPr>
      <w:r w:rsidRPr="003D0D11">
        <w:rPr>
          <w:rFonts w:cstheme="minorHAnsi"/>
          <w:b/>
          <w:sz w:val="24"/>
          <w:szCs w:val="24"/>
        </w:rPr>
        <w:t xml:space="preserve">Zoom </w:t>
      </w:r>
      <w:r w:rsidR="00E36C0F" w:rsidRPr="003D0D11">
        <w:rPr>
          <w:rFonts w:cstheme="minorHAnsi"/>
          <w:b/>
          <w:sz w:val="24"/>
          <w:szCs w:val="24"/>
        </w:rPr>
        <w:t>Office Hours</w:t>
      </w:r>
      <w:r w:rsidR="00E36C0F" w:rsidRPr="003D0D11">
        <w:rPr>
          <w:rFonts w:cstheme="minorHAnsi"/>
          <w:sz w:val="24"/>
          <w:szCs w:val="24"/>
        </w:rPr>
        <w:t>: Mo</w:t>
      </w:r>
      <w:bookmarkStart w:id="0" w:name="_Hlk17234269"/>
      <w:r w:rsidR="002A4A46" w:rsidRPr="003D0D11">
        <w:rPr>
          <w:rFonts w:cstheme="minorHAnsi"/>
          <w:sz w:val="24"/>
          <w:szCs w:val="24"/>
        </w:rPr>
        <w:t>n/Tue/Wed</w:t>
      </w:r>
      <w:r w:rsidR="00E36C0F" w:rsidRPr="003D0D11">
        <w:rPr>
          <w:rFonts w:cstheme="minorHAnsi"/>
          <w:sz w:val="24"/>
          <w:szCs w:val="24"/>
        </w:rPr>
        <w:t xml:space="preserve">: </w:t>
      </w:r>
      <w:r w:rsidR="000F5AF0" w:rsidRPr="003D0D11">
        <w:rPr>
          <w:rFonts w:cstheme="minorHAnsi"/>
          <w:sz w:val="24"/>
          <w:szCs w:val="24"/>
        </w:rPr>
        <w:t xml:space="preserve"> </w:t>
      </w:r>
      <w:r w:rsidR="000C407C">
        <w:rPr>
          <w:rFonts w:cstheme="minorHAnsi"/>
          <w:sz w:val="24"/>
          <w:szCs w:val="24"/>
        </w:rPr>
        <w:t>1</w:t>
      </w:r>
      <w:r w:rsidR="000F5AF0" w:rsidRPr="003D0D11">
        <w:rPr>
          <w:rFonts w:cstheme="minorHAnsi"/>
          <w:sz w:val="24"/>
          <w:szCs w:val="24"/>
        </w:rPr>
        <w:t>:00 PM -</w:t>
      </w:r>
      <w:r w:rsidR="002A4A46" w:rsidRPr="003D0D11">
        <w:rPr>
          <w:rFonts w:cstheme="minorHAnsi"/>
          <w:sz w:val="24"/>
          <w:szCs w:val="24"/>
        </w:rPr>
        <w:t xml:space="preserve"> </w:t>
      </w:r>
      <w:r w:rsidR="000C407C">
        <w:rPr>
          <w:rFonts w:cstheme="minorHAnsi"/>
          <w:sz w:val="24"/>
          <w:szCs w:val="24"/>
        </w:rPr>
        <w:t>3</w:t>
      </w:r>
      <w:r w:rsidR="000F5AF0" w:rsidRPr="003D0D11">
        <w:rPr>
          <w:rFonts w:cstheme="minorHAnsi"/>
          <w:sz w:val="24"/>
          <w:szCs w:val="24"/>
        </w:rPr>
        <w:t>:00 P</w:t>
      </w:r>
      <w:r w:rsidR="00E36C0F" w:rsidRPr="003D0D11">
        <w:rPr>
          <w:rFonts w:cstheme="minorHAnsi"/>
          <w:sz w:val="24"/>
          <w:szCs w:val="24"/>
        </w:rPr>
        <w:t>M</w:t>
      </w:r>
      <w:bookmarkEnd w:id="0"/>
      <w:r w:rsidR="00E36C0F" w:rsidRPr="003D0D11">
        <w:rPr>
          <w:rFonts w:cstheme="minorHAnsi"/>
          <w:sz w:val="24"/>
          <w:szCs w:val="24"/>
        </w:rPr>
        <w:t xml:space="preserve">                               </w:t>
      </w:r>
      <w:r w:rsidR="006973A0" w:rsidRPr="003D0D11">
        <w:rPr>
          <w:rFonts w:cstheme="minorHAnsi"/>
          <w:b/>
          <w:sz w:val="24"/>
          <w:szCs w:val="24"/>
        </w:rPr>
        <w:t xml:space="preserve"> </w:t>
      </w:r>
    </w:p>
    <w:p w14:paraId="0A396887" w14:textId="79D727D0" w:rsidR="00E36C0F" w:rsidRPr="003D0D11" w:rsidRDefault="00B17EE3" w:rsidP="00E36C0F">
      <w:pPr>
        <w:rPr>
          <w:rFonts w:cstheme="minorHAnsi"/>
          <w:sz w:val="24"/>
          <w:szCs w:val="24"/>
        </w:rPr>
      </w:pPr>
      <w:r w:rsidRPr="003D0D11">
        <w:rPr>
          <w:rFonts w:cstheme="minorHAnsi"/>
          <w:b/>
          <w:bCs/>
          <w:sz w:val="24"/>
          <w:szCs w:val="24"/>
        </w:rPr>
        <w:t>Zoom Link</w:t>
      </w:r>
      <w:r w:rsidR="001F3DA7">
        <w:rPr>
          <w:rFonts w:cstheme="minorHAnsi"/>
          <w:b/>
          <w:bCs/>
          <w:sz w:val="24"/>
          <w:szCs w:val="24"/>
        </w:rPr>
        <w:t xml:space="preserve">:  </w:t>
      </w:r>
      <w:r w:rsidR="001F3DA7" w:rsidRPr="001F3DA7">
        <w:rPr>
          <w:rFonts w:cstheme="minorHAnsi"/>
          <w:sz w:val="24"/>
          <w:szCs w:val="24"/>
        </w:rPr>
        <w:t>Click</w:t>
      </w:r>
      <w:r w:rsidR="001F3DA7">
        <w:rPr>
          <w:rFonts w:cstheme="minorHAnsi"/>
          <w:b/>
          <w:bCs/>
          <w:sz w:val="24"/>
          <w:szCs w:val="24"/>
        </w:rPr>
        <w:t xml:space="preserve"> </w:t>
      </w:r>
      <w:r w:rsidR="001F3DA7" w:rsidRPr="003D0D11">
        <w:rPr>
          <w:rFonts w:cstheme="minorHAnsi"/>
          <w:noProof/>
          <w:sz w:val="24"/>
          <w:szCs w:val="24"/>
        </w:rPr>
        <w:drawing>
          <wp:inline distT="0" distB="0" distL="0" distR="0" wp14:anchorId="63D74206" wp14:editId="1C72975F">
            <wp:extent cx="684062" cy="219693"/>
            <wp:effectExtent l="0" t="0" r="1905" b="9525"/>
            <wp:docPr id="1" name="Picture 1" descr="Zoom link button&#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oom link button&#10;">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6529" cy="236543"/>
                    </a:xfrm>
                    <a:prstGeom prst="rect">
                      <a:avLst/>
                    </a:prstGeom>
                  </pic:spPr>
                </pic:pic>
              </a:graphicData>
            </a:graphic>
          </wp:inline>
        </w:drawing>
      </w:r>
      <w:r w:rsidR="001F3DA7">
        <w:rPr>
          <w:rFonts w:cstheme="minorHAnsi"/>
          <w:sz w:val="24"/>
          <w:szCs w:val="24"/>
        </w:rPr>
        <w:t xml:space="preserve"> </w:t>
      </w:r>
      <w:r w:rsidR="008D0152" w:rsidRPr="003D0D11">
        <w:rPr>
          <w:rFonts w:cstheme="minorHAnsi"/>
          <w:sz w:val="24"/>
          <w:szCs w:val="24"/>
        </w:rPr>
        <w:t>on the course web page</w:t>
      </w:r>
      <w:r w:rsidR="001F3DA7">
        <w:rPr>
          <w:rFonts w:cstheme="minorHAnsi"/>
          <w:sz w:val="24"/>
          <w:szCs w:val="24"/>
        </w:rPr>
        <w:t xml:space="preserve"> to enter my Zoom office</w:t>
      </w:r>
    </w:p>
    <w:p w14:paraId="29804B65" w14:textId="77777777" w:rsidR="008D0152" w:rsidRPr="003D0D11" w:rsidRDefault="008D0152" w:rsidP="00E36C0F">
      <w:pPr>
        <w:rPr>
          <w:rFonts w:cstheme="minorHAnsi"/>
          <w:sz w:val="24"/>
          <w:szCs w:val="24"/>
        </w:rPr>
      </w:pPr>
    </w:p>
    <w:p w14:paraId="576BB146" w14:textId="77777777" w:rsidR="008D30C9" w:rsidRPr="003D0D11" w:rsidRDefault="008D30C9" w:rsidP="00466F5D">
      <w:pPr>
        <w:pStyle w:val="Heading2"/>
      </w:pPr>
      <w:r w:rsidRPr="003D0D11">
        <w:t>COURSE DESCRIPTION</w:t>
      </w:r>
    </w:p>
    <w:p w14:paraId="49DA063A" w14:textId="77777777" w:rsidR="00AE6064" w:rsidRDefault="00AE6064" w:rsidP="008D30C9">
      <w:pPr>
        <w:rPr>
          <w:rFonts w:cstheme="minorHAnsi"/>
          <w:color w:val="000000"/>
          <w:sz w:val="24"/>
          <w:szCs w:val="24"/>
          <w:shd w:val="clear" w:color="auto" w:fill="FFFFFF"/>
        </w:rPr>
      </w:pPr>
    </w:p>
    <w:p w14:paraId="1E2117F5" w14:textId="46230DED" w:rsidR="008D30C9" w:rsidRPr="003D0D11" w:rsidRDefault="003A030E" w:rsidP="008D30C9">
      <w:pPr>
        <w:rPr>
          <w:rFonts w:cstheme="minorHAnsi"/>
          <w:color w:val="000000"/>
          <w:sz w:val="24"/>
          <w:szCs w:val="24"/>
          <w:shd w:val="clear" w:color="auto" w:fill="FFFFFF"/>
        </w:rPr>
      </w:pPr>
      <w:r w:rsidRPr="003D0D11">
        <w:rPr>
          <w:rFonts w:cstheme="minorHAnsi"/>
          <w:color w:val="000000"/>
          <w:sz w:val="24"/>
          <w:szCs w:val="24"/>
          <w:shd w:val="clear" w:color="auto" w:fill="FFFFFF"/>
        </w:rPr>
        <w:t>The c</w:t>
      </w:r>
      <w:r w:rsidR="00E14632" w:rsidRPr="003D0D11">
        <w:rPr>
          <w:rFonts w:cstheme="minorHAnsi"/>
          <w:color w:val="000000"/>
          <w:sz w:val="24"/>
          <w:szCs w:val="24"/>
          <w:shd w:val="clear" w:color="auto" w:fill="FFFFFF"/>
        </w:rPr>
        <w:t>ourse will cover select topics in categorical analysis, non-</w:t>
      </w:r>
      <w:r w:rsidR="00F07BCF" w:rsidRPr="003D0D11">
        <w:rPr>
          <w:rFonts w:cstheme="minorHAnsi"/>
          <w:color w:val="000000"/>
          <w:sz w:val="24"/>
          <w:szCs w:val="24"/>
          <w:shd w:val="clear" w:color="auto" w:fill="FFFFFF"/>
        </w:rPr>
        <w:t>parametric</w:t>
      </w:r>
      <w:r w:rsidR="003F499A">
        <w:rPr>
          <w:rFonts w:cstheme="minorHAnsi"/>
          <w:color w:val="000000"/>
          <w:sz w:val="24"/>
          <w:szCs w:val="24"/>
          <w:shd w:val="clear" w:color="auto" w:fill="FFFFFF"/>
        </w:rPr>
        <w:t>,</w:t>
      </w:r>
      <w:r w:rsidR="00E14632" w:rsidRPr="003D0D11">
        <w:rPr>
          <w:rFonts w:cstheme="minorHAnsi"/>
          <w:color w:val="000000"/>
          <w:sz w:val="24"/>
          <w:szCs w:val="24"/>
          <w:shd w:val="clear" w:color="auto" w:fill="FFFFFF"/>
        </w:rPr>
        <w:t xml:space="preserve"> and time series analysis. Emphasis will be placed on statistical programming, particularly simulations. </w:t>
      </w:r>
      <w:r w:rsidR="006973A0" w:rsidRPr="003D0D11">
        <w:rPr>
          <w:rFonts w:cstheme="minorHAnsi"/>
          <w:color w:val="000000"/>
          <w:sz w:val="24"/>
          <w:szCs w:val="24"/>
          <w:shd w:val="clear" w:color="auto" w:fill="FFFFFF"/>
        </w:rPr>
        <w:t xml:space="preserve"> P</w:t>
      </w:r>
      <w:r w:rsidR="00E14632" w:rsidRPr="003D0D11">
        <w:rPr>
          <w:rFonts w:cstheme="minorHAnsi"/>
          <w:color w:val="000000"/>
          <w:sz w:val="24"/>
          <w:szCs w:val="24"/>
          <w:shd w:val="clear" w:color="auto" w:fill="FFFFFF"/>
        </w:rPr>
        <w:t>rerequisites: </w:t>
      </w:r>
      <w:r w:rsidR="00E14632" w:rsidRPr="003D0D11">
        <w:rPr>
          <w:rFonts w:cstheme="minorHAnsi"/>
          <w:sz w:val="24"/>
          <w:szCs w:val="24"/>
          <w:bdr w:val="none" w:sz="0" w:space="0" w:color="auto" w:frame="1"/>
          <w:shd w:val="clear" w:color="auto" w:fill="FFFFFF"/>
        </w:rPr>
        <w:t>STA 321</w:t>
      </w:r>
      <w:r w:rsidR="00E14632" w:rsidRPr="003D0D11">
        <w:rPr>
          <w:rFonts w:cstheme="minorHAnsi"/>
          <w:color w:val="000000"/>
          <w:sz w:val="24"/>
          <w:szCs w:val="24"/>
          <w:shd w:val="clear" w:color="auto" w:fill="FFFFFF"/>
        </w:rPr>
        <w:t> requires prerequisites of C or better in </w:t>
      </w:r>
      <w:r w:rsidR="00E14632" w:rsidRPr="003D0D11">
        <w:rPr>
          <w:rFonts w:cstheme="minorHAnsi"/>
          <w:sz w:val="24"/>
          <w:szCs w:val="24"/>
          <w:bdr w:val="none" w:sz="0" w:space="0" w:color="auto" w:frame="1"/>
          <w:shd w:val="clear" w:color="auto" w:fill="FFFFFF"/>
        </w:rPr>
        <w:t>STA 311</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319</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320</w:t>
      </w:r>
      <w:r w:rsidR="00E14632" w:rsidRPr="003D0D11">
        <w:rPr>
          <w:rFonts w:cstheme="minorHAnsi"/>
          <w:color w:val="000000"/>
          <w:sz w:val="24"/>
          <w:szCs w:val="24"/>
          <w:shd w:val="clear" w:color="auto" w:fill="FFFFFF"/>
        </w:rPr>
        <w:t>, and </w:t>
      </w:r>
      <w:r w:rsidR="00E14632" w:rsidRPr="003D0D11">
        <w:rPr>
          <w:rFonts w:cstheme="minorHAnsi"/>
          <w:sz w:val="24"/>
          <w:szCs w:val="24"/>
          <w:bdr w:val="none" w:sz="0" w:space="0" w:color="auto" w:frame="1"/>
          <w:shd w:val="clear" w:color="auto" w:fill="FFFFFF"/>
        </w:rPr>
        <w:t>MAT 421</w:t>
      </w:r>
      <w:r w:rsidR="00E14632" w:rsidRPr="003D0D11">
        <w:rPr>
          <w:rFonts w:cstheme="minorHAnsi"/>
          <w:color w:val="000000"/>
          <w:sz w:val="24"/>
          <w:szCs w:val="24"/>
          <w:shd w:val="clear" w:color="auto" w:fill="FFFFFF"/>
        </w:rPr>
        <w:t>.</w:t>
      </w:r>
    </w:p>
    <w:p w14:paraId="10D8F074" w14:textId="4C2DC3B3" w:rsidR="008D30C9" w:rsidRDefault="008D30C9" w:rsidP="00466F5D">
      <w:pPr>
        <w:pStyle w:val="Heading2"/>
      </w:pPr>
      <w:r w:rsidRPr="003D0D11">
        <w:t>COURSE LEARNING OUTCOMES</w:t>
      </w:r>
    </w:p>
    <w:p w14:paraId="12B981B2" w14:textId="77777777" w:rsidR="00AE6064" w:rsidRPr="00AE6064" w:rsidRDefault="00AE6064" w:rsidP="00AE6064"/>
    <w:p w14:paraId="6113404A" w14:textId="77777777" w:rsidR="008D30C9" w:rsidRPr="003D0D11" w:rsidRDefault="008D30C9" w:rsidP="008D30C9">
      <w:pPr>
        <w:pStyle w:val="ListParagraph"/>
        <w:numPr>
          <w:ilvl w:val="0"/>
          <w:numId w:val="11"/>
        </w:numPr>
        <w:tabs>
          <w:tab w:val="left" w:pos="360"/>
        </w:tabs>
        <w:spacing w:after="0" w:line="240" w:lineRule="auto"/>
        <w:ind w:hanging="720"/>
        <w:textAlignment w:val="top"/>
        <w:rPr>
          <w:rFonts w:cstheme="minorHAnsi"/>
          <w:b/>
          <w:bCs/>
          <w:color w:val="000000"/>
          <w:sz w:val="24"/>
          <w:szCs w:val="24"/>
        </w:rPr>
      </w:pPr>
      <w:r w:rsidRPr="003D0D11">
        <w:rPr>
          <w:rFonts w:cstheme="minorHAnsi"/>
          <w:sz w:val="24"/>
          <w:szCs w:val="24"/>
        </w:rPr>
        <w:t>Students will be exposed to a wide variety of statistical methods and applications.</w:t>
      </w:r>
    </w:p>
    <w:p w14:paraId="3A965297" w14:textId="77777777" w:rsidR="008D30C9" w:rsidRPr="003D0D11"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Student</w:t>
      </w:r>
      <w:r w:rsidR="003A030E" w:rsidRPr="003D0D11">
        <w:rPr>
          <w:rFonts w:cstheme="minorHAnsi"/>
          <w:sz w:val="24"/>
          <w:szCs w:val="24"/>
        </w:rPr>
        <w:t>s</w:t>
      </w:r>
      <w:r w:rsidRPr="003D0D11">
        <w:rPr>
          <w:rFonts w:cstheme="minorHAnsi"/>
          <w:sz w:val="24"/>
          <w:szCs w:val="24"/>
        </w:rPr>
        <w:t xml:space="preserve"> will be able to use a statistical programming language to perform rigorous data analysis</w:t>
      </w:r>
    </w:p>
    <w:p w14:paraId="33EB406D" w14:textId="77777777" w:rsidR="008D30C9" w:rsidRPr="003D0D11"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Students will be able to correctly utilize data and identify sources of bias and misinterpretations.</w:t>
      </w:r>
    </w:p>
    <w:p w14:paraId="631359B5" w14:textId="3DCCAEBB" w:rsidR="008D30C9" w:rsidRPr="003D0D11" w:rsidRDefault="008D30C9" w:rsidP="008D30C9">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Students will communicate effectively about statistics in both written and oral form using both technical and non</w:t>
      </w:r>
      <w:r w:rsidR="003F499A">
        <w:rPr>
          <w:rFonts w:cstheme="minorHAnsi"/>
          <w:sz w:val="24"/>
          <w:szCs w:val="24"/>
        </w:rPr>
        <w:t>-</w:t>
      </w:r>
      <w:r w:rsidRPr="003D0D11">
        <w:rPr>
          <w:rFonts w:cstheme="minorHAnsi"/>
          <w:sz w:val="24"/>
          <w:szCs w:val="24"/>
        </w:rPr>
        <w:t xml:space="preserve">technical language. </w:t>
      </w:r>
    </w:p>
    <w:p w14:paraId="786552DC" w14:textId="4CD987DA" w:rsidR="008D30C9" w:rsidRPr="003D0D11" w:rsidRDefault="008D30C9" w:rsidP="008D30C9">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Students will complete</w:t>
      </w:r>
      <w:r w:rsidR="005B7795" w:rsidRPr="003D0D11">
        <w:rPr>
          <w:rFonts w:cstheme="minorHAnsi"/>
          <w:sz w:val="24"/>
          <w:szCs w:val="24"/>
        </w:rPr>
        <w:t xml:space="preserve"> </w:t>
      </w:r>
      <w:r w:rsidR="00990B0B">
        <w:rPr>
          <w:rFonts w:cstheme="minorHAnsi"/>
          <w:sz w:val="24"/>
          <w:szCs w:val="24"/>
        </w:rPr>
        <w:t xml:space="preserve">several </w:t>
      </w:r>
      <w:proofErr w:type="gramStart"/>
      <w:r w:rsidR="00DD7FBB">
        <w:rPr>
          <w:rFonts w:cstheme="minorHAnsi"/>
          <w:sz w:val="24"/>
          <w:szCs w:val="24"/>
        </w:rPr>
        <w:t>mini-</w:t>
      </w:r>
      <w:r w:rsidR="005B7795" w:rsidRPr="003D0D11">
        <w:rPr>
          <w:rFonts w:cstheme="minorHAnsi"/>
          <w:sz w:val="24"/>
          <w:szCs w:val="24"/>
        </w:rPr>
        <w:t>project</w:t>
      </w:r>
      <w:r w:rsidR="00DD7FBB">
        <w:rPr>
          <w:rFonts w:cstheme="minorHAnsi"/>
          <w:sz w:val="24"/>
          <w:szCs w:val="24"/>
        </w:rPr>
        <w:t>s</w:t>
      </w:r>
      <w:proofErr w:type="gramEnd"/>
      <w:r w:rsidR="00DD7FBB">
        <w:rPr>
          <w:rFonts w:cstheme="minorHAnsi"/>
          <w:sz w:val="24"/>
          <w:szCs w:val="24"/>
        </w:rPr>
        <w:t xml:space="preserve"> on different models</w:t>
      </w:r>
      <w:r w:rsidR="005B7795" w:rsidRPr="003D0D11">
        <w:rPr>
          <w:rFonts w:cstheme="minorHAnsi"/>
          <w:sz w:val="24"/>
          <w:szCs w:val="24"/>
        </w:rPr>
        <w:t xml:space="preserve"> using real-life datasets</w:t>
      </w:r>
      <w:r w:rsidRPr="003D0D11">
        <w:rPr>
          <w:rFonts w:cstheme="minorHAnsi"/>
          <w:sz w:val="24"/>
          <w:szCs w:val="24"/>
        </w:rPr>
        <w:t>.</w:t>
      </w:r>
    </w:p>
    <w:p w14:paraId="6228C784" w14:textId="77777777" w:rsidR="008D30C9" w:rsidRPr="003D0D11" w:rsidRDefault="008D30C9" w:rsidP="008D30C9">
      <w:pPr>
        <w:textAlignment w:val="top"/>
        <w:rPr>
          <w:rFonts w:cstheme="minorHAnsi"/>
          <w:b/>
          <w:bCs/>
          <w:color w:val="000000"/>
          <w:sz w:val="24"/>
          <w:szCs w:val="24"/>
        </w:rPr>
      </w:pPr>
    </w:p>
    <w:p w14:paraId="517B0E0F" w14:textId="71B15111" w:rsidR="008D30C9" w:rsidRDefault="008D30C9" w:rsidP="00466F5D">
      <w:pPr>
        <w:pStyle w:val="Heading2"/>
      </w:pPr>
      <w:r w:rsidRPr="003D0D11">
        <w:t>MEETING &amp; ASSESSING STUDENT LEARNING OUTCOMES</w:t>
      </w:r>
    </w:p>
    <w:p w14:paraId="3A7FFD5A" w14:textId="77777777" w:rsidR="00AE6064" w:rsidRPr="00AE6064" w:rsidRDefault="00AE6064" w:rsidP="00AE6064"/>
    <w:p w14:paraId="74BEFEB6" w14:textId="77777777" w:rsidR="008D30C9" w:rsidRPr="003D0D11" w:rsidRDefault="003A030E" w:rsidP="008D30C9">
      <w:pPr>
        <w:rPr>
          <w:rFonts w:cstheme="minorHAnsi"/>
          <w:sz w:val="24"/>
          <w:szCs w:val="24"/>
        </w:rPr>
      </w:pPr>
      <w:r w:rsidRPr="003D0D11">
        <w:rPr>
          <w:rFonts w:cstheme="minorHAnsi"/>
          <w:sz w:val="24"/>
          <w:szCs w:val="24"/>
        </w:rPr>
        <w:t>C</w:t>
      </w:r>
      <w:r w:rsidR="00E14632" w:rsidRPr="003D0D11">
        <w:rPr>
          <w:rFonts w:cstheme="minorHAnsi"/>
          <w:sz w:val="24"/>
          <w:szCs w:val="24"/>
        </w:rPr>
        <w:t>ourse</w:t>
      </w:r>
      <w:r w:rsidR="008D30C9" w:rsidRPr="003D0D11">
        <w:rPr>
          <w:rFonts w:cstheme="minorHAnsi"/>
          <w:sz w:val="24"/>
          <w:szCs w:val="24"/>
        </w:rPr>
        <w:t xml:space="preserve"> project</w:t>
      </w:r>
      <w:r w:rsidR="00E14632" w:rsidRPr="003D0D11">
        <w:rPr>
          <w:rFonts w:cstheme="minorHAnsi"/>
          <w:sz w:val="24"/>
          <w:szCs w:val="24"/>
        </w:rPr>
        <w:t>s</w:t>
      </w:r>
      <w:r w:rsidR="008D30C9" w:rsidRPr="003D0D11">
        <w:rPr>
          <w:rFonts w:cstheme="minorHAnsi"/>
          <w:sz w:val="24"/>
          <w:szCs w:val="24"/>
        </w:rPr>
        <w:t xml:space="preserve"> will be used to assess students’ learning outcomes. The detailed evaluation components are listed in </w:t>
      </w:r>
      <w:r w:rsidRPr="003D0D11">
        <w:rPr>
          <w:rFonts w:cstheme="minorHAnsi"/>
          <w:sz w:val="24"/>
          <w:szCs w:val="24"/>
        </w:rPr>
        <w:t xml:space="preserve">the </w:t>
      </w:r>
      <w:r w:rsidR="008D30C9" w:rsidRPr="003D0D11">
        <w:rPr>
          <w:rFonts w:cstheme="minorHAnsi"/>
          <w:sz w:val="24"/>
          <w:szCs w:val="24"/>
        </w:rPr>
        <w:t>next section of grading and evaluation.</w:t>
      </w:r>
    </w:p>
    <w:p w14:paraId="7032D6DA" w14:textId="77777777" w:rsidR="00D1695E" w:rsidRDefault="00D1695E" w:rsidP="00D1695E">
      <w:pPr>
        <w:pStyle w:val="NoSpacing"/>
      </w:pPr>
    </w:p>
    <w:p w14:paraId="20CDB536" w14:textId="5B27290E" w:rsidR="008D30C9" w:rsidRDefault="008D30C9" w:rsidP="00466F5D">
      <w:pPr>
        <w:pStyle w:val="Heading2"/>
      </w:pPr>
      <w:r w:rsidRPr="003D0D11">
        <w:lastRenderedPageBreak/>
        <w:t>EVALUATION &amp; GRADING</w:t>
      </w:r>
    </w:p>
    <w:p w14:paraId="085EE33E" w14:textId="77777777" w:rsidR="00AE6064" w:rsidRPr="00AE6064" w:rsidRDefault="00AE6064" w:rsidP="00AE6064"/>
    <w:p w14:paraId="344016BE" w14:textId="77777777" w:rsidR="008D30C9" w:rsidRPr="003D0D11" w:rsidRDefault="003A030E" w:rsidP="008D30C9">
      <w:pPr>
        <w:pStyle w:val="NoSpacing"/>
        <w:rPr>
          <w:rFonts w:cstheme="minorHAnsi"/>
          <w:sz w:val="24"/>
          <w:szCs w:val="24"/>
        </w:rPr>
      </w:pPr>
      <w:r w:rsidRPr="003D0D11">
        <w:rPr>
          <w:rFonts w:cstheme="minorHAnsi"/>
          <w:sz w:val="24"/>
          <w:szCs w:val="24"/>
        </w:rPr>
        <w:t>The c</w:t>
      </w:r>
      <w:r w:rsidR="008D30C9" w:rsidRPr="003D0D11">
        <w:rPr>
          <w:rFonts w:cstheme="minorHAnsi"/>
          <w:sz w:val="24"/>
          <w:szCs w:val="24"/>
        </w:rPr>
        <w:t xml:space="preserve">ourse grade will be determined by </w:t>
      </w:r>
      <w:r w:rsidR="00417C06" w:rsidRPr="003D0D11">
        <w:rPr>
          <w:rFonts w:cstheme="minorHAnsi"/>
          <w:sz w:val="24"/>
          <w:szCs w:val="24"/>
        </w:rPr>
        <w:t xml:space="preserve">the </w:t>
      </w:r>
      <w:r w:rsidR="008D30C9" w:rsidRPr="003D0D11">
        <w:rPr>
          <w:rFonts w:cstheme="minorHAnsi"/>
          <w:sz w:val="24"/>
          <w:szCs w:val="24"/>
        </w:rPr>
        <w:t>following components:</w:t>
      </w:r>
    </w:p>
    <w:p w14:paraId="19B5507E" w14:textId="5A0085B6" w:rsidR="008D30C9" w:rsidRPr="003D0D11" w:rsidRDefault="008D30C9" w:rsidP="008D30C9">
      <w:pPr>
        <w:pStyle w:val="NoSpacing"/>
        <w:rPr>
          <w:rFonts w:cstheme="minorHAnsi"/>
          <w:sz w:val="24"/>
          <w:szCs w:val="24"/>
        </w:rPr>
      </w:pPr>
      <w:r w:rsidRPr="003D0D11">
        <w:rPr>
          <w:rFonts w:cstheme="minorHAnsi"/>
          <w:sz w:val="24"/>
          <w:szCs w:val="24"/>
        </w:rPr>
        <w:t>(1).</w:t>
      </w:r>
      <w:r w:rsidR="000345C7" w:rsidRPr="003D0D11">
        <w:rPr>
          <w:rFonts w:cstheme="minorHAnsi"/>
          <w:sz w:val="24"/>
          <w:szCs w:val="24"/>
        </w:rPr>
        <w:t xml:space="preserve"> </w:t>
      </w:r>
      <w:r w:rsidRPr="003D0D11">
        <w:rPr>
          <w:rFonts w:cstheme="minorHAnsi"/>
          <w:sz w:val="24"/>
          <w:szCs w:val="24"/>
        </w:rPr>
        <w:t xml:space="preserve"> </w:t>
      </w:r>
      <w:r w:rsidR="00E14632" w:rsidRPr="003D0D11">
        <w:rPr>
          <w:rFonts w:cstheme="minorHAnsi"/>
          <w:sz w:val="24"/>
          <w:szCs w:val="24"/>
        </w:rPr>
        <w:t>Attendance and class participation (</w:t>
      </w:r>
      <w:r w:rsidR="002A7064">
        <w:rPr>
          <w:rFonts w:cstheme="minorHAnsi"/>
          <w:sz w:val="24"/>
          <w:szCs w:val="24"/>
        </w:rPr>
        <w:t>10</w:t>
      </w:r>
      <w:r w:rsidR="00E14632" w:rsidRPr="003D0D11">
        <w:rPr>
          <w:rFonts w:cstheme="minorHAnsi"/>
          <w:sz w:val="24"/>
          <w:szCs w:val="24"/>
        </w:rPr>
        <w:t>%</w:t>
      </w:r>
      <w:r w:rsidRPr="003D0D11">
        <w:rPr>
          <w:rFonts w:cstheme="minorHAnsi"/>
          <w:sz w:val="24"/>
          <w:szCs w:val="24"/>
        </w:rPr>
        <w:t>)</w:t>
      </w:r>
    </w:p>
    <w:p w14:paraId="5BDDA09A" w14:textId="668906E5" w:rsidR="008D30C9" w:rsidRPr="003D0D11" w:rsidRDefault="008D30C9" w:rsidP="00F4430E">
      <w:pPr>
        <w:pStyle w:val="NoSpacing"/>
        <w:rPr>
          <w:rFonts w:cstheme="minorHAnsi"/>
          <w:sz w:val="24"/>
          <w:szCs w:val="24"/>
        </w:rPr>
      </w:pPr>
      <w:r w:rsidRPr="003D0D11">
        <w:rPr>
          <w:rFonts w:cstheme="minorHAnsi"/>
          <w:sz w:val="24"/>
          <w:szCs w:val="24"/>
        </w:rPr>
        <w:t>(</w:t>
      </w:r>
      <w:r w:rsidR="00E14632" w:rsidRPr="003D0D11">
        <w:rPr>
          <w:rFonts w:cstheme="minorHAnsi"/>
          <w:sz w:val="24"/>
          <w:szCs w:val="24"/>
        </w:rPr>
        <w:t>2</w:t>
      </w:r>
      <w:r w:rsidRPr="003D0D11">
        <w:rPr>
          <w:rFonts w:cstheme="minorHAnsi"/>
          <w:sz w:val="24"/>
          <w:szCs w:val="24"/>
        </w:rPr>
        <w:t xml:space="preserve">). </w:t>
      </w:r>
      <w:r w:rsidR="000345C7" w:rsidRPr="003D0D11">
        <w:rPr>
          <w:rFonts w:cstheme="minorHAnsi"/>
          <w:sz w:val="24"/>
          <w:szCs w:val="24"/>
        </w:rPr>
        <w:t xml:space="preserve"> </w:t>
      </w:r>
      <w:r w:rsidR="00A97655">
        <w:rPr>
          <w:rFonts w:cstheme="minorHAnsi"/>
          <w:sz w:val="24"/>
          <w:szCs w:val="24"/>
        </w:rPr>
        <w:t>Four</w:t>
      </w:r>
      <w:r w:rsidR="00E14632" w:rsidRPr="003D0D11">
        <w:rPr>
          <w:rFonts w:cstheme="minorHAnsi"/>
          <w:sz w:val="24"/>
          <w:szCs w:val="24"/>
        </w:rPr>
        <w:t xml:space="preserve"> mini</w:t>
      </w:r>
      <w:r w:rsidR="003A030E" w:rsidRPr="003D0D11">
        <w:rPr>
          <w:rFonts w:cstheme="minorHAnsi"/>
          <w:sz w:val="24"/>
          <w:szCs w:val="24"/>
        </w:rPr>
        <w:t>-</w:t>
      </w:r>
      <w:r w:rsidR="00E14632" w:rsidRPr="003D0D11">
        <w:rPr>
          <w:rFonts w:cstheme="minorHAnsi"/>
          <w:sz w:val="24"/>
          <w:szCs w:val="24"/>
        </w:rPr>
        <w:t>p</w:t>
      </w:r>
      <w:r w:rsidRPr="003D0D11">
        <w:rPr>
          <w:rFonts w:cstheme="minorHAnsi"/>
          <w:sz w:val="24"/>
          <w:szCs w:val="24"/>
        </w:rPr>
        <w:t>roject</w:t>
      </w:r>
      <w:r w:rsidR="00E14632" w:rsidRPr="003D0D11">
        <w:rPr>
          <w:rFonts w:cstheme="minorHAnsi"/>
          <w:sz w:val="24"/>
          <w:szCs w:val="24"/>
        </w:rPr>
        <w:t>s</w:t>
      </w:r>
      <w:r w:rsidR="00A97655">
        <w:rPr>
          <w:rFonts w:cstheme="minorHAnsi"/>
          <w:sz w:val="24"/>
          <w:szCs w:val="24"/>
        </w:rPr>
        <w:t xml:space="preserve"> </w:t>
      </w:r>
      <w:r w:rsidR="00B97DB1">
        <w:rPr>
          <w:rFonts w:cstheme="minorHAnsi"/>
          <w:sz w:val="24"/>
          <w:szCs w:val="24"/>
        </w:rPr>
        <w:t>on</w:t>
      </w:r>
      <w:r w:rsidR="00A97655">
        <w:rPr>
          <w:rFonts w:cstheme="minorHAnsi"/>
          <w:sz w:val="24"/>
          <w:szCs w:val="24"/>
        </w:rPr>
        <w:t xml:space="preserve"> </w:t>
      </w:r>
      <w:r w:rsidR="00B305E6" w:rsidRPr="003D0D11">
        <w:rPr>
          <w:rFonts w:cstheme="minorHAnsi"/>
          <w:sz w:val="24"/>
          <w:szCs w:val="24"/>
        </w:rPr>
        <w:t>data analysis</w:t>
      </w:r>
      <w:r w:rsidR="00E14632" w:rsidRPr="003D0D11">
        <w:rPr>
          <w:rFonts w:cstheme="minorHAnsi"/>
          <w:sz w:val="24"/>
          <w:szCs w:val="24"/>
        </w:rPr>
        <w:t xml:space="preserve"> (</w:t>
      </w:r>
      <w:r w:rsidR="000C23D6">
        <w:rPr>
          <w:rFonts w:cstheme="minorHAnsi"/>
          <w:sz w:val="24"/>
          <w:szCs w:val="24"/>
        </w:rPr>
        <w:t>4 mini</w:t>
      </w:r>
      <w:r w:rsidR="00DD7FBB">
        <w:rPr>
          <w:rFonts w:cstheme="minorHAnsi"/>
          <w:sz w:val="24"/>
          <w:szCs w:val="24"/>
        </w:rPr>
        <w:t>-</w:t>
      </w:r>
      <w:r w:rsidR="000C23D6">
        <w:rPr>
          <w:rFonts w:cstheme="minorHAnsi"/>
          <w:sz w:val="24"/>
          <w:szCs w:val="24"/>
        </w:rPr>
        <w:t xml:space="preserve">projects, </w:t>
      </w:r>
      <w:r w:rsidR="00E14632" w:rsidRPr="003D0D11">
        <w:rPr>
          <w:rFonts w:cstheme="minorHAnsi"/>
          <w:sz w:val="24"/>
          <w:szCs w:val="24"/>
        </w:rPr>
        <w:t>1</w:t>
      </w:r>
      <w:r w:rsidR="00B97DB1">
        <w:rPr>
          <w:rFonts w:cstheme="minorHAnsi"/>
          <w:sz w:val="24"/>
          <w:szCs w:val="24"/>
        </w:rPr>
        <w:t>0</w:t>
      </w:r>
      <w:r w:rsidRPr="003D0D11">
        <w:rPr>
          <w:rFonts w:cstheme="minorHAnsi"/>
          <w:sz w:val="24"/>
          <w:szCs w:val="24"/>
        </w:rPr>
        <w:t>%</w:t>
      </w:r>
      <w:r w:rsidR="00E14632" w:rsidRPr="003D0D11">
        <w:rPr>
          <w:rFonts w:cstheme="minorHAnsi"/>
          <w:sz w:val="24"/>
          <w:szCs w:val="24"/>
        </w:rPr>
        <w:t xml:space="preserve"> each</w:t>
      </w:r>
      <w:r w:rsidRPr="003D0D11">
        <w:rPr>
          <w:rFonts w:cstheme="minorHAnsi"/>
          <w:sz w:val="24"/>
          <w:szCs w:val="24"/>
        </w:rPr>
        <w:t>)</w:t>
      </w:r>
    </w:p>
    <w:p w14:paraId="606721F0" w14:textId="321FC18E"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#1: </w:t>
      </w:r>
      <w:r w:rsidR="00970E2D">
        <w:rPr>
          <w:rFonts w:cstheme="minorHAnsi"/>
          <w:sz w:val="24"/>
          <w:szCs w:val="24"/>
        </w:rPr>
        <w:t xml:space="preserve">Non-parametric </w:t>
      </w:r>
      <w:r w:rsidR="00DB38A5">
        <w:rPr>
          <w:rFonts w:cstheme="minorHAnsi"/>
          <w:sz w:val="24"/>
          <w:szCs w:val="24"/>
        </w:rPr>
        <w:t>boo</w:t>
      </w:r>
      <w:r w:rsidR="004714BF">
        <w:rPr>
          <w:rFonts w:cstheme="minorHAnsi"/>
          <w:sz w:val="24"/>
          <w:szCs w:val="24"/>
        </w:rPr>
        <w:t>tstrap and normal linear regression</w:t>
      </w:r>
    </w:p>
    <w:p w14:paraId="6F8DE6E6" w14:textId="0AE7EE14"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#2: </w:t>
      </w:r>
      <w:r w:rsidR="001A7D02">
        <w:rPr>
          <w:rFonts w:cstheme="minorHAnsi"/>
          <w:sz w:val="24"/>
          <w:szCs w:val="24"/>
        </w:rPr>
        <w:t>Bi</w:t>
      </w:r>
      <w:r w:rsidR="00CC4FF2">
        <w:rPr>
          <w:rFonts w:cstheme="minorHAnsi"/>
          <w:sz w:val="24"/>
          <w:szCs w:val="24"/>
        </w:rPr>
        <w:t>nary logistic regression</w:t>
      </w:r>
    </w:p>
    <w:p w14:paraId="31E00948" w14:textId="57EF1E0E" w:rsidR="00B305E6"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#3: </w:t>
      </w:r>
      <w:r w:rsidR="0056041E">
        <w:rPr>
          <w:rFonts w:cstheme="minorHAnsi"/>
          <w:sz w:val="24"/>
          <w:szCs w:val="24"/>
        </w:rPr>
        <w:t>R</w:t>
      </w:r>
      <w:r w:rsidR="001A7D02">
        <w:rPr>
          <w:rFonts w:cstheme="minorHAnsi"/>
          <w:sz w:val="24"/>
          <w:szCs w:val="24"/>
        </w:rPr>
        <w:t>egression with counts and rates</w:t>
      </w:r>
    </w:p>
    <w:p w14:paraId="5C72AC2C" w14:textId="7E6B8C51" w:rsidR="00432923" w:rsidRPr="003D0D11" w:rsidRDefault="00432923" w:rsidP="00F4430E">
      <w:pPr>
        <w:pStyle w:val="NoSpacing"/>
        <w:rPr>
          <w:rFonts w:cstheme="minorHAnsi"/>
          <w:sz w:val="24"/>
          <w:szCs w:val="24"/>
        </w:rPr>
      </w:pPr>
      <w:r>
        <w:rPr>
          <w:rFonts w:cstheme="minorHAnsi"/>
          <w:sz w:val="24"/>
          <w:szCs w:val="24"/>
        </w:rPr>
        <w:t xml:space="preserve">        Mini</w:t>
      </w:r>
      <w:r w:rsidR="00852802">
        <w:rPr>
          <w:rFonts w:cstheme="minorHAnsi"/>
          <w:sz w:val="24"/>
          <w:szCs w:val="24"/>
        </w:rPr>
        <w:t>-</w:t>
      </w:r>
      <w:r w:rsidR="001A7D02">
        <w:rPr>
          <w:rFonts w:cstheme="minorHAnsi"/>
          <w:sz w:val="24"/>
          <w:szCs w:val="24"/>
        </w:rPr>
        <w:t xml:space="preserve">project #4: </w:t>
      </w:r>
      <w:r w:rsidR="00DB38A5">
        <w:rPr>
          <w:rFonts w:cstheme="minorHAnsi"/>
          <w:sz w:val="24"/>
          <w:szCs w:val="24"/>
        </w:rPr>
        <w:t>T</w:t>
      </w:r>
      <w:r w:rsidR="001A7D02">
        <w:rPr>
          <w:rFonts w:cstheme="minorHAnsi"/>
          <w:sz w:val="24"/>
          <w:szCs w:val="24"/>
        </w:rPr>
        <w:t>ime series</w:t>
      </w:r>
      <w:r w:rsidR="00CC4FF2">
        <w:rPr>
          <w:rFonts w:cstheme="minorHAnsi"/>
          <w:sz w:val="24"/>
          <w:szCs w:val="24"/>
        </w:rPr>
        <w:t xml:space="preserve"> – exponential s</w:t>
      </w:r>
      <w:r w:rsidR="00970E2D">
        <w:rPr>
          <w:rFonts w:cstheme="minorHAnsi"/>
          <w:sz w:val="24"/>
          <w:szCs w:val="24"/>
        </w:rPr>
        <w:t>moothing</w:t>
      </w:r>
    </w:p>
    <w:p w14:paraId="7AD0CF37" w14:textId="2E7111DD" w:rsidR="008D30C9" w:rsidRPr="003D0D11" w:rsidRDefault="008D30C9" w:rsidP="008D30C9">
      <w:pPr>
        <w:pStyle w:val="NoSpacing"/>
        <w:rPr>
          <w:rFonts w:cstheme="minorHAnsi"/>
          <w:sz w:val="24"/>
          <w:szCs w:val="24"/>
        </w:rPr>
      </w:pPr>
      <w:r w:rsidRPr="003D0D11">
        <w:rPr>
          <w:rFonts w:cstheme="minorHAnsi"/>
          <w:sz w:val="24"/>
          <w:szCs w:val="24"/>
        </w:rPr>
        <w:t>(</w:t>
      </w:r>
      <w:r w:rsidR="00E14632" w:rsidRPr="003D0D11">
        <w:rPr>
          <w:rFonts w:cstheme="minorHAnsi"/>
          <w:sz w:val="24"/>
          <w:szCs w:val="24"/>
        </w:rPr>
        <w:t>3</w:t>
      </w:r>
      <w:r w:rsidRPr="003D0D11">
        <w:rPr>
          <w:rFonts w:cstheme="minorHAnsi"/>
          <w:sz w:val="24"/>
          <w:szCs w:val="24"/>
        </w:rPr>
        <w:t xml:space="preserve">). </w:t>
      </w:r>
      <w:r w:rsidR="000345C7" w:rsidRPr="003D0D11">
        <w:rPr>
          <w:rFonts w:cstheme="minorHAnsi"/>
          <w:sz w:val="24"/>
          <w:szCs w:val="24"/>
        </w:rPr>
        <w:t xml:space="preserve"> </w:t>
      </w:r>
      <w:r w:rsidR="00646F0C">
        <w:rPr>
          <w:rFonts w:cstheme="minorHAnsi"/>
          <w:sz w:val="24"/>
          <w:szCs w:val="24"/>
        </w:rPr>
        <w:t>Weekly data analysis assignments</w:t>
      </w:r>
      <w:r w:rsidR="00E14632" w:rsidRPr="003D0D11">
        <w:rPr>
          <w:rFonts w:cstheme="minorHAnsi"/>
          <w:sz w:val="24"/>
          <w:szCs w:val="24"/>
        </w:rPr>
        <w:t xml:space="preserve"> (</w:t>
      </w:r>
      <w:r w:rsidR="004A17AD">
        <w:rPr>
          <w:rFonts w:cstheme="minorHAnsi"/>
          <w:sz w:val="24"/>
          <w:szCs w:val="24"/>
        </w:rPr>
        <w:t>7</w:t>
      </w:r>
      <w:r w:rsidR="00EA0E6D">
        <w:rPr>
          <w:rFonts w:cstheme="minorHAnsi"/>
          <w:sz w:val="24"/>
          <w:szCs w:val="24"/>
        </w:rPr>
        <w:t xml:space="preserve"> week</w:t>
      </w:r>
      <w:r w:rsidR="000C23D6">
        <w:rPr>
          <w:rFonts w:cstheme="minorHAnsi"/>
          <w:sz w:val="24"/>
          <w:szCs w:val="24"/>
        </w:rPr>
        <w:t xml:space="preserve">ly assignments, </w:t>
      </w:r>
      <w:r w:rsidR="004A17AD">
        <w:rPr>
          <w:rFonts w:cstheme="minorHAnsi"/>
          <w:sz w:val="24"/>
          <w:szCs w:val="24"/>
        </w:rPr>
        <w:t>6</w:t>
      </w:r>
      <w:r w:rsidRPr="003D0D11">
        <w:rPr>
          <w:rFonts w:cstheme="minorHAnsi"/>
          <w:sz w:val="24"/>
          <w:szCs w:val="24"/>
        </w:rPr>
        <w:t>%</w:t>
      </w:r>
      <w:r w:rsidR="004714BF">
        <w:rPr>
          <w:rFonts w:cstheme="minorHAnsi"/>
          <w:sz w:val="24"/>
          <w:szCs w:val="24"/>
        </w:rPr>
        <w:t xml:space="preserve"> each</w:t>
      </w:r>
      <w:r w:rsidRPr="003D0D11">
        <w:rPr>
          <w:rFonts w:cstheme="minorHAnsi"/>
          <w:sz w:val="24"/>
          <w:szCs w:val="24"/>
        </w:rPr>
        <w:t>)</w:t>
      </w:r>
      <w:r w:rsidR="00F07BCF" w:rsidRPr="003D0D11">
        <w:rPr>
          <w:rFonts w:cstheme="minorHAnsi"/>
          <w:sz w:val="24"/>
          <w:szCs w:val="24"/>
        </w:rPr>
        <w:t xml:space="preserve">  </w:t>
      </w:r>
    </w:p>
    <w:p w14:paraId="228275DA" w14:textId="683F23F7" w:rsidR="00B305E6" w:rsidRDefault="00443918" w:rsidP="008D30C9">
      <w:pPr>
        <w:rPr>
          <w:rFonts w:cstheme="minorHAnsi"/>
          <w:sz w:val="24"/>
          <w:szCs w:val="24"/>
        </w:rPr>
      </w:pPr>
      <w:r>
        <w:rPr>
          <w:rFonts w:cstheme="minorHAnsi"/>
          <w:sz w:val="24"/>
          <w:szCs w:val="24"/>
        </w:rPr>
        <w:t xml:space="preserve">(4). </w:t>
      </w:r>
      <w:r w:rsidR="004714BF">
        <w:rPr>
          <w:rFonts w:cstheme="minorHAnsi"/>
          <w:sz w:val="24"/>
          <w:szCs w:val="24"/>
        </w:rPr>
        <w:t xml:space="preserve"> </w:t>
      </w:r>
      <w:r w:rsidR="00F05E6C">
        <w:rPr>
          <w:rFonts w:cstheme="minorHAnsi"/>
          <w:sz w:val="24"/>
          <w:szCs w:val="24"/>
        </w:rPr>
        <w:t>Project</w:t>
      </w:r>
      <w:r w:rsidR="004714BF">
        <w:rPr>
          <w:rFonts w:cstheme="minorHAnsi"/>
          <w:sz w:val="24"/>
          <w:szCs w:val="24"/>
        </w:rPr>
        <w:t xml:space="preserve"> presentation</w:t>
      </w:r>
      <w:r w:rsidR="00C461F4">
        <w:rPr>
          <w:rFonts w:cstheme="minorHAnsi"/>
          <w:sz w:val="24"/>
          <w:szCs w:val="24"/>
        </w:rPr>
        <w:t xml:space="preserve"> (</w:t>
      </w:r>
      <w:r w:rsidR="004A17AD">
        <w:rPr>
          <w:rFonts w:cstheme="minorHAnsi"/>
          <w:sz w:val="24"/>
          <w:szCs w:val="24"/>
        </w:rPr>
        <w:t>8</w:t>
      </w:r>
      <w:r w:rsidR="00C461F4">
        <w:rPr>
          <w:rFonts w:cstheme="minorHAnsi"/>
          <w:sz w:val="24"/>
          <w:szCs w:val="24"/>
        </w:rPr>
        <w:t>%).</w:t>
      </w:r>
    </w:p>
    <w:p w14:paraId="01EFFA93" w14:textId="6C24D381" w:rsidR="008D30C9" w:rsidRPr="003D0D11" w:rsidRDefault="008D30C9" w:rsidP="008D30C9">
      <w:pPr>
        <w:rPr>
          <w:rFonts w:cstheme="minorHAnsi"/>
          <w:sz w:val="24"/>
          <w:szCs w:val="24"/>
        </w:rPr>
      </w:pPr>
      <w:r w:rsidRPr="003D0D11">
        <w:rPr>
          <w:rFonts w:cstheme="minorHAnsi"/>
          <w:sz w:val="24"/>
          <w:szCs w:val="24"/>
        </w:rPr>
        <w:t>A letter grade will be assigned based on performance in the course according to the following scale:</w:t>
      </w:r>
    </w:p>
    <w:tbl>
      <w:tblPr>
        <w:tblStyle w:val="TableGrid"/>
        <w:tblW w:w="0" w:type="auto"/>
        <w:jc w:val="center"/>
        <w:tblLook w:val="04A0" w:firstRow="1" w:lastRow="0" w:firstColumn="1" w:lastColumn="0" w:noHBand="0" w:noVBand="1"/>
      </w:tblPr>
      <w:tblGrid>
        <w:gridCol w:w="1262"/>
        <w:gridCol w:w="1723"/>
        <w:gridCol w:w="2697"/>
        <w:gridCol w:w="3668"/>
      </w:tblGrid>
      <w:tr w:rsidR="008D30C9" w:rsidRPr="003D0D11" w14:paraId="37B790FA" w14:textId="77777777" w:rsidTr="000345C7">
        <w:trPr>
          <w:trHeight w:val="258"/>
          <w:jc w:val="center"/>
        </w:trPr>
        <w:tc>
          <w:tcPr>
            <w:tcW w:w="1262" w:type="dxa"/>
          </w:tcPr>
          <w:p w14:paraId="6E6C8C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Grade</w:t>
            </w:r>
          </w:p>
        </w:tc>
        <w:tc>
          <w:tcPr>
            <w:tcW w:w="1723" w:type="dxa"/>
          </w:tcPr>
          <w:p w14:paraId="555FA5A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Quality Points</w:t>
            </w:r>
          </w:p>
        </w:tc>
        <w:tc>
          <w:tcPr>
            <w:tcW w:w="2697" w:type="dxa"/>
          </w:tcPr>
          <w:p w14:paraId="516389D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Percentage Equivalents</w:t>
            </w:r>
          </w:p>
        </w:tc>
        <w:tc>
          <w:tcPr>
            <w:tcW w:w="3668" w:type="dxa"/>
          </w:tcPr>
          <w:p w14:paraId="72AB7BC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Interpretation</w:t>
            </w:r>
          </w:p>
        </w:tc>
      </w:tr>
      <w:tr w:rsidR="008D30C9" w:rsidRPr="003D0D11" w14:paraId="69F50145" w14:textId="77777777" w:rsidTr="000345C7">
        <w:trPr>
          <w:trHeight w:val="258"/>
          <w:jc w:val="center"/>
        </w:trPr>
        <w:tc>
          <w:tcPr>
            <w:tcW w:w="1262" w:type="dxa"/>
          </w:tcPr>
          <w:p w14:paraId="184196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272517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4.00</w:t>
            </w:r>
          </w:p>
        </w:tc>
        <w:tc>
          <w:tcPr>
            <w:tcW w:w="2697" w:type="dxa"/>
          </w:tcPr>
          <w:p w14:paraId="5500BA1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93-100</w:t>
            </w:r>
          </w:p>
        </w:tc>
        <w:tc>
          <w:tcPr>
            <w:tcW w:w="3668" w:type="dxa"/>
          </w:tcPr>
          <w:p w14:paraId="17EFEA1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Excellent</w:t>
            </w:r>
          </w:p>
        </w:tc>
      </w:tr>
      <w:tr w:rsidR="008D30C9" w:rsidRPr="003D0D11" w14:paraId="0EEC1D95" w14:textId="77777777" w:rsidTr="000345C7">
        <w:trPr>
          <w:trHeight w:val="258"/>
          <w:jc w:val="center"/>
        </w:trPr>
        <w:tc>
          <w:tcPr>
            <w:tcW w:w="1262" w:type="dxa"/>
          </w:tcPr>
          <w:p w14:paraId="773EB0B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3B0F72D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3.67</w:t>
            </w:r>
          </w:p>
        </w:tc>
        <w:tc>
          <w:tcPr>
            <w:tcW w:w="2697" w:type="dxa"/>
          </w:tcPr>
          <w:p w14:paraId="5AB4974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90-92</w:t>
            </w:r>
          </w:p>
        </w:tc>
        <w:tc>
          <w:tcPr>
            <w:tcW w:w="3668" w:type="dxa"/>
          </w:tcPr>
          <w:p w14:paraId="5D1BCF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83174F3" w14:textId="77777777" w:rsidTr="000345C7">
        <w:trPr>
          <w:trHeight w:val="258"/>
          <w:jc w:val="center"/>
        </w:trPr>
        <w:tc>
          <w:tcPr>
            <w:tcW w:w="1262" w:type="dxa"/>
          </w:tcPr>
          <w:p w14:paraId="13378C7D"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55154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3.33</w:t>
            </w:r>
          </w:p>
        </w:tc>
        <w:tc>
          <w:tcPr>
            <w:tcW w:w="2697" w:type="dxa"/>
          </w:tcPr>
          <w:p w14:paraId="2BBBC59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87-89</w:t>
            </w:r>
          </w:p>
        </w:tc>
        <w:tc>
          <w:tcPr>
            <w:tcW w:w="3668" w:type="dxa"/>
          </w:tcPr>
          <w:p w14:paraId="5D97EB7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Superior</w:t>
            </w:r>
          </w:p>
        </w:tc>
      </w:tr>
      <w:tr w:rsidR="008D30C9" w:rsidRPr="003D0D11" w14:paraId="07CC0A37" w14:textId="77777777" w:rsidTr="000345C7">
        <w:trPr>
          <w:trHeight w:val="258"/>
          <w:jc w:val="center"/>
        </w:trPr>
        <w:tc>
          <w:tcPr>
            <w:tcW w:w="1262" w:type="dxa"/>
          </w:tcPr>
          <w:p w14:paraId="0C6048A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64CFCEE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3.00</w:t>
            </w:r>
          </w:p>
        </w:tc>
        <w:tc>
          <w:tcPr>
            <w:tcW w:w="2697" w:type="dxa"/>
          </w:tcPr>
          <w:p w14:paraId="1340B85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83-86</w:t>
            </w:r>
          </w:p>
        </w:tc>
        <w:tc>
          <w:tcPr>
            <w:tcW w:w="3668" w:type="dxa"/>
          </w:tcPr>
          <w:p w14:paraId="34ED1F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03183A6" w14:textId="77777777" w:rsidTr="000345C7">
        <w:trPr>
          <w:trHeight w:val="246"/>
          <w:jc w:val="center"/>
        </w:trPr>
        <w:tc>
          <w:tcPr>
            <w:tcW w:w="1262" w:type="dxa"/>
          </w:tcPr>
          <w:p w14:paraId="39B09C1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4760524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2.67</w:t>
            </w:r>
          </w:p>
        </w:tc>
        <w:tc>
          <w:tcPr>
            <w:tcW w:w="2697" w:type="dxa"/>
          </w:tcPr>
          <w:p w14:paraId="5542462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80-82</w:t>
            </w:r>
          </w:p>
        </w:tc>
        <w:tc>
          <w:tcPr>
            <w:tcW w:w="3668" w:type="dxa"/>
          </w:tcPr>
          <w:p w14:paraId="6A8A8C3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767A77A" w14:textId="77777777" w:rsidTr="000345C7">
        <w:trPr>
          <w:trHeight w:val="232"/>
          <w:jc w:val="center"/>
        </w:trPr>
        <w:tc>
          <w:tcPr>
            <w:tcW w:w="1262" w:type="dxa"/>
          </w:tcPr>
          <w:p w14:paraId="6694728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67FBD0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2.33</w:t>
            </w:r>
          </w:p>
        </w:tc>
        <w:tc>
          <w:tcPr>
            <w:tcW w:w="2697" w:type="dxa"/>
          </w:tcPr>
          <w:p w14:paraId="42780F2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77-79</w:t>
            </w:r>
          </w:p>
        </w:tc>
        <w:tc>
          <w:tcPr>
            <w:tcW w:w="3668" w:type="dxa"/>
          </w:tcPr>
          <w:p w14:paraId="12EA73C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Average</w:t>
            </w:r>
          </w:p>
        </w:tc>
      </w:tr>
      <w:tr w:rsidR="008D30C9" w:rsidRPr="003D0D11" w14:paraId="514391AA" w14:textId="77777777" w:rsidTr="000345C7">
        <w:trPr>
          <w:trHeight w:val="258"/>
          <w:jc w:val="center"/>
        </w:trPr>
        <w:tc>
          <w:tcPr>
            <w:tcW w:w="1262" w:type="dxa"/>
          </w:tcPr>
          <w:p w14:paraId="6E90D08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449CC9B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2.00</w:t>
            </w:r>
          </w:p>
        </w:tc>
        <w:tc>
          <w:tcPr>
            <w:tcW w:w="2697" w:type="dxa"/>
          </w:tcPr>
          <w:p w14:paraId="4DF4843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73-76</w:t>
            </w:r>
          </w:p>
        </w:tc>
        <w:tc>
          <w:tcPr>
            <w:tcW w:w="3668" w:type="dxa"/>
          </w:tcPr>
          <w:p w14:paraId="38813E6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0DD87804" w14:textId="77777777" w:rsidTr="000345C7">
        <w:trPr>
          <w:trHeight w:val="258"/>
          <w:jc w:val="center"/>
        </w:trPr>
        <w:tc>
          <w:tcPr>
            <w:tcW w:w="1262" w:type="dxa"/>
          </w:tcPr>
          <w:p w14:paraId="283812F5"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0A3BFF9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1.67</w:t>
            </w:r>
          </w:p>
        </w:tc>
        <w:tc>
          <w:tcPr>
            <w:tcW w:w="2697" w:type="dxa"/>
          </w:tcPr>
          <w:p w14:paraId="3AC8513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70-72</w:t>
            </w:r>
          </w:p>
        </w:tc>
        <w:tc>
          <w:tcPr>
            <w:tcW w:w="3668" w:type="dxa"/>
          </w:tcPr>
          <w:p w14:paraId="31E0884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D7F27DB" w14:textId="77777777" w:rsidTr="000345C7">
        <w:trPr>
          <w:trHeight w:val="258"/>
          <w:jc w:val="center"/>
        </w:trPr>
        <w:tc>
          <w:tcPr>
            <w:tcW w:w="1262" w:type="dxa"/>
          </w:tcPr>
          <w:p w14:paraId="4480E6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0204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1.33</w:t>
            </w:r>
          </w:p>
        </w:tc>
        <w:tc>
          <w:tcPr>
            <w:tcW w:w="2697" w:type="dxa"/>
          </w:tcPr>
          <w:p w14:paraId="1237EF1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67-69</w:t>
            </w:r>
          </w:p>
        </w:tc>
        <w:tc>
          <w:tcPr>
            <w:tcW w:w="3668" w:type="dxa"/>
          </w:tcPr>
          <w:p w14:paraId="06DD291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Below Average</w:t>
            </w:r>
          </w:p>
        </w:tc>
      </w:tr>
      <w:tr w:rsidR="008D30C9" w:rsidRPr="003D0D11" w14:paraId="12E938B5" w14:textId="77777777" w:rsidTr="000345C7">
        <w:trPr>
          <w:trHeight w:val="258"/>
          <w:jc w:val="center"/>
        </w:trPr>
        <w:tc>
          <w:tcPr>
            <w:tcW w:w="1262" w:type="dxa"/>
          </w:tcPr>
          <w:p w14:paraId="4228F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3802C7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1.00</w:t>
            </w:r>
          </w:p>
        </w:tc>
        <w:tc>
          <w:tcPr>
            <w:tcW w:w="2697" w:type="dxa"/>
          </w:tcPr>
          <w:p w14:paraId="5DA65CD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63-66</w:t>
            </w:r>
          </w:p>
        </w:tc>
        <w:tc>
          <w:tcPr>
            <w:tcW w:w="3668" w:type="dxa"/>
          </w:tcPr>
          <w:p w14:paraId="5243E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ACE4A28" w14:textId="77777777" w:rsidTr="000345C7">
        <w:trPr>
          <w:trHeight w:val="258"/>
          <w:jc w:val="center"/>
        </w:trPr>
        <w:tc>
          <w:tcPr>
            <w:tcW w:w="1262" w:type="dxa"/>
          </w:tcPr>
          <w:p w14:paraId="183121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FD8D92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0.67</w:t>
            </w:r>
          </w:p>
        </w:tc>
        <w:tc>
          <w:tcPr>
            <w:tcW w:w="2697" w:type="dxa"/>
          </w:tcPr>
          <w:p w14:paraId="2D1073A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60-62</w:t>
            </w:r>
          </w:p>
        </w:tc>
        <w:tc>
          <w:tcPr>
            <w:tcW w:w="3668" w:type="dxa"/>
          </w:tcPr>
          <w:p w14:paraId="6B30D0F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3E2C0F9" w14:textId="77777777" w:rsidTr="000345C7">
        <w:trPr>
          <w:trHeight w:val="269"/>
          <w:jc w:val="center"/>
        </w:trPr>
        <w:tc>
          <w:tcPr>
            <w:tcW w:w="1262" w:type="dxa"/>
          </w:tcPr>
          <w:p w14:paraId="66FFCF0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F</w:t>
            </w:r>
          </w:p>
        </w:tc>
        <w:tc>
          <w:tcPr>
            <w:tcW w:w="1723" w:type="dxa"/>
          </w:tcPr>
          <w:p w14:paraId="7EB6FC7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0</w:t>
            </w:r>
          </w:p>
        </w:tc>
        <w:tc>
          <w:tcPr>
            <w:tcW w:w="2697" w:type="dxa"/>
          </w:tcPr>
          <w:p w14:paraId="4D012E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&lt; 60%</w:t>
            </w:r>
          </w:p>
        </w:tc>
        <w:tc>
          <w:tcPr>
            <w:tcW w:w="3668" w:type="dxa"/>
          </w:tcPr>
          <w:p w14:paraId="41598F7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Failure</w:t>
            </w:r>
          </w:p>
        </w:tc>
      </w:tr>
    </w:tbl>
    <w:p w14:paraId="3F3FE65B" w14:textId="77777777" w:rsidR="008D30C9" w:rsidRPr="003D0D11" w:rsidRDefault="008D30C9" w:rsidP="008D30C9">
      <w:pPr>
        <w:rPr>
          <w:rFonts w:cstheme="minorHAnsi"/>
          <w:sz w:val="24"/>
          <w:szCs w:val="24"/>
        </w:rPr>
      </w:pPr>
      <w:r w:rsidRPr="003D0D11">
        <w:rPr>
          <w:rFonts w:cstheme="minorHAnsi"/>
          <w:sz w:val="24"/>
          <w:szCs w:val="24"/>
        </w:rPr>
        <w:t xml:space="preserve">Refer to the Undergraduate Catalog for </w:t>
      </w:r>
      <w:r w:rsidR="003A030E" w:rsidRPr="003D0D11">
        <w:rPr>
          <w:rFonts w:cstheme="minorHAnsi"/>
          <w:sz w:val="24"/>
          <w:szCs w:val="24"/>
        </w:rPr>
        <w:t xml:space="preserve">a </w:t>
      </w:r>
      <w:r w:rsidRPr="003D0D11">
        <w:rPr>
          <w:rFonts w:cstheme="minorHAnsi"/>
          <w:sz w:val="24"/>
          <w:szCs w:val="24"/>
        </w:rPr>
        <w:t>description of NG (No Grade), W, Z, and other grades.</w:t>
      </w:r>
    </w:p>
    <w:p w14:paraId="23C8DA69" w14:textId="77777777" w:rsidR="00F03F58" w:rsidRPr="003D0D11" w:rsidRDefault="00F03F58" w:rsidP="00D1695E">
      <w:pPr>
        <w:pStyle w:val="NoSpacing"/>
      </w:pPr>
    </w:p>
    <w:p w14:paraId="74D0EBBF" w14:textId="751BDB0E" w:rsidR="00A97655" w:rsidRDefault="00AE6064" w:rsidP="00466F5D">
      <w:pPr>
        <w:pStyle w:val="Heading2"/>
      </w:pPr>
      <w:r>
        <w:t>MAJOR REFERENCES</w:t>
      </w:r>
    </w:p>
    <w:p w14:paraId="34118472" w14:textId="77777777" w:rsidR="00AE6064" w:rsidRDefault="00AE6064" w:rsidP="00A97655">
      <w:pPr>
        <w:rPr>
          <w:bCs/>
          <w:sz w:val="24"/>
          <w:szCs w:val="24"/>
        </w:rPr>
      </w:pPr>
    </w:p>
    <w:p w14:paraId="0DF0F381" w14:textId="3B407D3E" w:rsidR="00A97655" w:rsidRPr="00661C01" w:rsidRDefault="00A97655" w:rsidP="00A97655">
      <w:pPr>
        <w:rPr>
          <w:rFonts w:cstheme="minorHAnsi"/>
          <w:bCs/>
          <w:sz w:val="24"/>
          <w:szCs w:val="24"/>
        </w:rPr>
      </w:pPr>
      <w:r w:rsidRPr="00382C34">
        <w:rPr>
          <w:bCs/>
          <w:sz w:val="24"/>
          <w:szCs w:val="24"/>
        </w:rPr>
        <w:t xml:space="preserve">This </w:t>
      </w:r>
      <w:r>
        <w:rPr>
          <w:bCs/>
          <w:sz w:val="24"/>
          <w:szCs w:val="24"/>
        </w:rPr>
        <w:t>is an advanced topics class. The topics to be covered are taken from different texts. I will not assign a required textbook for this class. Instead, I provide a list of eBooks that are freely available in WCU’s library in the following</w:t>
      </w:r>
    </w:p>
    <w:p w14:paraId="6FBA4BBD" w14:textId="25B16CD0" w:rsidR="00A97655" w:rsidRPr="00661C01" w:rsidRDefault="00B82CCD" w:rsidP="00A97655">
      <w:pPr>
        <w:pStyle w:val="ListParagraph"/>
        <w:numPr>
          <w:ilvl w:val="0"/>
          <w:numId w:val="18"/>
        </w:numPr>
        <w:rPr>
          <w:rFonts w:cstheme="minorHAnsi"/>
          <w:sz w:val="24"/>
          <w:szCs w:val="24"/>
        </w:rPr>
      </w:pPr>
      <w:hyperlink r:id="rId9" w:history="1">
        <w:r w:rsidR="00A97655" w:rsidRPr="00661C01">
          <w:rPr>
            <w:rStyle w:val="Hyperlink"/>
            <w:rFonts w:cstheme="minorHAnsi"/>
            <w:sz w:val="24"/>
            <w:szCs w:val="24"/>
            <w:shd w:val="clear" w:color="auto" w:fill="FFFFFF"/>
          </w:rPr>
          <w:t>Introduction to Computer-Intensive Methods of Data Analysis in Biology</w:t>
        </w:r>
      </w:hyperlink>
      <w:r w:rsidR="00A97655" w:rsidRPr="00661C01">
        <w:rPr>
          <w:rFonts w:cstheme="minorHAnsi"/>
          <w:sz w:val="24"/>
          <w:szCs w:val="24"/>
          <w:shd w:val="clear" w:color="auto" w:fill="FFFFFF"/>
        </w:rPr>
        <w:t xml:space="preserve"> </w:t>
      </w:r>
    </w:p>
    <w:p w14:paraId="53653894" w14:textId="55DA81F5" w:rsidR="00A97655" w:rsidRPr="00661C01" w:rsidRDefault="00B82CCD" w:rsidP="00A72ADE">
      <w:pPr>
        <w:pStyle w:val="ListParagraph"/>
        <w:numPr>
          <w:ilvl w:val="0"/>
          <w:numId w:val="18"/>
        </w:numPr>
        <w:rPr>
          <w:rFonts w:cstheme="minorHAnsi"/>
          <w:sz w:val="24"/>
          <w:szCs w:val="24"/>
        </w:rPr>
      </w:pPr>
      <w:hyperlink r:id="rId10" w:history="1">
        <w:r w:rsidR="00A97655" w:rsidRPr="00661C01">
          <w:rPr>
            <w:rStyle w:val="Hyperlink"/>
            <w:rFonts w:cstheme="minorHAnsi"/>
            <w:sz w:val="24"/>
            <w:szCs w:val="24"/>
            <w:shd w:val="clear" w:color="auto" w:fill="F8F8F8"/>
          </w:rPr>
          <w:t>Applied Regression and Modeling: A Computer</w:t>
        </w:r>
        <w:r w:rsidR="00E927DA" w:rsidRPr="00661C01">
          <w:rPr>
            <w:rStyle w:val="Hyperlink"/>
            <w:rFonts w:cstheme="minorHAnsi"/>
            <w:sz w:val="24"/>
            <w:szCs w:val="24"/>
            <w:shd w:val="clear" w:color="auto" w:fill="F8F8F8"/>
          </w:rPr>
          <w:t>-</w:t>
        </w:r>
        <w:r w:rsidR="00A97655" w:rsidRPr="00661C01">
          <w:rPr>
            <w:rStyle w:val="Hyperlink"/>
            <w:rFonts w:cstheme="minorHAnsi"/>
            <w:sz w:val="24"/>
            <w:szCs w:val="24"/>
            <w:shd w:val="clear" w:color="auto" w:fill="F8F8F8"/>
          </w:rPr>
          <w:t>Integrated Approach</w:t>
        </w:r>
      </w:hyperlink>
    </w:p>
    <w:p w14:paraId="6D38764E" w14:textId="57DFE7CC" w:rsidR="00A97655" w:rsidRPr="00661C01" w:rsidRDefault="00B82CCD" w:rsidP="00A97655">
      <w:pPr>
        <w:pStyle w:val="ListParagraph"/>
        <w:numPr>
          <w:ilvl w:val="0"/>
          <w:numId w:val="18"/>
        </w:numPr>
        <w:rPr>
          <w:rFonts w:cstheme="minorHAnsi"/>
          <w:sz w:val="24"/>
          <w:szCs w:val="24"/>
        </w:rPr>
      </w:pPr>
      <w:hyperlink r:id="rId11" w:history="1">
        <w:r w:rsidR="00A97655" w:rsidRPr="00661C01">
          <w:rPr>
            <w:rStyle w:val="Hyperlink"/>
            <w:rFonts w:cstheme="minorHAnsi"/>
            <w:sz w:val="24"/>
            <w:szCs w:val="24"/>
            <w:shd w:val="clear" w:color="auto" w:fill="F8F8F8"/>
          </w:rPr>
          <w:t>Modern Regression Techniques Using R: A Practical Guide</w:t>
        </w:r>
      </w:hyperlink>
    </w:p>
    <w:p w14:paraId="16A96186" w14:textId="74DF2295" w:rsidR="00A97655" w:rsidRPr="00661C01" w:rsidRDefault="00B82CCD" w:rsidP="00A97655">
      <w:pPr>
        <w:pStyle w:val="ListParagraph"/>
        <w:numPr>
          <w:ilvl w:val="0"/>
          <w:numId w:val="18"/>
        </w:numPr>
        <w:rPr>
          <w:rStyle w:val="Hyperlink"/>
          <w:rFonts w:cstheme="minorHAnsi"/>
          <w:color w:val="auto"/>
          <w:sz w:val="24"/>
          <w:szCs w:val="24"/>
        </w:rPr>
      </w:pPr>
      <w:hyperlink r:id="rId12" w:history="1">
        <w:r w:rsidR="00A97655" w:rsidRPr="00661C01">
          <w:rPr>
            <w:rStyle w:val="Hyperlink"/>
            <w:rFonts w:cstheme="minorHAnsi"/>
            <w:sz w:val="24"/>
            <w:szCs w:val="24"/>
            <w:shd w:val="clear" w:color="auto" w:fill="F8F8F8"/>
          </w:rPr>
          <w:t>Regression Analysis with R</w:t>
        </w:r>
      </w:hyperlink>
      <w:r w:rsidR="00A97655" w:rsidRPr="00661C01">
        <w:rPr>
          <w:rFonts w:cstheme="minorHAnsi"/>
          <w:sz w:val="24"/>
          <w:szCs w:val="24"/>
          <w:shd w:val="clear" w:color="auto" w:fill="F8F8F8"/>
        </w:rPr>
        <w:t>: Design and Develop Statistical Nodes to Identify Unique Relationships Within Data at Scale</w:t>
      </w:r>
    </w:p>
    <w:p w14:paraId="09570BF1" w14:textId="530FCD44" w:rsidR="00A97655" w:rsidRPr="00661C01" w:rsidRDefault="00B82CCD" w:rsidP="00A97655">
      <w:pPr>
        <w:pStyle w:val="ListParagraph"/>
        <w:numPr>
          <w:ilvl w:val="0"/>
          <w:numId w:val="18"/>
        </w:numPr>
        <w:rPr>
          <w:rFonts w:cstheme="minorHAnsi"/>
          <w:sz w:val="24"/>
          <w:szCs w:val="24"/>
        </w:rPr>
      </w:pPr>
      <w:hyperlink r:id="rId13" w:history="1">
        <w:r w:rsidR="00A97655" w:rsidRPr="00661C01">
          <w:rPr>
            <w:rStyle w:val="Hyperlink"/>
            <w:rFonts w:cstheme="minorHAnsi"/>
            <w:sz w:val="24"/>
            <w:szCs w:val="24"/>
          </w:rPr>
          <w:t>Regression Models for Categorical, Count, and Related Variables: Applied Approach</w:t>
        </w:r>
      </w:hyperlink>
      <w:r w:rsidR="00A97655" w:rsidRPr="00661C01">
        <w:rPr>
          <w:rFonts w:cstheme="minorHAnsi"/>
          <w:sz w:val="24"/>
          <w:szCs w:val="24"/>
        </w:rPr>
        <w:t>, by</w:t>
      </w:r>
      <w:r w:rsidR="00A97655" w:rsidRPr="00661C01">
        <w:rPr>
          <w:rFonts w:cstheme="minorHAnsi"/>
          <w:b/>
          <w:bCs/>
          <w:sz w:val="24"/>
          <w:szCs w:val="24"/>
        </w:rPr>
        <w:t xml:space="preserve"> </w:t>
      </w:r>
      <w:r w:rsidR="00A97655" w:rsidRPr="00661C01">
        <w:rPr>
          <w:rFonts w:cstheme="minorHAnsi"/>
          <w:sz w:val="24"/>
          <w:szCs w:val="24"/>
        </w:rPr>
        <w:t>John Hoffmann, University of California Press, 2016.</w:t>
      </w:r>
    </w:p>
    <w:p w14:paraId="07BC746D" w14:textId="2FE10C0F" w:rsidR="00A97655" w:rsidRPr="00661C01" w:rsidRDefault="00B82CCD" w:rsidP="00A97655">
      <w:pPr>
        <w:pStyle w:val="ListParagraph"/>
        <w:numPr>
          <w:ilvl w:val="0"/>
          <w:numId w:val="18"/>
        </w:numPr>
        <w:rPr>
          <w:rFonts w:cstheme="minorHAnsi"/>
          <w:sz w:val="24"/>
          <w:szCs w:val="24"/>
        </w:rPr>
      </w:pPr>
      <w:hyperlink r:id="rId14" w:history="1">
        <w:r w:rsidR="00A97655" w:rsidRPr="00661C01">
          <w:rPr>
            <w:rStyle w:val="Hyperlink"/>
            <w:rFonts w:cstheme="minorHAnsi"/>
            <w:sz w:val="24"/>
            <w:szCs w:val="24"/>
            <w:shd w:val="clear" w:color="auto" w:fill="F8F8F8"/>
          </w:rPr>
          <w:t>Practical Time Series Analysis</w:t>
        </w:r>
      </w:hyperlink>
    </w:p>
    <w:p w14:paraId="056779C0" w14:textId="77777777" w:rsidR="00A97655" w:rsidRPr="005267F3" w:rsidRDefault="00A97655" w:rsidP="00A97655">
      <w:pPr>
        <w:jc w:val="center"/>
        <w:rPr>
          <w:b/>
          <w:sz w:val="16"/>
          <w:szCs w:val="16"/>
        </w:rPr>
      </w:pPr>
    </w:p>
    <w:p w14:paraId="6DB6677B" w14:textId="4157F2A7" w:rsidR="00A97655" w:rsidRPr="00A97655" w:rsidRDefault="00A97655" w:rsidP="00466F5D">
      <w:pPr>
        <w:pStyle w:val="Heading2"/>
      </w:pPr>
      <w:r w:rsidRPr="00A97655">
        <w:t>TENTATIVE TOPICS</w:t>
      </w:r>
    </w:p>
    <w:p w14:paraId="33A1FAE8" w14:textId="77777777" w:rsidR="00AE6064" w:rsidRDefault="00AE6064" w:rsidP="00A97655">
      <w:pPr>
        <w:rPr>
          <w:rFonts w:cstheme="minorHAnsi"/>
          <w:sz w:val="24"/>
          <w:szCs w:val="24"/>
        </w:rPr>
      </w:pPr>
    </w:p>
    <w:p w14:paraId="09ACC463" w14:textId="1F12E9D9" w:rsidR="00A97655" w:rsidRPr="00661C01" w:rsidRDefault="00A97655" w:rsidP="00A97655">
      <w:pPr>
        <w:rPr>
          <w:rFonts w:cstheme="minorHAnsi"/>
          <w:sz w:val="24"/>
          <w:szCs w:val="24"/>
        </w:rPr>
      </w:pPr>
      <w:r w:rsidRPr="00661C01">
        <w:rPr>
          <w:rFonts w:cstheme="minorHAnsi"/>
          <w:sz w:val="24"/>
          <w:szCs w:val="24"/>
        </w:rPr>
        <w:t xml:space="preserve">Following is the list of tentative topics to be covered in the semester. I may modify the list as we move forward during the semester. The course web page will provide </w:t>
      </w:r>
      <w:r w:rsidR="00DD7FBB" w:rsidRPr="00661C01">
        <w:rPr>
          <w:rFonts w:cstheme="minorHAnsi"/>
          <w:sz w:val="24"/>
          <w:szCs w:val="24"/>
        </w:rPr>
        <w:t>an</w:t>
      </w:r>
      <w:r w:rsidRPr="00661C01">
        <w:rPr>
          <w:rFonts w:cstheme="minorHAnsi"/>
          <w:sz w:val="24"/>
          <w:szCs w:val="24"/>
        </w:rPr>
        <w:t xml:space="preserve"> up-to-date list of topics every week. </w:t>
      </w:r>
    </w:p>
    <w:p w14:paraId="43F6B041"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1:  </w:t>
      </w:r>
      <w:r w:rsidRPr="00661C01">
        <w:rPr>
          <w:rFonts w:cstheme="minorHAnsi"/>
          <w:bCs/>
          <w:sz w:val="24"/>
          <w:szCs w:val="24"/>
        </w:rPr>
        <w:t xml:space="preserve">Setting up computing tools - getting </w:t>
      </w:r>
      <w:r w:rsidRPr="00661C01">
        <w:rPr>
          <w:rFonts w:cstheme="minorHAnsi"/>
          <w:sz w:val="24"/>
          <w:szCs w:val="24"/>
        </w:rPr>
        <w:t xml:space="preserve">started with R, RStudio, and R Markdown </w:t>
      </w:r>
    </w:p>
    <w:p w14:paraId="69D4807B"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Introduction: class structure, topics, assessments, and logistics.</w:t>
      </w:r>
    </w:p>
    <w:p w14:paraId="1851EAD8"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 xml:space="preserve">Install R, RStudio, and possibly </w:t>
      </w:r>
      <w:proofErr w:type="spellStart"/>
      <w:r w:rsidRPr="00661C01">
        <w:rPr>
          <w:rFonts w:cstheme="minorHAnsi"/>
          <w:bCs/>
          <w:sz w:val="24"/>
          <w:szCs w:val="24"/>
        </w:rPr>
        <w:t>MikTex</w:t>
      </w:r>
      <w:proofErr w:type="spellEnd"/>
    </w:p>
    <w:p w14:paraId="19AB131F"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Create R Markdown document- Knit HTML, PDF, and WORD file</w:t>
      </w:r>
    </w:p>
    <w:p w14:paraId="53095E02" w14:textId="488CEB3D"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Getting start</w:t>
      </w:r>
      <w:r w:rsidR="00DD7FBB" w:rsidRPr="00661C01">
        <w:rPr>
          <w:rFonts w:cstheme="minorHAnsi"/>
          <w:bCs/>
          <w:sz w:val="24"/>
          <w:szCs w:val="24"/>
        </w:rPr>
        <w:t>ed</w:t>
      </w:r>
      <w:r w:rsidRPr="00661C01">
        <w:rPr>
          <w:rFonts w:cstheme="minorHAnsi"/>
          <w:bCs/>
          <w:sz w:val="24"/>
          <w:szCs w:val="24"/>
        </w:rPr>
        <w:t xml:space="preserve"> with R: basic operations, vectors, data frames (R data sets).</w:t>
      </w:r>
    </w:p>
    <w:p w14:paraId="29685316"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Install and load R libraries</w:t>
      </w:r>
    </w:p>
    <w:p w14:paraId="22483D19" w14:textId="77777777" w:rsidR="00A97655" w:rsidRPr="00661C01" w:rsidRDefault="00A97655" w:rsidP="00A97655">
      <w:pPr>
        <w:pStyle w:val="NoSpacing"/>
        <w:rPr>
          <w:rFonts w:cstheme="minorHAnsi"/>
          <w:bCs/>
          <w:color w:val="0070C0"/>
          <w:sz w:val="24"/>
          <w:szCs w:val="24"/>
        </w:rPr>
      </w:pPr>
    </w:p>
    <w:p w14:paraId="485CB43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2:  </w:t>
      </w:r>
      <w:r w:rsidRPr="00661C01">
        <w:rPr>
          <w:rFonts w:cstheme="minorHAnsi"/>
          <w:bCs/>
          <w:sz w:val="24"/>
          <w:szCs w:val="24"/>
        </w:rPr>
        <w:t xml:space="preserve">Nonparametric </w:t>
      </w:r>
      <w:r w:rsidRPr="00661C01">
        <w:rPr>
          <w:rFonts w:cstheme="minorHAnsi"/>
          <w:sz w:val="24"/>
          <w:szCs w:val="24"/>
        </w:rPr>
        <w:t xml:space="preserve">Bootstrap Inferences </w:t>
      </w:r>
    </w:p>
    <w:p w14:paraId="277A4413"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Review of simple random sampling (SRS) plan</w:t>
      </w:r>
    </w:p>
    <w:p w14:paraId="1892592F"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Sampling from empirical distribution – Bootstrap sampling</w:t>
      </w:r>
    </w:p>
    <w:p w14:paraId="4174101A"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 xml:space="preserve">Bootstrap confidence intervals </w:t>
      </w:r>
    </w:p>
    <w:p w14:paraId="1C9A9FD9"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Bootstrap hypothesis tests</w:t>
      </w:r>
    </w:p>
    <w:p w14:paraId="72F2F89C"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b/>
          <w:bCs/>
          <w:sz w:val="24"/>
          <w:szCs w:val="24"/>
        </w:rPr>
        <w:t>R Applications</w:t>
      </w:r>
      <w:r w:rsidRPr="00661C01">
        <w:rPr>
          <w:rFonts w:cstheme="minorHAnsi"/>
          <w:sz w:val="24"/>
          <w:szCs w:val="24"/>
        </w:rPr>
        <w:t>: Case study – CI and testing about population means</w:t>
      </w:r>
    </w:p>
    <w:p w14:paraId="6E385C06" w14:textId="77777777" w:rsidR="00A97655" w:rsidRPr="00661C01" w:rsidRDefault="00A97655" w:rsidP="00A97655">
      <w:pPr>
        <w:pStyle w:val="NoSpacing"/>
        <w:rPr>
          <w:rFonts w:cstheme="minorHAnsi"/>
          <w:bCs/>
          <w:sz w:val="24"/>
          <w:szCs w:val="24"/>
        </w:rPr>
      </w:pPr>
    </w:p>
    <w:p w14:paraId="032F4CFE"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3:  Review: </w:t>
      </w:r>
      <w:r w:rsidRPr="00661C01">
        <w:rPr>
          <w:rFonts w:cstheme="minorHAnsi"/>
          <w:sz w:val="24"/>
          <w:szCs w:val="24"/>
        </w:rPr>
        <w:t xml:space="preserve">Correlation and Simple Linear Regression  </w:t>
      </w:r>
    </w:p>
    <w:p w14:paraId="48A954A9"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Relationship between two numerical variables</w:t>
      </w:r>
    </w:p>
    <w:p w14:paraId="2321AD91" w14:textId="61296BD5"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 xml:space="preserve">Linear relationship: </w:t>
      </w:r>
      <w:r w:rsidR="00DD7FBB" w:rsidRPr="00661C01">
        <w:rPr>
          <w:rFonts w:cstheme="minorHAnsi"/>
          <w:sz w:val="24"/>
          <w:szCs w:val="24"/>
        </w:rPr>
        <w:t xml:space="preserve">the </w:t>
      </w:r>
      <w:r w:rsidRPr="00661C01">
        <w:rPr>
          <w:rFonts w:cstheme="minorHAnsi"/>
          <w:sz w:val="24"/>
          <w:szCs w:val="24"/>
        </w:rPr>
        <w:t xml:space="preserve">strength of linear correlation -coefficient of correlation </w:t>
      </w:r>
    </w:p>
    <w:p w14:paraId="5E0C59CF"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Least square regression model – structure, assumptions, and interpretation</w:t>
      </w:r>
    </w:p>
    <w:p w14:paraId="1ADE34A4" w14:textId="0D1AC112"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Diagnostics, R square</w:t>
      </w:r>
      <w:r w:rsidR="00DD7FBB" w:rsidRPr="00661C01">
        <w:rPr>
          <w:rFonts w:cstheme="minorHAnsi"/>
          <w:sz w:val="24"/>
          <w:szCs w:val="24"/>
        </w:rPr>
        <w:t>,</w:t>
      </w:r>
      <w:r w:rsidRPr="00661C01">
        <w:rPr>
          <w:rFonts w:cstheme="minorHAnsi"/>
          <w:sz w:val="24"/>
          <w:szCs w:val="24"/>
        </w:rPr>
        <w:t xml:space="preserve"> and interpretation</w:t>
      </w:r>
    </w:p>
    <w:p w14:paraId="59963445" w14:textId="77777777" w:rsidR="00A97655" w:rsidRPr="00661C01" w:rsidRDefault="00A97655" w:rsidP="00A97655">
      <w:pPr>
        <w:pStyle w:val="NoSpacing"/>
        <w:numPr>
          <w:ilvl w:val="0"/>
          <w:numId w:val="13"/>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simple linear regression (SLR) with R.</w:t>
      </w:r>
    </w:p>
    <w:p w14:paraId="726019D9" w14:textId="77777777" w:rsidR="00A97655" w:rsidRPr="00661C01" w:rsidRDefault="00A97655" w:rsidP="00A97655">
      <w:pPr>
        <w:pStyle w:val="NoSpacing"/>
        <w:rPr>
          <w:rFonts w:cstheme="minorHAnsi"/>
          <w:sz w:val="24"/>
          <w:szCs w:val="24"/>
        </w:rPr>
      </w:pPr>
    </w:p>
    <w:p w14:paraId="6BCC916A"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4:  </w:t>
      </w:r>
      <w:r w:rsidRPr="00661C01">
        <w:rPr>
          <w:rFonts w:cstheme="minorHAnsi"/>
          <w:sz w:val="24"/>
          <w:szCs w:val="24"/>
        </w:rPr>
        <w:t xml:space="preserve">Multiple Regression   </w:t>
      </w:r>
    </w:p>
    <w:p w14:paraId="21F38BD1" w14:textId="197374F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 xml:space="preserve">Turn categorical predictor variables </w:t>
      </w:r>
      <w:r w:rsidR="00661C01" w:rsidRPr="00661C01">
        <w:rPr>
          <w:rFonts w:cstheme="minorHAnsi"/>
          <w:sz w:val="24"/>
          <w:szCs w:val="24"/>
        </w:rPr>
        <w:t>in</w:t>
      </w:r>
      <w:r w:rsidRPr="00661C01">
        <w:rPr>
          <w:rFonts w:cstheme="minorHAnsi"/>
          <w:sz w:val="24"/>
          <w:szCs w:val="24"/>
        </w:rPr>
        <w:t>to dummy variables</w:t>
      </w:r>
    </w:p>
    <w:p w14:paraId="17479197"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Assumptions, Goodness-of-fit measures, and diagnostics</w:t>
      </w:r>
    </w:p>
    <w:p w14:paraId="2FA91E54"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Variable selection methods</w:t>
      </w:r>
    </w:p>
    <w:p w14:paraId="05FD5981"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Summarizing output and interpreting coefficients and R square</w:t>
      </w:r>
    </w:p>
    <w:p w14:paraId="635F6D4C" w14:textId="77777777" w:rsidR="00A97655" w:rsidRPr="00661C01" w:rsidRDefault="00A97655" w:rsidP="00A97655">
      <w:pPr>
        <w:pStyle w:val="NoSpacing"/>
        <w:numPr>
          <w:ilvl w:val="0"/>
          <w:numId w:val="14"/>
        </w:numPr>
        <w:rPr>
          <w:rFonts w:cstheme="minorHAnsi"/>
          <w:sz w:val="24"/>
          <w:szCs w:val="24"/>
        </w:rPr>
      </w:pPr>
      <w:r w:rsidRPr="00661C01">
        <w:rPr>
          <w:rFonts w:cstheme="minorHAnsi"/>
          <w:b/>
          <w:bCs/>
          <w:sz w:val="24"/>
          <w:szCs w:val="24"/>
        </w:rPr>
        <w:t>R Applications</w:t>
      </w:r>
      <w:r w:rsidRPr="00661C01">
        <w:rPr>
          <w:rFonts w:cstheme="minorHAnsi"/>
          <w:sz w:val="24"/>
          <w:szCs w:val="24"/>
        </w:rPr>
        <w:t xml:space="preserve">: Case study - MLR with R </w:t>
      </w:r>
    </w:p>
    <w:p w14:paraId="5EF0E8BB" w14:textId="77777777" w:rsidR="00A97655" w:rsidRPr="00661C01" w:rsidRDefault="00A97655" w:rsidP="00A97655">
      <w:pPr>
        <w:pStyle w:val="NoSpacing"/>
        <w:ind w:left="360"/>
        <w:rPr>
          <w:rFonts w:cstheme="minorHAnsi"/>
          <w:sz w:val="24"/>
          <w:szCs w:val="24"/>
        </w:rPr>
      </w:pPr>
    </w:p>
    <w:p w14:paraId="5B1D2BE4" w14:textId="77777777" w:rsidR="00A97655" w:rsidRPr="00661C01" w:rsidRDefault="00A97655" w:rsidP="00A97655">
      <w:pPr>
        <w:pStyle w:val="NoSpacing"/>
        <w:rPr>
          <w:rFonts w:cstheme="minorHAnsi"/>
          <w:bCs/>
          <w:sz w:val="24"/>
          <w:szCs w:val="24"/>
        </w:rPr>
      </w:pPr>
      <w:r w:rsidRPr="00661C01">
        <w:rPr>
          <w:rFonts w:cstheme="minorHAnsi"/>
          <w:b/>
          <w:sz w:val="24"/>
          <w:szCs w:val="24"/>
        </w:rPr>
        <w:t>Week 5</w:t>
      </w:r>
      <w:r w:rsidRPr="00661C01">
        <w:rPr>
          <w:rFonts w:cstheme="minorHAnsi"/>
          <w:bCs/>
          <w:sz w:val="24"/>
          <w:szCs w:val="24"/>
        </w:rPr>
        <w:t>. Nonparametric Bootstrapping Regression Modeling</w:t>
      </w:r>
    </w:p>
    <w:p w14:paraId="0929C17E"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records</w:t>
      </w:r>
    </w:p>
    <w:p w14:paraId="21F0B553"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residuals</w:t>
      </w:r>
    </w:p>
    <w:p w14:paraId="2A68ED9F"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 confidence intervals of regression coefficients</w:t>
      </w:r>
    </w:p>
    <w:p w14:paraId="1670B6A5"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lastRenderedPageBreak/>
        <w:t>Bootstrapping test for regression coefficients</w:t>
      </w:r>
    </w:p>
    <w:p w14:paraId="7D1B8F29"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
          <w:sz w:val="24"/>
          <w:szCs w:val="24"/>
        </w:rPr>
        <w:t>R Applications</w:t>
      </w:r>
      <w:r w:rsidRPr="00661C01">
        <w:rPr>
          <w:rFonts w:cstheme="minorHAnsi"/>
          <w:bCs/>
          <w:sz w:val="24"/>
          <w:szCs w:val="24"/>
        </w:rPr>
        <w:t>: Case study – Bootstrapping regression modeling</w:t>
      </w:r>
    </w:p>
    <w:p w14:paraId="25501314"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
          <w:bCs/>
          <w:color w:val="7030A0"/>
          <w:sz w:val="24"/>
          <w:szCs w:val="24"/>
        </w:rPr>
        <w:t>Mini</w:t>
      </w:r>
      <w:r w:rsidRPr="00661C01">
        <w:rPr>
          <w:rFonts w:cstheme="minorHAnsi"/>
          <w:color w:val="7030A0"/>
          <w:sz w:val="24"/>
          <w:szCs w:val="24"/>
        </w:rPr>
        <w:t xml:space="preserve"> </w:t>
      </w:r>
      <w:r w:rsidRPr="00661C01">
        <w:rPr>
          <w:rFonts w:cstheme="minorHAnsi"/>
          <w:b/>
          <w:bCs/>
          <w:color w:val="7030A0"/>
          <w:sz w:val="24"/>
          <w:szCs w:val="24"/>
        </w:rPr>
        <w:t>Project #1</w:t>
      </w:r>
      <w:r w:rsidRPr="00661C01">
        <w:rPr>
          <w:rFonts w:cstheme="minorHAnsi"/>
          <w:color w:val="7030A0"/>
          <w:sz w:val="24"/>
          <w:szCs w:val="24"/>
        </w:rPr>
        <w:t xml:space="preserve">: </w:t>
      </w:r>
      <w:r w:rsidRPr="00661C01">
        <w:rPr>
          <w:rFonts w:cstheme="minorHAnsi"/>
          <w:color w:val="0070C0"/>
          <w:sz w:val="24"/>
          <w:szCs w:val="24"/>
        </w:rPr>
        <w:t>Project Report – multiple regression model: Normal and Bootstrap</w:t>
      </w:r>
    </w:p>
    <w:p w14:paraId="0BF8B16C" w14:textId="77777777" w:rsidR="00A97655" w:rsidRPr="00661C01" w:rsidRDefault="00A97655" w:rsidP="00A97655">
      <w:pPr>
        <w:pStyle w:val="NoSpacing"/>
        <w:rPr>
          <w:rFonts w:cstheme="minorHAnsi"/>
          <w:sz w:val="24"/>
          <w:szCs w:val="24"/>
        </w:rPr>
      </w:pPr>
    </w:p>
    <w:p w14:paraId="5EBB36D4"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6:  </w:t>
      </w:r>
      <w:r w:rsidRPr="00661C01">
        <w:rPr>
          <w:rFonts w:cstheme="minorHAnsi"/>
          <w:sz w:val="24"/>
          <w:szCs w:val="24"/>
        </w:rPr>
        <w:t>Categorical Regression – Simple Logistic Regression</w:t>
      </w:r>
    </w:p>
    <w:p w14:paraId="4F333E81"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Practical question and model formulation</w:t>
      </w:r>
    </w:p>
    <w:p w14:paraId="7BF1AC62"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Structure of the model</w:t>
      </w:r>
    </w:p>
    <w:p w14:paraId="016F1D6C"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Interpretation of the regression coefficients</w:t>
      </w:r>
    </w:p>
    <w:p w14:paraId="1EC8686A"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fitting logistic regression with R </w:t>
      </w:r>
    </w:p>
    <w:p w14:paraId="095A7C7C" w14:textId="77777777" w:rsidR="00A97655" w:rsidRPr="00661C01" w:rsidRDefault="00A97655" w:rsidP="00A97655">
      <w:pPr>
        <w:pStyle w:val="NoSpacing"/>
        <w:rPr>
          <w:rFonts w:cstheme="minorHAnsi"/>
          <w:b/>
          <w:sz w:val="24"/>
          <w:szCs w:val="24"/>
        </w:rPr>
      </w:pPr>
    </w:p>
    <w:p w14:paraId="6F665515"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7:  </w:t>
      </w:r>
      <w:r w:rsidRPr="00661C01">
        <w:rPr>
          <w:rFonts w:cstheme="minorHAnsi"/>
          <w:sz w:val="24"/>
          <w:szCs w:val="24"/>
        </w:rPr>
        <w:t>Categorical Regression – Multiple Logistic Regression</w:t>
      </w:r>
    </w:p>
    <w:p w14:paraId="43DAF962"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Models with only categorical predictor variables – Dummy variable</w:t>
      </w:r>
    </w:p>
    <w:p w14:paraId="429DF24D"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Interpretation of coefficients</w:t>
      </w:r>
    </w:p>
    <w:p w14:paraId="40655BAC"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Variable selection methods and criteria</w:t>
      </w:r>
    </w:p>
    <w:p w14:paraId="0B7ABE50"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logistic regression with R </w:t>
      </w:r>
    </w:p>
    <w:p w14:paraId="7EE3BAF5"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
          <w:color w:val="7030A0"/>
          <w:sz w:val="24"/>
          <w:szCs w:val="24"/>
        </w:rPr>
        <w:t>Mini Project #2</w:t>
      </w:r>
      <w:r w:rsidRPr="00661C01">
        <w:rPr>
          <w:rFonts w:cstheme="minorHAnsi"/>
          <w:bCs/>
          <w:color w:val="7030A0"/>
          <w:sz w:val="24"/>
          <w:szCs w:val="24"/>
        </w:rPr>
        <w:t xml:space="preserve">: </w:t>
      </w:r>
      <w:r w:rsidRPr="00661C01">
        <w:rPr>
          <w:rFonts w:cstheme="minorHAnsi"/>
          <w:bCs/>
          <w:color w:val="0070C0"/>
          <w:sz w:val="24"/>
          <w:szCs w:val="24"/>
        </w:rPr>
        <w:t>Data analysis – multiple logistics regression model</w:t>
      </w:r>
    </w:p>
    <w:p w14:paraId="0188362E" w14:textId="77777777" w:rsidR="00A97655" w:rsidRPr="00661C01" w:rsidRDefault="00A97655" w:rsidP="00A97655">
      <w:pPr>
        <w:pStyle w:val="NoSpacing"/>
        <w:rPr>
          <w:rFonts w:cstheme="minorHAnsi"/>
          <w:b/>
          <w:sz w:val="24"/>
          <w:szCs w:val="24"/>
        </w:rPr>
      </w:pPr>
    </w:p>
    <w:p w14:paraId="619328D9"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8:  </w:t>
      </w:r>
      <w:r w:rsidRPr="00661C01">
        <w:rPr>
          <w:rFonts w:cstheme="minorHAnsi"/>
          <w:sz w:val="24"/>
          <w:szCs w:val="24"/>
        </w:rPr>
        <w:t>Frequency Regression - Simple Poisson Regression</w:t>
      </w:r>
    </w:p>
    <w:p w14:paraId="6592F821"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Practical question and model formulation</w:t>
      </w:r>
    </w:p>
    <w:p w14:paraId="5245F37D"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Model structure and interpretation</w:t>
      </w:r>
    </w:p>
    <w:p w14:paraId="609AD2A8"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Regression on rates</w:t>
      </w:r>
    </w:p>
    <w:p w14:paraId="2E90657A" w14:textId="77777777" w:rsidR="00A97655" w:rsidRPr="00661C01" w:rsidRDefault="00A97655" w:rsidP="00A97655">
      <w:pPr>
        <w:pStyle w:val="NoSpacing"/>
        <w:numPr>
          <w:ilvl w:val="0"/>
          <w:numId w:val="17"/>
        </w:numPr>
        <w:rPr>
          <w:rFonts w:cstheme="minorHAnsi"/>
          <w:b/>
          <w:sz w:val="24"/>
          <w:szCs w:val="24"/>
        </w:rPr>
      </w:pPr>
      <w:r w:rsidRPr="00661C01">
        <w:rPr>
          <w:rFonts w:cstheme="minorHAnsi"/>
          <w:b/>
          <w:bCs/>
          <w:sz w:val="24"/>
          <w:szCs w:val="24"/>
        </w:rPr>
        <w:t>R Applications</w:t>
      </w:r>
      <w:r w:rsidRPr="00661C01">
        <w:rPr>
          <w:rFonts w:cstheme="minorHAnsi"/>
          <w:sz w:val="24"/>
          <w:szCs w:val="24"/>
        </w:rPr>
        <w:t>: Case-study - fitting counts and rates in biology</w:t>
      </w:r>
    </w:p>
    <w:p w14:paraId="7491C91E" w14:textId="77777777" w:rsidR="00A97655" w:rsidRPr="00661C01" w:rsidRDefault="00A97655" w:rsidP="00A97655">
      <w:pPr>
        <w:pStyle w:val="NoSpacing"/>
        <w:rPr>
          <w:rFonts w:cstheme="minorHAnsi"/>
          <w:b/>
          <w:sz w:val="24"/>
          <w:szCs w:val="24"/>
        </w:rPr>
      </w:pPr>
    </w:p>
    <w:p w14:paraId="17DD6EE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9:  </w:t>
      </w:r>
      <w:r w:rsidRPr="00661C01">
        <w:rPr>
          <w:rFonts w:cstheme="minorHAnsi"/>
          <w:sz w:val="24"/>
          <w:szCs w:val="24"/>
        </w:rPr>
        <w:t>Frequency Regression - Multiple Poisson Regression</w:t>
      </w:r>
    </w:p>
    <w:p w14:paraId="24F42FB8"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Poison regression with more than one predictor variable</w:t>
      </w:r>
    </w:p>
    <w:p w14:paraId="46D7683B"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Categorical predictor variable – dummy variables must be defined</w:t>
      </w:r>
    </w:p>
    <w:p w14:paraId="50C676B9"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Issues of overdispersion and underdispersion</w:t>
      </w:r>
    </w:p>
    <w:p w14:paraId="68C5887F" w14:textId="77777777" w:rsidR="00A97655" w:rsidRPr="00661C01" w:rsidRDefault="00A97655" w:rsidP="00A97655">
      <w:pPr>
        <w:pStyle w:val="NoSpacing"/>
        <w:numPr>
          <w:ilvl w:val="0"/>
          <w:numId w:val="15"/>
        </w:numPr>
        <w:rPr>
          <w:rFonts w:cstheme="minorHAnsi"/>
          <w:sz w:val="24"/>
          <w:szCs w:val="24"/>
        </w:rPr>
      </w:pPr>
      <w:r w:rsidRPr="00661C01">
        <w:rPr>
          <w:rFonts w:cstheme="minorHAnsi"/>
          <w:b/>
          <w:bCs/>
          <w:sz w:val="24"/>
          <w:szCs w:val="24"/>
        </w:rPr>
        <w:t>R Applications</w:t>
      </w:r>
      <w:r w:rsidRPr="00661C01">
        <w:rPr>
          <w:rFonts w:cstheme="minorHAnsi"/>
          <w:sz w:val="24"/>
          <w:szCs w:val="24"/>
        </w:rPr>
        <w:t>: Case-study -multiple Poisson regression model with medical data</w:t>
      </w:r>
    </w:p>
    <w:p w14:paraId="7D12628C" w14:textId="77777777" w:rsidR="00A97655" w:rsidRPr="00661C01" w:rsidRDefault="00A97655" w:rsidP="00A97655">
      <w:pPr>
        <w:pStyle w:val="NoSpacing"/>
        <w:rPr>
          <w:rFonts w:cstheme="minorHAnsi"/>
          <w:sz w:val="24"/>
          <w:szCs w:val="24"/>
        </w:rPr>
      </w:pPr>
      <w:r w:rsidRPr="00661C01">
        <w:rPr>
          <w:rFonts w:cstheme="minorHAnsi"/>
          <w:sz w:val="24"/>
          <w:szCs w:val="24"/>
        </w:rPr>
        <w:t xml:space="preserve">       </w:t>
      </w:r>
    </w:p>
    <w:p w14:paraId="455BA313" w14:textId="77777777" w:rsidR="00A97655" w:rsidRPr="00661C01" w:rsidRDefault="00A97655" w:rsidP="00A97655">
      <w:pPr>
        <w:pStyle w:val="NoSpacing"/>
        <w:rPr>
          <w:rFonts w:cstheme="minorHAnsi"/>
          <w:sz w:val="24"/>
          <w:szCs w:val="24"/>
        </w:rPr>
      </w:pPr>
      <w:r w:rsidRPr="00661C01">
        <w:rPr>
          <w:rFonts w:cstheme="minorHAnsi"/>
          <w:b/>
          <w:bCs/>
          <w:sz w:val="24"/>
          <w:szCs w:val="24"/>
        </w:rPr>
        <w:t>Week 10</w:t>
      </w:r>
      <w:r w:rsidRPr="00661C01">
        <w:rPr>
          <w:rFonts w:cstheme="minorHAnsi"/>
          <w:sz w:val="24"/>
          <w:szCs w:val="24"/>
        </w:rPr>
        <w:t>: Frequency Regression - Negative Binomial Regression</w:t>
      </w:r>
    </w:p>
    <w:p w14:paraId="678BE073" w14:textId="5057C926" w:rsidR="00A97655" w:rsidRPr="00661C01" w:rsidRDefault="007A4E96" w:rsidP="00A97655">
      <w:pPr>
        <w:pStyle w:val="ListParagraph"/>
        <w:numPr>
          <w:ilvl w:val="0"/>
          <w:numId w:val="20"/>
        </w:numPr>
        <w:spacing w:after="200" w:line="276" w:lineRule="auto"/>
        <w:rPr>
          <w:rFonts w:cstheme="minorHAnsi"/>
          <w:sz w:val="24"/>
          <w:szCs w:val="24"/>
        </w:rPr>
      </w:pPr>
      <w:r w:rsidRPr="00661C01">
        <w:rPr>
          <w:rFonts w:cstheme="minorHAnsi"/>
          <w:sz w:val="24"/>
          <w:szCs w:val="24"/>
        </w:rPr>
        <w:t>The n</w:t>
      </w:r>
      <w:r w:rsidR="00A97655" w:rsidRPr="00661C01">
        <w:rPr>
          <w:rFonts w:cstheme="minorHAnsi"/>
          <w:sz w:val="24"/>
          <w:szCs w:val="24"/>
        </w:rPr>
        <w:t xml:space="preserve">egative binomial is not a universal solution but an option </w:t>
      </w:r>
    </w:p>
    <w:p w14:paraId="7C2E7FBA" w14:textId="52CC887A"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sz w:val="24"/>
          <w:szCs w:val="24"/>
        </w:rPr>
        <w:t xml:space="preserve">Obsolete the assumption of </w:t>
      </w:r>
      <w:r w:rsidR="007A4E96" w:rsidRPr="00661C01">
        <w:rPr>
          <w:rFonts w:cstheme="minorHAnsi"/>
          <w:sz w:val="24"/>
          <w:szCs w:val="24"/>
        </w:rPr>
        <w:t xml:space="preserve">the </w:t>
      </w:r>
      <w:r w:rsidRPr="00661C01">
        <w:rPr>
          <w:rFonts w:cstheme="minorHAnsi"/>
          <w:sz w:val="24"/>
          <w:szCs w:val="24"/>
        </w:rPr>
        <w:t>equality of mean and variance in Poisson</w:t>
      </w:r>
    </w:p>
    <w:p w14:paraId="1EE70E9D" w14:textId="0F5BD958"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sz w:val="24"/>
          <w:szCs w:val="24"/>
        </w:rPr>
        <w:t xml:space="preserve">Negative binomial regression assumes a different relationship </w:t>
      </w:r>
      <w:r w:rsidR="007A4E96" w:rsidRPr="00661C01">
        <w:rPr>
          <w:rFonts w:cstheme="minorHAnsi"/>
          <w:sz w:val="24"/>
          <w:szCs w:val="24"/>
        </w:rPr>
        <w:t>betwee</w:t>
      </w:r>
      <w:r w:rsidRPr="00661C01">
        <w:rPr>
          <w:rFonts w:cstheme="minorHAnsi"/>
          <w:sz w:val="24"/>
          <w:szCs w:val="24"/>
        </w:rPr>
        <w:t>n the mean and variance</w:t>
      </w:r>
    </w:p>
    <w:p w14:paraId="2128633F" w14:textId="77777777"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b/>
          <w:bCs/>
          <w:sz w:val="24"/>
          <w:szCs w:val="24"/>
        </w:rPr>
        <w:t>R Applications</w:t>
      </w:r>
      <w:r w:rsidRPr="00661C01">
        <w:rPr>
          <w:rFonts w:cstheme="minorHAnsi"/>
          <w:sz w:val="24"/>
          <w:szCs w:val="24"/>
        </w:rPr>
        <w:t>: Case study – multiple negative binomial regression for counts and rates</w:t>
      </w:r>
    </w:p>
    <w:p w14:paraId="257422EF" w14:textId="77777777"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b/>
          <w:color w:val="7030A0"/>
          <w:sz w:val="24"/>
          <w:szCs w:val="24"/>
        </w:rPr>
        <w:t>Mini Project #3</w:t>
      </w:r>
      <w:r w:rsidRPr="00661C01">
        <w:rPr>
          <w:rFonts w:cstheme="minorHAnsi"/>
          <w:bCs/>
          <w:color w:val="0070C0"/>
          <w:sz w:val="24"/>
          <w:szCs w:val="24"/>
        </w:rPr>
        <w:t>: Data analysis – Regression with count and rate response</w:t>
      </w:r>
    </w:p>
    <w:p w14:paraId="335C78DA" w14:textId="77777777" w:rsidR="00A97655" w:rsidRPr="00661C01" w:rsidRDefault="00A97655" w:rsidP="00A97655">
      <w:pPr>
        <w:pStyle w:val="NoSpacing"/>
        <w:rPr>
          <w:rFonts w:cstheme="minorHAnsi"/>
          <w:sz w:val="24"/>
          <w:szCs w:val="24"/>
        </w:rPr>
      </w:pPr>
      <w:r w:rsidRPr="00661C01">
        <w:rPr>
          <w:rFonts w:cstheme="minorHAnsi"/>
          <w:b/>
          <w:bCs/>
          <w:sz w:val="24"/>
          <w:szCs w:val="24"/>
        </w:rPr>
        <w:t>Week 11</w:t>
      </w:r>
      <w:r w:rsidRPr="00661C01">
        <w:rPr>
          <w:rFonts w:cstheme="minorHAnsi"/>
          <w:sz w:val="24"/>
          <w:szCs w:val="24"/>
        </w:rPr>
        <w:t>: Concepts of Time Series</w:t>
      </w:r>
    </w:p>
    <w:p w14:paraId="7D95110B"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nature of time series data – Dependency between observations </w:t>
      </w:r>
    </w:p>
    <w:p w14:paraId="5ABBC8A2"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purpose for time series – forecasting </w:t>
      </w:r>
    </w:p>
    <w:p w14:paraId="710CCF95"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Autocorrelation and moving average</w:t>
      </w:r>
    </w:p>
    <w:p w14:paraId="13847414"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Measures of goodness-of-forecasting</w:t>
      </w:r>
    </w:p>
    <w:p w14:paraId="5B65DAF0"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Types and approaches to time series modeling</w:t>
      </w:r>
    </w:p>
    <w:p w14:paraId="6D8D0173"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b/>
          <w:bCs/>
          <w:sz w:val="24"/>
          <w:szCs w:val="24"/>
        </w:rPr>
        <w:lastRenderedPageBreak/>
        <w:t xml:space="preserve"> R Applications</w:t>
      </w:r>
      <w:r w:rsidRPr="00661C01">
        <w:rPr>
          <w:rFonts w:cstheme="minorHAnsi"/>
          <w:sz w:val="24"/>
          <w:szCs w:val="24"/>
        </w:rPr>
        <w:t>: Illustrative examples of time series using R</w:t>
      </w:r>
    </w:p>
    <w:p w14:paraId="557D97EE" w14:textId="77777777" w:rsidR="00A97655" w:rsidRPr="00661C01" w:rsidRDefault="00A97655" w:rsidP="00A97655">
      <w:pPr>
        <w:pStyle w:val="NoSpacing"/>
        <w:rPr>
          <w:rFonts w:cstheme="minorHAnsi"/>
          <w:sz w:val="24"/>
          <w:szCs w:val="24"/>
        </w:rPr>
      </w:pPr>
      <w:r w:rsidRPr="00661C01">
        <w:rPr>
          <w:rFonts w:cstheme="minorHAnsi"/>
          <w:b/>
          <w:bCs/>
          <w:sz w:val="24"/>
          <w:szCs w:val="24"/>
        </w:rPr>
        <w:t>Week 12</w:t>
      </w:r>
      <w:r w:rsidRPr="00661C01">
        <w:rPr>
          <w:rFonts w:cstheme="minorHAnsi"/>
          <w:sz w:val="24"/>
          <w:szCs w:val="24"/>
        </w:rPr>
        <w:t>: Moving Average and LOESS Smoothing</w:t>
      </w:r>
    </w:p>
    <w:p w14:paraId="4E3A68BE"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Decompose a time series: trend, seasonality, and random error.</w:t>
      </w:r>
    </w:p>
    <w:p w14:paraId="31D10E5A"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Additive and multiplicative models</w:t>
      </w:r>
    </w:p>
    <w:p w14:paraId="3C20578E" w14:textId="2323AA7D" w:rsidR="00A97655" w:rsidRPr="00661C01" w:rsidRDefault="007A4E96" w:rsidP="00A97655">
      <w:pPr>
        <w:pStyle w:val="NoSpacing"/>
        <w:numPr>
          <w:ilvl w:val="0"/>
          <w:numId w:val="22"/>
        </w:numPr>
        <w:rPr>
          <w:rFonts w:cstheme="minorHAnsi"/>
          <w:sz w:val="24"/>
          <w:szCs w:val="24"/>
        </w:rPr>
      </w:pPr>
      <w:r w:rsidRPr="00661C01">
        <w:rPr>
          <w:rFonts w:cstheme="minorHAnsi"/>
          <w:sz w:val="24"/>
          <w:szCs w:val="24"/>
        </w:rPr>
        <w:t>The m</w:t>
      </w:r>
      <w:r w:rsidR="00A97655" w:rsidRPr="00661C01">
        <w:rPr>
          <w:rFonts w:cstheme="minorHAnsi"/>
          <w:sz w:val="24"/>
          <w:szCs w:val="24"/>
        </w:rPr>
        <w:t>oving average (MA) and double MA</w:t>
      </w:r>
      <w:r w:rsidRPr="00661C01">
        <w:rPr>
          <w:rFonts w:cstheme="minorHAnsi"/>
          <w:sz w:val="24"/>
          <w:szCs w:val="24"/>
        </w:rPr>
        <w:t xml:space="preserve"> models</w:t>
      </w:r>
    </w:p>
    <w:p w14:paraId="3FCBB9A7"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LOESS smoothing model: fitting, forecasting, and evaluating</w:t>
      </w:r>
    </w:p>
    <w:p w14:paraId="059E180F" w14:textId="77777777" w:rsidR="00A97655" w:rsidRPr="00661C01" w:rsidRDefault="00A97655" w:rsidP="00A97655">
      <w:pPr>
        <w:pStyle w:val="NoSpacing"/>
        <w:numPr>
          <w:ilvl w:val="0"/>
          <w:numId w:val="22"/>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LOESS smoothing and forecasting</w:t>
      </w:r>
    </w:p>
    <w:p w14:paraId="1D0DA981" w14:textId="77777777" w:rsidR="00A97655" w:rsidRPr="00661C01" w:rsidRDefault="00A97655" w:rsidP="00A97655">
      <w:pPr>
        <w:pStyle w:val="NoSpacing"/>
        <w:rPr>
          <w:rFonts w:cstheme="minorHAnsi"/>
          <w:b/>
          <w:bCs/>
          <w:sz w:val="24"/>
          <w:szCs w:val="24"/>
        </w:rPr>
      </w:pPr>
    </w:p>
    <w:p w14:paraId="302C7A3A" w14:textId="77777777" w:rsidR="00A97655" w:rsidRPr="00661C01" w:rsidRDefault="00A97655" w:rsidP="00A97655">
      <w:pPr>
        <w:pStyle w:val="NoSpacing"/>
        <w:rPr>
          <w:rFonts w:cstheme="minorHAnsi"/>
          <w:sz w:val="24"/>
          <w:szCs w:val="24"/>
        </w:rPr>
      </w:pPr>
      <w:r w:rsidRPr="00661C01">
        <w:rPr>
          <w:rFonts w:cstheme="minorHAnsi"/>
          <w:b/>
          <w:bCs/>
          <w:sz w:val="24"/>
          <w:szCs w:val="24"/>
        </w:rPr>
        <w:t>Week 13</w:t>
      </w:r>
      <w:r w:rsidRPr="00661C01">
        <w:rPr>
          <w:rFonts w:cstheme="minorHAnsi"/>
          <w:sz w:val="24"/>
          <w:szCs w:val="24"/>
        </w:rPr>
        <w:t>: Exponential Smoothing Models</w:t>
      </w:r>
    </w:p>
    <w:p w14:paraId="3559DE09"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Single exponential smoothing models</w:t>
      </w:r>
    </w:p>
    <w:p w14:paraId="53A7C660"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Holt’s trend models </w:t>
      </w:r>
    </w:p>
    <w:p w14:paraId="6672392C"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Holt-Winters’ seasonal models </w:t>
      </w:r>
    </w:p>
    <w:p w14:paraId="47084731"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Model selection – measures of accuracy.</w:t>
      </w:r>
    </w:p>
    <w:p w14:paraId="23A00675" w14:textId="77777777" w:rsidR="00A97655" w:rsidRPr="00661C01" w:rsidRDefault="00A97655" w:rsidP="00A97655">
      <w:pPr>
        <w:pStyle w:val="NoSpacing"/>
        <w:numPr>
          <w:ilvl w:val="0"/>
          <w:numId w:val="23"/>
        </w:numPr>
        <w:rPr>
          <w:rFonts w:cstheme="minorHAnsi"/>
          <w:sz w:val="24"/>
          <w:szCs w:val="24"/>
        </w:rPr>
      </w:pPr>
      <w:r w:rsidRPr="00661C01">
        <w:rPr>
          <w:rFonts w:cstheme="minorHAnsi"/>
          <w:b/>
          <w:bCs/>
          <w:sz w:val="24"/>
          <w:szCs w:val="24"/>
        </w:rPr>
        <w:t>R Applications</w:t>
      </w:r>
      <w:r w:rsidRPr="00661C01">
        <w:rPr>
          <w:rFonts w:cstheme="minorHAnsi"/>
          <w:sz w:val="24"/>
          <w:szCs w:val="24"/>
        </w:rPr>
        <w:t>: Case-study – examples of exponential smoothing.</w:t>
      </w:r>
    </w:p>
    <w:p w14:paraId="4D24804F" w14:textId="2A504844" w:rsidR="00A97655" w:rsidRPr="00661C01" w:rsidRDefault="00A97655" w:rsidP="00A97655">
      <w:pPr>
        <w:pStyle w:val="NoSpacing"/>
        <w:numPr>
          <w:ilvl w:val="0"/>
          <w:numId w:val="23"/>
        </w:numPr>
        <w:rPr>
          <w:rFonts w:cstheme="minorHAnsi"/>
          <w:sz w:val="24"/>
          <w:szCs w:val="24"/>
        </w:rPr>
      </w:pPr>
      <w:r w:rsidRPr="00661C01">
        <w:rPr>
          <w:rFonts w:cstheme="minorHAnsi"/>
          <w:b/>
          <w:color w:val="7030A0"/>
          <w:sz w:val="24"/>
          <w:szCs w:val="24"/>
        </w:rPr>
        <w:t>Mini Project #4</w:t>
      </w:r>
      <w:r w:rsidRPr="00661C01">
        <w:rPr>
          <w:rFonts w:cstheme="minorHAnsi"/>
          <w:bCs/>
          <w:color w:val="0070C0"/>
          <w:sz w:val="24"/>
          <w:szCs w:val="24"/>
        </w:rPr>
        <w:t>: Data analysis – Modeling data with both trend and sea</w:t>
      </w:r>
      <w:r w:rsidR="007A4E96" w:rsidRPr="00661C01">
        <w:rPr>
          <w:rFonts w:cstheme="minorHAnsi"/>
          <w:bCs/>
          <w:color w:val="0070C0"/>
          <w:sz w:val="24"/>
          <w:szCs w:val="24"/>
        </w:rPr>
        <w:t>s</w:t>
      </w:r>
      <w:r w:rsidRPr="00661C01">
        <w:rPr>
          <w:rFonts w:cstheme="minorHAnsi"/>
          <w:bCs/>
          <w:color w:val="0070C0"/>
          <w:sz w:val="24"/>
          <w:szCs w:val="24"/>
        </w:rPr>
        <w:t>onality</w:t>
      </w:r>
    </w:p>
    <w:p w14:paraId="0C5B2D52" w14:textId="77777777" w:rsidR="00A97655" w:rsidRPr="00661C01" w:rsidRDefault="00A97655" w:rsidP="00A97655">
      <w:pPr>
        <w:pStyle w:val="NoSpacing"/>
        <w:rPr>
          <w:rFonts w:cstheme="minorHAnsi"/>
          <w:b/>
          <w:bCs/>
          <w:sz w:val="24"/>
          <w:szCs w:val="24"/>
        </w:rPr>
      </w:pPr>
      <w:r w:rsidRPr="00661C01">
        <w:rPr>
          <w:rFonts w:cstheme="minorHAnsi"/>
          <w:b/>
          <w:bCs/>
          <w:sz w:val="24"/>
          <w:szCs w:val="24"/>
        </w:rPr>
        <w:t xml:space="preserve">     </w:t>
      </w:r>
    </w:p>
    <w:p w14:paraId="20E6555E" w14:textId="77777777" w:rsidR="00A97655" w:rsidRPr="00661C01" w:rsidRDefault="00A97655" w:rsidP="00A97655">
      <w:pPr>
        <w:pStyle w:val="NoSpacing"/>
        <w:rPr>
          <w:rFonts w:cstheme="minorHAnsi"/>
          <w:sz w:val="24"/>
          <w:szCs w:val="24"/>
        </w:rPr>
      </w:pPr>
      <w:r w:rsidRPr="00661C01">
        <w:rPr>
          <w:rFonts w:cstheme="minorHAnsi"/>
          <w:b/>
          <w:bCs/>
          <w:sz w:val="24"/>
          <w:szCs w:val="24"/>
        </w:rPr>
        <w:t xml:space="preserve">Week 14: </w:t>
      </w:r>
      <w:r w:rsidRPr="00661C01">
        <w:rPr>
          <w:rFonts w:cstheme="minorHAnsi"/>
          <w:sz w:val="24"/>
          <w:szCs w:val="24"/>
        </w:rPr>
        <w:t>Wrap up and Prepare Presentation</w:t>
      </w:r>
    </w:p>
    <w:p w14:paraId="3F65C1ED" w14:textId="77777777"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The types of models: Linear models, GLM, and time series model (smoothing)</w:t>
      </w:r>
    </w:p>
    <w:p w14:paraId="3DCD8594" w14:textId="3D9CC805"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 xml:space="preserve">Choose one of the three projects to present to </w:t>
      </w:r>
      <w:r w:rsidR="00F05E6C" w:rsidRPr="00661C01">
        <w:rPr>
          <w:rFonts w:cstheme="minorHAnsi"/>
          <w:sz w:val="24"/>
          <w:szCs w:val="24"/>
        </w:rPr>
        <w:t xml:space="preserve">the </w:t>
      </w:r>
      <w:r w:rsidRPr="00661C01">
        <w:rPr>
          <w:rFonts w:cstheme="minorHAnsi"/>
          <w:sz w:val="24"/>
          <w:szCs w:val="24"/>
        </w:rPr>
        <w:t>class</w:t>
      </w:r>
    </w:p>
    <w:p w14:paraId="108A4880" w14:textId="77777777" w:rsidR="00A97655" w:rsidRPr="00661C01" w:rsidRDefault="00A97655" w:rsidP="00A97655">
      <w:pPr>
        <w:pStyle w:val="NoSpacing"/>
        <w:numPr>
          <w:ilvl w:val="0"/>
          <w:numId w:val="24"/>
        </w:numPr>
        <w:rPr>
          <w:rFonts w:cstheme="minorHAnsi"/>
          <w:sz w:val="24"/>
          <w:szCs w:val="24"/>
        </w:rPr>
      </w:pPr>
      <w:r w:rsidRPr="00661C01">
        <w:rPr>
          <w:rFonts w:cstheme="minorHAnsi"/>
          <w:color w:val="7030A0"/>
          <w:sz w:val="24"/>
          <w:szCs w:val="24"/>
        </w:rPr>
        <w:t>Submit a PPT presentation by the end of Friday via D2L</w:t>
      </w:r>
      <w:r w:rsidRPr="00661C01">
        <w:rPr>
          <w:rFonts w:cstheme="minorHAnsi"/>
          <w:sz w:val="24"/>
          <w:szCs w:val="24"/>
        </w:rPr>
        <w:t>.</w:t>
      </w:r>
    </w:p>
    <w:p w14:paraId="240BFFCA" w14:textId="77777777"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Each presentation allows 15 minutes: 10 minutes for presenting and 5 minutes for QA.</w:t>
      </w:r>
    </w:p>
    <w:p w14:paraId="24880C79" w14:textId="77777777" w:rsidR="00F4430E" w:rsidRPr="003D0D11" w:rsidRDefault="00F4430E" w:rsidP="00D1695E">
      <w:pPr>
        <w:pStyle w:val="NoSpacing"/>
      </w:pPr>
    </w:p>
    <w:p w14:paraId="12533568" w14:textId="61CCFA71" w:rsidR="00F4430E" w:rsidRDefault="00F4430E" w:rsidP="00D1695E">
      <w:pPr>
        <w:pStyle w:val="NoSpacing"/>
      </w:pPr>
    </w:p>
    <w:p w14:paraId="06BF9CA8" w14:textId="77777777" w:rsidR="006D771F" w:rsidRPr="00851A99" w:rsidRDefault="006D771F" w:rsidP="00466F5D">
      <w:pPr>
        <w:pStyle w:val="Heading2"/>
      </w:pPr>
      <w:r w:rsidRPr="00851A99">
        <w:t>COVID-19 STATEMENT</w:t>
      </w:r>
    </w:p>
    <w:p w14:paraId="3470A8D2" w14:textId="77777777" w:rsidR="00845F16" w:rsidRDefault="00845F16" w:rsidP="006D771F">
      <w:pPr>
        <w:rPr>
          <w:rFonts w:cstheme="minorHAnsi"/>
          <w:sz w:val="24"/>
          <w:szCs w:val="24"/>
        </w:rPr>
      </w:pPr>
    </w:p>
    <w:p w14:paraId="7FE992CC" w14:textId="44CAD596" w:rsidR="006D771F" w:rsidRPr="006D771F" w:rsidRDefault="006D771F" w:rsidP="006D771F">
      <w:pPr>
        <w:rPr>
          <w:rFonts w:cstheme="minorHAnsi"/>
          <w:sz w:val="24"/>
          <w:szCs w:val="24"/>
        </w:rPr>
      </w:pPr>
      <w:r w:rsidRPr="006D771F">
        <w:rPr>
          <w:rFonts w:cstheme="minorHAnsi"/>
          <w:sz w:val="24"/>
          <w:szCs w:val="24"/>
        </w:rPr>
        <w:t xml:space="preserve">Part of West Chester University’s response to the COVID-19 pandemic was to switch </w:t>
      </w:r>
      <w:proofErr w:type="gramStart"/>
      <w:r w:rsidRPr="006D771F">
        <w:rPr>
          <w:sz w:val="24"/>
          <w:szCs w:val="24"/>
        </w:rPr>
        <w:t>the vast majority of</w:t>
      </w:r>
      <w:proofErr w:type="gramEnd"/>
      <w:r w:rsidRPr="006D771F">
        <w:rPr>
          <w:sz w:val="24"/>
          <w:szCs w:val="24"/>
        </w:rPr>
        <w:t xml:space="preserve"> </w:t>
      </w:r>
      <w:r w:rsidRPr="006D771F">
        <w:rPr>
          <w:rFonts w:cstheme="minorHAnsi"/>
          <w:sz w:val="24"/>
          <w:szCs w:val="24"/>
        </w:rPr>
        <w:t xml:space="preserve">instruction to remote.  This decision was </w:t>
      </w:r>
      <w:proofErr w:type="gramStart"/>
      <w:r w:rsidRPr="006D771F">
        <w:rPr>
          <w:rFonts w:cstheme="minorHAnsi"/>
          <w:sz w:val="24"/>
          <w:szCs w:val="24"/>
        </w:rPr>
        <w:t>made out of</w:t>
      </w:r>
      <w:proofErr w:type="gramEnd"/>
      <w:r w:rsidRPr="006D771F">
        <w:rPr>
          <w:rFonts w:cstheme="minorHAnsi"/>
          <w:sz w:val="24"/>
          <w:szCs w:val="24"/>
        </w:rPr>
        <w:t xml:space="preserve"> an abundance of caution to protect the health of all members of the WCU community.  Faculty have been asked to make every effort to adapt their courses to this novel situation while still meeting the critical learning outcomes of the course.  Students are asked to discuss any problems with the new course format and schedule directly with their instructors.  Patience and flexibility on everyone’s behalf are critical to our community’s navigation of this public health crisis.</w:t>
      </w:r>
    </w:p>
    <w:p w14:paraId="3EB19E09" w14:textId="77777777" w:rsidR="006D771F" w:rsidRPr="006D771F" w:rsidRDefault="006D771F" w:rsidP="006D771F">
      <w:pPr>
        <w:rPr>
          <w:rFonts w:cstheme="minorHAnsi"/>
          <w:sz w:val="24"/>
          <w:szCs w:val="24"/>
        </w:rPr>
      </w:pPr>
    </w:p>
    <w:p w14:paraId="3F0897E9" w14:textId="69B62A9F" w:rsidR="006D771F" w:rsidRPr="006D771F" w:rsidRDefault="006D771F" w:rsidP="006D771F">
      <w:pPr>
        <w:rPr>
          <w:rFonts w:cstheme="minorHAnsi"/>
          <w:sz w:val="24"/>
          <w:szCs w:val="24"/>
        </w:rPr>
      </w:pPr>
      <w:r w:rsidRPr="006D771F">
        <w:rPr>
          <w:rFonts w:cstheme="minorHAnsi"/>
          <w:sz w:val="24"/>
          <w:szCs w:val="24"/>
        </w:rPr>
        <w:t xml:space="preserve">For this </w:t>
      </w:r>
      <w:proofErr w:type="gramStart"/>
      <w:r w:rsidRPr="006D771F">
        <w:rPr>
          <w:rFonts w:cstheme="minorHAnsi"/>
          <w:sz w:val="24"/>
          <w:szCs w:val="24"/>
        </w:rPr>
        <w:t>particular course</w:t>
      </w:r>
      <w:proofErr w:type="gramEnd"/>
      <w:r w:rsidRPr="006D771F">
        <w:rPr>
          <w:rFonts w:cstheme="minorHAnsi"/>
          <w:sz w:val="24"/>
          <w:szCs w:val="24"/>
        </w:rPr>
        <w:t xml:space="preserve">, the following alternative modalities are being utilized: </w:t>
      </w:r>
      <w:r w:rsidR="007A31C2" w:rsidRPr="00661C01">
        <w:rPr>
          <w:rFonts w:cstheme="minorHAnsi"/>
          <w:i/>
          <w:iCs/>
          <w:sz w:val="24"/>
          <w:szCs w:val="24"/>
        </w:rPr>
        <w:t xml:space="preserve">Remote </w:t>
      </w:r>
      <w:r w:rsidR="00845F16" w:rsidRPr="00661C01">
        <w:rPr>
          <w:rFonts w:cstheme="minorHAnsi"/>
          <w:i/>
          <w:iCs/>
          <w:sz w:val="24"/>
          <w:szCs w:val="24"/>
        </w:rPr>
        <w:t>Asynchron</w:t>
      </w:r>
      <w:r w:rsidR="005A2116" w:rsidRPr="00661C01">
        <w:rPr>
          <w:rFonts w:cstheme="minorHAnsi"/>
          <w:i/>
          <w:iCs/>
          <w:sz w:val="24"/>
          <w:szCs w:val="24"/>
        </w:rPr>
        <w:t xml:space="preserve">ous </w:t>
      </w:r>
      <w:r w:rsidR="007A31C2" w:rsidRPr="00661C01">
        <w:rPr>
          <w:rFonts w:cstheme="minorHAnsi"/>
          <w:i/>
          <w:iCs/>
          <w:sz w:val="24"/>
          <w:szCs w:val="24"/>
        </w:rPr>
        <w:t>(RA)</w:t>
      </w:r>
      <w:r w:rsidR="006B1674" w:rsidRPr="00661C01">
        <w:rPr>
          <w:rFonts w:cstheme="minorHAnsi"/>
          <w:i/>
          <w:iCs/>
          <w:sz w:val="24"/>
          <w:szCs w:val="24"/>
        </w:rPr>
        <w:t xml:space="preserve"> Instr</w:t>
      </w:r>
      <w:r w:rsidR="007A31C2" w:rsidRPr="00661C01">
        <w:rPr>
          <w:rFonts w:cstheme="minorHAnsi"/>
          <w:i/>
          <w:iCs/>
          <w:sz w:val="24"/>
          <w:szCs w:val="24"/>
        </w:rPr>
        <w:t>uction</w:t>
      </w:r>
      <w:r w:rsidR="007A31C2">
        <w:rPr>
          <w:rFonts w:cstheme="minorHAnsi"/>
          <w:sz w:val="24"/>
          <w:szCs w:val="24"/>
        </w:rPr>
        <w:t>.</w:t>
      </w:r>
    </w:p>
    <w:p w14:paraId="0FB0A53C" w14:textId="77777777" w:rsidR="006D771F" w:rsidRPr="003D0D11" w:rsidRDefault="006D771F" w:rsidP="00466F5D">
      <w:pPr>
        <w:pStyle w:val="Heading2"/>
      </w:pPr>
    </w:p>
    <w:p w14:paraId="1D349A25" w14:textId="77777777" w:rsidR="00410DD2" w:rsidRPr="003D0D11" w:rsidRDefault="00410DD2" w:rsidP="00466F5D">
      <w:pPr>
        <w:pStyle w:val="Heading2"/>
      </w:pPr>
      <w:r w:rsidRPr="003D0D11">
        <w:t>ACADEMIC &amp; PERSONAL INTEGRITY</w:t>
      </w:r>
    </w:p>
    <w:p w14:paraId="2FE505B7" w14:textId="77777777" w:rsidR="00AE6064" w:rsidRDefault="00AE6064" w:rsidP="00410DD2">
      <w:pPr>
        <w:rPr>
          <w:rFonts w:cstheme="minorHAnsi"/>
          <w:b/>
          <w:i/>
          <w:sz w:val="24"/>
          <w:szCs w:val="24"/>
        </w:rPr>
      </w:pPr>
    </w:p>
    <w:p w14:paraId="51B58584" w14:textId="68235E49" w:rsidR="00410DD2" w:rsidRPr="003D0D11" w:rsidRDefault="00410DD2" w:rsidP="00410DD2">
      <w:pPr>
        <w:rPr>
          <w:rFonts w:cstheme="minorHAnsi"/>
          <w:sz w:val="24"/>
          <w:szCs w:val="24"/>
        </w:rPr>
      </w:pPr>
      <w:r w:rsidRPr="003D0D11">
        <w:rPr>
          <w:rFonts w:cstheme="minorHAnsi"/>
          <w:b/>
          <w:i/>
          <w:sz w:val="24"/>
          <w:szCs w:val="24"/>
        </w:rPr>
        <w:lastRenderedPageBreak/>
        <w:t>It is the responsibility of each student to adhere to the university’s standards for academic integrity.</w:t>
      </w:r>
      <w:r w:rsidRPr="003D0D11">
        <w:rPr>
          <w:rFonts w:cstheme="minorHAnsi"/>
          <w:sz w:val="24"/>
          <w:szCs w:val="24"/>
        </w:rPr>
        <w:t xml:space="preserve"> Violations of academic integrity include any act that violates the rights of another student in academic work, that involves misrepresentation of your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work from one class to fulfill the assignment for another class without significant modification. Proof of academic misconduct can result in the automatic failure and removal from this course. For questions regarding Academic Integrity, the No-Grade Policy, Sexual Harassment, or the Student Code of Conduct, students are encouraged to refer to the Department Graduate Handbook, the Graduate Catalog, the </w:t>
      </w:r>
      <w:r w:rsidRPr="003D0D11">
        <w:rPr>
          <w:rFonts w:cstheme="minorHAnsi"/>
          <w:i/>
          <w:sz w:val="24"/>
          <w:szCs w:val="24"/>
        </w:rPr>
        <w:t>Ram’s Eye View</w:t>
      </w:r>
      <w:r w:rsidRPr="003D0D11">
        <w:rPr>
          <w:rFonts w:cstheme="minorHAnsi"/>
          <w:sz w:val="24"/>
          <w:szCs w:val="24"/>
        </w:rPr>
        <w:t>, and the University website at www.wcupa.edu.</w:t>
      </w:r>
    </w:p>
    <w:p w14:paraId="3BCFE9E0" w14:textId="77777777" w:rsidR="00410DD2" w:rsidRPr="003D0D11" w:rsidRDefault="00410DD2" w:rsidP="00D1695E">
      <w:pPr>
        <w:pStyle w:val="NoSpacing"/>
      </w:pPr>
      <w:bookmarkStart w:id="1" w:name="OLE_LINK5"/>
      <w:bookmarkStart w:id="2" w:name="OLE_LINK6"/>
    </w:p>
    <w:bookmarkEnd w:id="1"/>
    <w:bookmarkEnd w:id="2"/>
    <w:p w14:paraId="324C16CF" w14:textId="77777777" w:rsidR="00410DD2" w:rsidRPr="003D0D11" w:rsidRDefault="00410DD2" w:rsidP="00466F5D">
      <w:pPr>
        <w:pStyle w:val="Heading2"/>
      </w:pPr>
      <w:r w:rsidRPr="003D0D11">
        <w:t>STUDENTS WITH DISABILITIES</w:t>
      </w:r>
    </w:p>
    <w:p w14:paraId="2C13D446" w14:textId="77777777" w:rsidR="00F4430E" w:rsidRPr="003D0D11" w:rsidRDefault="00F4430E" w:rsidP="00D1695E">
      <w:pPr>
        <w:pStyle w:val="NoSpacing"/>
      </w:pPr>
    </w:p>
    <w:p w14:paraId="0FC34970" w14:textId="77777777" w:rsidR="00410DD2" w:rsidRPr="003D0D11" w:rsidRDefault="00410DD2" w:rsidP="00410DD2">
      <w:pPr>
        <w:rPr>
          <w:rFonts w:cstheme="minorHAnsi"/>
          <w:sz w:val="24"/>
          <w:szCs w:val="24"/>
        </w:rPr>
      </w:pPr>
      <w:r w:rsidRPr="003D0D11">
        <w:rPr>
          <w:rFonts w:cstheme="minorHAnsi"/>
          <w:sz w:val="24"/>
          <w:szCs w:val="24"/>
        </w:rPr>
        <w:t>If you have a disability that requires accommodations under the Americans with Disabilities Act (ADA), please present your letter of accommodations and meet with me as soon as possible so that I can support your success in an informed manner. Accommodations cannot be granted retroactively. If you would like to know more about West Chester University’s Services for Students with Disabilities (OSSD), please visit them at 223 Lawrence Center. The OSSD hours of Operation are Monday – Friday, 8:30 a.m. – 4:30 p.m. Their phone number is 610-436-2564, their fax number is 610-436-2600, their email address is ossd@wcupa.edu, and their website is at www.wcupa.edu/ussss/ossd.</w:t>
      </w:r>
    </w:p>
    <w:p w14:paraId="51E51684" w14:textId="77777777" w:rsidR="00410DD2" w:rsidRPr="003D0D11" w:rsidRDefault="00410DD2" w:rsidP="00D1695E">
      <w:pPr>
        <w:pStyle w:val="NoSpacing"/>
      </w:pPr>
      <w:bookmarkStart w:id="3" w:name="OLE_LINK15"/>
      <w:bookmarkStart w:id="4" w:name="OLE_LINK16"/>
    </w:p>
    <w:p w14:paraId="5C9DB512" w14:textId="77777777" w:rsidR="00410DD2" w:rsidRPr="003D0D11" w:rsidRDefault="00410DD2" w:rsidP="00466F5D">
      <w:pPr>
        <w:pStyle w:val="Heading2"/>
      </w:pPr>
      <w:bookmarkStart w:id="5" w:name="OLE_LINK1"/>
      <w:bookmarkStart w:id="6" w:name="OLE_LINK2"/>
      <w:bookmarkEnd w:id="3"/>
      <w:bookmarkEnd w:id="4"/>
      <w:r w:rsidRPr="003D0D11">
        <w:t>REPORTING INCIDENTS OF SEXUAL VIOLENCE</w:t>
      </w:r>
    </w:p>
    <w:p w14:paraId="29385BB1" w14:textId="77777777" w:rsidR="00F4430E" w:rsidRPr="003D0D11" w:rsidRDefault="00F4430E" w:rsidP="00D1695E">
      <w:pPr>
        <w:pStyle w:val="NoSpacing"/>
      </w:pPr>
    </w:p>
    <w:p w14:paraId="72225B35" w14:textId="2ABDA4A0" w:rsidR="00410DD2" w:rsidRPr="003D0D11" w:rsidRDefault="00410DD2" w:rsidP="00410DD2">
      <w:pPr>
        <w:rPr>
          <w:rFonts w:cstheme="minorHAnsi"/>
          <w:sz w:val="24"/>
          <w:szCs w:val="24"/>
        </w:rPr>
      </w:pPr>
      <w:r w:rsidRPr="003D0D11">
        <w:rPr>
          <w:rFonts w:cstheme="minorHAnsi"/>
          <w:sz w:val="24"/>
          <w:szCs w:val="24"/>
        </w:rPr>
        <w:t xml:space="preserve">West Chester University and its faculty are committed to assuring a safe and productive educational environment for all students. </w:t>
      </w:r>
      <w:r w:rsidR="00852802">
        <w:rPr>
          <w:rFonts w:cstheme="minorHAnsi"/>
          <w:sz w:val="24"/>
          <w:szCs w:val="24"/>
        </w:rPr>
        <w:t>T</w:t>
      </w:r>
      <w:r w:rsidRPr="003D0D11">
        <w:rPr>
          <w:rFonts w:cstheme="minorHAnsi"/>
          <w:sz w:val="24"/>
          <w:szCs w:val="24"/>
        </w:rPr>
        <w:t>o meet this commitment and to comply with Title IX of the Education Amendments of 1972 and guidance from the Office for Civil Rights, the University requires faculty members to report incidents of sexual violence shared by students to the University's Title IX Coordinator, Ms. Lynn Klingensmith. The only exceptions to the faculty member's reporting obligation are when incidents of sexual violence are communicated by a student during a classroom discussion, in a writing assignment for a class, or as part of a University-approved research project. Faculty members are obligated to report sexual violence or any other abuse of a student who was, or is, a child (a person under 18 years of age) when the abuse allegedly occurred to the person designated in the University protection of minors</w:t>
      </w:r>
      <w:r w:rsidR="00417C06" w:rsidRPr="003D0D11">
        <w:rPr>
          <w:rFonts w:cstheme="minorHAnsi"/>
          <w:sz w:val="24"/>
          <w:szCs w:val="24"/>
        </w:rPr>
        <w:t>’</w:t>
      </w:r>
      <w:r w:rsidRPr="003D0D11">
        <w:rPr>
          <w:rFonts w:cstheme="minorHAnsi"/>
          <w:sz w:val="24"/>
          <w:szCs w:val="24"/>
        </w:rPr>
        <w:t xml:space="preserve"> policy.  Information regarding the reporting of sexual violence and the resources that are available to victims of sexual violence is set forth at the webpage for the Office of Social Equity at </w:t>
      </w:r>
      <w:hyperlink r:id="rId15" w:history="1">
        <w:r w:rsidRPr="003D0D11">
          <w:rPr>
            <w:rStyle w:val="Hyperlink"/>
            <w:rFonts w:cstheme="minorHAnsi"/>
            <w:sz w:val="24"/>
            <w:szCs w:val="24"/>
          </w:rPr>
          <w:t>http://www.wcupa.edu/_admin/social.equity/</w:t>
        </w:r>
      </w:hyperlink>
      <w:r w:rsidRPr="003D0D11">
        <w:rPr>
          <w:rFonts w:cstheme="minorHAnsi"/>
          <w:sz w:val="24"/>
          <w:szCs w:val="24"/>
        </w:rPr>
        <w:t>.</w:t>
      </w:r>
    </w:p>
    <w:p w14:paraId="2B11EC27" w14:textId="77777777" w:rsidR="00410DD2" w:rsidRPr="003D0D11" w:rsidRDefault="00410DD2" w:rsidP="00D1695E">
      <w:pPr>
        <w:pStyle w:val="NoSpacing"/>
      </w:pPr>
    </w:p>
    <w:p w14:paraId="699D5D39" w14:textId="77777777" w:rsidR="00410DD2" w:rsidRPr="003D0D11" w:rsidRDefault="00410DD2" w:rsidP="00466F5D">
      <w:pPr>
        <w:pStyle w:val="Heading2"/>
      </w:pPr>
      <w:r w:rsidRPr="003D0D11">
        <w:t>EXCUSED ABSENCES POLICY</w:t>
      </w:r>
    </w:p>
    <w:p w14:paraId="550E315E" w14:textId="77777777" w:rsidR="00F4430E" w:rsidRPr="003D0D11" w:rsidRDefault="00F4430E" w:rsidP="00D1695E">
      <w:pPr>
        <w:pStyle w:val="NoSpacing"/>
      </w:pPr>
    </w:p>
    <w:p w14:paraId="1C88BEF0" w14:textId="48616172" w:rsidR="00410DD2" w:rsidRPr="003D0D11" w:rsidRDefault="00410DD2" w:rsidP="00410DD2">
      <w:pPr>
        <w:rPr>
          <w:rFonts w:cstheme="minorHAnsi"/>
          <w:sz w:val="24"/>
          <w:szCs w:val="24"/>
        </w:rPr>
      </w:pPr>
      <w:r w:rsidRPr="003D0D11">
        <w:rPr>
          <w:rFonts w:cstheme="minorHAnsi"/>
          <w:sz w:val="24"/>
          <w:szCs w:val="24"/>
        </w:rPr>
        <w:t>Students are advised to carefully read and comply with the excused absences policy, including absences for university-sanctioned events, contained in the WCU Graduate Catalog. In particular, please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to participate in a University-Sanctioned Event.</w:t>
      </w:r>
    </w:p>
    <w:p w14:paraId="4511C438" w14:textId="77777777" w:rsidR="00410DD2" w:rsidRPr="003D0D11" w:rsidRDefault="00410DD2" w:rsidP="00D1695E">
      <w:pPr>
        <w:pStyle w:val="NoSpacing"/>
      </w:pPr>
    </w:p>
    <w:p w14:paraId="55A179AD" w14:textId="77777777" w:rsidR="00410DD2" w:rsidRPr="003D0D11" w:rsidRDefault="00410DD2" w:rsidP="00466F5D">
      <w:pPr>
        <w:pStyle w:val="Heading2"/>
      </w:pPr>
      <w:r w:rsidRPr="003D0D11">
        <w:t>EMERGENCY PREPAREDNESS</w:t>
      </w:r>
    </w:p>
    <w:p w14:paraId="2EC5B9D1" w14:textId="77777777" w:rsidR="00F4430E" w:rsidRPr="003D0D11" w:rsidRDefault="00F4430E" w:rsidP="00D1695E">
      <w:pPr>
        <w:pStyle w:val="NoSpacing"/>
      </w:pPr>
    </w:p>
    <w:p w14:paraId="727643D7" w14:textId="77777777" w:rsidR="00410DD2" w:rsidRPr="003D0D11" w:rsidRDefault="00410DD2" w:rsidP="00410DD2">
      <w:pPr>
        <w:rPr>
          <w:rFonts w:cstheme="minorHAnsi"/>
          <w:sz w:val="24"/>
          <w:szCs w:val="24"/>
        </w:rPr>
      </w:pPr>
      <w:r w:rsidRPr="003D0D11">
        <w:rPr>
          <w:rFonts w:cstheme="minorHAnsi"/>
          <w:sz w:val="24"/>
          <w:szCs w:val="24"/>
        </w:rPr>
        <w:t>All students are encouraged to sign up for the University’s free WCU ALERT service, which delivers official WCU emergency text messages directly to your cell phone.  For more information, visit www.wcupa.edu/wcualert. To report an emergency, call the Department of Public Safety at 610-436-3311.</w:t>
      </w:r>
    </w:p>
    <w:bookmarkEnd w:id="5"/>
    <w:bookmarkEnd w:id="6"/>
    <w:p w14:paraId="3E1582CC" w14:textId="77777777" w:rsidR="00410DD2" w:rsidRPr="003D0D11" w:rsidRDefault="00410DD2" w:rsidP="00D1695E">
      <w:pPr>
        <w:pStyle w:val="NoSpacing"/>
      </w:pPr>
    </w:p>
    <w:p w14:paraId="5A4790F8" w14:textId="77777777" w:rsidR="00410DD2" w:rsidRPr="00466F5D" w:rsidRDefault="00410DD2" w:rsidP="00466F5D">
      <w:pPr>
        <w:pStyle w:val="Heading2"/>
      </w:pPr>
      <w:r w:rsidRPr="00466F5D">
        <w:t>ELECTRONIC MAIL POLICY</w:t>
      </w:r>
    </w:p>
    <w:p w14:paraId="0691512A" w14:textId="77777777" w:rsidR="00F4430E" w:rsidRPr="003D0D11" w:rsidRDefault="00F4430E" w:rsidP="00D1695E">
      <w:pPr>
        <w:pStyle w:val="NoSpacing"/>
      </w:pPr>
    </w:p>
    <w:p w14:paraId="0FE36E49" w14:textId="77777777" w:rsidR="00410DD2" w:rsidRPr="003D0D11" w:rsidRDefault="00410DD2" w:rsidP="00410DD2">
      <w:pPr>
        <w:rPr>
          <w:rFonts w:cstheme="minorHAnsi"/>
          <w:sz w:val="24"/>
          <w:szCs w:val="24"/>
        </w:rPr>
      </w:pPr>
      <w:r w:rsidRPr="003D0D11">
        <w:rPr>
          <w:rFonts w:cstheme="minorHAnsi"/>
          <w:sz w:val="24"/>
          <w:szCs w:val="24"/>
        </w:rPr>
        <w:t>It is expected that faculty, staff, and students activate and maintain regular access to University</w:t>
      </w:r>
      <w:r w:rsidR="00417C06" w:rsidRPr="003D0D11">
        <w:rPr>
          <w:rFonts w:cstheme="minorHAnsi"/>
          <w:sz w:val="24"/>
          <w:szCs w:val="24"/>
        </w:rPr>
        <w:t>-</w:t>
      </w:r>
      <w:r w:rsidRPr="003D0D11">
        <w:rPr>
          <w:rFonts w:cstheme="minorHAnsi"/>
          <w:sz w:val="24"/>
          <w:szCs w:val="24"/>
        </w:rPr>
        <w:t>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230A9893" w14:textId="77777777" w:rsidR="00410DD2" w:rsidRPr="003D0D11" w:rsidRDefault="00410DD2" w:rsidP="00410DD2">
      <w:pPr>
        <w:rPr>
          <w:rFonts w:cstheme="minorHAnsi"/>
          <w:sz w:val="24"/>
          <w:szCs w:val="24"/>
        </w:rPr>
      </w:pPr>
    </w:p>
    <w:p w14:paraId="688BFFC3" w14:textId="77777777" w:rsidR="00410DD2" w:rsidRPr="003D0D11" w:rsidRDefault="00410DD2" w:rsidP="008F07DF">
      <w:pPr>
        <w:pStyle w:val="ListParagraph"/>
        <w:tabs>
          <w:tab w:val="left" w:pos="1080"/>
        </w:tabs>
        <w:ind w:left="1080" w:hanging="450"/>
        <w:rPr>
          <w:rFonts w:cstheme="minorHAnsi"/>
          <w:sz w:val="24"/>
          <w:szCs w:val="24"/>
        </w:rPr>
      </w:pPr>
    </w:p>
    <w:sectPr w:rsidR="00410DD2" w:rsidRPr="003D0D11" w:rsidSect="00712F3D">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B6FB3" w14:textId="77777777" w:rsidR="00B82CCD" w:rsidRDefault="00B82CCD" w:rsidP="00712F3D">
      <w:pPr>
        <w:spacing w:after="0" w:line="240" w:lineRule="auto"/>
      </w:pPr>
      <w:r>
        <w:separator/>
      </w:r>
    </w:p>
  </w:endnote>
  <w:endnote w:type="continuationSeparator" w:id="0">
    <w:p w14:paraId="26BE7B14" w14:textId="77777777" w:rsidR="00B82CCD" w:rsidRDefault="00B82CCD" w:rsidP="0071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3358618"/>
      <w:docPartObj>
        <w:docPartGallery w:val="Page Numbers (Bottom of Page)"/>
        <w:docPartUnique/>
      </w:docPartObj>
    </w:sdtPr>
    <w:sdtEndPr/>
    <w:sdtContent>
      <w:sdt>
        <w:sdtPr>
          <w:id w:val="1728636285"/>
          <w:docPartObj>
            <w:docPartGallery w:val="Page Numbers (Top of Page)"/>
            <w:docPartUnique/>
          </w:docPartObj>
        </w:sdtPr>
        <w:sdtEndPr/>
        <w:sdtContent>
          <w:p w14:paraId="753F64D9" w14:textId="2576AC5A" w:rsidR="00712F3D" w:rsidRPr="00712F3D" w:rsidRDefault="00417C06" w:rsidP="00417C06">
            <w:pPr>
              <w:pStyle w:val="Footer"/>
              <w:jc w:val="center"/>
            </w:pPr>
            <w:r>
              <w:t>STA 321 Spring 2</w:t>
            </w:r>
            <w:r w:rsidR="00913887">
              <w:t>0</w:t>
            </w:r>
            <w:r>
              <w:t>2</w:t>
            </w:r>
            <w:r w:rsidR="00913887">
              <w:t>1</w:t>
            </w:r>
            <w:r>
              <w:t xml:space="preserve">                                               </w:t>
            </w:r>
            <w:r w:rsidR="00712F3D" w:rsidRPr="00712F3D">
              <w:t xml:space="preserve">Page </w:t>
            </w:r>
            <w:r w:rsidR="00712F3D" w:rsidRPr="00712F3D">
              <w:rPr>
                <w:bCs/>
                <w:sz w:val="24"/>
                <w:szCs w:val="24"/>
              </w:rPr>
              <w:fldChar w:fldCharType="begin"/>
            </w:r>
            <w:r w:rsidR="00712F3D" w:rsidRPr="00712F3D">
              <w:rPr>
                <w:bCs/>
              </w:rPr>
              <w:instrText xml:space="preserve"> PAGE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sidR="00712F3D" w:rsidRPr="00712F3D">
              <w:t xml:space="preserve"> of </w:t>
            </w:r>
            <w:r w:rsidR="00712F3D" w:rsidRPr="00712F3D">
              <w:rPr>
                <w:bCs/>
                <w:sz w:val="24"/>
                <w:szCs w:val="24"/>
              </w:rPr>
              <w:fldChar w:fldCharType="begin"/>
            </w:r>
            <w:r w:rsidR="00712F3D" w:rsidRPr="00712F3D">
              <w:rPr>
                <w:bCs/>
              </w:rPr>
              <w:instrText xml:space="preserve"> NUMPAGES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Pr>
                <w:bCs/>
                <w:sz w:val="24"/>
                <w:szCs w:val="24"/>
              </w:rPr>
              <w:t xml:space="preserve">                                            C. Peng</w:t>
            </w:r>
          </w:p>
        </w:sdtContent>
      </w:sdt>
    </w:sdtContent>
  </w:sdt>
  <w:p w14:paraId="1C0CD165" w14:textId="77777777" w:rsidR="00712F3D" w:rsidRDefault="0071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9B210" w14:textId="77777777" w:rsidR="00B82CCD" w:rsidRDefault="00B82CCD" w:rsidP="00712F3D">
      <w:pPr>
        <w:spacing w:after="0" w:line="240" w:lineRule="auto"/>
      </w:pPr>
      <w:r>
        <w:separator/>
      </w:r>
    </w:p>
  </w:footnote>
  <w:footnote w:type="continuationSeparator" w:id="0">
    <w:p w14:paraId="7FB735D6" w14:textId="77777777" w:rsidR="00B82CCD" w:rsidRDefault="00B82CCD" w:rsidP="0071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293"/>
    <w:multiLevelType w:val="hybridMultilevel"/>
    <w:tmpl w:val="85208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8562F"/>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222E2"/>
    <w:multiLevelType w:val="hybridMultilevel"/>
    <w:tmpl w:val="C936B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E66D2"/>
    <w:multiLevelType w:val="hybridMultilevel"/>
    <w:tmpl w:val="B802D27C"/>
    <w:lvl w:ilvl="0" w:tplc="2D300076">
      <w:start w:val="1"/>
      <w:numFmt w:val="decimal"/>
      <w:lvlText w:val="%1."/>
      <w:lvlJc w:val="left"/>
      <w:pPr>
        <w:ind w:left="3240" w:hanging="360"/>
      </w:pPr>
      <w:rPr>
        <w:b w:val="0"/>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FD02F17"/>
    <w:multiLevelType w:val="hybridMultilevel"/>
    <w:tmpl w:val="F990CCD0"/>
    <w:lvl w:ilvl="0" w:tplc="DCB6E9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7630D"/>
    <w:multiLevelType w:val="hybridMultilevel"/>
    <w:tmpl w:val="401E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31A94"/>
    <w:multiLevelType w:val="hybridMultilevel"/>
    <w:tmpl w:val="988E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645F5"/>
    <w:multiLevelType w:val="hybridMultilevel"/>
    <w:tmpl w:val="1028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C0E90"/>
    <w:multiLevelType w:val="hybridMultilevel"/>
    <w:tmpl w:val="4AB211AC"/>
    <w:lvl w:ilvl="0" w:tplc="2D30007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985B8C">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D87187"/>
    <w:multiLevelType w:val="hybridMultilevel"/>
    <w:tmpl w:val="1A5A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8A1A63"/>
    <w:multiLevelType w:val="hybridMultilevel"/>
    <w:tmpl w:val="00D6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2C63FE"/>
    <w:multiLevelType w:val="hybridMultilevel"/>
    <w:tmpl w:val="66F6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54100"/>
    <w:multiLevelType w:val="hybridMultilevel"/>
    <w:tmpl w:val="765E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665C9"/>
    <w:multiLevelType w:val="hybridMultilevel"/>
    <w:tmpl w:val="7612FEE2"/>
    <w:lvl w:ilvl="0" w:tplc="6DAA6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0B0042"/>
    <w:multiLevelType w:val="hybridMultilevel"/>
    <w:tmpl w:val="4210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23954"/>
    <w:multiLevelType w:val="hybridMultilevel"/>
    <w:tmpl w:val="52EC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F5B9E"/>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65643"/>
    <w:multiLevelType w:val="hybridMultilevel"/>
    <w:tmpl w:val="3C6E9D22"/>
    <w:lvl w:ilvl="0" w:tplc="D4369A3C">
      <w:start w:val="1"/>
      <w:numFmt w:val="lowerLetter"/>
      <w:lvlText w:val="%1."/>
      <w:lvlJc w:val="left"/>
      <w:pPr>
        <w:ind w:left="177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15:restartNumberingAfterBreak="0">
    <w:nsid w:val="4CE95618"/>
    <w:multiLevelType w:val="hybridMultilevel"/>
    <w:tmpl w:val="15D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84DB6"/>
    <w:multiLevelType w:val="hybridMultilevel"/>
    <w:tmpl w:val="7AF2FFAA"/>
    <w:lvl w:ilvl="0" w:tplc="73CE43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873B91"/>
    <w:multiLevelType w:val="hybridMultilevel"/>
    <w:tmpl w:val="781C5C52"/>
    <w:lvl w:ilvl="0" w:tplc="D4369A3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15:restartNumberingAfterBreak="0">
    <w:nsid w:val="611769CD"/>
    <w:multiLevelType w:val="hybridMultilevel"/>
    <w:tmpl w:val="1CE8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05307"/>
    <w:multiLevelType w:val="hybridMultilevel"/>
    <w:tmpl w:val="3328E54A"/>
    <w:lvl w:ilvl="0" w:tplc="94341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911C06"/>
    <w:multiLevelType w:val="hybridMultilevel"/>
    <w:tmpl w:val="071647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63E90"/>
    <w:multiLevelType w:val="hybridMultilevel"/>
    <w:tmpl w:val="5D444C8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20"/>
  </w:num>
  <w:num w:numId="4">
    <w:abstractNumId w:val="17"/>
  </w:num>
  <w:num w:numId="5">
    <w:abstractNumId w:val="9"/>
  </w:num>
  <w:num w:numId="6">
    <w:abstractNumId w:val="10"/>
  </w:num>
  <w:num w:numId="7">
    <w:abstractNumId w:val="13"/>
  </w:num>
  <w:num w:numId="8">
    <w:abstractNumId w:val="19"/>
  </w:num>
  <w:num w:numId="9">
    <w:abstractNumId w:val="22"/>
  </w:num>
  <w:num w:numId="10">
    <w:abstractNumId w:val="0"/>
  </w:num>
  <w:num w:numId="11">
    <w:abstractNumId w:val="24"/>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5"/>
  </w:num>
  <w:num w:numId="15">
    <w:abstractNumId w:val="18"/>
  </w:num>
  <w:num w:numId="16">
    <w:abstractNumId w:val="16"/>
  </w:num>
  <w:num w:numId="17">
    <w:abstractNumId w:val="23"/>
  </w:num>
  <w:num w:numId="18">
    <w:abstractNumId w:val="4"/>
  </w:num>
  <w:num w:numId="19">
    <w:abstractNumId w:val="1"/>
  </w:num>
  <w:num w:numId="20">
    <w:abstractNumId w:val="7"/>
  </w:num>
  <w:num w:numId="21">
    <w:abstractNumId w:val="12"/>
  </w:num>
  <w:num w:numId="22">
    <w:abstractNumId w:val="21"/>
  </w:num>
  <w:num w:numId="23">
    <w:abstractNumId w:val="5"/>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S0MDExtjQxMbMwMTBR0lEKTi0uzszPAymwqAUAGrpvUCwAAAA="/>
  </w:docVars>
  <w:rsids>
    <w:rsidRoot w:val="0076783E"/>
    <w:rsid w:val="0001790D"/>
    <w:rsid w:val="000345C7"/>
    <w:rsid w:val="000611C7"/>
    <w:rsid w:val="000C23D6"/>
    <w:rsid w:val="000C407C"/>
    <w:rsid w:val="000F5AF0"/>
    <w:rsid w:val="00115BD0"/>
    <w:rsid w:val="0012487C"/>
    <w:rsid w:val="00151504"/>
    <w:rsid w:val="00152FBE"/>
    <w:rsid w:val="001A7D02"/>
    <w:rsid w:val="001B74A3"/>
    <w:rsid w:val="001F3DA7"/>
    <w:rsid w:val="00240544"/>
    <w:rsid w:val="00283ABD"/>
    <w:rsid w:val="002947AC"/>
    <w:rsid w:val="002A4A46"/>
    <w:rsid w:val="002A7064"/>
    <w:rsid w:val="002C72EB"/>
    <w:rsid w:val="00301AC0"/>
    <w:rsid w:val="003A030E"/>
    <w:rsid w:val="003A3F45"/>
    <w:rsid w:val="003A5BA3"/>
    <w:rsid w:val="003B6629"/>
    <w:rsid w:val="003D0D11"/>
    <w:rsid w:val="003E0AA3"/>
    <w:rsid w:val="003F499A"/>
    <w:rsid w:val="003F7E48"/>
    <w:rsid w:val="00410DD2"/>
    <w:rsid w:val="00417C06"/>
    <w:rsid w:val="00422B7F"/>
    <w:rsid w:val="00432923"/>
    <w:rsid w:val="00443918"/>
    <w:rsid w:val="00466F5D"/>
    <w:rsid w:val="00470E8D"/>
    <w:rsid w:val="004714BF"/>
    <w:rsid w:val="004A17AD"/>
    <w:rsid w:val="005005FC"/>
    <w:rsid w:val="0056041E"/>
    <w:rsid w:val="00577E5D"/>
    <w:rsid w:val="00581B73"/>
    <w:rsid w:val="005946DB"/>
    <w:rsid w:val="005954B4"/>
    <w:rsid w:val="005A2116"/>
    <w:rsid w:val="005B64AE"/>
    <w:rsid w:val="005B7795"/>
    <w:rsid w:val="005C6969"/>
    <w:rsid w:val="00646F0C"/>
    <w:rsid w:val="00661C01"/>
    <w:rsid w:val="006973A0"/>
    <w:rsid w:val="006A2B73"/>
    <w:rsid w:val="006B1674"/>
    <w:rsid w:val="006B4A51"/>
    <w:rsid w:val="006D6B2A"/>
    <w:rsid w:val="006D771F"/>
    <w:rsid w:val="006F018D"/>
    <w:rsid w:val="00712F3D"/>
    <w:rsid w:val="00757A58"/>
    <w:rsid w:val="0076783E"/>
    <w:rsid w:val="007A31C2"/>
    <w:rsid w:val="007A4E96"/>
    <w:rsid w:val="007E386D"/>
    <w:rsid w:val="00802FF7"/>
    <w:rsid w:val="00815A58"/>
    <w:rsid w:val="00845F16"/>
    <w:rsid w:val="00851A99"/>
    <w:rsid w:val="00852802"/>
    <w:rsid w:val="00857916"/>
    <w:rsid w:val="008D0152"/>
    <w:rsid w:val="008D30C9"/>
    <w:rsid w:val="008F07DF"/>
    <w:rsid w:val="008F7416"/>
    <w:rsid w:val="00913887"/>
    <w:rsid w:val="00970E2D"/>
    <w:rsid w:val="00972EDD"/>
    <w:rsid w:val="00975414"/>
    <w:rsid w:val="00990B0B"/>
    <w:rsid w:val="009C12C4"/>
    <w:rsid w:val="009F0911"/>
    <w:rsid w:val="00A208B6"/>
    <w:rsid w:val="00A2336B"/>
    <w:rsid w:val="00A3008D"/>
    <w:rsid w:val="00A31998"/>
    <w:rsid w:val="00A475B9"/>
    <w:rsid w:val="00A71A1C"/>
    <w:rsid w:val="00A72ADE"/>
    <w:rsid w:val="00A97655"/>
    <w:rsid w:val="00AB52C9"/>
    <w:rsid w:val="00AC6F5F"/>
    <w:rsid w:val="00AE6064"/>
    <w:rsid w:val="00B157F5"/>
    <w:rsid w:val="00B17EE3"/>
    <w:rsid w:val="00B305E6"/>
    <w:rsid w:val="00B71A2F"/>
    <w:rsid w:val="00B82CCD"/>
    <w:rsid w:val="00B83676"/>
    <w:rsid w:val="00B93D95"/>
    <w:rsid w:val="00B97DB1"/>
    <w:rsid w:val="00BE577F"/>
    <w:rsid w:val="00C14533"/>
    <w:rsid w:val="00C461F4"/>
    <w:rsid w:val="00CC4FF2"/>
    <w:rsid w:val="00CC635D"/>
    <w:rsid w:val="00D0357E"/>
    <w:rsid w:val="00D068FA"/>
    <w:rsid w:val="00D142E6"/>
    <w:rsid w:val="00D1695E"/>
    <w:rsid w:val="00D91747"/>
    <w:rsid w:val="00DA23EE"/>
    <w:rsid w:val="00DB38A5"/>
    <w:rsid w:val="00DD7FBB"/>
    <w:rsid w:val="00E14632"/>
    <w:rsid w:val="00E36C0F"/>
    <w:rsid w:val="00E47CDE"/>
    <w:rsid w:val="00E927DA"/>
    <w:rsid w:val="00E953EA"/>
    <w:rsid w:val="00EA0E6D"/>
    <w:rsid w:val="00EF5143"/>
    <w:rsid w:val="00F02999"/>
    <w:rsid w:val="00F03F58"/>
    <w:rsid w:val="00F05E6C"/>
    <w:rsid w:val="00F07BCF"/>
    <w:rsid w:val="00F26D69"/>
    <w:rsid w:val="00F43F8D"/>
    <w:rsid w:val="00F4430E"/>
    <w:rsid w:val="00F80F50"/>
    <w:rsid w:val="00FC5A03"/>
    <w:rsid w:val="00FD31BA"/>
    <w:rsid w:val="00FE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122"/>
  <w15:chartTrackingRefBased/>
  <w15:docId w15:val="{E5CF19E6-65E0-44F5-AD28-85E6718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6F5D"/>
    <w:pPr>
      <w:keepNext/>
      <w:keepLines/>
      <w:spacing w:before="40" w:after="0"/>
      <w:jc w:val="center"/>
      <w:outlineLvl w:val="1"/>
    </w:pPr>
    <w:rPr>
      <w:rFonts w:eastAsiaTheme="majorEastAs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E"/>
    <w:pPr>
      <w:ind w:left="720"/>
      <w:contextualSpacing/>
    </w:pPr>
  </w:style>
  <w:style w:type="paragraph" w:styleId="NoSpacing">
    <w:name w:val="No Spacing"/>
    <w:uiPriority w:val="1"/>
    <w:qFormat/>
    <w:rsid w:val="00E36C0F"/>
    <w:pPr>
      <w:spacing w:after="0" w:line="240" w:lineRule="auto"/>
    </w:pPr>
  </w:style>
  <w:style w:type="table" w:styleId="TableGrid">
    <w:name w:val="Table Grid"/>
    <w:basedOn w:val="TableNormal"/>
    <w:rsid w:val="008D30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D30C9"/>
    <w:pPr>
      <w:widowControl w:val="0"/>
      <w:pBdr>
        <w:top w:val="nil"/>
        <w:left w:val="nil"/>
        <w:bottom w:val="nil"/>
        <w:right w:val="nil"/>
        <w:between w:val="nil"/>
        <w:bar w:val="nil"/>
      </w:pBdr>
      <w:spacing w:after="0" w:line="240" w:lineRule="auto"/>
    </w:pPr>
    <w:rPr>
      <w:rFonts w:ascii="Courier New" w:eastAsia="Arial Unicode MS" w:hAnsi="Arial Unicode MS" w:cs="Arial Unicode MS"/>
      <w:color w:val="000000"/>
      <w:sz w:val="24"/>
      <w:szCs w:val="24"/>
      <w:u w:color="000000"/>
      <w:bdr w:val="nil"/>
      <w:lang w:val="de-DE"/>
    </w:rPr>
  </w:style>
  <w:style w:type="character" w:styleId="Hyperlink">
    <w:name w:val="Hyperlink"/>
    <w:basedOn w:val="DefaultParagraphFont"/>
    <w:uiPriority w:val="99"/>
    <w:unhideWhenUsed/>
    <w:rsid w:val="00E14632"/>
    <w:rPr>
      <w:color w:val="0000FF"/>
      <w:u w:val="single"/>
    </w:rPr>
  </w:style>
  <w:style w:type="paragraph" w:styleId="Header">
    <w:name w:val="header"/>
    <w:basedOn w:val="Normal"/>
    <w:link w:val="HeaderChar"/>
    <w:uiPriority w:val="99"/>
    <w:unhideWhenUsed/>
    <w:rsid w:val="00712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3D"/>
  </w:style>
  <w:style w:type="paragraph" w:styleId="Footer">
    <w:name w:val="footer"/>
    <w:basedOn w:val="Normal"/>
    <w:link w:val="FooterChar"/>
    <w:uiPriority w:val="99"/>
    <w:unhideWhenUsed/>
    <w:rsid w:val="00712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3D"/>
  </w:style>
  <w:style w:type="character" w:styleId="FollowedHyperlink">
    <w:name w:val="FollowedHyperlink"/>
    <w:basedOn w:val="DefaultParagraphFont"/>
    <w:uiPriority w:val="99"/>
    <w:semiHidden/>
    <w:unhideWhenUsed/>
    <w:rsid w:val="00A97655"/>
    <w:rPr>
      <w:color w:val="954F72" w:themeColor="followedHyperlink"/>
      <w:u w:val="single"/>
    </w:rPr>
  </w:style>
  <w:style w:type="character" w:customStyle="1" w:styleId="Heading2Char">
    <w:name w:val="Heading 2 Char"/>
    <w:basedOn w:val="DefaultParagraphFont"/>
    <w:link w:val="Heading2"/>
    <w:uiPriority w:val="9"/>
    <w:rsid w:val="00466F5D"/>
    <w:rPr>
      <w:rFonts w:eastAsiaTheme="majorEastAsia" w:cstheme="minorHAnsi"/>
      <w:b/>
      <w:bCs/>
      <w:sz w:val="26"/>
      <w:szCs w:val="26"/>
    </w:rPr>
  </w:style>
  <w:style w:type="character" w:styleId="UnresolvedMention">
    <w:name w:val="Unresolved Mention"/>
    <w:basedOn w:val="DefaultParagraphFont"/>
    <w:uiPriority w:val="99"/>
    <w:semiHidden/>
    <w:unhideWhenUsed/>
    <w:rsid w:val="00E953EA"/>
    <w:rPr>
      <w:color w:val="605E5C"/>
      <w:shd w:val="clear" w:color="auto" w:fill="E1DFDD"/>
    </w:rPr>
  </w:style>
  <w:style w:type="character" w:customStyle="1" w:styleId="Heading1Char">
    <w:name w:val="Heading 1 Char"/>
    <w:basedOn w:val="DefaultParagraphFont"/>
    <w:link w:val="Heading1"/>
    <w:uiPriority w:val="9"/>
    <w:rsid w:val="00470E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ebscohost.com/login.aspx?direct=true&amp;AuthType=shib&amp;db=e000xna&amp;AN=1293234&amp;site=ehost-live&amp;scope=site&amp;custid=s3916018&amp;ebv=EB&amp;ppid=pp_v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cupa.zoom.us/j/6840171840?pwd=ZC90eHk4OUJ5QUlnUzdCUEd2cW5VZz09" TargetMode="External"/><Relationship Id="rId12" Type="http://schemas.openxmlformats.org/officeDocument/2006/relationships/hyperlink" Target="https://ebookcentral.proquest.com/lib/wcupa/reader.action?docID=5259460&amp;ppg=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lib/wcupa/reader.action?docID=743577&amp;ppg=105" TargetMode="External"/><Relationship Id="rId5" Type="http://schemas.openxmlformats.org/officeDocument/2006/relationships/footnotes" Target="footnotes.xml"/><Relationship Id="rId15" Type="http://schemas.openxmlformats.org/officeDocument/2006/relationships/hyperlink" Target="http://www.wcupa.edu/_admin/social.equity/" TargetMode="External"/><Relationship Id="rId10" Type="http://schemas.openxmlformats.org/officeDocument/2006/relationships/hyperlink" Target="https://ebookcentral.proquest.com/lib/wcupa/reader.action?docID=4560113&amp;ppg=46" TargetMode="External"/><Relationship Id="rId4" Type="http://schemas.openxmlformats.org/officeDocument/2006/relationships/webSettings" Target="webSettings.xml"/><Relationship Id="rId9" Type="http://schemas.openxmlformats.org/officeDocument/2006/relationships/hyperlink" Target="https://ebookcentral.proquest.com/lib/wcupa/reader.action?docID=261114&amp;ppg=7" TargetMode="External"/><Relationship Id="rId14" Type="http://schemas.openxmlformats.org/officeDocument/2006/relationships/hyperlink" Target="https://ebookcentral.proquest.com/lib/wcupa/reader.action?docID=5064689&amp;ppg=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WCULoaner</dc:creator>
  <cp:keywords/>
  <dc:description/>
  <cp:lastModifiedBy>Peng, Cheng</cp:lastModifiedBy>
  <cp:revision>3</cp:revision>
  <cp:lastPrinted>2021-02-23T19:18:00Z</cp:lastPrinted>
  <dcterms:created xsi:type="dcterms:W3CDTF">2021-02-23T19:18:00Z</dcterms:created>
  <dcterms:modified xsi:type="dcterms:W3CDTF">2021-02-23T19:18:00Z</dcterms:modified>
</cp:coreProperties>
</file>