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DD0A" w14:textId="77777777" w:rsidR="00683734" w:rsidRDefault="00683734"/>
    <w:p w14:paraId="731DF599" w14:textId="77777777" w:rsidR="00683734" w:rsidRDefault="00683734" w:rsidP="00683734">
      <w:pPr>
        <w:jc w:val="center"/>
        <w:rPr>
          <w:b/>
          <w:bCs/>
          <w:sz w:val="32"/>
          <w:szCs w:val="32"/>
        </w:rPr>
      </w:pPr>
      <w:r w:rsidRPr="00683734">
        <w:rPr>
          <w:b/>
          <w:bCs/>
          <w:sz w:val="32"/>
          <w:szCs w:val="32"/>
        </w:rPr>
        <w:t>Project #1: Data Integration and EDA</w:t>
      </w:r>
    </w:p>
    <w:p w14:paraId="6A26737C" w14:textId="16C11FE1" w:rsidR="00683734" w:rsidRPr="00683734" w:rsidRDefault="00683734" w:rsidP="006837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I)</w:t>
      </w:r>
    </w:p>
    <w:p w14:paraId="5F63F6CD" w14:textId="77777777" w:rsidR="00683734" w:rsidRPr="00683734" w:rsidRDefault="00683734" w:rsidP="00683734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Objectives</w:t>
      </w:r>
    </w:p>
    <w:p w14:paraId="18FFF902" w14:textId="77777777" w:rsidR="00683734" w:rsidRPr="00035A6B" w:rsidRDefault="00683734" w:rsidP="0068373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objective of this project is to apply </w:t>
      </w:r>
      <w:proofErr w:type="gramStart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some of</w:t>
      </w:r>
      <w:proofErr w:type="gramEnd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topics learned this semester to real-world problems. The data management component aims to create an analytical dataset containing sufficient information for the exploratory data analysis (EDA) to </w:t>
      </w:r>
      <w:proofErr w:type="gramStart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be discussed</w:t>
      </w:r>
      <w:proofErr w:type="gramEnd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next week. The specific variables and details to </w:t>
      </w:r>
      <w:proofErr w:type="gramStart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be included</w:t>
      </w:r>
      <w:proofErr w:type="gramEnd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in the final dataset will </w:t>
      </w:r>
      <w:proofErr w:type="gramStart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be outlined</w:t>
      </w:r>
      <w:proofErr w:type="gramEnd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in subsequent sections.</w:t>
      </w:r>
    </w:p>
    <w:p w14:paraId="2F006FBC" w14:textId="77777777" w:rsidR="00683734" w:rsidRPr="00683734" w:rsidRDefault="00683734" w:rsidP="00683734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Data Sources</w:t>
      </w:r>
    </w:p>
    <w:p w14:paraId="3ECB4701" w14:textId="77777777" w:rsidR="00683734" w:rsidRPr="00035A6B" w:rsidRDefault="00683734" w:rsidP="0068373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The datasets involved in this project are as follows:</w:t>
      </w:r>
    </w:p>
    <w:p w14:paraId="176FC4B0" w14:textId="1CCC78F1" w:rsidR="00683734" w:rsidRPr="00683734" w:rsidRDefault="00683734" w:rsidP="00683734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Presidential Election Data: [</w:t>
      </w:r>
      <w:hyperlink r:id="rId5" w:history="1">
        <w:r w:rsidRPr="00683734">
          <w:rPr>
            <w:rStyle w:val="Hyperlink"/>
            <w:rFonts w:ascii="Roboto Mono" w:eastAsia="Times New Roman" w:hAnsi="Roboto Mono" w:cs="Courier New"/>
            <w:kern w:val="0"/>
            <w:sz w:val="21"/>
            <w:szCs w:val="21"/>
            <w:shd w:val="clear" w:color="auto" w:fill="ECECEC"/>
            <w14:ligatures w14:val="none"/>
          </w:rPr>
          <w:t>countypresidential_election_2000-2020.csv</w:t>
        </w:r>
      </w:hyperlink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]</w:t>
      </w:r>
    </w:p>
    <w:p w14:paraId="35D946D1" w14:textId="38253890" w:rsidR="00683734" w:rsidRPr="00683734" w:rsidRDefault="00683734" w:rsidP="00683734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Unemployment Data: [</w:t>
      </w:r>
      <w:hyperlink r:id="rId6" w:history="1">
        <w:r w:rsidRPr="00683734">
          <w:rPr>
            <w:rStyle w:val="Hyperlink"/>
            <w:rFonts w:ascii="Roboto Mono" w:eastAsia="Times New Roman" w:hAnsi="Roboto Mono" w:cs="Courier New"/>
            <w:kern w:val="0"/>
            <w:sz w:val="21"/>
            <w:szCs w:val="21"/>
            <w:shd w:val="clear" w:color="auto" w:fill="ECECEC"/>
            <w14:ligatures w14:val="none"/>
          </w:rPr>
          <w:t>Unemployment.csv</w:t>
        </w:r>
      </w:hyperlink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]</w:t>
      </w:r>
    </w:p>
    <w:p w14:paraId="6B7E8036" w14:textId="5B53CACB" w:rsidR="00683734" w:rsidRPr="00683734" w:rsidRDefault="00683734" w:rsidP="00683734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Poverty Data: [</w:t>
      </w:r>
      <w:hyperlink r:id="rId7" w:history="1">
        <w:r w:rsidRPr="00683734">
          <w:rPr>
            <w:rStyle w:val="Hyperlink"/>
            <w:rFonts w:ascii="Roboto Mono" w:eastAsia="Times New Roman" w:hAnsi="Roboto Mono" w:cs="Courier New"/>
            <w:kern w:val="0"/>
            <w:sz w:val="21"/>
            <w:szCs w:val="21"/>
            <w:shd w:val="clear" w:color="auto" w:fill="ECECEC"/>
            <w14:ligatures w14:val="none"/>
          </w:rPr>
          <w:t>PovertyEstimates.csv</w:t>
        </w:r>
      </w:hyperlink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]</w:t>
      </w:r>
    </w:p>
    <w:p w14:paraId="6F0991F9" w14:textId="69916B58" w:rsidR="00683734" w:rsidRPr="00683734" w:rsidRDefault="00683734" w:rsidP="00683734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Education Data: [</w:t>
      </w:r>
      <w:hyperlink r:id="rId8" w:history="1">
        <w:r w:rsidRPr="00683734">
          <w:rPr>
            <w:rStyle w:val="Hyperlink"/>
            <w:rFonts w:ascii="Roboto Mono" w:eastAsia="Times New Roman" w:hAnsi="Roboto Mono" w:cs="Courier New"/>
            <w:kern w:val="0"/>
            <w:sz w:val="21"/>
            <w:szCs w:val="21"/>
            <w:shd w:val="clear" w:color="auto" w:fill="ECECEC"/>
            <w14:ligatures w14:val="none"/>
          </w:rPr>
          <w:t>Education.csv</w:t>
        </w:r>
      </w:hyperlink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]</w:t>
      </w:r>
    </w:p>
    <w:p w14:paraId="5D31EF1F" w14:textId="77777777" w:rsidR="00683734" w:rsidRPr="00683734" w:rsidRDefault="00683734" w:rsidP="00683734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Specific Requirements for Data Preparation</w:t>
      </w:r>
    </w:p>
    <w:p w14:paraId="5FAF673B" w14:textId="51CA9ECE" w:rsidR="00683734" w:rsidRPr="00683734" w:rsidRDefault="00683734" w:rsidP="00683734">
      <w:pPr>
        <w:pStyle w:val="ListParagraph"/>
        <w:numPr>
          <w:ilvl w:val="0"/>
          <w:numId w:val="12"/>
        </w:numPr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Presential Election Data: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The final analytical dataset should include the following information:</w:t>
      </w:r>
    </w:p>
    <w:p w14:paraId="67181CA5" w14:textId="77777777" w:rsidR="00683734" w:rsidRDefault="00683734" w:rsidP="00683734">
      <w:pPr>
        <w:pStyle w:val="ListParagraph"/>
        <w:numPr>
          <w:ilvl w:val="0"/>
          <w:numId w:val="11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Presidential Election Data</w:t>
      </w:r>
    </w:p>
    <w:p w14:paraId="230FDA75" w14:textId="77777777" w:rsidR="00683734" w:rsidRDefault="00683734" w:rsidP="00683734">
      <w:pPr>
        <w:pStyle w:val="ListParagraph"/>
        <w:numPr>
          <w:ilvl w:val="0"/>
          <w:numId w:val="11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Only use 2020 election data.</w:t>
      </w:r>
    </w:p>
    <w:p w14:paraId="323C7F4A" w14:textId="77777777" w:rsidR="00683734" w:rsidRDefault="00683734" w:rsidP="00683734">
      <w:pPr>
        <w:pStyle w:val="ListParagraph"/>
        <w:numPr>
          <w:ilvl w:val="0"/>
          <w:numId w:val="11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Retain data for the two major parties (Democrats and Republicans).</w:t>
      </w:r>
    </w:p>
    <w:p w14:paraId="55EC09FB" w14:textId="77777777" w:rsidR="00683734" w:rsidRDefault="00683734" w:rsidP="00683734">
      <w:pPr>
        <w:pStyle w:val="ListParagraph"/>
        <w:numPr>
          <w:ilvl w:val="0"/>
          <w:numId w:val="11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Aggregate the total votes and keep the winning party in the dataset.</w:t>
      </w:r>
    </w:p>
    <w:p w14:paraId="5B47C2B1" w14:textId="7D81F7FA" w:rsidR="00683734" w:rsidRPr="00683734" w:rsidRDefault="00683734" w:rsidP="00683734">
      <w:pPr>
        <w:pStyle w:val="ListParagraph"/>
        <w:numPr>
          <w:ilvl w:val="0"/>
          <w:numId w:val="11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Specific variables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Include:</w:t>
      </w:r>
    </w:p>
    <w:p w14:paraId="6B04D857" w14:textId="77777777" w:rsidR="00683734" w:rsidRDefault="00683734" w:rsidP="00683734">
      <w:pPr>
        <w:pStyle w:val="ListParagraph"/>
        <w:numPr>
          <w:ilvl w:val="0"/>
          <w:numId w:val="13"/>
        </w:numPr>
        <w:ind w:left="1080" w:firstLine="9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County FIPS code</w:t>
      </w:r>
    </w:p>
    <w:p w14:paraId="33EC6BDB" w14:textId="77777777" w:rsidR="00683734" w:rsidRDefault="00683734" w:rsidP="00683734">
      <w:pPr>
        <w:pStyle w:val="ListParagraph"/>
        <w:numPr>
          <w:ilvl w:val="0"/>
          <w:numId w:val="13"/>
        </w:numPr>
        <w:ind w:left="1080" w:firstLine="9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State name</w:t>
      </w:r>
    </w:p>
    <w:p w14:paraId="0FF279EB" w14:textId="77777777" w:rsidR="00683734" w:rsidRDefault="00683734" w:rsidP="00683734">
      <w:pPr>
        <w:pStyle w:val="ListParagraph"/>
        <w:numPr>
          <w:ilvl w:val="0"/>
          <w:numId w:val="13"/>
        </w:numPr>
        <w:ind w:left="1080" w:firstLine="9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County name</w:t>
      </w:r>
    </w:p>
    <w:p w14:paraId="643BD92D" w14:textId="77777777" w:rsidR="00683734" w:rsidRDefault="00683734" w:rsidP="00683734">
      <w:pPr>
        <w:pStyle w:val="ListParagraph"/>
        <w:numPr>
          <w:ilvl w:val="0"/>
          <w:numId w:val="13"/>
        </w:numPr>
        <w:ind w:left="1080" w:firstLine="9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Total votes received by the winning </w:t>
      </w:r>
      <w:proofErr w:type="gramStart"/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party</w:t>
      </w:r>
      <w:proofErr w:type="gramEnd"/>
    </w:p>
    <w:p w14:paraId="67078503" w14:textId="77777777" w:rsidR="00683734" w:rsidRPr="00683734" w:rsidRDefault="00683734" w:rsidP="00683734">
      <w:pPr>
        <w:pStyle w:val="ListParagraph"/>
        <w:numPr>
          <w:ilvl w:val="0"/>
          <w:numId w:val="13"/>
        </w:numPr>
        <w:ind w:left="1080" w:firstLine="9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Name of the winning party</w:t>
      </w:r>
    </w:p>
    <w:p w14:paraId="44D4D538" w14:textId="77777777" w:rsidR="00683734" w:rsidRDefault="00683734" w:rsidP="00683734">
      <w:pPr>
        <w:pStyle w:val="ListParagraph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</w:p>
    <w:p w14:paraId="7DFB7E04" w14:textId="094226A2" w:rsidR="00683734" w:rsidRPr="00683734" w:rsidRDefault="00683734" w:rsidP="00683734">
      <w:pPr>
        <w:pStyle w:val="ListParagraph"/>
        <w:numPr>
          <w:ilvl w:val="0"/>
          <w:numId w:val="12"/>
        </w:numPr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Unemployment Data</w:t>
      </w: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: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Keep only 2020 unemployment data (or the most recent year if 2020 data is unavailable, retaining only one record per county).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Specific variables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Include:</w:t>
      </w:r>
    </w:p>
    <w:p w14:paraId="341E4A3A" w14:textId="77777777" w:rsidR="00683734" w:rsidRDefault="00683734" w:rsidP="00683734">
      <w:pPr>
        <w:pStyle w:val="ListParagraph"/>
        <w:numPr>
          <w:ilvl w:val="0"/>
          <w:numId w:val="14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County FIPS code</w:t>
      </w:r>
    </w:p>
    <w:p w14:paraId="091266C5" w14:textId="77777777" w:rsidR="00683734" w:rsidRDefault="00683734" w:rsidP="00683734">
      <w:pPr>
        <w:pStyle w:val="ListParagraph"/>
        <w:numPr>
          <w:ilvl w:val="0"/>
          <w:numId w:val="14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Unemployment rate</w:t>
      </w:r>
    </w:p>
    <w:p w14:paraId="7DF9C893" w14:textId="77777777" w:rsidR="00683734" w:rsidRPr="00683734" w:rsidRDefault="00683734" w:rsidP="00683734">
      <w:pPr>
        <w:pStyle w:val="ListParagraph"/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A38B387" w14:textId="13B14216" w:rsidR="00683734" w:rsidRPr="00683734" w:rsidRDefault="00683734" w:rsidP="00683734">
      <w:pPr>
        <w:pStyle w:val="ListParagraph"/>
        <w:numPr>
          <w:ilvl w:val="0"/>
          <w:numId w:val="12"/>
        </w:numPr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Poverty Data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Keep only the 2019 poverty rate (variable name: </w:t>
      </w:r>
      <w:r w:rsidRPr="006837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PCTPOVALL_2019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Specific variables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Include:</w:t>
      </w:r>
    </w:p>
    <w:p w14:paraId="3C4BFBAA" w14:textId="77777777" w:rsidR="00683734" w:rsidRDefault="00683734" w:rsidP="00683734">
      <w:pPr>
        <w:pStyle w:val="ListParagraph"/>
        <w:numPr>
          <w:ilvl w:val="0"/>
          <w:numId w:val="15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County FIPS code</w:t>
      </w:r>
    </w:p>
    <w:p w14:paraId="6A8CA010" w14:textId="77777777" w:rsidR="00683734" w:rsidRPr="00683734" w:rsidRDefault="00683734" w:rsidP="00683734">
      <w:pPr>
        <w:pStyle w:val="ListParagraph"/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2899FD4" w14:textId="76A584D9" w:rsidR="00683734" w:rsidRPr="00683734" w:rsidRDefault="00683734" w:rsidP="00683734">
      <w:pPr>
        <w:pStyle w:val="ListParagraph"/>
        <w:numPr>
          <w:ilvl w:val="0"/>
          <w:numId w:val="12"/>
        </w:numPr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Education Data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Keep only the percentage of education levels (2015–2019).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Education levels to include:</w:t>
      </w:r>
    </w:p>
    <w:p w14:paraId="74C53F89" w14:textId="77777777" w:rsidR="00683734" w:rsidRDefault="00683734" w:rsidP="00683734">
      <w:pPr>
        <w:pStyle w:val="ListParagraph"/>
        <w:numPr>
          <w:ilvl w:val="0"/>
          <w:numId w:val="15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Less than a high school diploma</w:t>
      </w:r>
    </w:p>
    <w:p w14:paraId="4E235B77" w14:textId="77777777" w:rsidR="00683734" w:rsidRDefault="00683734" w:rsidP="00683734">
      <w:pPr>
        <w:pStyle w:val="ListParagraph"/>
        <w:numPr>
          <w:ilvl w:val="0"/>
          <w:numId w:val="15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High school diploma only</w:t>
      </w:r>
    </w:p>
    <w:p w14:paraId="3D78B5FA" w14:textId="77777777" w:rsidR="00683734" w:rsidRDefault="00683734" w:rsidP="00683734">
      <w:pPr>
        <w:pStyle w:val="ListParagraph"/>
        <w:numPr>
          <w:ilvl w:val="0"/>
          <w:numId w:val="15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Some</w:t>
      </w:r>
      <w:proofErr w:type="gramEnd"/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college (1–3 years)</w:t>
      </w:r>
    </w:p>
    <w:p w14:paraId="5AEA182D" w14:textId="77777777" w:rsidR="00683734" w:rsidRPr="00683734" w:rsidRDefault="00683734" w:rsidP="00683734">
      <w:pPr>
        <w:pStyle w:val="ListParagraph"/>
        <w:numPr>
          <w:ilvl w:val="0"/>
          <w:numId w:val="15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Four-year college degree or higher</w:t>
      </w:r>
    </w:p>
    <w:p w14:paraId="61AE66D0" w14:textId="14E3406D" w:rsidR="00683734" w:rsidRPr="00683734" w:rsidRDefault="00683734" w:rsidP="00683734">
      <w:pPr>
        <w:pStyle w:val="NoSpacing"/>
        <w:ind w:firstLine="630"/>
        <w:rPr>
          <w:rFonts w:ascii="Segoe UI" w:hAnsi="Segoe UI" w:cs="Segoe UI"/>
        </w:rPr>
      </w:pPr>
      <w:r w:rsidRPr="00683734">
        <w:rPr>
          <w:rFonts w:ascii="Segoe UI" w:hAnsi="Segoe UI" w:cs="Segoe UI"/>
        </w:rPr>
        <w:t>Also i</w:t>
      </w:r>
      <w:r w:rsidRPr="00683734">
        <w:rPr>
          <w:rFonts w:ascii="Segoe UI" w:hAnsi="Segoe UI" w:cs="Segoe UI"/>
        </w:rPr>
        <w:t>nclude:</w:t>
      </w:r>
    </w:p>
    <w:p w14:paraId="7AAB2C0D" w14:textId="77777777" w:rsidR="00683734" w:rsidRPr="00683734" w:rsidRDefault="00683734" w:rsidP="00683734">
      <w:pPr>
        <w:pStyle w:val="NoSpacing"/>
        <w:numPr>
          <w:ilvl w:val="0"/>
          <w:numId w:val="19"/>
        </w:numPr>
        <w:ind w:left="1080"/>
        <w:rPr>
          <w:rFonts w:ascii="Segoe UI" w:hAnsi="Segoe UI" w:cs="Segoe UI"/>
        </w:rPr>
      </w:pPr>
      <w:r w:rsidRPr="00683734">
        <w:rPr>
          <w:rFonts w:ascii="Segoe UI" w:hAnsi="Segoe UI" w:cs="Segoe UI"/>
        </w:rPr>
        <w:t>County FIPS code</w:t>
      </w:r>
    </w:p>
    <w:p w14:paraId="18095F67" w14:textId="77777777" w:rsidR="00683734" w:rsidRPr="00683734" w:rsidRDefault="00683734" w:rsidP="00683734">
      <w:pPr>
        <w:pStyle w:val="NoSpacing"/>
      </w:pPr>
    </w:p>
    <w:p w14:paraId="13C5DD8B" w14:textId="77777777" w:rsidR="00683734" w:rsidRPr="00035A6B" w:rsidRDefault="00683734" w:rsidP="0068373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After processing these datasets, merge them into a single dataset where each county has only one record.</w:t>
      </w:r>
    </w:p>
    <w:p w14:paraId="28D0E9DA" w14:textId="77777777" w:rsidR="00683734" w:rsidRPr="00683734" w:rsidRDefault="00683734" w:rsidP="00683734">
      <w:p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4. Suggestions on Coding Conventions</w:t>
      </w:r>
    </w:p>
    <w:p w14:paraId="71A80731" w14:textId="77777777" w:rsidR="00683734" w:rsidRPr="00035A6B" w:rsidRDefault="00683734" w:rsidP="0068373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Below are </w:t>
      </w:r>
      <w:proofErr w:type="gramStart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>some</w:t>
      </w:r>
      <w:proofErr w:type="gramEnd"/>
      <w:r w:rsidRPr="00035A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best practices for coding projects with multiple tasks:</w:t>
      </w:r>
    </w:p>
    <w:p w14:paraId="5628C914" w14:textId="77777777" w:rsidR="00683734" w:rsidRPr="00683734" w:rsidRDefault="00683734" w:rsidP="00683734">
      <w:pPr>
        <w:pStyle w:val="ListParagraph"/>
        <w:numPr>
          <w:ilvl w:val="0"/>
          <w:numId w:val="12"/>
        </w:numPr>
        <w:ind w:left="720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Formatting</w:t>
      </w:r>
    </w:p>
    <w:p w14:paraId="75B6DBDB" w14:textId="77777777" w:rsidR="00683734" w:rsidRDefault="00683734" w:rsidP="00683734">
      <w:pPr>
        <w:pStyle w:val="ListParagraph"/>
        <w:numPr>
          <w:ilvl w:val="0"/>
          <w:numId w:val="16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Avoid placing multiple statements on one line (reduces readability).</w:t>
      </w:r>
    </w:p>
    <w:p w14:paraId="031D475D" w14:textId="77777777" w:rsidR="00683734" w:rsidRDefault="00683734" w:rsidP="00683734">
      <w:pPr>
        <w:pStyle w:val="ListParagraph"/>
        <w:numPr>
          <w:ilvl w:val="0"/>
          <w:numId w:val="16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List each variable on a separate line when declaring multiple variables.</w:t>
      </w:r>
    </w:p>
    <w:p w14:paraId="1547765B" w14:textId="77777777" w:rsidR="00683734" w:rsidRPr="00683734" w:rsidRDefault="00683734" w:rsidP="00683734">
      <w:pPr>
        <w:pStyle w:val="ListParagraph"/>
        <w:numPr>
          <w:ilvl w:val="0"/>
          <w:numId w:val="16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Use indentation (e.g., in SAS, indent all statements within a </w:t>
      </w:r>
      <w:r w:rsidRPr="006837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DATA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 or </w:t>
      </w:r>
      <w:r w:rsidRPr="006837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PROC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 step except the first and last lines).</w:t>
      </w:r>
    </w:p>
    <w:p w14:paraId="7194440B" w14:textId="77777777" w:rsidR="00683734" w:rsidRPr="00683734" w:rsidRDefault="00683734" w:rsidP="00683734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Commenting</w:t>
      </w:r>
    </w:p>
    <w:p w14:paraId="600359AC" w14:textId="77777777" w:rsidR="00683734" w:rsidRDefault="00683734" w:rsidP="00683734">
      <w:pPr>
        <w:pStyle w:val="ListParagraph"/>
        <w:numPr>
          <w:ilvl w:val="0"/>
          <w:numId w:val="18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Include a program header with key details (author, purpose, date, </w:t>
      </w:r>
      <w:proofErr w:type="gramStart"/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etc.</w:t>
      </w:r>
      <w:proofErr w:type="gramEnd"/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B94091A" w14:textId="77777777" w:rsidR="00683734" w:rsidRDefault="00683734" w:rsidP="00683734">
      <w:pPr>
        <w:pStyle w:val="ListParagraph"/>
        <w:numPr>
          <w:ilvl w:val="0"/>
          <w:numId w:val="18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Add comments when modifying code to explain changes.</w:t>
      </w:r>
    </w:p>
    <w:p w14:paraId="792E20AE" w14:textId="77777777" w:rsidR="00683734" w:rsidRDefault="00683734" w:rsidP="00683734">
      <w:pPr>
        <w:pStyle w:val="ListParagraph"/>
        <w:numPr>
          <w:ilvl w:val="0"/>
          <w:numId w:val="18"/>
        </w:numPr>
        <w:ind w:left="990" w:hanging="27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Comment on non-obvious logic or clever solutions for clarity.</w:t>
      </w:r>
    </w:p>
    <w:p w14:paraId="709A8E2F" w14:textId="77777777" w:rsidR="00683734" w:rsidRPr="00683734" w:rsidRDefault="00683734" w:rsidP="00683734">
      <w:pPr>
        <w:pStyle w:val="ListParagraph"/>
        <w:ind w:left="99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9A8A553" w14:textId="77777777" w:rsidR="00683734" w:rsidRPr="00683734" w:rsidRDefault="00683734" w:rsidP="00683734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Naming Conventions</w:t>
      </w:r>
    </w:p>
    <w:p w14:paraId="55DB5391" w14:textId="77777777" w:rsidR="00683734" w:rsidRDefault="00683734" w:rsidP="00683734">
      <w:pPr>
        <w:pStyle w:val="ListParagraph"/>
        <w:numPr>
          <w:ilvl w:val="0"/>
          <w:numId w:val="20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Dataset names should be descriptive (e.g., </w:t>
      </w:r>
      <w:r w:rsidRPr="0068373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election_2020_clean</w:t>
      </w: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5A21C99A" w14:textId="77777777" w:rsidR="00683734" w:rsidRPr="00683734" w:rsidRDefault="00683734" w:rsidP="00683734">
      <w:pPr>
        <w:pStyle w:val="ListParagraph"/>
        <w:numPr>
          <w:ilvl w:val="0"/>
          <w:numId w:val="20"/>
        </w:numPr>
        <w:ind w:left="108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83734">
        <w:rPr>
          <w:rFonts w:ascii="Segoe UI" w:eastAsia="Times New Roman" w:hAnsi="Segoe UI" w:cs="Segoe UI"/>
          <w:color w:val="404040"/>
          <w:kern w:val="0"/>
          <w14:ligatures w14:val="none"/>
        </w:rPr>
        <w:t>Variable names should be clear and meaningful.</w:t>
      </w:r>
    </w:p>
    <w:p w14:paraId="581D3242" w14:textId="77777777" w:rsidR="00683734" w:rsidRDefault="00683734"/>
    <w:p w14:paraId="26446D82" w14:textId="484E5CCC" w:rsidR="00E96932" w:rsidRDefault="00864B7C" w:rsidP="00864B7C">
      <w:pPr>
        <w:shd w:val="clear" w:color="auto" w:fill="FFFFFF"/>
        <w:spacing w:before="274" w:after="206" w:line="429" w:lineRule="atLeast"/>
        <w:jc w:val="center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Summary of</w:t>
      </w:r>
      <w:r w:rsidR="002255E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the Integrated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</w:t>
      </w:r>
      <w:r w:rsidR="00E96932" w:rsidRPr="00035A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Data </w:t>
      </w:r>
      <w:r w:rsidR="002255E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Set</w:t>
      </w:r>
    </w:p>
    <w:p w14:paraId="7B5F69FD" w14:textId="77777777" w:rsidR="00757AF4" w:rsidRPr="00757AF4" w:rsidRDefault="00757AF4" w:rsidP="00757AF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The resulting dataset contains [X] rows and [Y] columns, providing a structured foundation for analysis. Below is a summary of its key details:</w:t>
      </w:r>
    </w:p>
    <w:p w14:paraId="2F3C59F3" w14:textId="77777777" w:rsidR="00757AF4" w:rsidRPr="00757AF4" w:rsidRDefault="00757AF4" w:rsidP="00757AF4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Size: [X] rows × [Y] columns</w:t>
      </w:r>
    </w:p>
    <w:p w14:paraId="0BFFAB87" w14:textId="059DFB06" w:rsidR="00757AF4" w:rsidRPr="00757AF4" w:rsidRDefault="00757AF4" w:rsidP="00757AF4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Variables and Data Types:</w:t>
      </w:r>
    </w:p>
    <w:p w14:paraId="6A640B1E" w14:textId="77777777" w:rsidR="00757AF4" w:rsidRDefault="00757AF4" w:rsidP="00757AF4">
      <w:pPr>
        <w:pStyle w:val="ListParagraph"/>
        <w:numPr>
          <w:ilvl w:val="0"/>
          <w:numId w:val="23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[Variable 1]: [Data type – e.g., numeric, categorical, datetime]</w:t>
      </w:r>
    </w:p>
    <w:p w14:paraId="22CC1ECD" w14:textId="77777777" w:rsidR="00757AF4" w:rsidRDefault="00757AF4" w:rsidP="00757AF4">
      <w:pPr>
        <w:pStyle w:val="ListParagraph"/>
        <w:numPr>
          <w:ilvl w:val="0"/>
          <w:numId w:val="23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[Variable 2]: [Data type]</w:t>
      </w:r>
    </w:p>
    <w:p w14:paraId="5478EF79" w14:textId="77777777" w:rsidR="00757AF4" w:rsidRPr="00757AF4" w:rsidRDefault="00757AF4" w:rsidP="00757AF4">
      <w:pPr>
        <w:pStyle w:val="ListParagraph"/>
        <w:numPr>
          <w:ilvl w:val="0"/>
          <w:numId w:val="23"/>
        </w:numPr>
        <w:ind w:left="1170" w:hanging="45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[Variable 3]: [Data type]</w:t>
      </w:r>
    </w:p>
    <w:p w14:paraId="3E87C821" w14:textId="77985582" w:rsidR="00757AF4" w:rsidRPr="00757AF4" w:rsidRDefault="00054211" w:rsidP="00757AF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        </w:t>
      </w:r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(Continue listing all variables as needed.)</w:t>
      </w:r>
    </w:p>
    <w:p w14:paraId="7752838A" w14:textId="6FFCE34C" w:rsidR="0031185B" w:rsidRDefault="007604A9" w:rsidP="00757AF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604A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Note: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 </w:t>
      </w:r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This dataset will </w:t>
      </w:r>
      <w:proofErr w:type="gramStart"/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be used</w:t>
      </w:r>
      <w:proofErr w:type="gramEnd"/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in next week’s </w:t>
      </w:r>
      <w:proofErr w:type="gramStart"/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>exploratory</w:t>
      </w:r>
      <w:proofErr w:type="gramEnd"/>
      <w:r w:rsidR="00757AF4" w:rsidRPr="00757AF4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data analysis (EDA) assignment, which will involve summarizing distributions, detecting missing values, and examining relationships between variables.</w:t>
      </w:r>
    </w:p>
    <w:p w14:paraId="21CF4F73" w14:textId="77777777" w:rsidR="007604A9" w:rsidRDefault="007604A9" w:rsidP="00757AF4">
      <w:pPr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7481FB80" w14:textId="7C7AAB3F" w:rsidR="007604A9" w:rsidRPr="00F64347" w:rsidRDefault="007604A9" w:rsidP="007B4498">
      <w:pPr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14:ligatures w14:val="none"/>
        </w:rPr>
      </w:pPr>
      <w:r w:rsidRPr="00F64347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14:ligatures w14:val="none"/>
        </w:rPr>
        <w:t>Su</w:t>
      </w:r>
      <w:r w:rsidR="007B4498" w:rsidRPr="00F64347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14:ligatures w14:val="none"/>
        </w:rPr>
        <w:t>bmission Requirements</w:t>
      </w:r>
    </w:p>
    <w:p w14:paraId="24E09E52" w14:textId="12281CCA" w:rsidR="007B4498" w:rsidRPr="003D6DB0" w:rsidRDefault="007B4498" w:rsidP="007B4498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D6DB0">
        <w:rPr>
          <w:rFonts w:ascii="Segoe UI" w:eastAsia="Times New Roman" w:hAnsi="Segoe UI" w:cs="Segoe UI"/>
          <w:color w:val="404040"/>
          <w:kern w:val="0"/>
          <w14:ligatures w14:val="none"/>
        </w:rPr>
        <w:t>The</w:t>
      </w:r>
      <w:r w:rsidR="00D91ABD" w:rsidRPr="003D6D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above summary of the data set.</w:t>
      </w:r>
    </w:p>
    <w:p w14:paraId="3161AB0F" w14:textId="17BBD177" w:rsidR="002D0B76" w:rsidRDefault="00D91ABD" w:rsidP="007B4498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D6D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Code (SAS or R) used </w:t>
      </w:r>
      <w:r w:rsidR="00827DC3">
        <w:rPr>
          <w:rFonts w:ascii="Segoe UI" w:eastAsia="Times New Roman" w:hAnsi="Segoe UI" w:cs="Segoe UI"/>
          <w:color w:val="404040"/>
          <w:kern w:val="0"/>
          <w14:ligatures w14:val="none"/>
        </w:rPr>
        <w:t>in</w:t>
      </w:r>
      <w:r w:rsidR="005B6FD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data </w:t>
      </w:r>
      <w:r w:rsidR="00A2070A">
        <w:rPr>
          <w:rFonts w:ascii="Segoe UI" w:eastAsia="Times New Roman" w:hAnsi="Segoe UI" w:cs="Segoe UI"/>
          <w:color w:val="404040"/>
          <w:kern w:val="0"/>
          <w14:ligatures w14:val="none"/>
        </w:rPr>
        <w:t>integration.</w:t>
      </w:r>
    </w:p>
    <w:p w14:paraId="11506E73" w14:textId="39C0987C" w:rsidR="00806B23" w:rsidRDefault="002D0B76" w:rsidP="007B4498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Export the data set as csv</w:t>
      </w:r>
      <w:r w:rsidR="00587CA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file and </w:t>
      </w:r>
      <w:r w:rsidR="00806B23">
        <w:rPr>
          <w:rFonts w:ascii="Segoe UI" w:eastAsia="Times New Roman" w:hAnsi="Segoe UI" w:cs="Segoe UI"/>
          <w:color w:val="404040"/>
          <w:kern w:val="0"/>
          <w14:ligatures w14:val="none"/>
        </w:rPr>
        <w:t>upload it</w:t>
      </w:r>
      <w:r w:rsidR="00587CA2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to your GitHub repository</w:t>
      </w:r>
      <w:r w:rsidR="00806B23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D1FD975" w14:textId="3ABE4948" w:rsidR="00D91ABD" w:rsidRPr="003D6DB0" w:rsidRDefault="00806B23" w:rsidP="007B4498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Provide the URL of this data set.</w:t>
      </w:r>
      <w:r w:rsidR="00D91ABD" w:rsidRPr="003D6DB0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</w:p>
    <w:p w14:paraId="10F904EC" w14:textId="77777777" w:rsidR="007B4498" w:rsidRDefault="007B4498" w:rsidP="00757AF4"/>
    <w:sectPr w:rsidR="007B4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75D"/>
    <w:multiLevelType w:val="multilevel"/>
    <w:tmpl w:val="C97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2F46"/>
    <w:multiLevelType w:val="hybridMultilevel"/>
    <w:tmpl w:val="C586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195E"/>
    <w:multiLevelType w:val="hybridMultilevel"/>
    <w:tmpl w:val="BE044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9A9"/>
    <w:multiLevelType w:val="hybridMultilevel"/>
    <w:tmpl w:val="9AB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30A5"/>
    <w:multiLevelType w:val="hybridMultilevel"/>
    <w:tmpl w:val="FA4C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31F12"/>
    <w:multiLevelType w:val="hybridMultilevel"/>
    <w:tmpl w:val="3EFEF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C3D06"/>
    <w:multiLevelType w:val="hybridMultilevel"/>
    <w:tmpl w:val="806C4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4794C"/>
    <w:multiLevelType w:val="hybridMultilevel"/>
    <w:tmpl w:val="271A5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270D0"/>
    <w:multiLevelType w:val="multilevel"/>
    <w:tmpl w:val="D9E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46A82"/>
    <w:multiLevelType w:val="hybridMultilevel"/>
    <w:tmpl w:val="A1A83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63B9D"/>
    <w:multiLevelType w:val="multilevel"/>
    <w:tmpl w:val="552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3470B"/>
    <w:multiLevelType w:val="hybridMultilevel"/>
    <w:tmpl w:val="89CA7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008BA"/>
    <w:multiLevelType w:val="hybridMultilevel"/>
    <w:tmpl w:val="0A6E9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70D5F"/>
    <w:multiLevelType w:val="multilevel"/>
    <w:tmpl w:val="68B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D6458"/>
    <w:multiLevelType w:val="hybridMultilevel"/>
    <w:tmpl w:val="983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61EA5"/>
    <w:multiLevelType w:val="hybridMultilevel"/>
    <w:tmpl w:val="C0D66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6317"/>
    <w:multiLevelType w:val="multilevel"/>
    <w:tmpl w:val="8DD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E44BF"/>
    <w:multiLevelType w:val="hybridMultilevel"/>
    <w:tmpl w:val="461AB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87D1F"/>
    <w:multiLevelType w:val="multilevel"/>
    <w:tmpl w:val="B9F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71A1A"/>
    <w:multiLevelType w:val="multilevel"/>
    <w:tmpl w:val="168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C4E5D"/>
    <w:multiLevelType w:val="multilevel"/>
    <w:tmpl w:val="208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81A5A"/>
    <w:multiLevelType w:val="multilevel"/>
    <w:tmpl w:val="4AB6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9397D"/>
    <w:multiLevelType w:val="hybridMultilevel"/>
    <w:tmpl w:val="653C3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86459"/>
    <w:multiLevelType w:val="hybridMultilevel"/>
    <w:tmpl w:val="EC900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4524">
    <w:abstractNumId w:val="21"/>
  </w:num>
  <w:num w:numId="2" w16cid:durableId="1899440428">
    <w:abstractNumId w:val="20"/>
  </w:num>
  <w:num w:numId="3" w16cid:durableId="488055449">
    <w:abstractNumId w:val="10"/>
  </w:num>
  <w:num w:numId="4" w16cid:durableId="1596286915">
    <w:abstractNumId w:val="0"/>
  </w:num>
  <w:num w:numId="5" w16cid:durableId="1619533260">
    <w:abstractNumId w:val="19"/>
  </w:num>
  <w:num w:numId="6" w16cid:durableId="1301691731">
    <w:abstractNumId w:val="18"/>
  </w:num>
  <w:num w:numId="7" w16cid:durableId="1232303626">
    <w:abstractNumId w:val="16"/>
  </w:num>
  <w:num w:numId="8" w16cid:durableId="147793934">
    <w:abstractNumId w:val="13"/>
  </w:num>
  <w:num w:numId="9" w16cid:durableId="1735350187">
    <w:abstractNumId w:val="3"/>
  </w:num>
  <w:num w:numId="10" w16cid:durableId="231891985">
    <w:abstractNumId w:val="14"/>
  </w:num>
  <w:num w:numId="11" w16cid:durableId="1200581965">
    <w:abstractNumId w:val="23"/>
  </w:num>
  <w:num w:numId="12" w16cid:durableId="2121023826">
    <w:abstractNumId w:val="7"/>
  </w:num>
  <w:num w:numId="13" w16cid:durableId="733240209">
    <w:abstractNumId w:val="5"/>
  </w:num>
  <w:num w:numId="14" w16cid:durableId="1613705526">
    <w:abstractNumId w:val="9"/>
  </w:num>
  <w:num w:numId="15" w16cid:durableId="1944802347">
    <w:abstractNumId w:val="11"/>
  </w:num>
  <w:num w:numId="16" w16cid:durableId="1391073337">
    <w:abstractNumId w:val="22"/>
  </w:num>
  <w:num w:numId="17" w16cid:durableId="1317413056">
    <w:abstractNumId w:val="4"/>
  </w:num>
  <w:num w:numId="18" w16cid:durableId="1882746048">
    <w:abstractNumId w:val="17"/>
  </w:num>
  <w:num w:numId="19" w16cid:durableId="828642062">
    <w:abstractNumId w:val="15"/>
  </w:num>
  <w:num w:numId="20" w16cid:durableId="1602182377">
    <w:abstractNumId w:val="6"/>
  </w:num>
  <w:num w:numId="21" w16cid:durableId="1970478128">
    <w:abstractNumId w:val="8"/>
  </w:num>
  <w:num w:numId="22" w16cid:durableId="148640700">
    <w:abstractNumId w:val="12"/>
  </w:num>
  <w:num w:numId="23" w16cid:durableId="230702641">
    <w:abstractNumId w:val="2"/>
  </w:num>
  <w:num w:numId="24" w16cid:durableId="150748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34"/>
    <w:rsid w:val="00054211"/>
    <w:rsid w:val="000F5C51"/>
    <w:rsid w:val="002255EB"/>
    <w:rsid w:val="002D0B76"/>
    <w:rsid w:val="0031185B"/>
    <w:rsid w:val="003D6DB0"/>
    <w:rsid w:val="00521990"/>
    <w:rsid w:val="00587CA2"/>
    <w:rsid w:val="005B6FDC"/>
    <w:rsid w:val="00607231"/>
    <w:rsid w:val="00683734"/>
    <w:rsid w:val="00757AF4"/>
    <w:rsid w:val="007604A9"/>
    <w:rsid w:val="007B4498"/>
    <w:rsid w:val="00806B23"/>
    <w:rsid w:val="00827DC3"/>
    <w:rsid w:val="0084465F"/>
    <w:rsid w:val="00864B7C"/>
    <w:rsid w:val="0088738F"/>
    <w:rsid w:val="00931C1B"/>
    <w:rsid w:val="00A2070A"/>
    <w:rsid w:val="00AD5176"/>
    <w:rsid w:val="00C04CBB"/>
    <w:rsid w:val="00D91ABD"/>
    <w:rsid w:val="00E17E69"/>
    <w:rsid w:val="00E96932"/>
    <w:rsid w:val="00F608ED"/>
    <w:rsid w:val="00F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80AB"/>
  <w15:chartTrackingRefBased/>
  <w15:docId w15:val="{011CB6C3-1252-42D9-86AC-B145F3D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34"/>
  </w:style>
  <w:style w:type="paragraph" w:styleId="Heading1">
    <w:name w:val="heading 1"/>
    <w:basedOn w:val="Normal"/>
    <w:next w:val="Normal"/>
    <w:link w:val="Heading1Char"/>
    <w:uiPriority w:val="9"/>
    <w:qFormat/>
    <w:rsid w:val="00683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7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7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83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gdsci.github.io/datasets/Education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gdsci.github.io/datasets/PovertyEstimat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ngdsci.github.io/datasets/Unemployment.csv" TargetMode="External"/><Relationship Id="rId5" Type="http://schemas.openxmlformats.org/officeDocument/2006/relationships/hyperlink" Target="https://pengdsci.github.io/datasets/countypresidential_election_2000-2020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2025-08-13T05:56:00Z</cp:lastPrinted>
  <dcterms:created xsi:type="dcterms:W3CDTF">2025-08-13T05:56:00Z</dcterms:created>
  <dcterms:modified xsi:type="dcterms:W3CDTF">2025-08-13T05:57:00Z</dcterms:modified>
</cp:coreProperties>
</file>