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44" w:firstLineChars="200"/>
        <w:jc w:val="center"/>
        <w:textAlignment w:val="auto"/>
        <w:rPr>
          <w:rFonts w:hint="default"/>
          <w:b/>
          <w:bCs/>
          <w:color w:val="000000" w:themeColor="text1"/>
          <w:sz w:val="52"/>
          <w:szCs w:val="5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52"/>
          <w:szCs w:val="52"/>
          <w:lang w:val="en-US" w:eastAsia="zh-CN"/>
          <w14:textFill>
            <w14:solidFill>
              <w14:schemeClr w14:val="tx1"/>
            </w14:solidFill>
          </w14:textFill>
        </w:rPr>
        <w:t>晋城阳城县校区投资人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个人简介：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59535" cy="2362835"/>
            <wp:effectExtent l="0" t="0" r="12065" b="18415"/>
            <wp:docPr id="1" name="图片 1" descr="3c0daf1e61c03c233721951deb1c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c0daf1e61c03c233721951deb1c2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2"/>
        <w:tblW w:w="788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7"/>
        <w:gridCol w:w="1301"/>
        <w:gridCol w:w="795"/>
        <w:gridCol w:w="1269"/>
        <w:gridCol w:w="797"/>
        <w:gridCol w:w="1070"/>
        <w:gridCol w:w="797"/>
        <w:gridCol w:w="794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0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姓名</w:t>
            </w:r>
          </w:p>
        </w:tc>
        <w:tc>
          <w:tcPr>
            <w:tcW w:w="13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白利波</w:t>
            </w:r>
          </w:p>
        </w:tc>
        <w:tc>
          <w:tcPr>
            <w:tcW w:w="79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性别</w:t>
            </w:r>
          </w:p>
        </w:tc>
        <w:tc>
          <w:tcPr>
            <w:tcW w:w="126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79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出生日期</w:t>
            </w:r>
          </w:p>
        </w:tc>
        <w:tc>
          <w:tcPr>
            <w:tcW w:w="10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1979/06/26</w:t>
            </w:r>
          </w:p>
        </w:tc>
        <w:tc>
          <w:tcPr>
            <w:tcW w:w="79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国籍</w:t>
            </w:r>
          </w:p>
        </w:tc>
        <w:tc>
          <w:tcPr>
            <w:tcW w:w="79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中国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</w:trPr>
        <w:tc>
          <w:tcPr>
            <w:tcW w:w="105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校区地址</w:t>
            </w:r>
          </w:p>
        </w:tc>
        <w:tc>
          <w:tcPr>
            <w:tcW w:w="3365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山西省晋城市阳城县步行街南关村委5楼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教育程度</w:t>
            </w:r>
          </w:p>
        </w:tc>
        <w:tc>
          <w:tcPr>
            <w:tcW w:w="2661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中专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</w:trPr>
        <w:tc>
          <w:tcPr>
            <w:tcW w:w="10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手机</w:t>
            </w:r>
          </w:p>
        </w:tc>
        <w:tc>
          <w:tcPr>
            <w:tcW w:w="1301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13834930319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固话</w:t>
            </w:r>
          </w:p>
        </w:tc>
        <w:tc>
          <w:tcPr>
            <w:tcW w:w="1269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0356-4283366</w:t>
            </w:r>
          </w:p>
        </w:tc>
        <w:tc>
          <w:tcPr>
            <w:tcW w:w="797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第二联系人及电话</w:t>
            </w:r>
          </w:p>
        </w:tc>
        <w:tc>
          <w:tcPr>
            <w:tcW w:w="2661" w:type="dxa"/>
            <w:gridSpan w:val="3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15803565956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5219" w:type="dxa"/>
            <w:gridSpan w:val="5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电子邮件</w:t>
            </w:r>
          </w:p>
        </w:tc>
        <w:tc>
          <w:tcPr>
            <w:tcW w:w="2661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t>107728785@qq.com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7880" w:type="dxa"/>
            <w:gridSpan w:val="8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学习经历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057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就读时间</w:t>
            </w:r>
          </w:p>
        </w:tc>
        <w:tc>
          <w:tcPr>
            <w:tcW w:w="41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就读学校</w:t>
            </w:r>
          </w:p>
        </w:tc>
        <w:tc>
          <w:tcPr>
            <w:tcW w:w="26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专业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057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1993-1996</w:t>
            </w:r>
          </w:p>
        </w:tc>
        <w:tc>
          <w:tcPr>
            <w:tcW w:w="41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阳城四中</w:t>
            </w:r>
          </w:p>
        </w:tc>
        <w:tc>
          <w:tcPr>
            <w:tcW w:w="26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057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1996-1999</w:t>
            </w:r>
          </w:p>
        </w:tc>
        <w:tc>
          <w:tcPr>
            <w:tcW w:w="41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长治晋东南会计学校</w:t>
            </w:r>
          </w:p>
        </w:tc>
        <w:tc>
          <w:tcPr>
            <w:tcW w:w="26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会计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7880" w:type="dxa"/>
            <w:gridSpan w:val="8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工作经历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1057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工作时间</w:t>
            </w:r>
          </w:p>
        </w:tc>
        <w:tc>
          <w:tcPr>
            <w:tcW w:w="41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公司名称</w:t>
            </w:r>
          </w:p>
        </w:tc>
        <w:tc>
          <w:tcPr>
            <w:tcW w:w="26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职位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1057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2000-2019</w:t>
            </w:r>
          </w:p>
        </w:tc>
        <w:tc>
          <w:tcPr>
            <w:tcW w:w="41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阳城县南关加油站</w:t>
            </w:r>
          </w:p>
        </w:tc>
        <w:tc>
          <w:tcPr>
            <w:tcW w:w="26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经理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二、背景故事：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以前从事TI行业、加油站、餐饮行业等、一直时间比较忙，孩子的教育问题成了大问题，18年底偶然在今日头条看到了智适应教育，觉得是一个不错的项目，也能帮到自己孩子，2019年1月加盟了智适应。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三、校区情况：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2" w:firstLineChars="200"/>
        <w:jc w:val="both"/>
        <w:textAlignment w:val="auto"/>
        <w:rPr>
          <w:rFonts w:hint="default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山西省晋城阳城分校</w:t>
      </w: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，面积400多平方米，一楼咨询室2间，集体办公室2间，校长办公室2间；二楼教室16间。周边公校三所。从建校至今毕业学员有200多人，目前在校学员60人，总人次400多人。校区现共有员工28人，其中专职教师9个，兼职教师14个，班主任2个，咨询1个，执行校长1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四、发展历程：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建校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3个月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的时间，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阳城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校区的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常规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学员就超过了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40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人。在学生持续增加的同时，校区的口碑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也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越来越好，家长的满意度也越来越高。而这一切，都源自于对教学质量的重视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和校区所有人不断的对服务的精益求精。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建校一开始，校区也是完全没有头绪，自己是外行，完全没有经验而且校区比我想象中复杂的多，出乎了我的预料。不过庆幸自己做的是乂学，很快的有支持老师介入迅速理清了头绪。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校区现在情况比较稳定，人员架构也比较健全，细想想基本没有走过什么弯路，校区从筹建到运营，在总部的指导下，一直比较顺利，，学员成绩提升也很好，家长也比较认可，期末考试中，我们校区的所有学员都有所提升，这点是我没有预料到的人工智能会这么强大，我现在对人工智能充满了信心，也对智适应教育以及我的校区充满了信心。我相信通过我的校区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一定能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让更多的孩子能通过人工智能改变学习窘况，给更多学生以勇气和自信，勇敢追梦，绽放自己的光芒。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4C0EA"/>
    <w:multiLevelType w:val="singleLevel"/>
    <w:tmpl w:val="0014C0E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A04A9D"/>
    <w:rsid w:val="11D61D6E"/>
    <w:rsid w:val="12C16BDE"/>
    <w:rsid w:val="1CE23488"/>
    <w:rsid w:val="34792CC6"/>
    <w:rsid w:val="4EA04A9D"/>
    <w:rsid w:val="56C26258"/>
    <w:rsid w:val="6867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2019-07-25T08:33:00Z</dcterms:created>
  <dc:creator>冰涯雪</dc:creator>
  <cp:lastModifiedBy>气宇轩昂</cp:lastModifiedBy>
  <dcterms:modified xsi:type="dcterms:W3CDTF">2019-07-26T03:09:19Z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