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860"/>
        </w:tabs>
        <w:spacing w:line="240" w:lineRule="auto"/>
        <w:ind w:left="686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92760" cy="5486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32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580390" cy="4394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49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line="20" w:lineRule="exact"/>
        <w:ind w:left="753"/>
        <w:rPr>
          <w:rFonts w:ascii="Times New Roman"/>
          <w:sz w:val="20"/>
        </w:rPr>
      </w:pPr>
      <w:r>
        <w:rPr>
          <w:rFonts w:ascii="Times New Roman"/>
          <w:sz w:val="2"/>
        </w:rPr>
        <mc:AlternateContent>
          <mc:Choice Requires="wpg">
            <w:drawing>
              <wp:inline distT="0" distB="0" distL="114300" distR="114300">
                <wp:extent cx="3714115" cy="7620"/>
                <wp:effectExtent l="0" t="0" r="0" b="0"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115" cy="7620"/>
                          <a:chOff x="0" y="0"/>
                          <a:chExt cx="5849" cy="12"/>
                        </a:xfrm>
                      </wpg:grpSpPr>
                      <wps:wsp>
                        <wps:cNvPr id="2" name="直线 3"/>
                        <wps:cNvCnPr/>
                        <wps:spPr>
                          <a:xfrm>
                            <a:off x="0" y="6"/>
                            <a:ext cx="5849" cy="0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0.6pt;width:292.45pt;" coordsize="5849,12" o:gfxdata="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eR0x3UAAAAAwEAAA8AAAAAAAAAAQAgAAAAIgAAAGRycy9kb3ducmV2LnhtbFBLAQIU&#10;ABQAAAAIAIdO4kCtJi5MMAIAALAEAAAOAAAAAAAAAAEAIAAAACMBAABkcnMvZTJvRG9jLnhtbFBL&#10;BQYAAAAABgAGAFkBAADFBQAAAAA=&#10;">
                <o:lock v:ext="edit" aspectratio="f"/>
                <v:line id="直线 3" o:spid="_x0000_s1026" o:spt="20" style="position:absolute;left:0;top:6;height:0;width:5849;" filled="f" stroked="t" coordsize="21600,21600" o:gfxdata="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woB8bsAAADa&#10;AAAADwAAAAAAAAABACAAAAAiAAAAZHJzL2Rvd25yZXYueG1sUEsBAhQAFAAAAAgAh07iQDMvBZ47&#10;AAAAOQAAABAAAAAAAAAAAQAgAAAACgEAAGRycy9zaGFwZXhtbC54bWxQSwUGAAAAAAYABgBbAQAA&#10;tAMAAAAA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2"/>
        <w:spacing w:before="3"/>
        <w:ind w:left="0"/>
        <w:rPr>
          <w:rFonts w:ascii="Times New Roman"/>
          <w:sz w:val="18"/>
        </w:rPr>
      </w:pPr>
    </w:p>
    <w:p>
      <w:pPr>
        <w:spacing w:before="54"/>
        <w:ind w:left="3430" w:right="3440" w:firstLine="0"/>
        <w:jc w:val="center"/>
        <w:rPr>
          <w:sz w:val="32"/>
        </w:rPr>
      </w:pPr>
      <w:r>
        <w:rPr>
          <w:sz w:val="32"/>
        </w:rPr>
        <w:t>投资人案例</w:t>
      </w:r>
    </w:p>
    <w:p>
      <w:pPr>
        <w:spacing w:before="54"/>
        <w:ind w:left="3430" w:right="3440" w:firstLine="0"/>
        <w:jc w:val="center"/>
        <w:rPr>
          <w:sz w:val="32"/>
        </w:rPr>
      </w:pPr>
      <w:r>
        <w:rPr>
          <w:highlight w:val="none"/>
        </w:rPr>
        <w:t>智适应</w:t>
      </w:r>
      <w:r>
        <w:rPr>
          <w:rFonts w:hint="eastAsia"/>
          <w:highlight w:val="none"/>
        </w:rPr>
        <w:t>武鸣区盛世铭庭校区</w:t>
      </w:r>
      <w:r>
        <w:rPr>
          <w:highlight w:val="none"/>
        </w:rPr>
        <w:t>投资人</w:t>
      </w:r>
    </w:p>
    <w:p>
      <w:pPr>
        <w:spacing w:before="54"/>
        <w:ind w:left="3430" w:right="3440" w:firstLine="0"/>
        <w:jc w:val="center"/>
        <w:rPr>
          <w:rFonts w:hint="eastAsia" w:eastAsia="宋体"/>
          <w:sz w:val="32"/>
          <w:lang w:eastAsia="zh-CN"/>
        </w:rPr>
      </w:pPr>
      <w:r>
        <w:rPr>
          <w:rFonts w:hint="eastAsia" w:eastAsia="宋体"/>
          <w:sz w:val="32"/>
          <w:lang w:eastAsia="zh-CN"/>
        </w:rPr>
        <w:drawing>
          <wp:inline distT="0" distB="0" distL="114300" distR="114300">
            <wp:extent cx="1652270" cy="1943735"/>
            <wp:effectExtent l="0" t="0" r="5080" b="18415"/>
            <wp:docPr id="5" name="图片 5" descr="D:\desktop\a741f419ae43cd80d67731eb955a595.pnga741f419ae43cd80d67731eb955a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desktop\a741f419ae43cd80d67731eb955a595.pnga741f419ae43cd80d67731eb955a595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98"/>
        <w:rPr>
          <w:rFonts w:hint="eastAsia" w:eastAsia="宋体"/>
          <w:sz w:val="32"/>
          <w:lang w:eastAsia="zh-CN"/>
        </w:rPr>
      </w:pPr>
      <w:r>
        <w:t>【个人介绍】</w:t>
      </w:r>
    </w:p>
    <w:p>
      <w:pPr>
        <w:pStyle w:val="2"/>
        <w:spacing w:before="187"/>
        <w:ind w:left="0" w:right="123" w:firstLine="220" w:firstLineChars="100"/>
        <w:jc w:val="both"/>
      </w:pPr>
      <w:r>
        <w:rPr>
          <w:rFonts w:hint="eastAsia"/>
        </w:rPr>
        <w:t>潘彩琴</w:t>
      </w:r>
      <w:r>
        <w:t xml:space="preserve">，年龄 </w:t>
      </w:r>
      <w:r>
        <w:rPr>
          <w:rFonts w:hint="eastAsia" w:ascii="Calibri"/>
          <w:lang w:val="en-US" w:eastAsia="zh-CN"/>
        </w:rPr>
        <w:t>48</w:t>
      </w:r>
      <w:r>
        <w:t>岁，智适应</w:t>
      </w:r>
      <w:r>
        <w:rPr>
          <w:rFonts w:hint="eastAsia"/>
        </w:rPr>
        <w:t>武鸣区盛世铭庭校区</w:t>
      </w:r>
      <w:r>
        <w:t>投资人。</w:t>
      </w:r>
    </w:p>
    <w:p>
      <w:pPr>
        <w:pStyle w:val="2"/>
      </w:pPr>
      <w:r>
        <w:rPr>
          <w:spacing w:val="-3"/>
        </w:rPr>
        <w:t>【个人背景】</w:t>
      </w:r>
    </w:p>
    <w:p>
      <w:pPr>
        <w:pStyle w:val="2"/>
        <w:spacing w:line="398" w:lineRule="auto"/>
        <w:ind w:right="111" w:firstLine="204" w:firstLineChars="100"/>
      </w:pPr>
      <w:r>
        <w:rPr>
          <w:rFonts w:hint="eastAsia"/>
          <w:spacing w:val="-8"/>
          <w:lang w:val="en-US" w:eastAsia="zh-CN"/>
        </w:rPr>
        <w:t>10年在世界五百强外企财务工作经验，11</w:t>
      </w:r>
      <w:r>
        <w:rPr>
          <w:spacing w:val="-8"/>
        </w:rPr>
        <w:t>年</w:t>
      </w:r>
      <w:r>
        <w:rPr>
          <w:rFonts w:hint="eastAsia"/>
          <w:spacing w:val="-8"/>
          <w:lang w:eastAsia="zh-CN"/>
        </w:rPr>
        <w:t>管理评估公司</w:t>
      </w:r>
      <w:r>
        <w:rPr>
          <w:spacing w:val="-8"/>
        </w:rPr>
        <w:t>经验</w:t>
      </w:r>
      <w:r>
        <w:rPr>
          <w:spacing w:val="-3"/>
        </w:rPr>
        <w:t>。</w:t>
      </w:r>
    </w:p>
    <w:p>
      <w:pPr>
        <w:pStyle w:val="2"/>
        <w:spacing w:before="0"/>
      </w:pPr>
      <w:r>
        <w:t>【校区目前状况】</w:t>
      </w:r>
    </w:p>
    <w:p>
      <w:pPr>
        <w:pStyle w:val="2"/>
        <w:spacing w:before="187"/>
        <w:rPr>
          <w:rFonts w:hint="eastAsia" w:eastAsia="宋体"/>
          <w:lang w:val="en-US" w:eastAsia="zh-CN"/>
        </w:rPr>
      </w:pPr>
      <w:r>
        <w:rPr>
          <w:rFonts w:ascii="Calibri" w:eastAsia="Calibri"/>
        </w:rPr>
        <w:t>2018</w:t>
      </w:r>
      <w:r>
        <w:rPr>
          <w:rFonts w:ascii="Calibri" w:eastAsia="Calibri"/>
          <w:spacing w:val="5"/>
        </w:rPr>
        <w:t xml:space="preserve"> </w:t>
      </w:r>
      <w:r>
        <w:rPr>
          <w:spacing w:val="-25"/>
        </w:rPr>
        <w:t xml:space="preserve">年 </w:t>
      </w:r>
      <w:r>
        <w:rPr>
          <w:rFonts w:hint="eastAsia" w:ascii="Calibri"/>
          <w:lang w:val="en-US" w:eastAsia="zh-CN"/>
        </w:rPr>
        <w:t>7</w:t>
      </w:r>
      <w:r>
        <w:rPr>
          <w:rFonts w:ascii="Calibri" w:eastAsia="Calibri"/>
          <w:spacing w:val="9"/>
        </w:rPr>
        <w:t xml:space="preserve"> </w:t>
      </w:r>
      <w:r>
        <w:rPr>
          <w:spacing w:val="-7"/>
        </w:rPr>
        <w:t>月</w:t>
      </w:r>
      <w:r>
        <w:rPr>
          <w:rFonts w:ascii="Calibri" w:eastAsia="Calibri"/>
        </w:rPr>
        <w:t>3</w:t>
      </w:r>
      <w:r>
        <w:rPr>
          <w:rFonts w:hint="eastAsia"/>
          <w:spacing w:val="-8"/>
          <w:lang w:val="en-US" w:eastAsia="zh-CN"/>
        </w:rPr>
        <w:t>1</w:t>
      </w:r>
      <w:r>
        <w:rPr>
          <w:rFonts w:hint="eastAsia"/>
          <w:spacing w:val="-7"/>
          <w:lang w:val="en-US" w:eastAsia="zh-CN"/>
        </w:rPr>
        <w:t>日</w:t>
      </w:r>
      <w:r>
        <w:rPr>
          <w:spacing w:val="-7"/>
        </w:rPr>
        <w:t xml:space="preserve">签约，校区 </w:t>
      </w:r>
      <w:r>
        <w:rPr>
          <w:rFonts w:ascii="Calibri" w:eastAsia="Calibri"/>
        </w:rPr>
        <w:t>2018</w:t>
      </w:r>
      <w:r>
        <w:rPr>
          <w:rFonts w:ascii="Calibri" w:eastAsia="Calibri"/>
          <w:spacing w:val="6"/>
        </w:rPr>
        <w:t xml:space="preserve"> </w:t>
      </w:r>
      <w:r>
        <w:rPr>
          <w:spacing w:val="-25"/>
        </w:rPr>
        <w:t xml:space="preserve">年 </w:t>
      </w:r>
      <w:r>
        <w:rPr>
          <w:rFonts w:hint="eastAsia" w:ascii="Calibri"/>
          <w:lang w:val="en-US" w:eastAsia="zh-CN"/>
        </w:rPr>
        <w:t>12</w:t>
      </w:r>
      <w:r>
        <w:rPr>
          <w:rFonts w:ascii="Calibri" w:eastAsia="Calibri"/>
          <w:spacing w:val="9"/>
        </w:rPr>
        <w:t xml:space="preserve"> </w:t>
      </w:r>
      <w:r>
        <w:rPr>
          <w:spacing w:val="-5"/>
        </w:rPr>
        <w:t xml:space="preserve">月份试营业。现全职老师 </w:t>
      </w:r>
      <w:r>
        <w:rPr>
          <w:rFonts w:hint="eastAsia" w:ascii="Calibri"/>
          <w:lang w:val="en-US" w:eastAsia="zh-CN"/>
        </w:rPr>
        <w:t>10</w:t>
      </w:r>
      <w:r>
        <w:rPr>
          <w:spacing w:val="-9"/>
        </w:rPr>
        <w:t>人，</w:t>
      </w:r>
      <w:r>
        <w:rPr>
          <w:rFonts w:hint="eastAsia"/>
          <w:spacing w:val="-9"/>
          <w:lang w:val="en-US" w:eastAsia="zh-CN"/>
        </w:rPr>
        <w:t>兼职教师5人，前端</w:t>
      </w:r>
      <w:bookmarkStart w:id="0" w:name="_GoBack"/>
      <w:bookmarkEnd w:id="0"/>
      <w:r>
        <w:rPr>
          <w:rFonts w:hint="eastAsia"/>
          <w:spacing w:val="-9"/>
          <w:lang w:val="en-US" w:eastAsia="zh-CN"/>
        </w:rPr>
        <w:t>4人，</w:t>
      </w:r>
      <w:r>
        <w:rPr>
          <w:rFonts w:hint="eastAsia"/>
          <w:spacing w:val="-9"/>
          <w:lang w:eastAsia="zh-CN"/>
        </w:rPr>
        <w:t>目前在读学生</w:t>
      </w:r>
      <w:r>
        <w:rPr>
          <w:rFonts w:hint="eastAsia"/>
          <w:spacing w:val="-9"/>
          <w:lang w:val="en-US" w:eastAsia="zh-CN"/>
        </w:rPr>
        <w:t>180多人，300多人次</w:t>
      </w:r>
      <w:r>
        <w:rPr>
          <w:spacing w:val="-6"/>
        </w:rPr>
        <w:t>。校区自试营业以来每个月均保持</w:t>
      </w:r>
      <w:r>
        <w:rPr>
          <w:rFonts w:hint="eastAsia"/>
          <w:spacing w:val="-6"/>
          <w:lang w:val="en-US" w:eastAsia="zh-CN"/>
        </w:rPr>
        <w:t>现金流</w:t>
      </w:r>
      <w:r>
        <w:rPr>
          <w:spacing w:val="-6"/>
        </w:rPr>
        <w:t>盈利</w:t>
      </w:r>
      <w:r>
        <w:rPr>
          <w:rFonts w:hint="eastAsia"/>
          <w:spacing w:val="-6"/>
          <w:lang w:eastAsia="zh-CN"/>
        </w:rPr>
        <w:t>，</w:t>
      </w:r>
      <w:r>
        <w:rPr>
          <w:rFonts w:hint="eastAsia"/>
          <w:spacing w:val="-6"/>
          <w:lang w:val="en-US" w:eastAsia="zh-CN"/>
        </w:rPr>
        <w:t>开业首月起到目前均保持课消盈利</w:t>
      </w:r>
      <w:r>
        <w:rPr>
          <w:spacing w:val="-6"/>
        </w:rPr>
        <w:t>，</w:t>
      </w:r>
      <w:r>
        <w:rPr>
          <w:rFonts w:hint="eastAsia"/>
          <w:spacing w:val="-6"/>
          <w:lang w:val="en-US" w:eastAsia="zh-CN"/>
        </w:rPr>
        <w:t>6月营收突破52万，</w:t>
      </w:r>
      <w:r>
        <w:rPr>
          <w:rFonts w:ascii="Calibri" w:eastAsia="Calibri"/>
          <w:spacing w:val="-8"/>
        </w:rPr>
        <w:t>7</w:t>
      </w:r>
      <w:r>
        <w:rPr>
          <w:rFonts w:ascii="Calibri" w:eastAsia="Calibri"/>
          <w:spacing w:val="6"/>
        </w:rPr>
        <w:t xml:space="preserve"> </w:t>
      </w:r>
      <w:r>
        <w:rPr>
          <w:spacing w:val="-2"/>
        </w:rPr>
        <w:t>月份截止目前</w:t>
      </w:r>
      <w:r>
        <w:rPr>
          <w:spacing w:val="-13"/>
        </w:rPr>
        <w:t xml:space="preserve">营业额近 </w:t>
      </w:r>
      <w:r>
        <w:rPr>
          <w:rFonts w:hint="eastAsia" w:ascii="Calibri"/>
          <w:lang w:val="en-US" w:eastAsia="zh-CN"/>
        </w:rPr>
        <w:t>5</w:t>
      </w:r>
      <w:r>
        <w:rPr>
          <w:rFonts w:ascii="Calibri" w:eastAsia="Calibri"/>
        </w:rPr>
        <w:t>0</w:t>
      </w:r>
      <w:r>
        <w:rPr>
          <w:rFonts w:ascii="Calibri" w:eastAsia="Calibri"/>
          <w:spacing w:val="5"/>
        </w:rPr>
        <w:t xml:space="preserve"> </w:t>
      </w:r>
      <w:r>
        <w:rPr>
          <w:spacing w:val="-14"/>
        </w:rPr>
        <w:t>万元。学生提分率</w:t>
      </w:r>
      <w:r>
        <w:rPr>
          <w:rFonts w:hint="eastAsia"/>
          <w:spacing w:val="-14"/>
          <w:lang w:val="en-US" w:eastAsia="zh-CN"/>
        </w:rPr>
        <w:t>9</w:t>
      </w:r>
      <w:r>
        <w:rPr>
          <w:rFonts w:ascii="Calibri" w:eastAsia="Calibri"/>
        </w:rPr>
        <w:t>0%</w:t>
      </w:r>
      <w:r>
        <w:rPr>
          <w:spacing w:val="-13"/>
        </w:rPr>
        <w:t xml:space="preserve">以上，老学员续费率 </w:t>
      </w:r>
      <w:r>
        <w:rPr>
          <w:rFonts w:ascii="Calibri" w:eastAsia="Calibri"/>
        </w:rPr>
        <w:t>80%</w:t>
      </w:r>
      <w:r>
        <w:rPr>
          <w:spacing w:val="-12"/>
        </w:rPr>
        <w:t>以上</w:t>
      </w:r>
      <w:r>
        <w:rPr>
          <w:spacing w:val="-3"/>
        </w:rPr>
        <w:t>。</w:t>
      </w:r>
    </w:p>
    <w:p>
      <w:pPr>
        <w:pStyle w:val="2"/>
      </w:pPr>
      <w:r>
        <w:t>【对乂学的感受】</w:t>
      </w:r>
    </w:p>
    <w:p>
      <w:pPr>
        <w:pStyle w:val="2"/>
        <w:ind w:left="545"/>
      </w:pPr>
      <w:r>
        <w:t>加入乂学以来真的切实感受到了我们系统的强大，在学生提分效果方面还有在经营</w:t>
      </w:r>
    </w:p>
    <w:p>
      <w:pPr>
        <w:pStyle w:val="2"/>
        <w:spacing w:line="398" w:lineRule="auto"/>
        <w:ind w:right="114"/>
      </w:pPr>
      <w:r>
        <w:rPr>
          <w:spacing w:val="-8"/>
        </w:rPr>
        <w:t>模式上和传统培训机构相比优势明显。在校区运营过程中支持部老师多次到校区帮扶指导，在</w:t>
      </w:r>
      <w:r>
        <w:rPr>
          <w:spacing w:val="-3"/>
        </w:rPr>
        <w:t>市场开拓，团队建设和教学水平提升方面给予了校区极大的帮助。</w:t>
      </w:r>
    </w:p>
    <w:p>
      <w:pPr>
        <w:pStyle w:val="2"/>
        <w:spacing w:before="0"/>
      </w:pPr>
      <w:r>
        <w:t>【事业故事】</w:t>
      </w:r>
    </w:p>
    <w:p>
      <w:pPr>
        <w:pStyle w:val="2"/>
        <w:spacing w:line="398" w:lineRule="auto"/>
        <w:ind w:right="114" w:firstLine="439"/>
        <w:rPr>
          <w:rFonts w:hint="eastAsia"/>
          <w:spacing w:val="-7"/>
          <w:lang w:eastAsia="zh-CN"/>
        </w:rPr>
      </w:pPr>
      <w:r>
        <w:rPr>
          <w:rFonts w:hint="eastAsia"/>
          <w:spacing w:val="-7"/>
          <w:lang w:eastAsia="zh-CN"/>
        </w:rPr>
        <w:t>管理评估公司，负责跟各政府部门及银行的沟通，负责土地、房地产、资产评估业务，业务范围包括南宁市、武鸣区及马山县。</w:t>
      </w:r>
    </w:p>
    <w:p>
      <w:pPr>
        <w:pStyle w:val="2"/>
        <w:spacing w:before="0"/>
      </w:pPr>
      <w:r>
        <w:t>【校区发展愿景】</w:t>
      </w:r>
    </w:p>
    <w:p>
      <w:pPr>
        <w:pStyle w:val="2"/>
        <w:spacing w:before="187" w:line="398" w:lineRule="auto"/>
        <w:ind w:right="114" w:firstLine="202" w:firstLineChars="100"/>
        <w:rPr>
          <w:rFonts w:hint="eastAsia"/>
          <w:spacing w:val="-9"/>
        </w:rPr>
      </w:pPr>
      <w:r>
        <w:rPr>
          <w:rFonts w:hint="eastAsia"/>
          <w:spacing w:val="-9"/>
        </w:rPr>
        <w:t>致力于打造武鸣教育行业的领航机构、成为帮助学生提分升学的最优选择、使松鼠AI智适应教育深入每个学生家长的心中。</w:t>
      </w:r>
    </w:p>
    <w:p>
      <w:pPr>
        <w:pStyle w:val="2"/>
        <w:spacing w:before="187" w:line="398" w:lineRule="auto"/>
        <w:ind w:right="114" w:firstLine="202" w:firstLineChars="100"/>
        <w:rPr>
          <w:spacing w:val="-9"/>
        </w:rPr>
      </w:pPr>
      <w:r>
        <w:rPr>
          <w:rFonts w:hint="eastAsia"/>
          <w:spacing w:val="-9"/>
        </w:rPr>
        <w:t>打造一个团结的、有抱负的、有责任心的、有教育情怀的团队。</w:t>
      </w:r>
    </w:p>
    <w:sectPr>
      <w:type w:val="continuous"/>
      <w:pgSz w:w="11910" w:h="16840"/>
      <w:pgMar w:top="860" w:right="1460" w:bottom="280" w:left="13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E6C72"/>
    <w:rsid w:val="02FB772D"/>
    <w:rsid w:val="031E309A"/>
    <w:rsid w:val="09992E11"/>
    <w:rsid w:val="09D760AD"/>
    <w:rsid w:val="1AA26BF7"/>
    <w:rsid w:val="1D582CEA"/>
    <w:rsid w:val="1E9A7E60"/>
    <w:rsid w:val="1F8E5982"/>
    <w:rsid w:val="20445623"/>
    <w:rsid w:val="23AE49C8"/>
    <w:rsid w:val="252B40B1"/>
    <w:rsid w:val="26B02B59"/>
    <w:rsid w:val="2FCF13D1"/>
    <w:rsid w:val="30094F3A"/>
    <w:rsid w:val="30DD079D"/>
    <w:rsid w:val="34E779C2"/>
    <w:rsid w:val="36315F5E"/>
    <w:rsid w:val="365344EF"/>
    <w:rsid w:val="36850796"/>
    <w:rsid w:val="39AC1EFC"/>
    <w:rsid w:val="3B5D2FBA"/>
    <w:rsid w:val="3D552F85"/>
    <w:rsid w:val="3F0924BB"/>
    <w:rsid w:val="46EB0E10"/>
    <w:rsid w:val="4A693408"/>
    <w:rsid w:val="4FE11ACD"/>
    <w:rsid w:val="522C3DC5"/>
    <w:rsid w:val="53706ED0"/>
    <w:rsid w:val="55C46745"/>
    <w:rsid w:val="57986B69"/>
    <w:rsid w:val="5BD2200B"/>
    <w:rsid w:val="658325B2"/>
    <w:rsid w:val="66B80907"/>
    <w:rsid w:val="67517C68"/>
    <w:rsid w:val="689E16BE"/>
    <w:rsid w:val="69A84D24"/>
    <w:rsid w:val="6DD20CCE"/>
    <w:rsid w:val="736823AB"/>
    <w:rsid w:val="754C598D"/>
    <w:rsid w:val="78802FAA"/>
    <w:rsid w:val="7BCB3A81"/>
    <w:rsid w:val="7C350D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86"/>
      <w:ind w:left="106"/>
    </w:pPr>
    <w:rPr>
      <w:rFonts w:ascii="宋体" w:hAnsi="宋体" w:eastAsia="宋体" w:cs="宋体"/>
      <w:sz w:val="22"/>
      <w:szCs w:val="22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2019-07-26T02:25:00Z</dcterms:created>
  <dc:creator>白若羽</dc:creator>
  <cp:lastModifiedBy>admin</cp:lastModifiedBy>
  <dcterms:modified xsi:type="dcterms:W3CDTF">2019-07-26T03:19:20Z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2019-07-26T00:00:00Z</vt:filetime>
  </property>
  <property fmtid="{D5CDD505-2E9C-101B-9397-08002B2CF9AE}" pid="5" name="KSOProductBuildVer">
    <vt:lpwstr>2052-11.1.0.8894</vt:lpwstr>
  </property>
</Properties>
</file>