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AAC0E" w14:textId="77777777" w:rsidR="009064DD" w:rsidRPr="00753CB5" w:rsidRDefault="00665D92">
      <w:pPr>
        <w:rPr>
          <w:b/>
        </w:rPr>
      </w:pPr>
      <w:r w:rsidRPr="00753CB5">
        <w:rPr>
          <w:b/>
        </w:rPr>
        <w:t>一：</w:t>
      </w:r>
      <w:r w:rsidRPr="00753CB5">
        <w:rPr>
          <w:rFonts w:hint="eastAsia"/>
          <w:b/>
        </w:rPr>
        <w:t>招聘</w:t>
      </w:r>
      <w:r w:rsidRPr="00753CB5">
        <w:rPr>
          <w:b/>
        </w:rPr>
        <w:t>支持</w:t>
      </w:r>
    </w:p>
    <w:p w14:paraId="6AA77B36" w14:textId="77777777" w:rsidR="00665D92" w:rsidRDefault="00665D92" w:rsidP="0066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招聘培训</w:t>
      </w:r>
      <w:r>
        <w:t>支持</w:t>
      </w:r>
    </w:p>
    <w:p w14:paraId="362EB690" w14:textId="77777777" w:rsidR="00665D92" w:rsidRDefault="00665D92" w:rsidP="00665D92">
      <w:pPr>
        <w:pStyle w:val="a3"/>
        <w:ind w:left="360" w:firstLineChars="0" w:firstLine="0"/>
      </w:pPr>
      <w:r>
        <w:rPr>
          <w:rFonts w:hint="eastAsia"/>
        </w:rPr>
        <w:t>前期</w:t>
      </w:r>
      <w:r>
        <w:t>培训</w:t>
      </w:r>
      <w:r>
        <w:rPr>
          <w:rFonts w:hint="eastAsia"/>
        </w:rPr>
        <w:t>招聘</w:t>
      </w:r>
      <w:r>
        <w:t>方式方法，针对本行业特性结合各渠道展开招聘业务</w:t>
      </w:r>
    </w:p>
    <w:p w14:paraId="391E7406" w14:textId="77777777" w:rsidR="00665D92" w:rsidRDefault="00665D92" w:rsidP="0066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框架搭建</w:t>
      </w:r>
      <w:r>
        <w:rPr>
          <w:rFonts w:hint="eastAsia"/>
        </w:rPr>
        <w:t>及</w:t>
      </w:r>
      <w:r>
        <w:t>薪资体系架构</w:t>
      </w:r>
    </w:p>
    <w:p w14:paraId="6055EF7B" w14:textId="77777777" w:rsidR="00665D92" w:rsidRDefault="00665D92" w:rsidP="00665D92">
      <w:pPr>
        <w:pStyle w:val="a3"/>
        <w:ind w:left="360" w:firstLineChars="0" w:firstLine="0"/>
      </w:pPr>
      <w:r>
        <w:t>给到</w:t>
      </w:r>
      <w:r>
        <w:rPr>
          <w:rFonts w:hint="eastAsia"/>
        </w:rPr>
        <w:t>校区</w:t>
      </w:r>
      <w:r>
        <w:t>人员架构以及相关人员具体的薪资奖金体系</w:t>
      </w:r>
    </w:p>
    <w:p w14:paraId="5BD131B3" w14:textId="77777777" w:rsidR="00665D92" w:rsidRDefault="00665D92" w:rsidP="0066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岗位要求</w:t>
      </w:r>
    </w:p>
    <w:p w14:paraId="036C8F13" w14:textId="77777777" w:rsidR="00665D92" w:rsidRDefault="00665D92" w:rsidP="00665D92">
      <w:pPr>
        <w:pStyle w:val="a3"/>
        <w:ind w:left="360" w:firstLineChars="0" w:firstLine="0"/>
      </w:pPr>
      <w:r>
        <w:t>针对每一个职位给到</w:t>
      </w:r>
      <w:r>
        <w:rPr>
          <w:rFonts w:hint="eastAsia"/>
        </w:rPr>
        <w:t>相关</w:t>
      </w:r>
      <w:r>
        <w:t>人员要求及录取条件</w:t>
      </w:r>
    </w:p>
    <w:p w14:paraId="76B986B8" w14:textId="77777777" w:rsidR="00665D92" w:rsidRDefault="00665D92" w:rsidP="00665D92">
      <w:pPr>
        <w:pStyle w:val="a3"/>
        <w:numPr>
          <w:ilvl w:val="0"/>
          <w:numId w:val="1"/>
        </w:numPr>
        <w:ind w:firstLineChars="0"/>
      </w:pPr>
      <w:r>
        <w:t>面试帮助</w:t>
      </w:r>
    </w:p>
    <w:p w14:paraId="4672313C" w14:textId="77777777" w:rsidR="00665D92" w:rsidRDefault="00665D92" w:rsidP="00665D92">
      <w:pPr>
        <w:pStyle w:val="a3"/>
        <w:ind w:left="360" w:firstLineChars="0" w:firstLine="0"/>
      </w:pPr>
      <w:bookmarkStart w:id="0" w:name="_GoBack"/>
      <w:r>
        <w:t>对于校区针对本行业无相关面试经验，</w:t>
      </w:r>
      <w:r>
        <w:rPr>
          <w:rFonts w:hint="eastAsia"/>
        </w:rPr>
        <w:t>总部</w:t>
      </w:r>
      <w:r>
        <w:t>给予远程或当地面试帮助，</w:t>
      </w:r>
      <w:r>
        <w:rPr>
          <w:rFonts w:hint="eastAsia"/>
        </w:rPr>
        <w:t>给予</w:t>
      </w:r>
      <w:r>
        <w:t>指导性意见</w:t>
      </w:r>
    </w:p>
    <w:bookmarkEnd w:id="0"/>
    <w:p w14:paraId="25D7B652" w14:textId="77777777" w:rsidR="00665D92" w:rsidRDefault="00665D92" w:rsidP="00665D92"/>
    <w:p w14:paraId="5F7A345D" w14:textId="77777777" w:rsidR="00665D92" w:rsidRPr="00753CB5" w:rsidRDefault="00665D92" w:rsidP="00665D92">
      <w:pPr>
        <w:rPr>
          <w:b/>
        </w:rPr>
      </w:pPr>
      <w:r w:rsidRPr="00753CB5">
        <w:rPr>
          <w:rFonts w:hint="eastAsia"/>
          <w:b/>
        </w:rPr>
        <w:t>二</w:t>
      </w:r>
      <w:r w:rsidRPr="00753CB5">
        <w:rPr>
          <w:b/>
        </w:rPr>
        <w:t>：培训支持</w:t>
      </w:r>
    </w:p>
    <w:p w14:paraId="6E37C60C" w14:textId="77777777" w:rsidR="00665D92" w:rsidRDefault="00665D92" w:rsidP="00665D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自上而下</w:t>
      </w:r>
    </w:p>
    <w:p w14:paraId="6CB5BAA2" w14:textId="77777777" w:rsidR="00665D92" w:rsidRDefault="00665D92" w:rsidP="00665D92">
      <w:pPr>
        <w:pStyle w:val="a3"/>
        <w:ind w:left="360" w:firstLineChars="0" w:firstLine="0"/>
      </w:pPr>
      <w:r>
        <w:t>从校区投资人，</w:t>
      </w:r>
      <w:r>
        <w:rPr>
          <w:rFonts w:hint="eastAsia"/>
        </w:rPr>
        <w:t>到教师</w:t>
      </w:r>
      <w:r>
        <w:t>、销售、</w:t>
      </w:r>
      <w:r>
        <w:rPr>
          <w:rFonts w:hint="eastAsia"/>
        </w:rPr>
        <w:t>市场</w:t>
      </w:r>
      <w:r>
        <w:t>给予全方位</w:t>
      </w:r>
      <w:r>
        <w:rPr>
          <w:rFonts w:hint="eastAsia"/>
        </w:rPr>
        <w:t>培训</w:t>
      </w:r>
    </w:p>
    <w:p w14:paraId="12C5D7DC" w14:textId="77777777" w:rsidR="00665D92" w:rsidRDefault="00665D92" w:rsidP="00665D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</w:t>
      </w:r>
      <w:r>
        <w:t>前至后</w:t>
      </w:r>
    </w:p>
    <w:p w14:paraId="4AF6C1E7" w14:textId="77777777" w:rsidR="00665D92" w:rsidRDefault="00665D92" w:rsidP="00665D92">
      <w:pPr>
        <w:pStyle w:val="a3"/>
        <w:ind w:left="360" w:firstLineChars="0" w:firstLine="0"/>
      </w:pPr>
      <w:r>
        <w:t>从校区加入开始，</w:t>
      </w:r>
      <w:r>
        <w:rPr>
          <w:rFonts w:hint="eastAsia"/>
        </w:rPr>
        <w:t>一直</w:t>
      </w:r>
      <w:r>
        <w:t>提供不间断培训。</w:t>
      </w:r>
      <w:r>
        <w:rPr>
          <w:rFonts w:hint="eastAsia"/>
        </w:rPr>
        <w:t>分</w:t>
      </w:r>
      <w:r>
        <w:t>线上线下</w:t>
      </w:r>
      <w:r>
        <w:t>2</w:t>
      </w:r>
      <w:r>
        <w:rPr>
          <w:rFonts w:hint="eastAsia"/>
        </w:rPr>
        <w:t>种</w:t>
      </w:r>
      <w:r>
        <w:t>模式，</w:t>
      </w:r>
      <w:r>
        <w:rPr>
          <w:rFonts w:hint="eastAsia"/>
        </w:rPr>
        <w:t>并</w:t>
      </w:r>
      <w:r>
        <w:t>针对</w:t>
      </w:r>
      <w:r>
        <w:rPr>
          <w:rFonts w:hint="eastAsia"/>
        </w:rPr>
        <w:t>校区</w:t>
      </w:r>
      <w:r>
        <w:t>不同阶段</w:t>
      </w:r>
      <w:r>
        <w:rPr>
          <w:rFonts w:hint="eastAsia"/>
        </w:rPr>
        <w:t>和</w:t>
      </w:r>
      <w:r>
        <w:t>人员经验提供</w:t>
      </w:r>
      <w:r>
        <w:rPr>
          <w:rFonts w:hint="eastAsia"/>
        </w:rPr>
        <w:t>初级</w:t>
      </w:r>
      <w:r>
        <w:t>、</w:t>
      </w:r>
      <w:r>
        <w:rPr>
          <w:rFonts w:hint="eastAsia"/>
        </w:rPr>
        <w:t>中级</w:t>
      </w:r>
      <w:r>
        <w:t>、</w:t>
      </w:r>
      <w:r>
        <w:rPr>
          <w:rFonts w:hint="eastAsia"/>
        </w:rPr>
        <w:t>高级</w:t>
      </w:r>
      <w:r>
        <w:t>培训</w:t>
      </w:r>
    </w:p>
    <w:p w14:paraId="7779907C" w14:textId="77777777" w:rsidR="00665D92" w:rsidRDefault="00665D92" w:rsidP="00665D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单校区</w:t>
      </w:r>
      <w:r>
        <w:t>现场指导培训</w:t>
      </w:r>
    </w:p>
    <w:p w14:paraId="0DA8CF86" w14:textId="77777777" w:rsidR="00665D92" w:rsidRDefault="00665D92" w:rsidP="00665D92">
      <w:pPr>
        <w:pStyle w:val="a3"/>
        <w:ind w:left="360" w:firstLineChars="0" w:firstLine="0"/>
      </w:pPr>
      <w:r>
        <w:t>针对校区个别问题提供现场人员指导培训，</w:t>
      </w:r>
      <w:r>
        <w:rPr>
          <w:rFonts w:hint="eastAsia"/>
        </w:rPr>
        <w:t>及时</w:t>
      </w:r>
      <w:r>
        <w:t>解决问题，</w:t>
      </w:r>
      <w:r>
        <w:rPr>
          <w:rFonts w:hint="eastAsia"/>
        </w:rPr>
        <w:t>需</w:t>
      </w:r>
      <w:r>
        <w:t>提前与本地支持人员申请</w:t>
      </w:r>
    </w:p>
    <w:p w14:paraId="202DFF81" w14:textId="77777777" w:rsidR="00665D92" w:rsidRDefault="00665D92" w:rsidP="00665D92"/>
    <w:p w14:paraId="1FAFB7B4" w14:textId="77777777" w:rsidR="00665D92" w:rsidRPr="00753CB5" w:rsidRDefault="00665D92" w:rsidP="00665D92">
      <w:pPr>
        <w:rPr>
          <w:b/>
        </w:rPr>
      </w:pPr>
      <w:r w:rsidRPr="00753CB5">
        <w:rPr>
          <w:rFonts w:hint="eastAsia"/>
          <w:b/>
        </w:rPr>
        <w:t>三</w:t>
      </w:r>
      <w:r w:rsidRPr="00753CB5">
        <w:rPr>
          <w:b/>
        </w:rPr>
        <w:t>：教学支持</w:t>
      </w:r>
    </w:p>
    <w:p w14:paraId="332744F1" w14:textId="77777777" w:rsidR="00665D92" w:rsidRDefault="00665D92" w:rsidP="00665D92">
      <w:pPr>
        <w:pStyle w:val="a3"/>
        <w:numPr>
          <w:ilvl w:val="0"/>
          <w:numId w:val="3"/>
        </w:numPr>
        <w:ind w:firstLineChars="0"/>
      </w:pPr>
      <w:r>
        <w:t>系统教学支持</w:t>
      </w:r>
    </w:p>
    <w:p w14:paraId="048C8F25" w14:textId="77777777" w:rsidR="00665D92" w:rsidRDefault="00665D92" w:rsidP="00665D92">
      <w:pPr>
        <w:pStyle w:val="a3"/>
        <w:ind w:left="360" w:firstLineChars="0" w:firstLine="0"/>
      </w:pPr>
      <w:r>
        <w:t>针对系统内容更新</w:t>
      </w:r>
      <w:r>
        <w:rPr>
          <w:rFonts w:hint="eastAsia"/>
        </w:rPr>
        <w:t>及</w:t>
      </w:r>
      <w:r>
        <w:t>迭代，</w:t>
      </w:r>
      <w:r>
        <w:rPr>
          <w:rFonts w:hint="eastAsia"/>
        </w:rPr>
        <w:t>第一时间</w:t>
      </w:r>
      <w:r>
        <w:t>给到相关教师培训</w:t>
      </w:r>
    </w:p>
    <w:p w14:paraId="1F5C3DC2" w14:textId="77777777" w:rsidR="00665D92" w:rsidRDefault="00665D92" w:rsidP="00665D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</w:t>
      </w:r>
      <w:r>
        <w:t>协调</w:t>
      </w:r>
    </w:p>
    <w:p w14:paraId="30BA019C" w14:textId="77777777" w:rsidR="00665D92" w:rsidRDefault="00665D92" w:rsidP="00665D92">
      <w:pPr>
        <w:pStyle w:val="a3"/>
        <w:ind w:left="360" w:firstLineChars="0" w:firstLine="0"/>
      </w:pPr>
      <w:r>
        <w:t>针对某</w:t>
      </w:r>
      <w:r>
        <w:rPr>
          <w:rFonts w:hint="eastAsia"/>
        </w:rPr>
        <w:t>单个</w:t>
      </w:r>
      <w:r>
        <w:t>校区暂时性教师缺失，</w:t>
      </w:r>
      <w:r>
        <w:rPr>
          <w:rFonts w:hint="eastAsia"/>
        </w:rPr>
        <w:t>支持部</w:t>
      </w:r>
      <w:r>
        <w:t>协调当地机构进行人员流动支持</w:t>
      </w:r>
    </w:p>
    <w:p w14:paraId="6ADC981C" w14:textId="77777777" w:rsidR="00665D92" w:rsidRDefault="00665D92" w:rsidP="00665D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教学</w:t>
      </w:r>
      <w:r>
        <w:t>督导</w:t>
      </w:r>
    </w:p>
    <w:p w14:paraId="2BC44D3B" w14:textId="77777777" w:rsidR="00665D92" w:rsidRDefault="00665D92" w:rsidP="00665D92">
      <w:pPr>
        <w:pStyle w:val="a3"/>
        <w:ind w:left="360" w:firstLineChars="0" w:firstLine="0"/>
      </w:pPr>
      <w:r>
        <w:t>总部在当地安排教学督导，</w:t>
      </w:r>
      <w:r>
        <w:rPr>
          <w:rFonts w:hint="eastAsia"/>
        </w:rPr>
        <w:t>定期</w:t>
      </w:r>
      <w:r>
        <w:t>给予校区进行相关培训及指导</w:t>
      </w:r>
    </w:p>
    <w:p w14:paraId="24D38902" w14:textId="77777777" w:rsidR="00665D92" w:rsidRDefault="00665D92" w:rsidP="00665D92"/>
    <w:p w14:paraId="623BCA85" w14:textId="77777777" w:rsidR="00665D92" w:rsidRPr="00753CB5" w:rsidRDefault="00665D92" w:rsidP="00665D92">
      <w:pPr>
        <w:rPr>
          <w:b/>
        </w:rPr>
      </w:pPr>
      <w:r w:rsidRPr="00753CB5">
        <w:rPr>
          <w:rFonts w:hint="eastAsia"/>
          <w:b/>
        </w:rPr>
        <w:t>四</w:t>
      </w:r>
      <w:r w:rsidRPr="00753CB5">
        <w:rPr>
          <w:b/>
        </w:rPr>
        <w:t>：管理支持</w:t>
      </w:r>
    </w:p>
    <w:p w14:paraId="2AD54462" w14:textId="77777777" w:rsidR="00665D92" w:rsidRDefault="00665D92" w:rsidP="00665D92">
      <w:pPr>
        <w:pStyle w:val="a3"/>
        <w:ind w:left="360" w:firstLineChars="0" w:firstLine="0"/>
      </w:pPr>
      <w:r>
        <w:t>区域化运营</w:t>
      </w:r>
      <w:r>
        <w:rPr>
          <w:rFonts w:hint="eastAsia"/>
        </w:rPr>
        <w:t>：</w:t>
      </w:r>
      <w:r>
        <w:t>针对本地校区（</w:t>
      </w:r>
      <w:r>
        <w:rPr>
          <w:rFonts w:hint="eastAsia"/>
        </w:rPr>
        <w:t>省会级</w:t>
      </w:r>
      <w:r>
        <w:t>）建设</w:t>
      </w:r>
      <w:r>
        <w:rPr>
          <w:rFonts w:hint="eastAsia"/>
        </w:rPr>
        <w:t>本地</w:t>
      </w:r>
      <w:r>
        <w:t>支持服务团队，</w:t>
      </w:r>
      <w:r>
        <w:rPr>
          <w:rFonts w:hint="eastAsia"/>
        </w:rPr>
        <w:t>定期</w:t>
      </w:r>
      <w:r>
        <w:t>组织当地所有校区开展周，</w:t>
      </w:r>
      <w:r>
        <w:rPr>
          <w:rFonts w:hint="eastAsia"/>
        </w:rPr>
        <w:t>月度</w:t>
      </w:r>
      <w:r>
        <w:t>会议，</w:t>
      </w:r>
      <w:r>
        <w:rPr>
          <w:rFonts w:hint="eastAsia"/>
        </w:rPr>
        <w:t>总结成败</w:t>
      </w:r>
      <w:r>
        <w:t>经验，</w:t>
      </w:r>
      <w:r>
        <w:rPr>
          <w:rFonts w:hint="eastAsia"/>
        </w:rPr>
        <w:t>制定</w:t>
      </w:r>
      <w:r>
        <w:t>下周，</w:t>
      </w:r>
      <w:r>
        <w:rPr>
          <w:rFonts w:hint="eastAsia"/>
        </w:rPr>
        <w:t>月度</w:t>
      </w:r>
      <w:r>
        <w:t>相关事宜。</w:t>
      </w:r>
      <w:r>
        <w:rPr>
          <w:rFonts w:hint="eastAsia"/>
        </w:rPr>
        <w:t>并针对</w:t>
      </w:r>
      <w:r>
        <w:t>本地市场群策群力制定相关市场活动方案</w:t>
      </w:r>
    </w:p>
    <w:p w14:paraId="52AD24F0" w14:textId="77777777" w:rsidR="00665D92" w:rsidRDefault="00665D92" w:rsidP="00665D92"/>
    <w:p w14:paraId="576EF403" w14:textId="77777777" w:rsidR="00665D92" w:rsidRPr="00753CB5" w:rsidRDefault="00665D92" w:rsidP="00665D92">
      <w:pPr>
        <w:rPr>
          <w:b/>
        </w:rPr>
      </w:pPr>
      <w:r w:rsidRPr="00753CB5">
        <w:rPr>
          <w:rFonts w:hint="eastAsia"/>
          <w:b/>
        </w:rPr>
        <w:t>五</w:t>
      </w:r>
      <w:r w:rsidRPr="00753CB5">
        <w:rPr>
          <w:b/>
        </w:rPr>
        <w:t>：建校支持</w:t>
      </w:r>
    </w:p>
    <w:p w14:paraId="5693F559" w14:textId="77777777" w:rsidR="00665D92" w:rsidRDefault="00665D92" w:rsidP="00665D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市场</w:t>
      </w:r>
      <w:r>
        <w:t>调查</w:t>
      </w:r>
    </w:p>
    <w:p w14:paraId="05384482" w14:textId="77777777" w:rsidR="00665D92" w:rsidRDefault="00665D92" w:rsidP="00665D92">
      <w:pPr>
        <w:pStyle w:val="a3"/>
        <w:ind w:left="360" w:firstLineChars="0" w:firstLine="0"/>
      </w:pPr>
      <w:r>
        <w:t>前期</w:t>
      </w:r>
      <w:r>
        <w:rPr>
          <w:rFonts w:hint="eastAsia"/>
        </w:rPr>
        <w:t>调查片区</w:t>
      </w:r>
      <w:r>
        <w:t>市场情况，</w:t>
      </w:r>
      <w:r>
        <w:rPr>
          <w:rFonts w:hint="eastAsia"/>
        </w:rPr>
        <w:t>从</w:t>
      </w:r>
      <w:r>
        <w:t>学校、</w:t>
      </w:r>
      <w:r>
        <w:rPr>
          <w:rFonts w:hint="eastAsia"/>
        </w:rPr>
        <w:t>竞品</w:t>
      </w:r>
      <w:r>
        <w:t>、</w:t>
      </w:r>
      <w:r>
        <w:rPr>
          <w:rFonts w:hint="eastAsia"/>
        </w:rPr>
        <w:t>社区</w:t>
      </w:r>
      <w:r>
        <w:t>三个维度</w:t>
      </w:r>
      <w:r>
        <w:rPr>
          <w:rFonts w:hint="eastAsia"/>
        </w:rPr>
        <w:t>进行实地</w:t>
      </w:r>
      <w:r>
        <w:t>走访，</w:t>
      </w:r>
      <w:r>
        <w:rPr>
          <w:rFonts w:hint="eastAsia"/>
        </w:rPr>
        <w:t>帮助</w:t>
      </w:r>
      <w:r>
        <w:t>校区拿到第一手市场资料</w:t>
      </w:r>
    </w:p>
    <w:p w14:paraId="5AA8D54A" w14:textId="77777777" w:rsidR="00665D92" w:rsidRDefault="00665D92" w:rsidP="00665D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选址</w:t>
      </w:r>
    </w:p>
    <w:p w14:paraId="1A0B5C37" w14:textId="77777777" w:rsidR="00665D92" w:rsidRDefault="00665D92" w:rsidP="00665D92">
      <w:pPr>
        <w:pStyle w:val="a3"/>
        <w:ind w:left="360" w:firstLineChars="0" w:firstLine="0"/>
      </w:pPr>
      <w:r>
        <w:t>针对</w:t>
      </w:r>
      <w:r>
        <w:rPr>
          <w:rFonts w:hint="eastAsia"/>
        </w:rPr>
        <w:t>该</w:t>
      </w:r>
      <w:r>
        <w:t>片区市场情况</w:t>
      </w:r>
      <w:r>
        <w:rPr>
          <w:rFonts w:hint="eastAsia"/>
        </w:rPr>
        <w:t>及</w:t>
      </w:r>
      <w:r>
        <w:t>布局，</w:t>
      </w:r>
      <w:r>
        <w:rPr>
          <w:rFonts w:hint="eastAsia"/>
        </w:rPr>
        <w:t>进行选址</w:t>
      </w:r>
      <w:r>
        <w:t>，</w:t>
      </w:r>
      <w:r>
        <w:rPr>
          <w:rFonts w:hint="eastAsia"/>
        </w:rPr>
        <w:t>并</w:t>
      </w:r>
      <w:r>
        <w:t>按照当地</w:t>
      </w:r>
      <w:r>
        <w:rPr>
          <w:rFonts w:hint="eastAsia"/>
        </w:rPr>
        <w:t>要求</w:t>
      </w:r>
      <w:r>
        <w:t>标准选择</w:t>
      </w:r>
      <w:r>
        <w:rPr>
          <w:rFonts w:hint="eastAsia"/>
        </w:rPr>
        <w:t>理想位置</w:t>
      </w:r>
    </w:p>
    <w:p w14:paraId="40DD65C6" w14:textId="77777777" w:rsidR="00665D92" w:rsidRDefault="00665D92" w:rsidP="00665D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装修指导</w:t>
      </w:r>
    </w:p>
    <w:p w14:paraId="089634D3" w14:textId="77777777" w:rsidR="00665D92" w:rsidRDefault="00665D92" w:rsidP="00665D92">
      <w:pPr>
        <w:pStyle w:val="a3"/>
        <w:ind w:left="360" w:firstLineChars="0" w:firstLine="0"/>
      </w:pPr>
      <w:r>
        <w:rPr>
          <w:rFonts w:hint="eastAsia"/>
        </w:rPr>
        <w:t>校区</w:t>
      </w:r>
      <w:r>
        <w:t>装修施工队设计和总部设计进行对接，</w:t>
      </w:r>
      <w:r>
        <w:rPr>
          <w:rFonts w:hint="eastAsia"/>
        </w:rPr>
        <w:t>按照</w:t>
      </w:r>
      <w:r>
        <w:t>总部装修风格及</w:t>
      </w:r>
      <w:r>
        <w:rPr>
          <w:rFonts w:hint="eastAsia"/>
        </w:rPr>
        <w:t>选材</w:t>
      </w:r>
      <w:r>
        <w:t>进行装修工作</w:t>
      </w:r>
    </w:p>
    <w:p w14:paraId="0575389B" w14:textId="77777777" w:rsidR="00665D92" w:rsidRDefault="00665D92" w:rsidP="00665D92"/>
    <w:p w14:paraId="7D093D64" w14:textId="77777777" w:rsidR="00665D92" w:rsidRPr="00753CB5" w:rsidRDefault="00665D92" w:rsidP="00665D92">
      <w:pPr>
        <w:rPr>
          <w:b/>
        </w:rPr>
      </w:pPr>
      <w:r w:rsidRPr="00753CB5">
        <w:rPr>
          <w:rFonts w:hint="eastAsia"/>
          <w:b/>
        </w:rPr>
        <w:lastRenderedPageBreak/>
        <w:t>六</w:t>
      </w:r>
      <w:r w:rsidRPr="00753CB5">
        <w:rPr>
          <w:b/>
        </w:rPr>
        <w:t>：启动</w:t>
      </w:r>
      <w:r w:rsidRPr="00753CB5">
        <w:rPr>
          <w:rFonts w:hint="eastAsia"/>
          <w:b/>
        </w:rPr>
        <w:t>支持</w:t>
      </w:r>
    </w:p>
    <w:p w14:paraId="6685102D" w14:textId="77777777" w:rsidR="00665D92" w:rsidRDefault="00665D92" w:rsidP="00665D92">
      <w:pPr>
        <w:pStyle w:val="a3"/>
        <w:numPr>
          <w:ilvl w:val="0"/>
          <w:numId w:val="6"/>
        </w:numPr>
        <w:ind w:firstLineChars="0"/>
      </w:pPr>
      <w:r>
        <w:t>开业支持</w:t>
      </w:r>
    </w:p>
    <w:p w14:paraId="19CA6917" w14:textId="77777777" w:rsidR="00665D92" w:rsidRDefault="00665D92" w:rsidP="00665D92">
      <w:pPr>
        <w:pStyle w:val="a3"/>
        <w:ind w:left="360" w:firstLineChars="0" w:firstLine="0"/>
      </w:pPr>
      <w:r>
        <w:t>校区成立之初，</w:t>
      </w:r>
      <w:r>
        <w:rPr>
          <w:rFonts w:hint="eastAsia"/>
        </w:rPr>
        <w:t>本地</w:t>
      </w:r>
      <w:r>
        <w:t>支持服务</w:t>
      </w:r>
      <w:r>
        <w:rPr>
          <w:rFonts w:hint="eastAsia"/>
        </w:rPr>
        <w:t>人员</w:t>
      </w:r>
      <w:r>
        <w:t>针对</w:t>
      </w:r>
      <w:r>
        <w:rPr>
          <w:rFonts w:hint="eastAsia"/>
        </w:rPr>
        <w:t>校区</w:t>
      </w:r>
      <w:r>
        <w:t>特性，</w:t>
      </w:r>
      <w:r>
        <w:rPr>
          <w:rFonts w:hint="eastAsia"/>
        </w:rPr>
        <w:t>制定</w:t>
      </w:r>
      <w:r>
        <w:t>相关</w:t>
      </w:r>
      <w:r>
        <w:rPr>
          <w:rFonts w:hint="eastAsia"/>
        </w:rPr>
        <w:t>市场</w:t>
      </w:r>
      <w:r>
        <w:t>营销计划，</w:t>
      </w:r>
      <w:r>
        <w:rPr>
          <w:rFonts w:hint="eastAsia"/>
        </w:rPr>
        <w:t>帮助</w:t>
      </w:r>
      <w:r>
        <w:t>校区进行前期招生工作</w:t>
      </w:r>
    </w:p>
    <w:p w14:paraId="052E4990" w14:textId="77777777" w:rsidR="00665D92" w:rsidRDefault="00665D92" w:rsidP="00665D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开业校区现场</w:t>
      </w:r>
      <w:r>
        <w:t>指导</w:t>
      </w:r>
    </w:p>
    <w:p w14:paraId="5BC8C13F" w14:textId="77777777" w:rsidR="00665D92" w:rsidRDefault="00665D92" w:rsidP="00665D92">
      <w:pPr>
        <w:pStyle w:val="a3"/>
        <w:ind w:left="360" w:firstLineChars="0" w:firstLine="0"/>
      </w:pPr>
      <w:r>
        <w:t>派驻本地支持服务人员针对教学、</w:t>
      </w:r>
      <w:r>
        <w:rPr>
          <w:rFonts w:hint="eastAsia"/>
        </w:rPr>
        <w:t>市场</w:t>
      </w:r>
      <w:r>
        <w:t>、</w:t>
      </w:r>
      <w:r>
        <w:rPr>
          <w:rFonts w:hint="eastAsia"/>
        </w:rPr>
        <w:t>营销</w:t>
      </w:r>
      <w:r>
        <w:t>、</w:t>
      </w:r>
      <w:r>
        <w:rPr>
          <w:rFonts w:hint="eastAsia"/>
        </w:rPr>
        <w:t>招聘</w:t>
      </w:r>
      <w:r>
        <w:t>相关事宜现场进行指导</w:t>
      </w:r>
    </w:p>
    <w:p w14:paraId="3FAA86F9" w14:textId="77777777" w:rsidR="00665D92" w:rsidRDefault="00665D92" w:rsidP="00665D92"/>
    <w:p w14:paraId="0C08C651" w14:textId="77777777" w:rsidR="00665D92" w:rsidRPr="00753CB5" w:rsidRDefault="00665D92" w:rsidP="00665D92">
      <w:pPr>
        <w:rPr>
          <w:b/>
        </w:rPr>
      </w:pPr>
      <w:r w:rsidRPr="00753CB5">
        <w:rPr>
          <w:rFonts w:hint="eastAsia"/>
          <w:b/>
        </w:rPr>
        <w:t>七</w:t>
      </w:r>
      <w:r w:rsidRPr="00753CB5">
        <w:rPr>
          <w:b/>
        </w:rPr>
        <w:t>：市场招生支持</w:t>
      </w:r>
    </w:p>
    <w:p w14:paraId="47ACCC52" w14:textId="77777777" w:rsidR="00665D92" w:rsidRDefault="00665D92" w:rsidP="00665D9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方案</w:t>
      </w:r>
    </w:p>
    <w:p w14:paraId="4B2736C9" w14:textId="77777777" w:rsidR="00665D92" w:rsidRDefault="00665D92" w:rsidP="00665D92">
      <w:pPr>
        <w:pStyle w:val="a3"/>
        <w:ind w:left="360" w:firstLineChars="0" w:firstLine="0"/>
      </w:pPr>
      <w:r>
        <w:t>区域化</w:t>
      </w:r>
      <w:r>
        <w:rPr>
          <w:rFonts w:hint="eastAsia"/>
        </w:rPr>
        <w:t>运营</w:t>
      </w:r>
      <w:r>
        <w:t>方案</w:t>
      </w:r>
    </w:p>
    <w:p w14:paraId="3A6DA46C" w14:textId="77777777" w:rsidR="00665D92" w:rsidRDefault="00665D92" w:rsidP="00665D92">
      <w:pPr>
        <w:pStyle w:val="a3"/>
        <w:ind w:left="360" w:firstLineChars="0" w:firstLine="0"/>
      </w:pPr>
      <w:r>
        <w:t>区域化运营</w:t>
      </w:r>
      <w:r>
        <w:rPr>
          <w:rFonts w:hint="eastAsia"/>
        </w:rPr>
        <w:t>：</w:t>
      </w:r>
      <w:r>
        <w:t>针对本地校区（</w:t>
      </w:r>
      <w:r>
        <w:rPr>
          <w:rFonts w:hint="eastAsia"/>
        </w:rPr>
        <w:t>省会级</w:t>
      </w:r>
      <w:r>
        <w:t>）建设</w:t>
      </w:r>
      <w:r>
        <w:rPr>
          <w:rFonts w:hint="eastAsia"/>
        </w:rPr>
        <w:t>本地</w:t>
      </w:r>
      <w:r>
        <w:t>支持服务团队，</w:t>
      </w:r>
      <w:r>
        <w:rPr>
          <w:rFonts w:hint="eastAsia"/>
        </w:rPr>
        <w:t>定期</w:t>
      </w:r>
      <w:r>
        <w:t>组织当地所有校区开展周，</w:t>
      </w:r>
      <w:r>
        <w:rPr>
          <w:rFonts w:hint="eastAsia"/>
        </w:rPr>
        <w:t>月度</w:t>
      </w:r>
      <w:r>
        <w:t>会议，</w:t>
      </w:r>
      <w:r>
        <w:rPr>
          <w:rFonts w:hint="eastAsia"/>
        </w:rPr>
        <w:t>总结成败</w:t>
      </w:r>
      <w:r>
        <w:t>经验，</w:t>
      </w:r>
      <w:r>
        <w:rPr>
          <w:rFonts w:hint="eastAsia"/>
        </w:rPr>
        <w:t>制定</w:t>
      </w:r>
      <w:r>
        <w:t>下周，</w:t>
      </w:r>
      <w:r>
        <w:rPr>
          <w:rFonts w:hint="eastAsia"/>
        </w:rPr>
        <w:t>月度</w:t>
      </w:r>
      <w:r>
        <w:t>相关事宜。</w:t>
      </w:r>
      <w:r>
        <w:rPr>
          <w:rFonts w:hint="eastAsia"/>
        </w:rPr>
        <w:t>并针对</w:t>
      </w:r>
      <w:r>
        <w:t>本地市场群策群力制定相关市场活动方案</w:t>
      </w:r>
    </w:p>
    <w:p w14:paraId="1B499030" w14:textId="77777777" w:rsidR="00665D92" w:rsidRDefault="00665D92" w:rsidP="00665D92">
      <w:pPr>
        <w:pStyle w:val="a3"/>
        <w:numPr>
          <w:ilvl w:val="0"/>
          <w:numId w:val="7"/>
        </w:numPr>
        <w:ind w:firstLineChars="0"/>
      </w:pPr>
      <w:r>
        <w:t>B</w:t>
      </w:r>
      <w:r>
        <w:t>方案</w:t>
      </w:r>
    </w:p>
    <w:p w14:paraId="702D49D1" w14:textId="77777777" w:rsidR="00665D92" w:rsidRDefault="00665D92" w:rsidP="00665D92">
      <w:pPr>
        <w:pStyle w:val="a3"/>
        <w:ind w:left="360" w:firstLineChars="0" w:firstLine="0"/>
      </w:pPr>
      <w:r w:rsidRPr="00665D92">
        <w:rPr>
          <w:rFonts w:hint="eastAsia"/>
        </w:rPr>
        <w:t>通过以练代交的模式训练校区招生团队。让校区快速具备基础的生源，促进校区良性运作发展。</w:t>
      </w:r>
      <w:r>
        <w:rPr>
          <w:rFonts w:hint="eastAsia"/>
        </w:rPr>
        <w:t>校区</w:t>
      </w:r>
      <w:r>
        <w:t>承担</w:t>
      </w:r>
      <w:r>
        <w:rPr>
          <w:rFonts w:hint="eastAsia"/>
        </w:rPr>
        <w:t>相关</w:t>
      </w:r>
      <w:r>
        <w:t>物料费用，</w:t>
      </w:r>
      <w:r>
        <w:rPr>
          <w:rFonts w:hint="eastAsia"/>
        </w:rPr>
        <w:t>无需承担总部</w:t>
      </w:r>
      <w:r>
        <w:t>市场运作团队人员薪资，</w:t>
      </w:r>
      <w:r>
        <w:rPr>
          <w:rFonts w:hint="eastAsia"/>
        </w:rPr>
        <w:t>住宿</w:t>
      </w:r>
      <w:r>
        <w:t>，</w:t>
      </w:r>
      <w:r>
        <w:rPr>
          <w:rFonts w:hint="eastAsia"/>
        </w:rPr>
        <w:t>饮食</w:t>
      </w:r>
      <w:r>
        <w:t>等费用。</w:t>
      </w:r>
      <w:r>
        <w:rPr>
          <w:rFonts w:hint="eastAsia"/>
        </w:rPr>
        <w:t>总部</w:t>
      </w:r>
      <w:r>
        <w:t>收取因</w:t>
      </w:r>
      <w:r>
        <w:t>B</w:t>
      </w:r>
      <w:r>
        <w:t>方案所</w:t>
      </w:r>
      <w:r>
        <w:rPr>
          <w:rFonts w:hint="eastAsia"/>
        </w:rPr>
        <w:t>产生</w:t>
      </w:r>
      <w:r>
        <w:t>营业额的</w:t>
      </w:r>
      <w:r>
        <w:t>30%</w:t>
      </w:r>
      <w:r>
        <w:rPr>
          <w:rFonts w:hint="eastAsia"/>
        </w:rPr>
        <w:t>作为</w:t>
      </w:r>
      <w:r>
        <w:t>总部成本</w:t>
      </w:r>
    </w:p>
    <w:p w14:paraId="1475C29A" w14:textId="77777777" w:rsidR="00665D92" w:rsidRDefault="00665D92" w:rsidP="00665D92">
      <w:pPr>
        <w:pStyle w:val="a3"/>
        <w:numPr>
          <w:ilvl w:val="0"/>
          <w:numId w:val="7"/>
        </w:numPr>
        <w:ind w:firstLineChars="0"/>
      </w:pPr>
      <w:r>
        <w:t>C</w:t>
      </w:r>
      <w:r>
        <w:t>方案</w:t>
      </w:r>
    </w:p>
    <w:p w14:paraId="04B7422D" w14:textId="77777777" w:rsidR="00665D92" w:rsidRDefault="00665D92" w:rsidP="00665D92">
      <w:pPr>
        <w:pStyle w:val="a3"/>
        <w:ind w:left="360" w:firstLineChars="0" w:firstLine="0"/>
      </w:pPr>
      <w:r w:rsidRPr="00665D92">
        <w:rPr>
          <w:rFonts w:hint="eastAsia"/>
        </w:rPr>
        <w:t>通过以练代交的模式训练校区招生团队。让校区快速具备基础的生源，促进校区良性运作发展。校区在一个季度内，交给总部公司的费用至少八万，上不封顶。</w:t>
      </w:r>
      <w:r w:rsidRPr="00665D92">
        <w:t>由总部公司承诺，在校区开业后三个月内，使校区实际营业收入不低于支付的市场费用的一倍，若总部公司未能完成，则退还相对应的市场费用。如当校区向总部公司支付</w:t>
      </w:r>
      <w:r w:rsidRPr="00665D92">
        <w:t>8</w:t>
      </w:r>
      <w:r w:rsidRPr="00665D92">
        <w:t>万元市场费用，总部公司应在三个月内，使校区实际营业收入达到</w:t>
      </w:r>
      <w:r w:rsidRPr="00665D92">
        <w:t>16</w:t>
      </w:r>
      <w:r w:rsidRPr="00665D92">
        <w:t>万，若校区三个月内营业收入仅为</w:t>
      </w:r>
      <w:r w:rsidRPr="00665D92">
        <w:t>10</w:t>
      </w:r>
      <w:r w:rsidRPr="00665D92">
        <w:t>万元，则总部公司退还</w:t>
      </w:r>
      <w:r w:rsidRPr="00665D92">
        <w:t>3</w:t>
      </w:r>
      <w:r w:rsidRPr="00665D92">
        <w:t>万元给</w:t>
      </w:r>
      <w:r w:rsidRPr="00665D92">
        <w:rPr>
          <w:rFonts w:hint="eastAsia"/>
        </w:rPr>
        <w:t>校区</w:t>
      </w:r>
      <w:r w:rsidRPr="00665D92">
        <w:t>。</w:t>
      </w:r>
    </w:p>
    <w:p w14:paraId="05725C9E" w14:textId="77777777" w:rsidR="00665D92" w:rsidRDefault="00665D92" w:rsidP="00665D92"/>
    <w:p w14:paraId="0F57C995" w14:textId="77777777" w:rsidR="00665D92" w:rsidRPr="00753CB5" w:rsidRDefault="00665D92" w:rsidP="00665D92">
      <w:pPr>
        <w:rPr>
          <w:b/>
        </w:rPr>
      </w:pPr>
      <w:r w:rsidRPr="00753CB5">
        <w:rPr>
          <w:rFonts w:hint="eastAsia"/>
          <w:b/>
        </w:rPr>
        <w:t>八</w:t>
      </w:r>
      <w:r w:rsidRPr="00753CB5">
        <w:rPr>
          <w:b/>
        </w:rPr>
        <w:t>：品牌支持</w:t>
      </w:r>
    </w:p>
    <w:p w14:paraId="35DD04BD" w14:textId="77777777" w:rsidR="00665D92" w:rsidRDefault="00665D92" w:rsidP="00665D9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品牌</w:t>
      </w:r>
      <w:r>
        <w:t>授权</w:t>
      </w:r>
    </w:p>
    <w:p w14:paraId="7B0B958E" w14:textId="77777777" w:rsidR="00665D92" w:rsidRDefault="00665D92" w:rsidP="00665D92">
      <w:pPr>
        <w:pStyle w:val="a3"/>
        <w:ind w:left="360" w:firstLineChars="0" w:firstLine="0"/>
      </w:pPr>
      <w:r>
        <w:t>给予校区品牌进行授权，</w:t>
      </w:r>
      <w:r>
        <w:rPr>
          <w:rFonts w:hint="eastAsia"/>
        </w:rPr>
        <w:t>并</w:t>
      </w:r>
      <w:r>
        <w:t>针对该片区第一家校区授予总部相关荣誉奖牌等</w:t>
      </w:r>
      <w:r>
        <w:rPr>
          <w:rFonts w:hint="eastAsia"/>
        </w:rPr>
        <w:t>物料</w:t>
      </w:r>
    </w:p>
    <w:p w14:paraId="0675730F" w14:textId="77777777" w:rsidR="00665D92" w:rsidRDefault="00665D92" w:rsidP="00665D9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媒体</w:t>
      </w:r>
      <w:r>
        <w:t>宣传</w:t>
      </w:r>
    </w:p>
    <w:p w14:paraId="62CBAD56" w14:textId="77777777" w:rsidR="00665D92" w:rsidRPr="00665D92" w:rsidRDefault="00665D92" w:rsidP="00665D92">
      <w:pPr>
        <w:pStyle w:val="a3"/>
        <w:ind w:left="360" w:firstLineChars="0" w:firstLine="0"/>
      </w:pPr>
      <w:r>
        <w:t>针对全国</w:t>
      </w:r>
      <w:r>
        <w:rPr>
          <w:rFonts w:hint="eastAsia"/>
        </w:rPr>
        <w:t>进行</w:t>
      </w:r>
      <w:r>
        <w:t>相关媒体宣传，</w:t>
      </w:r>
      <w:r>
        <w:rPr>
          <w:rFonts w:hint="eastAsia"/>
        </w:rPr>
        <w:t>今年</w:t>
      </w:r>
      <w:r>
        <w:t>预计投入</w:t>
      </w:r>
      <w:r>
        <w:t>1.2</w:t>
      </w:r>
      <w:r>
        <w:t>亿作为市场宣传费用，</w:t>
      </w:r>
      <w:r>
        <w:rPr>
          <w:rFonts w:hint="eastAsia"/>
        </w:rPr>
        <w:t>包含</w:t>
      </w:r>
      <w:r>
        <w:t>线上媒体及线下（</w:t>
      </w:r>
      <w:r>
        <w:rPr>
          <w:rFonts w:hint="eastAsia"/>
        </w:rPr>
        <w:t>省会</w:t>
      </w:r>
      <w:r>
        <w:t>城市）硬广投入</w:t>
      </w:r>
    </w:p>
    <w:p w14:paraId="3AC5A07F" w14:textId="77777777" w:rsidR="00665D92" w:rsidRPr="00665D92" w:rsidRDefault="00665D92" w:rsidP="00665D92">
      <w:pPr>
        <w:pStyle w:val="a3"/>
        <w:ind w:left="360" w:firstLineChars="0" w:firstLine="0"/>
      </w:pPr>
    </w:p>
    <w:p w14:paraId="4AAB0353" w14:textId="77777777" w:rsidR="00665D92" w:rsidRDefault="00665D92" w:rsidP="00665D92">
      <w:pPr>
        <w:pStyle w:val="a3"/>
        <w:ind w:left="360" w:firstLineChars="0" w:firstLine="0"/>
      </w:pPr>
    </w:p>
    <w:p w14:paraId="1DAB632B" w14:textId="77777777" w:rsidR="00665D92" w:rsidRDefault="00665D92" w:rsidP="00665D92">
      <w:pPr>
        <w:pStyle w:val="a3"/>
        <w:ind w:left="360" w:firstLineChars="0" w:firstLine="0"/>
      </w:pPr>
    </w:p>
    <w:p w14:paraId="53081E32" w14:textId="77777777" w:rsidR="00665D92" w:rsidRDefault="00665D92" w:rsidP="00665D92">
      <w:pPr>
        <w:pStyle w:val="a3"/>
        <w:ind w:left="360" w:firstLineChars="0" w:firstLine="0"/>
      </w:pPr>
    </w:p>
    <w:p w14:paraId="797B3921" w14:textId="77777777" w:rsidR="00665D92" w:rsidRDefault="00665D92" w:rsidP="00665D92">
      <w:pPr>
        <w:pStyle w:val="a3"/>
        <w:ind w:left="360" w:firstLineChars="0" w:firstLine="0"/>
      </w:pPr>
    </w:p>
    <w:sectPr w:rsidR="00665D92" w:rsidSect="000330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5773"/>
    <w:multiLevelType w:val="hybridMultilevel"/>
    <w:tmpl w:val="0E264BE6"/>
    <w:lvl w:ilvl="0" w:tplc="81D69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FA5220"/>
    <w:multiLevelType w:val="hybridMultilevel"/>
    <w:tmpl w:val="EF2AB7D8"/>
    <w:lvl w:ilvl="0" w:tplc="AAD09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E3662F"/>
    <w:multiLevelType w:val="hybridMultilevel"/>
    <w:tmpl w:val="0900BE24"/>
    <w:lvl w:ilvl="0" w:tplc="9C700F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0438E9"/>
    <w:multiLevelType w:val="hybridMultilevel"/>
    <w:tmpl w:val="B788662E"/>
    <w:lvl w:ilvl="0" w:tplc="38F43E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FA5FC4"/>
    <w:multiLevelType w:val="hybridMultilevel"/>
    <w:tmpl w:val="26389C8A"/>
    <w:lvl w:ilvl="0" w:tplc="0922DE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1A3B03"/>
    <w:multiLevelType w:val="hybridMultilevel"/>
    <w:tmpl w:val="00980594"/>
    <w:lvl w:ilvl="0" w:tplc="BB227C18">
      <w:start w:val="1"/>
      <w:numFmt w:val="decimal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D442778"/>
    <w:multiLevelType w:val="hybridMultilevel"/>
    <w:tmpl w:val="831656AC"/>
    <w:lvl w:ilvl="0" w:tplc="EA0EB3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E231250"/>
    <w:multiLevelType w:val="hybridMultilevel"/>
    <w:tmpl w:val="74BCD072"/>
    <w:lvl w:ilvl="0" w:tplc="FD924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9A7196"/>
    <w:multiLevelType w:val="hybridMultilevel"/>
    <w:tmpl w:val="07C8C71A"/>
    <w:lvl w:ilvl="0" w:tplc="345E80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C545C9"/>
    <w:multiLevelType w:val="hybridMultilevel"/>
    <w:tmpl w:val="08A851F6"/>
    <w:lvl w:ilvl="0" w:tplc="517442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92"/>
    <w:rsid w:val="00033068"/>
    <w:rsid w:val="0017137F"/>
    <w:rsid w:val="00665D92"/>
    <w:rsid w:val="007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2A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192</Words>
  <Characters>1099</Characters>
  <Application>Microsoft Macintosh Word</Application>
  <DocSecurity>0</DocSecurity>
  <Lines>9</Lines>
  <Paragraphs>2</Paragraphs>
  <ScaleCrop>false</ScaleCrop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2018-05-02T03:49:00Z</dcterms:created>
  <dcterms:modified xsi:type="dcterms:W3CDTF">2018-05-02T06:55:00Z</dcterms:modified>
</cp:coreProperties>
</file>