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Réunion - Poste de travail du bioinformaticien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mercredi 25 juin 2014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17:50</w:t>
      </w:r>
    </w:p>
    <w:p w:rsidR="00000000" w:rsidRDefault="00D01AFC">
      <w:pPr>
        <w:pStyle w:val="NormalWeb"/>
        <w:spacing w:before="0" w:beforeAutospacing="0" w:after="0" w:afterAutospacing="0"/>
      </w:pPr>
      <w:r>
        <w:t> 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color w:val="366092"/>
          <w:sz w:val="26"/>
          <w:szCs w:val="26"/>
        </w:rPr>
      </w:pPr>
      <w:r>
        <w:rPr>
          <w:rFonts w:ascii="Calibri" w:hAnsi="Calibri"/>
          <w:b/>
          <w:bCs/>
          <w:color w:val="366092"/>
          <w:sz w:val="26"/>
          <w:szCs w:val="26"/>
        </w:rPr>
        <w:t>Participants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01AFC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Nicolas Sapay, Claire Delannoy, Djomangan Adama Ouattara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color w:val="366092"/>
          <w:sz w:val="26"/>
          <w:szCs w:val="26"/>
        </w:rPr>
      </w:pPr>
      <w:r>
        <w:rPr>
          <w:rFonts w:ascii="Calibri" w:hAnsi="Calibri"/>
          <w:b/>
          <w:bCs/>
          <w:color w:val="366092"/>
          <w:sz w:val="26"/>
          <w:szCs w:val="26"/>
        </w:rPr>
        <w:t>Infrastructure interne Bioaster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01AFC">
      <w:pPr>
        <w:numPr>
          <w:ilvl w:val="0"/>
          <w:numId w:val="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Prévue pour sept 2014 =&gt; remplacera &lt; srvfic &gt;</w:t>
      </w:r>
    </w:p>
    <w:p w:rsidR="00000000" w:rsidRDefault="00D01AFC">
      <w:pPr>
        <w:numPr>
          <w:ilvl w:val="0"/>
          <w:numId w:val="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Machines virtuelles VMware</w:t>
      </w:r>
    </w:p>
    <w:p w:rsidR="00000000" w:rsidRDefault="00D01AFC">
      <w:pPr>
        <w:numPr>
          <w:ilvl w:val="0"/>
          <w:numId w:val="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Stockage </w:t>
      </w:r>
      <w:r>
        <w:rPr>
          <w:rFonts w:ascii="Calibri" w:eastAsia="Times New Roman" w:hAnsi="Calibri"/>
          <w:sz w:val="22"/>
          <w:szCs w:val="22"/>
          <w:u w:val="single"/>
        </w:rPr>
        <w:t>tampon</w:t>
      </w:r>
      <w:r>
        <w:rPr>
          <w:rFonts w:ascii="Calibri" w:eastAsia="Times New Roman" w:hAnsi="Calibri"/>
          <w:sz w:val="22"/>
          <w:szCs w:val="22"/>
        </w:rPr>
        <w:t xml:space="preserve"> des données expérimentales (30 T) avant migration vers le CC</w:t>
      </w:r>
    </w:p>
    <w:p w:rsidR="00000000" w:rsidRDefault="00D01AFC">
      <w:pPr>
        <w:numPr>
          <w:ilvl w:val="0"/>
          <w:numId w:val="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Chaque machine virtuelle a un Nom/IP =&gt; Possibilité d'y installer des serveurs pour des services personnalisés</w:t>
      </w:r>
    </w:p>
    <w:p w:rsidR="00000000" w:rsidRDefault="00D01AFC">
      <w:pPr>
        <w:numPr>
          <w:ilvl w:val="0"/>
          <w:numId w:val="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Possibilité d'installer Windows/Linux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01AFC">
      <w:pPr>
        <w:pStyle w:val="NormalWeb"/>
        <w:spacing w:before="0" w:beforeAutospacing="0" w:after="0" w:afterAutospacing="0"/>
        <w:ind w:left="540"/>
      </w:pPr>
      <w:r>
        <w:rPr>
          <w:noProof/>
        </w:rPr>
        <w:drawing>
          <wp:inline distT="0" distB="0" distL="0" distR="0">
            <wp:extent cx="5486400" cy="2657475"/>
            <wp:effectExtent l="0" t="0" r="0" b="9525"/>
            <wp:docPr id="1" name="Image 1" descr="Texte de remplacement généré par une machine : /iLi&amp;c&#10;I I ‘ I I I&#10;I I I I I I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e de remplacement généré par une machine : /iLi&amp;c&#10;I I ‘ I I I&#10;I I I I I I 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color w:val="366092"/>
          <w:sz w:val="22"/>
          <w:szCs w:val="22"/>
        </w:rPr>
      </w:pPr>
      <w:r>
        <w:rPr>
          <w:rFonts w:ascii="Calibri" w:hAnsi="Calibri"/>
          <w:color w:val="366092"/>
          <w:sz w:val="22"/>
          <w:szCs w:val="22"/>
        </w:rPr>
        <w:t> 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color w:val="366092"/>
          <w:sz w:val="22"/>
          <w:szCs w:val="22"/>
        </w:rPr>
      </w:pPr>
      <w:r>
        <w:rPr>
          <w:rFonts w:ascii="Calibri" w:hAnsi="Calibri"/>
          <w:b/>
          <w:bCs/>
          <w:color w:val="366092"/>
          <w:sz w:val="22"/>
          <w:szCs w:val="22"/>
        </w:rPr>
        <w:t>ToDo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01AFC">
      <w:pPr>
        <w:numPr>
          <w:ilvl w:val="0"/>
          <w:numId w:val="3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Evaluer le cycle de vie d</w:t>
      </w:r>
      <w:r>
        <w:rPr>
          <w:rFonts w:ascii="Calibri" w:eastAsia="Times New Roman" w:hAnsi="Calibri"/>
          <w:sz w:val="22"/>
          <w:szCs w:val="22"/>
        </w:rPr>
        <w:t>es données expérimentales de chaque PT pour l'optimisation de l'infra</w:t>
      </w:r>
    </w:p>
    <w:p w:rsidR="00000000" w:rsidRDefault="00D01AFC">
      <w:pPr>
        <w:numPr>
          <w:ilvl w:val="0"/>
          <w:numId w:val="3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Faire les testcases/usecases sur chaque PT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color w:val="366092"/>
          <w:sz w:val="26"/>
          <w:szCs w:val="26"/>
        </w:rPr>
      </w:pPr>
      <w:r>
        <w:rPr>
          <w:rFonts w:ascii="Calibri" w:hAnsi="Calibri"/>
          <w:b/>
          <w:bCs/>
          <w:color w:val="366092"/>
          <w:sz w:val="26"/>
          <w:szCs w:val="26"/>
        </w:rPr>
        <w:t>Infrastructure IN2P3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01AFC">
      <w:pPr>
        <w:numPr>
          <w:ilvl w:val="0"/>
          <w:numId w:val="4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Ferme de calcul</w:t>
      </w:r>
    </w:p>
    <w:p w:rsidR="00000000" w:rsidRDefault="00D01AFC">
      <w:pPr>
        <w:numPr>
          <w:ilvl w:val="1"/>
          <w:numId w:val="4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Univa (ordonnanceur des tâches)</w:t>
      </w:r>
    </w:p>
    <w:p w:rsidR="00000000" w:rsidRDefault="00D01AFC">
      <w:pPr>
        <w:numPr>
          <w:ilvl w:val="1"/>
          <w:numId w:val="4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Préconfiguré pour les calculs en physique des hautes énergies</w:t>
      </w:r>
    </w:p>
    <w:p w:rsidR="00000000" w:rsidRDefault="00D01AFC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01AFC">
      <w:pPr>
        <w:numPr>
          <w:ilvl w:val="0"/>
          <w:numId w:val="5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Cloud</w:t>
      </w:r>
    </w:p>
    <w:p w:rsidR="00000000" w:rsidRDefault="00D01AFC">
      <w:pPr>
        <w:numPr>
          <w:ilvl w:val="1"/>
          <w:numId w:val="5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OpenStack</w:t>
      </w:r>
    </w:p>
    <w:p w:rsidR="00000000" w:rsidRDefault="00D01AFC">
      <w:pPr>
        <w:numPr>
          <w:ilvl w:val="1"/>
          <w:numId w:val="5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Machines de calcul qui peuvent être personnalisées à la demande (Linux)</w:t>
      </w:r>
    </w:p>
    <w:p w:rsidR="00000000" w:rsidRDefault="00D01AFC">
      <w:pPr>
        <w:numPr>
          <w:ilvl w:val="1"/>
          <w:numId w:val="5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Versions de linux possibles</w:t>
      </w:r>
    </w:p>
    <w:p w:rsidR="00000000" w:rsidRDefault="00D01AFC">
      <w:pPr>
        <w:numPr>
          <w:ilvl w:val="2"/>
          <w:numId w:val="5"/>
        </w:numPr>
        <w:ind w:left="162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Scientific Linux (Par defaut)</w:t>
      </w:r>
    </w:p>
    <w:p w:rsidR="00000000" w:rsidRDefault="00D01AFC">
      <w:pPr>
        <w:numPr>
          <w:ilvl w:val="2"/>
          <w:numId w:val="5"/>
        </w:numPr>
        <w:ind w:left="162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Debian</w:t>
      </w:r>
    </w:p>
    <w:p w:rsidR="00000000" w:rsidRDefault="00D01AFC">
      <w:pPr>
        <w:numPr>
          <w:ilvl w:val="2"/>
          <w:numId w:val="5"/>
        </w:numPr>
        <w:ind w:left="162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Ubuntu ?</w:t>
      </w:r>
    </w:p>
    <w:p w:rsidR="00000000" w:rsidRDefault="00D01AFC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01AFC">
      <w:pPr>
        <w:numPr>
          <w:ilvl w:val="0"/>
          <w:numId w:val="6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Gestion des données</w:t>
      </w:r>
    </w:p>
    <w:p w:rsidR="00000000" w:rsidRDefault="00D01AFC">
      <w:pPr>
        <w:numPr>
          <w:ilvl w:val="1"/>
          <w:numId w:val="6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GPFS (IBM) for Project and common data</w:t>
      </w:r>
    </w:p>
    <w:p w:rsidR="00000000" w:rsidRDefault="00D01AFC">
      <w:pPr>
        <w:numPr>
          <w:ilvl w:val="1"/>
          <w:numId w:val="6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AFS for user data and software di</w:t>
      </w:r>
      <w:r>
        <w:rPr>
          <w:rFonts w:ascii="Calibri" w:eastAsia="Times New Roman" w:hAnsi="Calibri"/>
          <w:sz w:val="22"/>
          <w:szCs w:val="22"/>
        </w:rPr>
        <w:t>rectories</w:t>
      </w:r>
    </w:p>
    <w:p w:rsidR="00000000" w:rsidRDefault="00D01AFC">
      <w:pPr>
        <w:numPr>
          <w:ilvl w:val="1"/>
          <w:numId w:val="6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HPSS (Available 2015)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color w:val="366092"/>
          <w:sz w:val="22"/>
          <w:szCs w:val="22"/>
        </w:rPr>
      </w:pPr>
      <w:r>
        <w:rPr>
          <w:rFonts w:ascii="Calibri" w:hAnsi="Calibri"/>
          <w:b/>
          <w:bCs/>
          <w:color w:val="366092"/>
          <w:sz w:val="22"/>
          <w:szCs w:val="22"/>
        </w:rPr>
        <w:t>ToDo</w:t>
      </w:r>
    </w:p>
    <w:p w:rsidR="00000000" w:rsidRDefault="00D01AF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01AFC">
      <w:pPr>
        <w:numPr>
          <w:ilvl w:val="0"/>
          <w:numId w:val="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Batteries de test des algo de calcul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0FE2"/>
    <w:multiLevelType w:val="multilevel"/>
    <w:tmpl w:val="FE54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FF05BF"/>
    <w:multiLevelType w:val="multilevel"/>
    <w:tmpl w:val="3A8A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4F0B5B"/>
    <w:multiLevelType w:val="multilevel"/>
    <w:tmpl w:val="AB88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C24C4C"/>
    <w:multiLevelType w:val="multilevel"/>
    <w:tmpl w:val="6FF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FB5122"/>
    <w:multiLevelType w:val="multilevel"/>
    <w:tmpl w:val="B594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814A80"/>
    <w:multiLevelType w:val="multilevel"/>
    <w:tmpl w:val="A6C8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BC123A"/>
    <w:multiLevelType w:val="multilevel"/>
    <w:tmpl w:val="F926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01AFC"/>
    <w:rsid w:val="00D0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01AF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1AF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01AF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1AF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Djomangan Adama OUATTARA</dc:creator>
  <cp:keywords/>
  <dc:description/>
  <cp:lastModifiedBy>Djomangan Adama OUATTARA</cp:lastModifiedBy>
  <cp:revision>2</cp:revision>
  <dcterms:created xsi:type="dcterms:W3CDTF">2014-06-28T13:15:00Z</dcterms:created>
  <dcterms:modified xsi:type="dcterms:W3CDTF">2014-06-28T13:15:00Z</dcterms:modified>
</cp:coreProperties>
</file>