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ABA9" w14:textId="47769DE4" w:rsidR="000F236B" w:rsidRDefault="007213C3">
      <w:r>
        <w:rPr>
          <w:rFonts w:hint="eastAsia"/>
        </w:rPr>
        <w:t>字节码：</w:t>
      </w:r>
      <w:hyperlink r:id="rId4" w:history="1">
        <w:r w:rsidR="00516997" w:rsidRPr="00953C22">
          <w:rPr>
            <w:rStyle w:val="a3"/>
          </w:rPr>
          <w:t>https://www.jianshu.com/p/252f381a6bc4</w:t>
        </w:r>
      </w:hyperlink>
    </w:p>
    <w:p w14:paraId="32C76C63" w14:textId="2C942113" w:rsidR="00516997" w:rsidRDefault="00516997"/>
    <w:p w14:paraId="49C5A94C" w14:textId="43E8FC5F" w:rsidR="00516997" w:rsidRDefault="00516997">
      <w:r>
        <w:t>Class</w:t>
      </w:r>
      <w:r>
        <w:rPr>
          <w:rFonts w:hint="eastAsia"/>
        </w:rPr>
        <w:t>文件结构：</w:t>
      </w:r>
    </w:p>
    <w:p w14:paraId="5C26B289" w14:textId="79C62465" w:rsidR="00516997" w:rsidRDefault="00516997"/>
    <w:p w14:paraId="416F2C2E" w14:textId="5874573D" w:rsidR="002555CE" w:rsidRDefault="002555CE">
      <w:r>
        <w:rPr>
          <w:noProof/>
        </w:rPr>
        <w:drawing>
          <wp:inline distT="0" distB="0" distL="0" distR="0" wp14:anchorId="2006255B" wp14:editId="68513162">
            <wp:extent cx="6569075" cy="4169410"/>
            <wp:effectExtent l="0" t="0" r="3175" b="2540"/>
            <wp:docPr id="1" name="图片 1" descr="https://upload-images.jianshu.io/upload_images/1986868-5b44e95ff7e30847.jpe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986868-5b44e95ff7e30847.jpe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9F5F" w14:textId="7745BBAD" w:rsidR="00DA09BA" w:rsidRDefault="00DA09BA"/>
    <w:p w14:paraId="22FC2D43" w14:textId="77777777" w:rsidR="008A2008" w:rsidRPr="008A2008" w:rsidRDefault="00425B0C" w:rsidP="008A20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Magic number:</w:t>
      </w:r>
      <w:r w:rsidR="008A2008">
        <w:rPr>
          <w:rFonts w:hint="eastAsia"/>
        </w:rPr>
        <w:t xml:space="preserve"> </w:t>
      </w:r>
      <w:r w:rsidR="008A2008" w:rsidRPr="008A2008">
        <w:rPr>
          <w:rFonts w:ascii="宋体" w:eastAsia="宋体" w:hAnsi="宋体" w:cs="宋体"/>
          <w:kern w:val="0"/>
          <w:sz w:val="24"/>
          <w:szCs w:val="24"/>
        </w:rPr>
        <w:t>从上面的总览图中我们知道前4个字节表示的是魔数，对应我们Demo的是 0XCAFE BABE。什么是魔数？魔数是用来区分文件类型的一种标志，一般都是用文件的前几个字节来表示。比如0XCAFE BABE表示的是class文件，那么有人会问，文件类型可以通过文件名后缀来判断啊？是的，但是文件名是可以修改的（包括后缀），那么为了保证文件的安全性，讲文件类型写在文件内部来保证不被篡改。</w:t>
      </w:r>
      <w:r w:rsidR="008A2008" w:rsidRPr="008A2008">
        <w:rPr>
          <w:rFonts w:ascii="宋体" w:eastAsia="宋体" w:hAnsi="宋体" w:cs="宋体"/>
          <w:kern w:val="0"/>
          <w:sz w:val="24"/>
          <w:szCs w:val="24"/>
        </w:rPr>
        <w:br/>
        <w:t>从java的字节码文件类型我们看到，CAFE BABE翻译过来是咖啡宝贝之意，然后再看看java图标。</w:t>
      </w:r>
    </w:p>
    <w:p w14:paraId="47ED6A76" w14:textId="77777777" w:rsidR="00D27E79" w:rsidRDefault="00D27E79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C89484" w14:textId="77777777" w:rsidR="00D27E79" w:rsidRDefault="00D27E79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1150AF" w14:textId="7A1A1C9C" w:rsidR="005C6E83" w:rsidRPr="005C6E83" w:rsidRDefault="00522648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版本号：</w:t>
      </w:r>
      <w:r w:rsidR="005C6E83" w:rsidRPr="005C6E83">
        <w:rPr>
          <w:rFonts w:ascii="宋体" w:eastAsia="宋体" w:hAnsi="宋体" w:cs="宋体"/>
          <w:kern w:val="0"/>
          <w:sz w:val="24"/>
          <w:szCs w:val="24"/>
        </w:rPr>
        <w:t>我们识别了文件类型之后，接下来要知道版本号。版本号含主版本号和次版本号，都是各占2个字节。在此Demo种为0X0000 0033。其中前面的0000是次版本号，后面的0033是主版本号。通过进制转换得到的是次版本号为0，主版本号为51。</w:t>
      </w:r>
      <w:r w:rsidR="005C6E83" w:rsidRPr="005C6E83">
        <w:rPr>
          <w:rFonts w:ascii="宋体" w:eastAsia="宋体" w:hAnsi="宋体" w:cs="宋体"/>
          <w:kern w:val="0"/>
          <w:sz w:val="24"/>
          <w:szCs w:val="24"/>
        </w:rPr>
        <w:br/>
        <w:t>从oracle官方网站我们能够知道，51对应的正式jdk1.7，而其次版本为0，所以该文件的版本为1.7.0。如果需要验证，可以在用java --version命令输出版本号，或者修改编译目标版本--target重新编译，查看编译后的字节码文件版本号是否做了相应的修改。</w:t>
      </w:r>
    </w:p>
    <w:p w14:paraId="64513219" w14:textId="127CD25F" w:rsidR="005C6E83" w:rsidRDefault="005C6E83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9F50D7" w14:textId="6B02EEBF" w:rsidR="001C092F" w:rsidRDefault="001C092F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字节码中的栈帧，操作数栈，局部变量表：</w:t>
      </w:r>
      <w:hyperlink r:id="rId6" w:history="1">
        <w:r w:rsidR="000E2E63" w:rsidRPr="00953C22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https://blog.csdn.net/a616413086/article/details/51272309</w:t>
        </w:r>
      </w:hyperlink>
    </w:p>
    <w:p w14:paraId="48B8D03B" w14:textId="6A8E0A59" w:rsidR="000E2E63" w:rsidRDefault="000E2E63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2FE700" w14:textId="60EC7EEC" w:rsidR="000E2E63" w:rsidRDefault="000E2E63" w:rsidP="005C6E83">
      <w:pPr>
        <w:widowControl/>
        <w:jc w:val="left"/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rFonts w:ascii="Helvetica" w:hAnsi="Helvetica" w:cs="Helvetica"/>
          <w:color w:val="4F4F4F"/>
          <w:szCs w:val="21"/>
          <w:shd w:val="clear" w:color="auto" w:fill="FFFFFF"/>
        </w:rPr>
        <w:t>栈帧（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stack frame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）是用于支持虚拟机进行方法调用和方法执行的数据结构，它是虚拟机运行时数据区中的虚拟机栈的栈元素。栈帧存储了方法的局部变量表、操作数栈、动态连接和方法返回地址等信息。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   </w:t>
      </w:r>
      <w:r>
        <w:rPr>
          <w:rFonts w:ascii="Helvetica" w:hAnsi="Helvetica" w:cs="Helvetica"/>
          <w:color w:val="3366FF"/>
          <w:szCs w:val="21"/>
          <w:shd w:val="clear" w:color="auto" w:fill="FFFFFF"/>
        </w:rPr>
        <w:t>每一个方法从调用开始到执行完成的过程，就对应着一个栈帧在虚拟机栈里面从入栈到出栈的过程。</w:t>
      </w:r>
      <w:r>
        <w:rPr>
          <w:rFonts w:ascii="Helvetica" w:hAnsi="Helvetica" w:cs="Helvetica"/>
          <w:color w:val="3366FF"/>
          <w:szCs w:val="21"/>
          <w:shd w:val="clear" w:color="auto" w:fill="FFFFFF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对于执行引擎来说，活动线程中，只有栈顶的栈帧是有效的，称为当前栈帧，这个栈帧所关联的方法称为当前方法。执行引擎所运行的所有字节码指令都只针对当前栈帧进行操作。</w:t>
      </w:r>
    </w:p>
    <w:p w14:paraId="6BCE17CC" w14:textId="5C73D4CF" w:rsidR="000D6333" w:rsidRDefault="000D6333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B7F206" w14:textId="7CD2F887" w:rsidR="000D6333" w:rsidRDefault="000038B5" w:rsidP="005C6E83">
      <w:pPr>
        <w:widowControl/>
        <w:jc w:val="left"/>
        <w:rPr>
          <w:rFonts w:ascii="Helvetica" w:hAnsi="Helvetica" w:cs="Helvetica"/>
          <w:color w:val="4F4F4F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）局部变量表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局部变量表是一组变量值存储空间，用于存放方法参数和方法内部定义的局部变量。在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程序被编译成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文件时，就在方法的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Code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属性的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max_locals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数据项中确定了该方法所需要分配的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最大局部变量表的容量。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局部变量表的容量以变量槽（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）为最小单位，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位虚拟机中一个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可以存放一个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位以内的数据类型（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boolean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char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short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reference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returnAddress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八种）。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    reference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类型虚拟机规范没有明确说明它的长度，但一般来说，虚拟机实现至少都应当能从此引用中直接或者间接地查找到对象在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堆中的起始地址索引和方法区中的对象类型数据。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    returnAddress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类型是为字节码指令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jsr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jsr_w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服务的，它指向了一条字节码指令的地址。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虚拟机是使用局部变量表完成参数值到参数变量列表的传递过程的，如果是实例方法（非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static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），那么局部变量表的第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位索引的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默认是用于传递方法所属对象实例的引用，在方法中通过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this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访问。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    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是可以重用的，当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中的变量超出了作用域，那么下一次分配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的时候，将会覆盖原来的数据。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Slot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对对象的引用会影响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GC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（要是被引用，将不会被回收）。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系统不会为局部变量赋予初始值（实例变量和类变量都会被赋予初始值）。也就是说不存在类变量那样的准备阶段。</w:t>
      </w:r>
    </w:p>
    <w:p w14:paraId="4495551E" w14:textId="2FEF4654" w:rsidR="008E5F9E" w:rsidRDefault="008E5F9E" w:rsidP="005C6E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69C39C" w14:textId="5DC2AA82" w:rsidR="008E5F9E" w:rsidRPr="000E2E63" w:rsidRDefault="007A2144" w:rsidP="005C6E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Helvetica" w:hAnsi="Helvetica" w:cs="Helvetica"/>
          <w:color w:val="FF0000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）操作数栈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      Java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虚拟机的解释执行引擎被称为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基于栈的执行引擎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，其中所指的栈就是指－操作数栈。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操作数栈也常被称为操作栈。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和局部变量区一样，操作数栈也是被组织成一个以字长为单位的数组。但是和前者不同的是，它不是通过索引来访问，而是通过标准的栈操作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—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压栈和出栈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—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来访问的。比如，如果某个指令把一个值压入到操作数栈中，稍后另一个指令就可以弹出这个值来使用。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虚拟机在操作数栈中存储数据的方式和在局部变量区中是一样的：如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long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float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double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reference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returnType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的存储。对于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byte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short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以及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char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类型的值在压入到操作数栈之前，也会被转换为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4F4F4F"/>
          <w:szCs w:val="21"/>
        </w:rPr>
        <w:br/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 xml:space="preserve">      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虚拟机把操作数栈作为它的工作区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大多数指令都要从这里弹出数据，执行运算，然后把结果压回操作数栈。比如，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iadd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指令就要从操作数栈中弹出两个整数，执行加法运算，其结果又压回到操作数栈中，看看下面的示例，它演示了虚拟机是如何把两个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int</w:t>
      </w:r>
      <w:r>
        <w:rPr>
          <w:rFonts w:ascii="Helvetica" w:hAnsi="Helvetica" w:cs="Helvetica"/>
          <w:color w:val="4F4F4F"/>
          <w:szCs w:val="21"/>
          <w:shd w:val="clear" w:color="auto" w:fill="FFFFFF"/>
        </w:rPr>
        <w:t>类型的局部变量相加，再把结果保存到第三个局部变量的：</w:t>
      </w:r>
    </w:p>
    <w:p w14:paraId="0A48B300" w14:textId="77777777" w:rsidR="00931468" w:rsidRPr="005C6E83" w:rsidRDefault="00931468" w:rsidP="005C6E8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6115B1" w14:textId="6E5B630C" w:rsidR="008A2008" w:rsidRDefault="006D4C55" w:rsidP="008A20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Iload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：将局部变量表的元素压入操作数栈</w:t>
      </w:r>
    </w:p>
    <w:p w14:paraId="42F3A657" w14:textId="404E348F" w:rsidR="006D4C55" w:rsidRPr="008A2008" w:rsidRDefault="006D4C55" w:rsidP="008A200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Istore:</w:t>
      </w: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813EBA">
        <w:rPr>
          <w:rFonts w:ascii="宋体" w:eastAsia="宋体" w:hAnsi="宋体" w:cs="宋体" w:hint="eastAsia"/>
          <w:kern w:val="0"/>
          <w:sz w:val="24"/>
          <w:szCs w:val="24"/>
        </w:rPr>
        <w:t>操作栈中的元素加入局部变量表</w:t>
      </w:r>
      <w:bookmarkStart w:id="0" w:name="_GoBack"/>
      <w:bookmarkEnd w:id="0"/>
    </w:p>
    <w:p w14:paraId="493DD695" w14:textId="5AA0DC8C" w:rsidR="00DA09BA" w:rsidRPr="008A2008" w:rsidRDefault="00DA09BA">
      <w:pPr>
        <w:rPr>
          <w:rFonts w:hint="eastAsia"/>
        </w:rPr>
      </w:pPr>
    </w:p>
    <w:p w14:paraId="02F0123C" w14:textId="4EF83760" w:rsidR="00DA09BA" w:rsidRDefault="00DA09BA"/>
    <w:p w14:paraId="237144D5" w14:textId="4B6A5986" w:rsidR="00DA09BA" w:rsidRDefault="00DA09BA"/>
    <w:p w14:paraId="49F941B8" w14:textId="77777777" w:rsidR="00DA09BA" w:rsidRDefault="00DA09BA">
      <w:pPr>
        <w:rPr>
          <w:rFonts w:hint="eastAsia"/>
        </w:rPr>
      </w:pPr>
    </w:p>
    <w:sectPr w:rsidR="00DA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F1"/>
    <w:rsid w:val="000038B5"/>
    <w:rsid w:val="000D6333"/>
    <w:rsid w:val="000E2E63"/>
    <w:rsid w:val="001C092F"/>
    <w:rsid w:val="002555CE"/>
    <w:rsid w:val="003563C5"/>
    <w:rsid w:val="00425B0C"/>
    <w:rsid w:val="00516997"/>
    <w:rsid w:val="00522648"/>
    <w:rsid w:val="005C6E83"/>
    <w:rsid w:val="006D4C55"/>
    <w:rsid w:val="007213C3"/>
    <w:rsid w:val="00755E1E"/>
    <w:rsid w:val="007A2144"/>
    <w:rsid w:val="007B6537"/>
    <w:rsid w:val="00813EBA"/>
    <w:rsid w:val="008A2008"/>
    <w:rsid w:val="008E5F9E"/>
    <w:rsid w:val="00931468"/>
    <w:rsid w:val="009669A9"/>
    <w:rsid w:val="00AF65F8"/>
    <w:rsid w:val="00B44450"/>
    <w:rsid w:val="00D27E79"/>
    <w:rsid w:val="00DA09BA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E7AE"/>
  <w15:chartTrackingRefBased/>
  <w15:docId w15:val="{B3B75D3C-D860-4CEE-BBAD-BB24499A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69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69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616413086/article/details/51272309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jianshu.com/p/252f381a6bc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2018-04-23T06:48:00Z</dcterms:created>
  <dcterms:modified xsi:type="dcterms:W3CDTF">2018-04-23T07:10:00Z</dcterms:modified>
</cp:coreProperties>
</file>