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AI幼小衔接英语APP 产品需求文档（PRD V1.0）</w:t>
      </w:r>
    </w:p>
    <w:p>
      <w:r>
        <w:t>产品定位：每天15分钟，轻松完成幼小衔接英语。</w:t>
        <w:br/>
      </w:r>
      <w:r>
        <w:rPr>
          <w:b/>
        </w:rPr>
        <w:t>目标用户：</w:t>
      </w:r>
      <w:r>
        <w:t>幼儿园大班（5-6岁）及其家长（亲子陪学）。</w:t>
      </w:r>
    </w:p>
    <w:p>
      <w:pPr>
        <w:pStyle w:val="Heading1"/>
      </w:pPr>
      <w:r>
        <w:t>1. 产品目标</w:t>
      </w:r>
    </w:p>
    <w:p>
      <w:r>
        <w:t>打造一款基于教育部《3-6岁儿童学习与发展指南》与国内小学英语课程标准的安卓英语启蒙App。</w:t>
        <w:br/>
        <w:t>核心原则：</w:t>
        <w:br/>
        <w:t>- 每天15分钟</w:t>
        <w:br/>
        <w:t>- 家长陪伴</w:t>
        <w:br/>
        <w:t>- 固定课程体系</w:t>
        <w:br/>
        <w:t>- AI负责陪练、鼓励、跟读反馈</w:t>
        <w:br/>
        <w:t>- 能力培养优先于单词记忆</w:t>
      </w:r>
    </w:p>
    <w:p>
      <w:pPr>
        <w:pStyle w:val="Heading1"/>
      </w:pPr>
      <w:r>
        <w:t>2. 用户画像</w:t>
      </w:r>
    </w:p>
    <w:p>
      <w:r>
        <w:t>孩子：5-6岁，大班，即将升小学。</w:t>
        <w:br/>
        <w:t>家长：25-40岁，不一定具备英语能力，希望陪伴学习。</w:t>
      </w:r>
    </w:p>
    <w:p>
      <w:pPr>
        <w:pStyle w:val="Heading1"/>
      </w:pPr>
      <w:r>
        <w:t>3. 核心卖点</w:t>
      </w:r>
    </w:p>
    <w:p>
      <w:r>
        <w:t>1. 每天15分钟学习闭环</w:t>
        <w:br/>
        <w:t>2. 家长零英语基础可陪学</w:t>
        <w:br/>
        <w:t>3. 游戏化闯关</w:t>
        <w:br/>
        <w:t>4. AI陪伴与发音反馈</w:t>
        <w:br/>
        <w:t>5. 幼小衔接能力培养</w:t>
      </w:r>
    </w:p>
    <w:p>
      <w:pPr>
        <w:pStyle w:val="Heading1"/>
      </w:pPr>
      <w:r>
        <w:t>4. 产品模块</w:t>
      </w:r>
    </w:p>
    <w:p>
      <w:r>
        <w:t>首页</w:t>
        <w:br/>
        <w:t>学习地图</w:t>
        <w:br/>
        <w:t>今日学习</w:t>
        <w:br/>
        <w:t>主题课程</w:t>
        <w:br/>
        <w:t>AI跟读</w:t>
        <w:br/>
        <w:t>小游戏</w:t>
        <w:br/>
        <w:t>亲子任务</w:t>
        <w:br/>
        <w:t>成长奖励</w:t>
        <w:br/>
        <w:t>家长中心</w:t>
        <w:br/>
        <w:t>学习报告</w:t>
        <w:br/>
        <w:t>个人中心</w:t>
      </w:r>
    </w:p>
    <w:p>
      <w:pPr>
        <w:pStyle w:val="Heading1"/>
      </w:pPr>
      <w:r>
        <w:t>5. 学习流程</w:t>
      </w:r>
    </w:p>
    <w:p>
      <w:r>
        <w:t>欢迎→动画导入→单词→小游戏→句型→AI跟读→亲子任务→奖励→结束</w:t>
      </w:r>
    </w:p>
    <w:p>
      <w:pPr>
        <w:pStyle w:val="Heading1"/>
      </w:pPr>
      <w:r>
        <w:t>6. 课程体系</w:t>
      </w:r>
    </w:p>
    <w:p>
      <w:r>
        <w:t>Level→Theme→Unit→Lesson→Step→Activity。</w:t>
        <w:br/>
        <w:t>主题建议：</w:t>
        <w:br/>
        <w:t>问候、家庭、颜色、数字、身体、动物、水果、食物、学校、交通、天气、职业、节日、情绪等。</w:t>
      </w:r>
    </w:p>
    <w:p>
      <w:pPr>
        <w:pStyle w:val="Heading1"/>
      </w:pPr>
      <w:r>
        <w:t>7. AI能力</w:t>
      </w:r>
    </w:p>
    <w:p>
      <w:r>
        <w:t>AI角色陪伴、发音评分、鼓励反馈、简单情景对话、学习建议，不负责生成课程。</w:t>
      </w:r>
    </w:p>
    <w:p>
      <w:pPr>
        <w:pStyle w:val="Heading1"/>
      </w:pPr>
      <w:r>
        <w:t>8. 家长端</w:t>
      </w:r>
    </w:p>
    <w:p>
      <w:r>
        <w:t>学习报告、成长树、能力达成、陪学建议、学习提醒。</w:t>
      </w:r>
    </w:p>
    <w:p>
      <w:pPr>
        <w:pStyle w:val="Heading1"/>
      </w:pPr>
      <w:r>
        <w:t>9. CMS后台</w:t>
      </w:r>
    </w:p>
    <w:p>
      <w:r>
        <w:t>课程管理、主题管理、媒体资源、游戏配置、奖励配置、版本发布。</w:t>
      </w:r>
    </w:p>
    <w:p>
      <w:pPr>
        <w:pStyle w:val="Heading1"/>
      </w:pPr>
      <w:r>
        <w:t>10. 数据模型</w:t>
      </w:r>
    </w:p>
    <w:p>
      <w:r>
        <w:t>用户、课程、Lesson、学习记录、发音记录、能力点、奖励、亲子任务、媒体资源。</w:t>
      </w:r>
    </w:p>
    <w:p>
      <w:pPr>
        <w:pStyle w:val="Heading1"/>
      </w:pPr>
      <w:r>
        <w:t>11. 技术架构</w:t>
      </w:r>
    </w:p>
    <w:p>
      <w:r>
        <w:t>Android(Kotlin+Jetpack Compose)</w:t>
        <w:br/>
        <w:t>Backend(FastAPI/Spring Boot均可)</w:t>
        <w:br/>
        <w:t>MySQL/PostgreSQL</w:t>
        <w:br/>
        <w:t>对象存储</w:t>
        <w:br/>
        <w:t>AI服务(ASR/TTS/LLM)</w:t>
        <w:br/>
        <w:t>CMS管理后台</w:t>
      </w:r>
    </w:p>
    <w:p>
      <w:pPr>
        <w:pStyle w:val="Heading1"/>
      </w:pPr>
      <w:r>
        <w:t>12. V1范围</w:t>
      </w:r>
    </w:p>
    <w:p>
      <w:r>
        <w:t>账号登录</w:t>
        <w:br/>
        <w:t>学习地图</w:t>
        <w:br/>
        <w:t>40-60节课程</w:t>
        <w:br/>
        <w:t>AI跟读</w:t>
        <w:br/>
        <w:t>小游戏</w:t>
        <w:br/>
        <w:t>成长树</w:t>
        <w:br/>
        <w:t>家长报告</w:t>
        <w:br/>
        <w:t>CMS</w:t>
      </w:r>
    </w:p>
    <w:p>
      <w:pPr>
        <w:pStyle w:val="Heading1"/>
      </w:pPr>
      <w:r>
        <w:t>13. V2</w:t>
      </w:r>
    </w:p>
    <w:p>
      <w:r>
        <w:t>AI绘本、自然拼读、AI口语陪练、更多主题。</w:t>
      </w:r>
    </w:p>
    <w:p>
      <w:pPr>
        <w:pStyle w:val="Heading1"/>
      </w:pPr>
      <w:r>
        <w:t>14. V3</w:t>
      </w:r>
    </w:p>
    <w:p>
      <w:r>
        <w:t>老师端、班级、学习PK、AI个性化复习。</w:t>
      </w:r>
    </w:p>
    <w:p>
      <w:pPr>
        <w:pStyle w:val="Heading1"/>
      </w:pPr>
      <w:r>
        <w:t>15. 非功能需求</w:t>
      </w:r>
    </w:p>
    <w:p>
      <w:r>
        <w:t>启动&lt;3秒；课程离线缓存；儿童隐私保护；内容审核；埋点统计；支持持续运营。</w:t>
      </w:r>
    </w:p>
    <w:p>
      <w:pPr>
        <w:pStyle w:val="Heading1"/>
      </w:pPr>
      <w:r>
        <w:t>后续建议</w:t>
      </w:r>
    </w:p>
    <w:p>
      <w:r>
        <w:t>当前文档为V1产品蓝图。完整互联网PRD（可直接研发）通常包含100~300页，需进一步细化每个页面原型、交互、接口、数据库、CMS、埋点、测试用例等。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