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《我在修仙界开网约车》全书审查报告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🛡️ 《我在修仙界开网约车》全书审查报告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审查人：</w:t>
      </w:r>
      <w:r>
        <w:rPr>
          <w:rFonts w:eastAsia="等线" w:ascii="Arial" w:cs="Arial" w:hAnsi="Arial"/>
          <w:sz w:val="22"/>
        </w:rPr>
        <w:t xml:space="preserve"> 鉴微（QA Sentinel）</w:t>
      </w:r>
      <w:r>
        <w:rPr>
          <w:rFonts w:eastAsia="等线" w:ascii="Arial" w:cs="Arial" w:hAnsi="Arial"/>
          <w:b w:val="true"/>
          <w:sz w:val="22"/>
        </w:rPr>
        <w:t>审查时间：</w:t>
      </w:r>
      <w:r>
        <w:rPr>
          <w:rFonts w:eastAsia="等线" w:ascii="Arial" w:cs="Arial" w:hAnsi="Arial"/>
          <w:sz w:val="22"/>
        </w:rPr>
        <w:t xml:space="preserve"> 2026-04-15 02:15</w:t>
      </w:r>
      <w:r>
        <w:rPr>
          <w:rFonts w:eastAsia="等线" w:ascii="Arial" w:cs="Arial" w:hAnsi="Arial"/>
          <w:b w:val="true"/>
          <w:sz w:val="22"/>
        </w:rPr>
        <w:t>审查范围：</w:t>
      </w:r>
      <w:r>
        <w:rPr>
          <w:rFonts w:eastAsia="等线" w:ascii="Arial" w:cs="Arial" w:hAnsi="Arial"/>
          <w:sz w:val="22"/>
        </w:rPr>
        <w:t xml:space="preserve"> 正文第1-61章 + 全局扫描</w:t>
      </w:r>
      <w:r>
        <w:rPr>
          <w:rFonts w:eastAsia="等线" w:ascii="Arial" w:cs="Arial" w:hAnsi="Arial"/>
          <w:b w:val="true"/>
          <w:sz w:val="22"/>
        </w:rPr>
        <w:t>总体评分：52/100 | ❌ 严重不合格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一、全局数据扫描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基础数据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平均纯文本字数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849字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字数达标章数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0/61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61/61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最短章节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约400字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最长章节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约1800字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平均对话比例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对话达标章数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61/61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61/61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字数分布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500-1000字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1000-1500字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~25章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1500-2000字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~11章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≥2000字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二、前15章精审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第1章：程序员的修仙之旅 | 评分：72分 | 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字数：1413（差587字） | 对话：46%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程序员穿越+网约车系统设定新颖有趣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"if (reality </w:t>
      </w:r>
      <w:r>
        <w:rPr>
          <w:rFonts w:eastAsia="等线" w:ascii="Arial" w:cs="Arial" w:hAnsi="Arial"/>
          <w:sz w:val="22"/>
        </w:rPr>
        <w:t>!= expected) throw new WhatTheFuckException();"——程序员梗好用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女主性格鲜明：吐槽精准、适应力强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"网约车？车呢？""我不需要车你叫网约车？？？"——对话有喜剧效果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小灵AI的设定："您的脑回路和常人不太一样"——角色互动有趣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 xml:space="preserve">P0] </w:t>
      </w:r>
      <w:r>
        <w:rPr>
          <w:rFonts w:eastAsia="等线" w:ascii="Arial" w:cs="Arial" w:hAnsi="Arial"/>
          <w:b w:val="true"/>
          <w:sz w:val="22"/>
        </w:rPr>
        <w:t>字数仅1413字，差587字</w:t>
      </w:r>
      <w:r>
        <w:rPr>
          <w:rFonts w:eastAsia="等线" w:ascii="Arial" w:cs="Arial" w:hAnsi="Arial"/>
          <w:sz w:val="22"/>
        </w:rPr>
        <w:t>。穿越觉醒场景应该更丰满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P1</w:t>
      </w:r>
      <w:r>
        <w:rPr>
          <w:rFonts w:eastAsia="等线" w:ascii="Arial" w:cs="Arial" w:hAnsi="Arial"/>
          <w:sz w:val="22"/>
        </w:rPr>
        <w:t>] 系统绑定过程太快，缺少悬念和期待感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P2</w:t>
      </w:r>
      <w:r>
        <w:rPr>
          <w:rFonts w:eastAsia="等线" w:ascii="Arial" w:cs="Arial" w:hAnsi="Arial"/>
          <w:sz w:val="22"/>
        </w:rPr>
        <w:t>] 环境描写可以更丰富（"荒郊野岭"太笼统）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P0=1, P1=1, P2=1 → ❌修改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第2-10章快速扫描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纯文本字数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主要问题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字数不足，但设定展开好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字数不足，情节推进快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字数严重不足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字数严重不足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字数不足，但对话有趣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字数严重不足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接近达标，对话好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第11-20章快速扫描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纯文本字数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主要问题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第11章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接近达标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第12章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第13章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夜冥投资场景有趣但太短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第14章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第15章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修炼体系揭秘好但字数不足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第16章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1155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第17章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接近达标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第18章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1184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第19章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第20章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1584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接近达标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三、典型章节精审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第13章：夜冥的重礼 | 评分：72分 | ❌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字数：977（差1023字） | 对话：83%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夜冥投资网约车的设定新颖——"统治世界不急，网约车很有前途"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"我投的不是网约车——是你"——感情线推进自然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魔族三百年没有正常通行的设定好，扩展了世界观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"魔族八折卡"——喜剧效果好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系统升级触发机制合理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 xml:space="preserve">P0] </w:t>
      </w:r>
      <w:r>
        <w:rPr>
          <w:rFonts w:eastAsia="等线" w:ascii="Arial" w:cs="Arial" w:hAnsi="Arial"/>
          <w:b w:val="true"/>
          <w:sz w:val="22"/>
        </w:rPr>
        <w:t>字数仅977字，差1023字</w:t>
      </w:r>
      <w:r>
        <w:rPr>
          <w:rFonts w:eastAsia="等线" w:ascii="Arial" w:cs="Arial" w:hAnsi="Arial"/>
          <w:sz w:val="22"/>
        </w:rPr>
        <w:t>。投资场景应该更丰满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P1</w:t>
      </w:r>
      <w:r>
        <w:rPr>
          <w:rFonts w:eastAsia="等线" w:ascii="Arial" w:cs="Arial" w:hAnsi="Arial"/>
          <w:sz w:val="22"/>
        </w:rPr>
        <w:t>] 一百颗极品灵石的价值没有充分展开（可以买下一个中型宗门——这个信息应该有更多反应和描写）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</w:t>
      </w:r>
      <w:r>
        <w:rPr>
          <w:rFonts w:eastAsia="等线" w:ascii="Arial" w:cs="Arial" w:hAnsi="Arial"/>
          <w:sz w:val="22"/>
        </w:rPr>
        <w:t>P2</w:t>
      </w:r>
      <w:r>
        <w:rPr>
          <w:rFonts w:eastAsia="等线" w:ascii="Arial" w:cs="Arial" w:hAnsi="Arial"/>
          <w:sz w:val="22"/>
        </w:rPr>
        <w:t>] 魔族护卫队的引入太突兀，缺少铺垫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P0=1, P1=1, P2=1 → ❌修改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四、总体问题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🔴 P0 #1：全书61章无一人达标</w:t>
      </w:r>
      <w:bookmarkEnd w:id="1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平均仅849字，不到标准的43%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最长章节也不到2000字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最短章节约400字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这是系统性问题，不是个别章节问题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🔴 P0 #2：情节推进过快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由于字数限制，每个场景都被压缩到最简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缺少环境描写、心理活动、细节铺垫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情感变化太快（如夜冥从"有趣"到"改变世界"到"投资"只用了977字）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🟡 P1 #3：对话比例过高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平均65%，部分章节超过80%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对话质量不错，但缺少叙述性描写平衡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读者只有"听"没有"看"和"感受"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🟡 P1 #4：世界观展开不够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修仙界的细节描写不足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系统规则介绍过于简略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缺少"这个世界是什么样"的沉浸感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🟡 P1 #5：配角塑造薄弱</w:t>
      </w:r>
      <w:bookmarkEnd w:id="1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除了女主和小灵，其他角色（夜冥等）缺少立体感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配角对话模板化（"霸总""吐槽"等标签化）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五、亮点</w:t>
      </w:r>
      <w:bookmarkEnd w:id="1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核心设定极佳</w:t>
      </w:r>
      <w:r>
        <w:rPr>
          <w:rFonts w:eastAsia="等线" w:ascii="Arial" w:cs="Arial" w:hAnsi="Arial"/>
          <w:sz w:val="22"/>
        </w:rPr>
        <w:t>：程序员穿越+修仙界网约车——反套路、有新鲜感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女主性格鲜明</w:t>
      </w:r>
      <w:r>
        <w:rPr>
          <w:rFonts w:eastAsia="等线" w:ascii="Arial" w:cs="Arial" w:hAnsi="Arial"/>
          <w:sz w:val="22"/>
        </w:rPr>
        <w:t>：吐槽精准、适应力强、程序员思维贯穿始终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对话喜剧效果好</w:t>
      </w:r>
      <w:r>
        <w:rPr>
          <w:rFonts w:eastAsia="等线" w:ascii="Arial" w:cs="Arial" w:hAnsi="Arial"/>
          <w:sz w:val="22"/>
        </w:rPr>
        <w:t>："网约车？车呢？""我不需要车你叫网约车？？？"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系统设定有趣</w:t>
      </w:r>
      <w:r>
        <w:rPr>
          <w:rFonts w:eastAsia="等线" w:ascii="Arial" w:cs="Arial" w:hAnsi="Arial"/>
          <w:sz w:val="22"/>
        </w:rPr>
        <w:t>：小灵AI活泼、投资触发升级、八折卡等细节好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世界观有潜力</w:t>
      </w:r>
      <w:r>
        <w:rPr>
          <w:rFonts w:eastAsia="等线" w:ascii="Arial" w:cs="Arial" w:hAnsi="Arial"/>
          <w:sz w:val="22"/>
        </w:rPr>
        <w:t>：三界不通行的设定、魔族投资、跨界传送等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六、逐章评分分布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80+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70-79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~25章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60-69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~25章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均值：约68分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七、最优先修3处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全书61章字数不达标（均值849字）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每章需要扩充1000-1500字，增加环境描写、心理活动、细节铺垫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情节推进过快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每个核心场景至少扩展300-500字，让情感变化有铺垫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对话比例过高（均值65%）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增加叙述性描写，平衡对话和描写比例到50%/50%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八、与《我发疯后全世界都正常了》对比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发疯（前10章）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修仙网约车（61章）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平均字数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849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字数达标率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设定新颖度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女主塑造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世界观展开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配角塑造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总体评分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总体评分：52/100 | ❌ 严重不合格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核心问题只有一个：字数。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设定、对话、角色都很好。但每章不到1000字，再好的设定也撑不起来。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</w:t>
      </w:r>
      <w:r>
        <w:rPr>
          <w:rFonts w:eastAsia="等线" w:ascii="Arial" w:cs="Arial" w:hAnsi="Arial"/>
          <w:b w:val="true"/>
          <w:sz w:val="22"/>
        </w:rPr>
        <w:t>优先解决字数问题，每章至少扩展到2000字。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审查完成时间：2026-04-15 02:15</w:t>
      </w:r>
      <w:r>
        <w:rPr>
          <w:rFonts w:eastAsia="等线" w:ascii="Arial" w:cs="Arial" w:hAnsi="Arial"/>
          <w:i w:val="true"/>
          <w:sz w:val="22"/>
        </w:rPr>
        <w:t>审查标准：纯文本字数≥2000、对话≥30%、结构完整、人物不OOC、情感过渡自然、无禁用词、感官细节≥3、套路不重复、有下章钩子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9690">
    <w:lvl>
      <w:numFmt w:val="bullet"/>
      <w:suff w:val="tab"/>
      <w:lvlText w:val="•"/>
      <w:rPr>
        <w:color w:val="3370ff"/>
      </w:rPr>
    </w:lvl>
  </w:abstractNum>
  <w:abstractNum w:abstractNumId="559691">
    <w:lvl>
      <w:numFmt w:val="bullet"/>
      <w:suff w:val="tab"/>
      <w:lvlText w:val="•"/>
      <w:rPr>
        <w:color w:val="3370ff"/>
      </w:rPr>
    </w:lvl>
  </w:abstractNum>
  <w:abstractNum w:abstractNumId="559692">
    <w:lvl>
      <w:numFmt w:val="bullet"/>
      <w:suff w:val="tab"/>
      <w:lvlText w:val="•"/>
      <w:rPr>
        <w:color w:val="3370ff"/>
      </w:rPr>
    </w:lvl>
  </w:abstractNum>
  <w:abstractNum w:abstractNumId="559693">
    <w:lvl>
      <w:numFmt w:val="bullet"/>
      <w:suff w:val="tab"/>
      <w:lvlText w:val="•"/>
      <w:rPr>
        <w:color w:val="3370ff"/>
      </w:rPr>
    </w:lvl>
  </w:abstractNum>
  <w:abstractNum w:abstractNumId="559694">
    <w:lvl>
      <w:numFmt w:val="bullet"/>
      <w:suff w:val="tab"/>
      <w:lvlText w:val="•"/>
      <w:rPr>
        <w:color w:val="3370ff"/>
      </w:rPr>
    </w:lvl>
  </w:abstractNum>
  <w:abstractNum w:abstractNumId="559695">
    <w:lvl>
      <w:numFmt w:val="bullet"/>
      <w:suff w:val="tab"/>
      <w:lvlText w:val="•"/>
      <w:rPr>
        <w:color w:val="3370ff"/>
      </w:rPr>
    </w:lvl>
  </w:abstractNum>
  <w:abstractNum w:abstractNumId="559696">
    <w:lvl>
      <w:numFmt w:val="bullet"/>
      <w:suff w:val="tab"/>
      <w:lvlText w:val="•"/>
      <w:rPr>
        <w:color w:val="3370ff"/>
      </w:rPr>
    </w:lvl>
  </w:abstractNum>
  <w:abstractNum w:abstractNumId="559697">
    <w:lvl>
      <w:numFmt w:val="bullet"/>
      <w:suff w:val="tab"/>
      <w:lvlText w:val="•"/>
      <w:rPr>
        <w:color w:val="3370ff"/>
      </w:rPr>
    </w:lvl>
  </w:abstractNum>
  <w:abstractNum w:abstractNumId="559698">
    <w:lvl>
      <w:numFmt w:val="bullet"/>
      <w:suff w:val="tab"/>
      <w:lvlText w:val="•"/>
      <w:rPr>
        <w:color w:val="3370ff"/>
      </w:rPr>
    </w:lvl>
  </w:abstractNum>
  <w:abstractNum w:abstractNumId="559699">
    <w:lvl>
      <w:numFmt w:val="bullet"/>
      <w:suff w:val="tab"/>
      <w:lvlText w:val="•"/>
      <w:rPr>
        <w:color w:val="3370ff"/>
      </w:rPr>
    </w:lvl>
  </w:abstractNum>
  <w:abstractNum w:abstractNumId="559700">
    <w:lvl>
      <w:numFmt w:val="bullet"/>
      <w:suff w:val="tab"/>
      <w:lvlText w:val="•"/>
      <w:rPr>
        <w:color w:val="3370ff"/>
      </w:rPr>
    </w:lvl>
  </w:abstractNum>
  <w:abstractNum w:abstractNumId="559701">
    <w:lvl>
      <w:numFmt w:val="bullet"/>
      <w:suff w:val="tab"/>
      <w:lvlText w:val="•"/>
      <w:rPr>
        <w:color w:val="3370ff"/>
      </w:rPr>
    </w:lvl>
  </w:abstractNum>
  <w:abstractNum w:abstractNumId="559702">
    <w:lvl>
      <w:numFmt w:val="bullet"/>
      <w:suff w:val="tab"/>
      <w:lvlText w:val="•"/>
      <w:rPr>
        <w:color w:val="3370ff"/>
      </w:rPr>
    </w:lvl>
  </w:abstractNum>
  <w:abstractNum w:abstractNumId="559703">
    <w:lvl>
      <w:numFmt w:val="bullet"/>
      <w:suff w:val="tab"/>
      <w:lvlText w:val="•"/>
      <w:rPr>
        <w:color w:val="3370ff"/>
      </w:rPr>
    </w:lvl>
  </w:abstractNum>
  <w:abstractNum w:abstractNumId="559704">
    <w:lvl>
      <w:numFmt w:val="bullet"/>
      <w:suff w:val="tab"/>
      <w:lvlText w:val="•"/>
      <w:rPr>
        <w:color w:val="3370ff"/>
      </w:rPr>
    </w:lvl>
  </w:abstractNum>
  <w:abstractNum w:abstractNumId="559705">
    <w:lvl>
      <w:numFmt w:val="bullet"/>
      <w:suff w:val="tab"/>
      <w:lvlText w:val="•"/>
      <w:rPr>
        <w:color w:val="3370ff"/>
      </w:rPr>
    </w:lvl>
  </w:abstractNum>
  <w:abstractNum w:abstractNumId="559706">
    <w:lvl>
      <w:numFmt w:val="bullet"/>
      <w:suff w:val="tab"/>
      <w:lvlText w:val="•"/>
      <w:rPr>
        <w:color w:val="3370ff"/>
      </w:rPr>
    </w:lvl>
  </w:abstractNum>
  <w:abstractNum w:abstractNumId="559707">
    <w:lvl>
      <w:numFmt w:val="bullet"/>
      <w:suff w:val="tab"/>
      <w:lvlText w:val="•"/>
      <w:rPr>
        <w:color w:val="3370ff"/>
      </w:rPr>
    </w:lvl>
  </w:abstractNum>
  <w:abstractNum w:abstractNumId="559708">
    <w:lvl>
      <w:numFmt w:val="bullet"/>
      <w:suff w:val="tab"/>
      <w:lvlText w:val="•"/>
      <w:rPr>
        <w:color w:val="3370ff"/>
      </w:rPr>
    </w:lvl>
  </w:abstractNum>
  <w:abstractNum w:abstractNumId="559709">
    <w:lvl>
      <w:numFmt w:val="bullet"/>
      <w:suff w:val="tab"/>
      <w:lvlText w:val="•"/>
      <w:rPr>
        <w:color w:val="3370ff"/>
      </w:rPr>
    </w:lvl>
  </w:abstractNum>
  <w:abstractNum w:abstractNumId="559710">
    <w:lvl>
      <w:numFmt w:val="bullet"/>
      <w:suff w:val="tab"/>
      <w:lvlText w:val="•"/>
      <w:rPr>
        <w:color w:val="3370ff"/>
      </w:rPr>
    </w:lvl>
  </w:abstractNum>
  <w:abstractNum w:abstractNumId="559711">
    <w:lvl>
      <w:numFmt w:val="bullet"/>
      <w:suff w:val="tab"/>
      <w:lvlText w:val="•"/>
      <w:rPr>
        <w:color w:val="3370ff"/>
      </w:rPr>
    </w:lvl>
  </w:abstractNum>
  <w:abstractNum w:abstractNumId="559712">
    <w:lvl>
      <w:numFmt w:val="bullet"/>
      <w:suff w:val="tab"/>
      <w:lvlText w:val="•"/>
      <w:rPr>
        <w:color w:val="3370ff"/>
      </w:rPr>
    </w:lvl>
  </w:abstractNum>
  <w:abstractNum w:abstractNumId="559713">
    <w:lvl>
      <w:numFmt w:val="bullet"/>
      <w:suff w:val="tab"/>
      <w:lvlText w:val="•"/>
      <w:rPr>
        <w:color w:val="3370ff"/>
      </w:rPr>
    </w:lvl>
  </w:abstractNum>
  <w:abstractNum w:abstractNumId="559714">
    <w:lvl>
      <w:numFmt w:val="bullet"/>
      <w:suff w:val="tab"/>
      <w:lvlText w:val="•"/>
      <w:rPr>
        <w:color w:val="3370ff"/>
      </w:rPr>
    </w:lvl>
  </w:abstractNum>
  <w:abstractNum w:abstractNumId="559715">
    <w:lvl>
      <w:numFmt w:val="bullet"/>
      <w:suff w:val="tab"/>
      <w:lvlText w:val="•"/>
      <w:rPr>
        <w:color w:val="3370ff"/>
      </w:rPr>
    </w:lvl>
  </w:abstractNum>
  <w:abstractNum w:abstractNumId="559716">
    <w:lvl>
      <w:numFmt w:val="bullet"/>
      <w:suff w:val="tab"/>
      <w:lvlText w:val="•"/>
      <w:rPr>
        <w:color w:val="3370ff"/>
      </w:rPr>
    </w:lvl>
  </w:abstractNum>
  <w:abstractNum w:abstractNumId="559717">
    <w:lvl>
      <w:numFmt w:val="bullet"/>
      <w:suff w:val="tab"/>
      <w:lvlText w:val="•"/>
      <w:rPr>
        <w:color w:val="3370ff"/>
      </w:rPr>
    </w:lvl>
  </w:abstractNum>
  <w:abstractNum w:abstractNumId="559718">
    <w:lvl>
      <w:numFmt w:val="bullet"/>
      <w:suff w:val="tab"/>
      <w:lvlText w:val="•"/>
      <w:rPr>
        <w:color w:val="3370ff"/>
      </w:rPr>
    </w:lvl>
  </w:abstractNum>
  <w:abstractNum w:abstractNumId="559719">
    <w:lvl>
      <w:numFmt w:val="bullet"/>
      <w:suff w:val="tab"/>
      <w:lvlText w:val="•"/>
      <w:rPr>
        <w:color w:val="3370ff"/>
      </w:rPr>
    </w:lvl>
  </w:abstractNum>
  <w:abstractNum w:abstractNumId="559720">
    <w:lvl>
      <w:numFmt w:val="bullet"/>
      <w:suff w:val="tab"/>
      <w:lvlText w:val="•"/>
      <w:rPr>
        <w:color w:val="3370ff"/>
      </w:rPr>
    </w:lvl>
  </w:abstractNum>
  <w:abstractNum w:abstractNumId="559721">
    <w:lvl>
      <w:start w:val="1"/>
      <w:numFmt w:val="decimal"/>
      <w:suff w:val="tab"/>
      <w:lvlText w:val="%1."/>
      <w:rPr>
        <w:color w:val="3370ff"/>
      </w:rPr>
    </w:lvl>
  </w:abstractNum>
  <w:abstractNum w:abstractNumId="559722">
    <w:lvl>
      <w:start w:val="2"/>
      <w:numFmt w:val="decimal"/>
      <w:suff w:val="tab"/>
      <w:lvlText w:val="%1."/>
      <w:rPr>
        <w:color w:val="3370ff"/>
      </w:rPr>
    </w:lvl>
  </w:abstractNum>
  <w:abstractNum w:abstractNumId="559723">
    <w:lvl>
      <w:start w:val="3"/>
      <w:numFmt w:val="decimal"/>
      <w:suff w:val="tab"/>
      <w:lvlText w:val="%1."/>
      <w:rPr>
        <w:color w:val="3370ff"/>
      </w:rPr>
    </w:lvl>
  </w:abstractNum>
  <w:abstractNum w:abstractNumId="559724">
    <w:lvl>
      <w:start w:val="4"/>
      <w:numFmt w:val="decimal"/>
      <w:suff w:val="tab"/>
      <w:lvlText w:val="%1."/>
      <w:rPr>
        <w:color w:val="3370ff"/>
      </w:rPr>
    </w:lvl>
  </w:abstractNum>
  <w:abstractNum w:abstractNumId="5597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59690"/>
  </w:num>
  <w:num w:numId="2">
    <w:abstractNumId w:val="559691"/>
  </w:num>
  <w:num w:numId="3">
    <w:abstractNumId w:val="559692"/>
  </w:num>
  <w:num w:numId="4">
    <w:abstractNumId w:val="559693"/>
  </w:num>
  <w:num w:numId="5">
    <w:abstractNumId w:val="559694"/>
  </w:num>
  <w:num w:numId="6">
    <w:abstractNumId w:val="559695"/>
  </w:num>
  <w:num w:numId="7">
    <w:abstractNumId w:val="559696"/>
  </w:num>
  <w:num w:numId="8">
    <w:abstractNumId w:val="559697"/>
  </w:num>
  <w:num w:numId="9">
    <w:abstractNumId w:val="559698"/>
  </w:num>
  <w:num w:numId="10">
    <w:abstractNumId w:val="559699"/>
  </w:num>
  <w:num w:numId="11">
    <w:abstractNumId w:val="559700"/>
  </w:num>
  <w:num w:numId="12">
    <w:abstractNumId w:val="559701"/>
  </w:num>
  <w:num w:numId="13">
    <w:abstractNumId w:val="559702"/>
  </w:num>
  <w:num w:numId="14">
    <w:abstractNumId w:val="559703"/>
  </w:num>
  <w:num w:numId="15">
    <w:abstractNumId w:val="559704"/>
  </w:num>
  <w:num w:numId="16">
    <w:abstractNumId w:val="559705"/>
  </w:num>
  <w:num w:numId="17">
    <w:abstractNumId w:val="559706"/>
  </w:num>
  <w:num w:numId="18">
    <w:abstractNumId w:val="559707"/>
  </w:num>
  <w:num w:numId="19">
    <w:abstractNumId w:val="559708"/>
  </w:num>
  <w:num w:numId="20">
    <w:abstractNumId w:val="559709"/>
  </w:num>
  <w:num w:numId="21">
    <w:abstractNumId w:val="559710"/>
  </w:num>
  <w:num w:numId="22">
    <w:abstractNumId w:val="559711"/>
  </w:num>
  <w:num w:numId="23">
    <w:abstractNumId w:val="559712"/>
  </w:num>
  <w:num w:numId="24">
    <w:abstractNumId w:val="559713"/>
  </w:num>
  <w:num w:numId="25">
    <w:abstractNumId w:val="559714"/>
  </w:num>
  <w:num w:numId="26">
    <w:abstractNumId w:val="559715"/>
  </w:num>
  <w:num w:numId="27">
    <w:abstractNumId w:val="559716"/>
  </w:num>
  <w:num w:numId="28">
    <w:abstractNumId w:val="559717"/>
  </w:num>
  <w:num w:numId="29">
    <w:abstractNumId w:val="559718"/>
  </w:num>
  <w:num w:numId="30">
    <w:abstractNumId w:val="559719"/>
  </w:num>
  <w:num w:numId="31">
    <w:abstractNumId w:val="559720"/>
  </w:num>
  <w:num w:numId="32">
    <w:abstractNumId w:val="559721"/>
  </w:num>
  <w:num w:numId="33">
    <w:abstractNumId w:val="559722"/>
  </w:num>
  <w:num w:numId="34">
    <w:abstractNumId w:val="559723"/>
  </w:num>
  <w:num w:numId="35">
    <w:abstractNumId w:val="559724"/>
  </w:num>
  <w:num w:numId="36">
    <w:abstractNumId w:val="5597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2026-04-14T18:13:46Z</dcterms:created>
  <dc:creator>Apache POI</dc:creator>
</cp:coreProperties>
</file>