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BAB" w:rsidRDefault="00EF6BAB">
      <w:pPr>
        <w:rPr>
          <w:rFonts w:ascii="Ubuntu" w:hAnsi="Ubuntu" w:hint="eastAsia"/>
          <w:color w:val="777777"/>
          <w:sz w:val="27"/>
          <w:szCs w:val="27"/>
          <w:shd w:val="clear" w:color="auto" w:fill="FFFFFF"/>
        </w:rPr>
      </w:pPr>
      <w:r>
        <w:rPr>
          <w:rFonts w:ascii="Ubuntu" w:hAnsi="Ubuntu"/>
          <w:color w:val="777777"/>
          <w:sz w:val="27"/>
          <w:szCs w:val="27"/>
          <w:shd w:val="clear" w:color="auto" w:fill="FFFFFF"/>
        </w:rPr>
        <w:t>《普通高中数学课程标准（征求意见稿）》指出：</w:t>
      </w:r>
      <w:r>
        <w:rPr>
          <w:rFonts w:ascii="Ubuntu" w:hAnsi="Ubuntu"/>
          <w:color w:val="777777"/>
          <w:sz w:val="27"/>
          <w:szCs w:val="27"/>
          <w:shd w:val="clear" w:color="auto" w:fill="FFFFFF"/>
        </w:rPr>
        <w:t>“</w:t>
      </w:r>
      <w:r>
        <w:rPr>
          <w:rFonts w:ascii="Ubuntu" w:hAnsi="Ubuntu"/>
          <w:color w:val="777777"/>
          <w:sz w:val="27"/>
          <w:szCs w:val="27"/>
          <w:shd w:val="clear" w:color="auto" w:fill="FFFFFF"/>
        </w:rPr>
        <w:t>数学核心素养是数学课程目标的集中体现，是在数学学习的过程中逐渐形成的。数学核心素养是具有数学基本特征的、适应个人终身发展和社会发展需要的人的思维品质与关键能力。高中阶段数学核心素养包括：数学抽象、逻辑推理、数学建模、直观想象、数学运算和数据分析。这些数学核心素养既有独立性，又相互交融，形成一个有机整体。</w:t>
      </w:r>
      <w:r>
        <w:rPr>
          <w:rFonts w:ascii="Ubuntu" w:hAnsi="Ubuntu"/>
          <w:color w:val="777777"/>
          <w:sz w:val="27"/>
          <w:szCs w:val="27"/>
          <w:shd w:val="clear" w:color="auto" w:fill="FFFFFF"/>
        </w:rPr>
        <w:t>”</w:t>
      </w:r>
    </w:p>
    <w:p w:rsidR="00FF0F93" w:rsidRDefault="00EF6BAB">
      <w:pPr>
        <w:rPr>
          <w:rFonts w:ascii="Ubuntu" w:hAnsi="Ubuntu" w:hint="eastAsia"/>
          <w:color w:val="777777"/>
          <w:sz w:val="27"/>
          <w:szCs w:val="27"/>
          <w:shd w:val="clear" w:color="auto" w:fill="FFFFFF"/>
        </w:rPr>
      </w:pPr>
      <w:r>
        <w:rPr>
          <w:rFonts w:ascii="Ubuntu" w:hAnsi="Ubuntu"/>
          <w:color w:val="777777"/>
          <w:sz w:val="27"/>
          <w:szCs w:val="27"/>
          <w:shd w:val="clear" w:color="auto" w:fill="FFFFFF"/>
        </w:rPr>
        <w:t>面对未来，教育应该赋予学生的到底是什么？</w:t>
      </w:r>
    </w:p>
    <w:p w:rsidR="00EF6BAB" w:rsidRDefault="00EF6BAB">
      <w:pPr>
        <w:rPr>
          <w:rFonts w:ascii="Ubuntu" w:hAnsi="Ubuntu" w:hint="eastAsia"/>
          <w:color w:val="777777"/>
          <w:sz w:val="27"/>
          <w:szCs w:val="27"/>
          <w:shd w:val="clear" w:color="auto" w:fill="FFFFFF"/>
        </w:rPr>
      </w:pPr>
      <w:r>
        <w:rPr>
          <w:rFonts w:ascii="Ubuntu" w:hAnsi="Ubuntu"/>
          <w:color w:val="777777"/>
          <w:sz w:val="27"/>
          <w:szCs w:val="27"/>
          <w:shd w:val="clear" w:color="auto" w:fill="FFFFFF"/>
        </w:rPr>
        <w:t>21</w:t>
      </w:r>
      <w:r>
        <w:rPr>
          <w:rFonts w:ascii="Ubuntu" w:hAnsi="Ubuntu"/>
          <w:color w:val="777777"/>
          <w:sz w:val="27"/>
          <w:szCs w:val="27"/>
          <w:shd w:val="clear" w:color="auto" w:fill="FFFFFF"/>
        </w:rPr>
        <w:t>世纪培养的学生究竟应该从学校教育中获得哪些最为重要的知识、能力以及情感态度，才能成功地融入不可预知的未来社会，才能在满足个人自我实现需要的同时，成为社会发展的推动者？</w:t>
      </w:r>
    </w:p>
    <w:p w:rsidR="00EF6BAB" w:rsidRDefault="008217ED">
      <w:pPr>
        <w:rPr>
          <w:rFonts w:ascii="Ubuntu" w:hAnsi="Ubuntu" w:hint="eastAsia"/>
          <w:color w:val="777777"/>
          <w:sz w:val="27"/>
          <w:szCs w:val="27"/>
          <w:shd w:val="clear" w:color="auto" w:fill="FFFFFF"/>
        </w:rPr>
      </w:pPr>
      <w:r>
        <w:rPr>
          <w:rFonts w:ascii="Ubuntu" w:hAnsi="Ubuntu"/>
          <w:color w:val="777777"/>
          <w:sz w:val="27"/>
          <w:szCs w:val="27"/>
          <w:shd w:val="clear" w:color="auto" w:fill="FFFFFF"/>
        </w:rPr>
        <w:t>我国在借鉴国际经验的同时，结合本国实际，建构了中国学生发展核心素养指标体系，</w:t>
      </w:r>
      <w:r>
        <w:rPr>
          <w:rFonts w:ascii="Ubuntu" w:hAnsi="Ubuntu"/>
          <w:color w:val="777777"/>
          <w:sz w:val="27"/>
          <w:szCs w:val="27"/>
          <w:shd w:val="clear" w:color="auto" w:fill="FFFFFF"/>
        </w:rPr>
        <w:t>“</w:t>
      </w:r>
      <w:r>
        <w:rPr>
          <w:rFonts w:ascii="Ubuntu" w:hAnsi="Ubuntu"/>
          <w:color w:val="777777"/>
          <w:sz w:val="27"/>
          <w:szCs w:val="27"/>
          <w:shd w:val="clear" w:color="auto" w:fill="FFFFFF"/>
        </w:rPr>
        <w:t>核心素养</w:t>
      </w:r>
      <w:r>
        <w:rPr>
          <w:rFonts w:ascii="Ubuntu" w:hAnsi="Ubuntu"/>
          <w:color w:val="777777"/>
          <w:sz w:val="27"/>
          <w:szCs w:val="27"/>
          <w:shd w:val="clear" w:color="auto" w:fill="FFFFFF"/>
        </w:rPr>
        <w:t>”</w:t>
      </w:r>
      <w:r>
        <w:rPr>
          <w:rFonts w:ascii="Ubuntu" w:hAnsi="Ubuntu"/>
          <w:color w:val="777777"/>
          <w:sz w:val="27"/>
          <w:szCs w:val="27"/>
          <w:shd w:val="clear" w:color="auto" w:fill="FFFFFF"/>
        </w:rPr>
        <w:t>被定义为</w:t>
      </w:r>
      <w:r>
        <w:rPr>
          <w:rFonts w:ascii="Ubuntu" w:hAnsi="Ubuntu"/>
          <w:color w:val="777777"/>
          <w:sz w:val="27"/>
          <w:szCs w:val="27"/>
          <w:shd w:val="clear" w:color="auto" w:fill="FFFFFF"/>
        </w:rPr>
        <w:t>“</w:t>
      </w:r>
      <w:r>
        <w:rPr>
          <w:rFonts w:ascii="Ubuntu" w:hAnsi="Ubuntu"/>
          <w:color w:val="777777"/>
          <w:sz w:val="27"/>
          <w:szCs w:val="27"/>
          <w:shd w:val="clear" w:color="auto" w:fill="FFFFFF"/>
        </w:rPr>
        <w:t>学生应具备的适应终身发展和社会发展需要的必备品格和关键能力</w:t>
      </w:r>
      <w:r>
        <w:rPr>
          <w:rFonts w:ascii="Ubuntu" w:hAnsi="Ubuntu"/>
          <w:color w:val="777777"/>
          <w:sz w:val="27"/>
          <w:szCs w:val="27"/>
          <w:shd w:val="clear" w:color="auto" w:fill="FFFFFF"/>
        </w:rPr>
        <w:t>”</w:t>
      </w:r>
      <w:r>
        <w:rPr>
          <w:rFonts w:ascii="Ubuntu" w:hAnsi="Ubuntu"/>
          <w:color w:val="777777"/>
          <w:sz w:val="27"/>
          <w:szCs w:val="27"/>
          <w:shd w:val="clear" w:color="auto" w:fill="FFFFFF"/>
        </w:rPr>
        <w:t>。</w:t>
      </w:r>
    </w:p>
    <w:p w:rsidR="008217ED" w:rsidRDefault="008217ED">
      <w:pPr>
        <w:rPr>
          <w:rFonts w:ascii="Ubuntu" w:hAnsi="Ubuntu" w:hint="eastAsia"/>
          <w:color w:val="777777"/>
          <w:sz w:val="27"/>
          <w:szCs w:val="27"/>
          <w:shd w:val="clear" w:color="auto" w:fill="FFFFFF"/>
        </w:rPr>
      </w:pPr>
    </w:p>
    <w:p w:rsidR="007F3535" w:rsidRDefault="007F3535">
      <w:pPr>
        <w:rPr>
          <w:rFonts w:ascii="Ubuntu" w:hAnsi="Ubuntu" w:hint="eastAsia"/>
          <w:color w:val="777777"/>
          <w:sz w:val="27"/>
          <w:szCs w:val="27"/>
          <w:shd w:val="clear" w:color="auto" w:fill="FFFFFF"/>
        </w:rPr>
      </w:pPr>
      <w:r>
        <w:rPr>
          <w:rFonts w:ascii="Ubuntu" w:hAnsi="Ubuntu"/>
          <w:color w:val="777777"/>
          <w:sz w:val="27"/>
          <w:szCs w:val="27"/>
          <w:shd w:val="clear" w:color="auto" w:fill="FFFFFF"/>
        </w:rPr>
        <w:t>学生在学习了各学科课程后，到底留下了什么？</w:t>
      </w:r>
    </w:p>
    <w:p w:rsidR="007F3535" w:rsidRDefault="007F3535">
      <w:pPr>
        <w:rPr>
          <w:rFonts w:ascii="Ubuntu" w:hAnsi="Ubuntu" w:hint="eastAsia"/>
          <w:color w:val="777777"/>
          <w:sz w:val="27"/>
          <w:szCs w:val="27"/>
          <w:shd w:val="clear" w:color="auto" w:fill="FFFFFF"/>
        </w:rPr>
      </w:pPr>
      <w:r>
        <w:rPr>
          <w:rFonts w:ascii="Ubuntu" w:hAnsi="Ubuntu"/>
          <w:color w:val="777777"/>
          <w:sz w:val="27"/>
          <w:szCs w:val="27"/>
          <w:shd w:val="clear" w:color="auto" w:fill="FFFFFF"/>
        </w:rPr>
        <w:t>每门课程必须厘清</w:t>
      </w:r>
      <w:r>
        <w:rPr>
          <w:rFonts w:ascii="Ubuntu" w:hAnsi="Ubuntu"/>
          <w:color w:val="777777"/>
          <w:sz w:val="27"/>
          <w:szCs w:val="27"/>
          <w:shd w:val="clear" w:color="auto" w:fill="FFFFFF"/>
        </w:rPr>
        <w:t>“</w:t>
      </w:r>
      <w:r>
        <w:rPr>
          <w:rFonts w:ascii="Ubuntu" w:hAnsi="Ubuntu"/>
          <w:color w:val="777777"/>
          <w:sz w:val="27"/>
          <w:szCs w:val="27"/>
          <w:shd w:val="clear" w:color="auto" w:fill="FFFFFF"/>
        </w:rPr>
        <w:t>本学科对学生成长的特殊贡献是什么、具体内涵如何解构</w:t>
      </w:r>
      <w:r>
        <w:rPr>
          <w:rFonts w:ascii="Ubuntu" w:hAnsi="Ubuntu"/>
          <w:color w:val="777777"/>
          <w:sz w:val="27"/>
          <w:szCs w:val="27"/>
          <w:shd w:val="clear" w:color="auto" w:fill="FFFFFF"/>
        </w:rPr>
        <w:t>”</w:t>
      </w:r>
      <w:r>
        <w:rPr>
          <w:rFonts w:ascii="Ubuntu" w:hAnsi="Ubuntu"/>
          <w:color w:val="777777"/>
          <w:sz w:val="27"/>
          <w:szCs w:val="27"/>
          <w:shd w:val="clear" w:color="auto" w:fill="FFFFFF"/>
        </w:rPr>
        <w:t>等问题。</w:t>
      </w:r>
    </w:p>
    <w:p w:rsidR="00F07550" w:rsidRDefault="00F07550">
      <w:pPr>
        <w:rPr>
          <w:rFonts w:ascii="Ubuntu" w:hAnsi="Ubuntu" w:hint="eastAsia"/>
          <w:color w:val="777777"/>
          <w:sz w:val="27"/>
          <w:szCs w:val="27"/>
          <w:shd w:val="clear" w:color="auto" w:fill="FFFFFF"/>
        </w:rPr>
      </w:pPr>
    </w:p>
    <w:p w:rsidR="00F07550" w:rsidRDefault="00F07550">
      <w:pPr>
        <w:widowControl/>
        <w:jc w:val="left"/>
        <w:rPr>
          <w:rFonts w:ascii="Ubuntu" w:hAnsi="Ubuntu" w:hint="eastAsia"/>
          <w:color w:val="777777"/>
          <w:sz w:val="27"/>
          <w:szCs w:val="27"/>
          <w:shd w:val="clear" w:color="auto" w:fill="FFFFFF"/>
        </w:rPr>
      </w:pPr>
      <w:r>
        <w:rPr>
          <w:rFonts w:ascii="Ubuntu" w:hAnsi="Ubuntu" w:hint="eastAsia"/>
          <w:color w:val="777777"/>
          <w:sz w:val="27"/>
          <w:szCs w:val="27"/>
          <w:shd w:val="clear" w:color="auto" w:fill="FFFFFF"/>
        </w:rPr>
        <w:br w:type="page"/>
      </w:r>
    </w:p>
    <w:p w:rsidR="00F07550" w:rsidRPr="00C838DA" w:rsidRDefault="00F07550">
      <w:pPr>
        <w:rPr>
          <w:rFonts w:ascii="Ubuntu" w:hAnsi="Ubuntu" w:hint="eastAsia"/>
          <w:b/>
          <w:color w:val="777777"/>
          <w:sz w:val="44"/>
          <w:szCs w:val="44"/>
          <w:shd w:val="clear" w:color="auto" w:fill="FFFFFF"/>
        </w:rPr>
      </w:pPr>
      <w:r w:rsidRPr="00C838DA">
        <w:rPr>
          <w:rFonts w:ascii="Ubuntu" w:hAnsi="Ubuntu"/>
          <w:b/>
          <w:color w:val="777777"/>
          <w:sz w:val="44"/>
          <w:szCs w:val="44"/>
          <w:shd w:val="clear" w:color="auto" w:fill="FFFFFF"/>
        </w:rPr>
        <w:lastRenderedPageBreak/>
        <w:t>数学大厦是如何建造起来的？</w:t>
      </w:r>
    </w:p>
    <w:p w:rsidR="00F07550" w:rsidRDefault="00F07550">
      <w:pPr>
        <w:rPr>
          <w:rFonts w:ascii="Ubuntu" w:hAnsi="Ubuntu" w:hint="eastAsia"/>
          <w:color w:val="777777"/>
          <w:sz w:val="27"/>
          <w:szCs w:val="27"/>
          <w:shd w:val="clear" w:color="auto" w:fill="FFFFFF"/>
        </w:rPr>
      </w:pPr>
      <w:r>
        <w:rPr>
          <w:rFonts w:ascii="Ubuntu" w:hAnsi="Ubuntu"/>
          <w:color w:val="777777"/>
          <w:sz w:val="27"/>
          <w:szCs w:val="27"/>
          <w:shd w:val="clear" w:color="auto" w:fill="FFFFFF"/>
        </w:rPr>
        <w:t>史宁中教授认为：</w:t>
      </w:r>
      <w:r>
        <w:rPr>
          <w:rFonts w:ascii="Ubuntu" w:hAnsi="Ubuntu"/>
          <w:color w:val="777777"/>
          <w:sz w:val="27"/>
          <w:szCs w:val="27"/>
          <w:shd w:val="clear" w:color="auto" w:fill="FFFFFF"/>
        </w:rPr>
        <w:t>“</w:t>
      </w:r>
      <w:r>
        <w:rPr>
          <w:rFonts w:ascii="Ubuntu" w:hAnsi="Ubuntu"/>
          <w:color w:val="777777"/>
          <w:sz w:val="27"/>
          <w:szCs w:val="27"/>
          <w:shd w:val="clear" w:color="auto" w:fill="FFFFFF"/>
        </w:rPr>
        <w:t>数学发展所依赖的思想在本质上有三个：抽象、推理、模型，其中抽象是最核心的。通过抽象，在现实生活中得到数学的概念和运算法则，通过推理得到数学的发展，然后通过模型建立数学与外部世界的联系。</w:t>
      </w:r>
      <w:r>
        <w:rPr>
          <w:rFonts w:ascii="Ubuntu" w:hAnsi="Ubuntu"/>
          <w:color w:val="777777"/>
          <w:sz w:val="27"/>
          <w:szCs w:val="27"/>
          <w:shd w:val="clear" w:color="auto" w:fill="FFFFFF"/>
        </w:rPr>
        <w:t>”</w:t>
      </w:r>
      <w:r>
        <w:rPr>
          <w:rFonts w:ascii="Ubuntu" w:hAnsi="Ubuntu"/>
          <w:color w:val="777777"/>
          <w:sz w:val="27"/>
          <w:szCs w:val="27"/>
          <w:shd w:val="clear" w:color="auto" w:fill="FFFFFF"/>
        </w:rPr>
        <w:t>（参见数学思想概论（第</w:t>
      </w:r>
      <w:r>
        <w:rPr>
          <w:rFonts w:ascii="Ubuntu" w:hAnsi="Ubuntu"/>
          <w:color w:val="777777"/>
          <w:sz w:val="27"/>
          <w:szCs w:val="27"/>
          <w:shd w:val="clear" w:color="auto" w:fill="FFFFFF"/>
        </w:rPr>
        <w:t>1</w:t>
      </w:r>
      <w:r>
        <w:rPr>
          <w:rFonts w:ascii="Ubuntu" w:hAnsi="Ubuntu"/>
          <w:color w:val="777777"/>
          <w:sz w:val="27"/>
          <w:szCs w:val="27"/>
          <w:shd w:val="clear" w:color="auto" w:fill="FFFFFF"/>
        </w:rPr>
        <w:t>辑）</w:t>
      </w:r>
      <w:r>
        <w:rPr>
          <w:rFonts w:ascii="Ubuntu" w:hAnsi="Ubuntu"/>
          <w:color w:val="777777"/>
          <w:sz w:val="27"/>
          <w:szCs w:val="27"/>
          <w:shd w:val="clear" w:color="auto" w:fill="FFFFFF"/>
        </w:rPr>
        <w:t>[M].</w:t>
      </w:r>
      <w:r>
        <w:rPr>
          <w:rFonts w:ascii="Ubuntu" w:hAnsi="Ubuntu"/>
          <w:color w:val="777777"/>
          <w:sz w:val="27"/>
          <w:szCs w:val="27"/>
          <w:shd w:val="clear" w:color="auto" w:fill="FFFFFF"/>
        </w:rPr>
        <w:t>东北师范大学出版社，</w:t>
      </w:r>
      <w:r>
        <w:rPr>
          <w:rFonts w:ascii="Ubuntu" w:hAnsi="Ubuntu"/>
          <w:color w:val="777777"/>
          <w:sz w:val="27"/>
          <w:szCs w:val="27"/>
          <w:shd w:val="clear" w:color="auto" w:fill="FFFFFF"/>
        </w:rPr>
        <w:t>2008</w:t>
      </w:r>
      <w:r>
        <w:rPr>
          <w:rFonts w:ascii="Ubuntu" w:hAnsi="Ubuntu"/>
          <w:color w:val="777777"/>
          <w:sz w:val="27"/>
          <w:szCs w:val="27"/>
          <w:shd w:val="clear" w:color="auto" w:fill="FFFFFF"/>
        </w:rPr>
        <w:t>）《高中数学课程标准（征求意见稿）》并把抽象、推理、模型三个数学思想作为数学核心素养六个要素的组成部分。三者的关系可用图</w:t>
      </w:r>
      <w:r>
        <w:rPr>
          <w:rFonts w:ascii="Ubuntu" w:hAnsi="Ubuntu"/>
          <w:color w:val="777777"/>
          <w:sz w:val="27"/>
          <w:szCs w:val="27"/>
          <w:shd w:val="clear" w:color="auto" w:fill="FFFFFF"/>
        </w:rPr>
        <w:t>1</w:t>
      </w:r>
      <w:r>
        <w:rPr>
          <w:rFonts w:ascii="Ubuntu" w:hAnsi="Ubuntu"/>
          <w:color w:val="777777"/>
          <w:sz w:val="27"/>
          <w:szCs w:val="27"/>
          <w:shd w:val="clear" w:color="auto" w:fill="FFFFFF"/>
        </w:rPr>
        <w:t>表示。</w:t>
      </w:r>
    </w:p>
    <w:p w:rsidR="00F07550" w:rsidRDefault="00F07550">
      <w:r>
        <w:rPr>
          <w:noProof/>
        </w:rPr>
        <w:drawing>
          <wp:inline distT="0" distB="0" distL="0" distR="0">
            <wp:extent cx="5274310" cy="2646773"/>
            <wp:effectExtent l="0" t="0" r="2540" b="1270"/>
            <wp:docPr id="1" name="图片 1" descr="http://www.1230.org/Article/UploadFiles/201907/201907090937097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1230.org/Article/UploadFiles/201907/2019070909370977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646773"/>
                    </a:xfrm>
                    <a:prstGeom prst="rect">
                      <a:avLst/>
                    </a:prstGeom>
                    <a:noFill/>
                    <a:ln>
                      <a:noFill/>
                    </a:ln>
                  </pic:spPr>
                </pic:pic>
              </a:graphicData>
            </a:graphic>
          </wp:inline>
        </w:drawing>
      </w:r>
    </w:p>
    <w:p w:rsidR="00C26A44" w:rsidRDefault="00C26A44"/>
    <w:p w:rsidR="00C26A44" w:rsidRDefault="00C26A44">
      <w:pPr>
        <w:rPr>
          <w:rFonts w:ascii="Ubuntu" w:hAnsi="Ubuntu" w:hint="eastAsia"/>
          <w:color w:val="777777"/>
          <w:sz w:val="27"/>
          <w:szCs w:val="27"/>
          <w:shd w:val="clear" w:color="auto" w:fill="FFFFFF"/>
        </w:rPr>
      </w:pPr>
      <w:r>
        <w:rPr>
          <w:rFonts w:ascii="Ubuntu" w:hAnsi="Ubuntu"/>
          <w:color w:val="777777"/>
          <w:sz w:val="27"/>
          <w:szCs w:val="27"/>
          <w:shd w:val="clear" w:color="auto" w:fill="FFFFFF"/>
        </w:rPr>
        <w:t>可见，在有了概念和运算法则等原材料后，推理在建造数学大厦中具有重要作用。</w:t>
      </w:r>
    </w:p>
    <w:p w:rsidR="00C26A44" w:rsidRDefault="00C26A44">
      <w:pPr>
        <w:rPr>
          <w:rFonts w:ascii="Ubuntu" w:hAnsi="Ubuntu" w:hint="eastAsia"/>
          <w:color w:val="777777"/>
          <w:sz w:val="27"/>
          <w:szCs w:val="27"/>
          <w:shd w:val="clear" w:color="auto" w:fill="FFFFFF"/>
        </w:rPr>
      </w:pPr>
    </w:p>
    <w:p w:rsidR="00C26A44" w:rsidRDefault="00C26A44">
      <w:pPr>
        <w:widowControl/>
        <w:jc w:val="left"/>
        <w:rPr>
          <w:rFonts w:ascii="Ubuntu" w:hAnsi="Ubuntu" w:hint="eastAsia"/>
          <w:color w:val="777777"/>
          <w:sz w:val="27"/>
          <w:szCs w:val="27"/>
          <w:shd w:val="clear" w:color="auto" w:fill="FFFFFF"/>
        </w:rPr>
      </w:pPr>
      <w:r>
        <w:rPr>
          <w:rFonts w:ascii="Ubuntu" w:hAnsi="Ubuntu" w:hint="eastAsia"/>
          <w:color w:val="777777"/>
          <w:sz w:val="27"/>
          <w:szCs w:val="27"/>
          <w:shd w:val="clear" w:color="auto" w:fill="FFFFFF"/>
        </w:rPr>
        <w:br w:type="page"/>
      </w:r>
    </w:p>
    <w:p w:rsidR="00C26A44" w:rsidRDefault="00C26A44">
      <w:pPr>
        <w:rPr>
          <w:rFonts w:ascii="Ubuntu" w:hAnsi="Ubuntu" w:hint="eastAsia"/>
          <w:color w:val="777777"/>
          <w:sz w:val="27"/>
          <w:szCs w:val="27"/>
          <w:shd w:val="clear" w:color="auto" w:fill="FFFFFF"/>
        </w:rPr>
      </w:pPr>
      <w:r>
        <w:rPr>
          <w:rFonts w:ascii="Ubuntu" w:hAnsi="Ubuntu"/>
          <w:color w:val="777777"/>
          <w:sz w:val="27"/>
          <w:szCs w:val="27"/>
          <w:shd w:val="clear" w:color="auto" w:fill="FFFFFF"/>
        </w:rPr>
        <w:lastRenderedPageBreak/>
        <w:t>回顾波澜壮阔的数学发展史，我们还可以发现：问题在数学大厦的建造中往往起着</w:t>
      </w:r>
      <w:r>
        <w:rPr>
          <w:rFonts w:ascii="Ubuntu" w:hAnsi="Ubuntu"/>
          <w:color w:val="777777"/>
          <w:sz w:val="27"/>
          <w:szCs w:val="27"/>
          <w:shd w:val="clear" w:color="auto" w:fill="FFFFFF"/>
        </w:rPr>
        <w:t>“</w:t>
      </w:r>
      <w:r>
        <w:rPr>
          <w:rFonts w:ascii="Ubuntu" w:hAnsi="Ubuntu"/>
          <w:color w:val="777777"/>
          <w:sz w:val="27"/>
          <w:szCs w:val="27"/>
          <w:shd w:val="clear" w:color="auto" w:fill="FFFFFF"/>
        </w:rPr>
        <w:t>向导</w:t>
      </w:r>
      <w:r>
        <w:rPr>
          <w:rFonts w:ascii="Ubuntu" w:hAnsi="Ubuntu"/>
          <w:color w:val="777777"/>
          <w:sz w:val="27"/>
          <w:szCs w:val="27"/>
          <w:shd w:val="clear" w:color="auto" w:fill="FFFFFF"/>
        </w:rPr>
        <w:t>”</w:t>
      </w:r>
      <w:r>
        <w:rPr>
          <w:rFonts w:ascii="Ubuntu" w:hAnsi="Ubuntu"/>
          <w:color w:val="777777"/>
          <w:sz w:val="27"/>
          <w:szCs w:val="27"/>
          <w:shd w:val="clear" w:color="auto" w:fill="FFFFFF"/>
        </w:rPr>
        <w:t>作用。</w:t>
      </w:r>
    </w:p>
    <w:p w:rsidR="00C26A44" w:rsidRDefault="00C26A44">
      <w:pPr>
        <w:rPr>
          <w:rFonts w:ascii="Ubuntu" w:hAnsi="Ubuntu" w:hint="eastAsia"/>
          <w:color w:val="777777"/>
          <w:sz w:val="27"/>
          <w:szCs w:val="27"/>
          <w:shd w:val="clear" w:color="auto" w:fill="FFFFFF"/>
        </w:rPr>
      </w:pPr>
      <w:r>
        <w:rPr>
          <w:rFonts w:ascii="Ubuntu" w:hAnsi="Ubuntu"/>
          <w:color w:val="777777"/>
          <w:sz w:val="27"/>
          <w:szCs w:val="27"/>
          <w:shd w:val="clear" w:color="auto" w:fill="FFFFFF"/>
        </w:rPr>
        <w:t>我们可以把数学大厦的建造过程用图</w:t>
      </w:r>
      <w:r>
        <w:rPr>
          <w:rFonts w:ascii="Ubuntu" w:hAnsi="Ubuntu"/>
          <w:color w:val="777777"/>
          <w:sz w:val="27"/>
          <w:szCs w:val="27"/>
          <w:shd w:val="clear" w:color="auto" w:fill="FFFFFF"/>
        </w:rPr>
        <w:t>2</w:t>
      </w:r>
      <w:r>
        <w:rPr>
          <w:rFonts w:ascii="Ubuntu" w:hAnsi="Ubuntu"/>
          <w:color w:val="777777"/>
          <w:sz w:val="27"/>
          <w:szCs w:val="27"/>
          <w:shd w:val="clear" w:color="auto" w:fill="FFFFFF"/>
        </w:rPr>
        <w:t>表示出来。</w:t>
      </w:r>
    </w:p>
    <w:p w:rsidR="00C26A44" w:rsidRDefault="00C26A44">
      <w:r>
        <w:rPr>
          <w:noProof/>
        </w:rPr>
        <w:drawing>
          <wp:inline distT="0" distB="0" distL="0" distR="0">
            <wp:extent cx="5274310" cy="1818728"/>
            <wp:effectExtent l="0" t="0" r="0" b="0"/>
            <wp:docPr id="2" name="图片 2" descr="http://www.1230.org/Article/UploadFiles/201907/201907090937107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1230.org/Article/UploadFiles/201907/2019070909371077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818728"/>
                    </a:xfrm>
                    <a:prstGeom prst="rect">
                      <a:avLst/>
                    </a:prstGeom>
                    <a:noFill/>
                    <a:ln>
                      <a:noFill/>
                    </a:ln>
                  </pic:spPr>
                </pic:pic>
              </a:graphicData>
            </a:graphic>
          </wp:inline>
        </w:drawing>
      </w:r>
    </w:p>
    <w:p w:rsidR="004E25CE" w:rsidRDefault="004E25CE"/>
    <w:p w:rsidR="00C838DA" w:rsidRPr="00B71375" w:rsidRDefault="00C838DA">
      <w:pPr>
        <w:rPr>
          <w:b/>
        </w:rPr>
      </w:pPr>
      <w:r w:rsidRPr="00B71375">
        <w:rPr>
          <w:rFonts w:hint="eastAsia"/>
          <w:b/>
        </w:rPr>
        <w:t>合情推理（归纳和类比）：</w:t>
      </w:r>
    </w:p>
    <w:p w:rsidR="00C838DA" w:rsidRDefault="00C838DA">
      <w:pPr>
        <w:rPr>
          <w:rFonts w:ascii="Arial" w:hAnsi="Arial" w:cs="Arial"/>
          <w:color w:val="333333"/>
          <w:szCs w:val="21"/>
          <w:shd w:val="clear" w:color="auto" w:fill="FFFFFF"/>
        </w:rPr>
      </w:pPr>
      <w:r>
        <w:rPr>
          <w:rFonts w:ascii="Arial" w:hAnsi="Arial" w:cs="Arial"/>
          <w:color w:val="333333"/>
          <w:szCs w:val="21"/>
          <w:shd w:val="clear" w:color="auto" w:fill="FFFFFF"/>
        </w:rPr>
        <w:t>就是一种比较自然的、合乎情理的，似乎为真的推理，它是根据已有的数学事实和正确的数学结论，或以个人数学经验（数学实验或实践）和数学直观进行推测而得到某些结果的一种推理，常表现为凭直观和联想、直观或直觉等非逻辑思维形式，通过观察、实验、归纳、类比，特殊和一般等方法直接获得某种数学结论。思维的非常规性（如跳跃性）、结论的或然性是其特色。</w:t>
      </w:r>
    </w:p>
    <w:p w:rsidR="00C838DA" w:rsidRDefault="00C838DA"/>
    <w:p w:rsidR="00C838DA" w:rsidRPr="00B71375" w:rsidRDefault="00C838DA">
      <w:pPr>
        <w:rPr>
          <w:b/>
        </w:rPr>
      </w:pPr>
      <w:r w:rsidRPr="00B71375">
        <w:rPr>
          <w:rFonts w:hint="eastAsia"/>
          <w:b/>
        </w:rPr>
        <w:t>演绎推理（论证推理）：</w:t>
      </w:r>
    </w:p>
    <w:p w:rsidR="00B71375" w:rsidRDefault="00B71375">
      <w:r>
        <w:rPr>
          <w:rFonts w:ascii="Arial" w:hAnsi="Arial" w:cs="Arial"/>
          <w:b/>
          <w:bCs/>
          <w:color w:val="333333"/>
          <w:szCs w:val="21"/>
          <w:shd w:val="clear" w:color="auto" w:fill="FFFFFF"/>
        </w:rPr>
        <w:t>就是从一般性的前提出发，通过推导即</w:t>
      </w:r>
      <w:r>
        <w:rPr>
          <w:rFonts w:ascii="Arial" w:hAnsi="Arial" w:cs="Arial"/>
          <w:b/>
          <w:bCs/>
          <w:color w:val="333333"/>
          <w:szCs w:val="21"/>
          <w:shd w:val="clear" w:color="auto" w:fill="FFFFFF"/>
        </w:rPr>
        <w:t>“</w:t>
      </w:r>
      <w:hyperlink r:id="rId8" w:tgtFrame="_blank" w:history="1">
        <w:r>
          <w:rPr>
            <w:rStyle w:val="a9"/>
            <w:rFonts w:ascii="Arial" w:hAnsi="Arial" w:cs="Arial"/>
            <w:b/>
            <w:bCs/>
            <w:color w:val="136EC2"/>
            <w:szCs w:val="21"/>
            <w:shd w:val="clear" w:color="auto" w:fill="FFFFFF"/>
          </w:rPr>
          <w:t>演绎</w:t>
        </w:r>
      </w:hyperlink>
      <w:r>
        <w:rPr>
          <w:rFonts w:ascii="Arial" w:hAnsi="Arial" w:cs="Arial"/>
          <w:b/>
          <w:bCs/>
          <w:color w:val="333333"/>
          <w:szCs w:val="21"/>
          <w:shd w:val="clear" w:color="auto" w:fill="FFFFFF"/>
        </w:rPr>
        <w:t>”</w:t>
      </w:r>
      <w:r>
        <w:rPr>
          <w:rFonts w:ascii="Arial" w:hAnsi="Arial" w:cs="Arial"/>
          <w:b/>
          <w:bCs/>
          <w:color w:val="333333"/>
          <w:szCs w:val="21"/>
          <w:shd w:val="clear" w:color="auto" w:fill="FFFFFF"/>
        </w:rPr>
        <w:t>，得出具体陈述或个别结论的过程。</w:t>
      </w:r>
    </w:p>
    <w:p w:rsidR="00C838DA" w:rsidRDefault="00C838DA">
      <w:pPr>
        <w:rPr>
          <w:rFonts w:ascii="Arial" w:hAnsi="Arial" w:cs="Arial"/>
          <w:color w:val="333333"/>
          <w:szCs w:val="21"/>
          <w:shd w:val="clear" w:color="auto" w:fill="FFFFFF"/>
        </w:rPr>
      </w:pPr>
      <w:r>
        <w:rPr>
          <w:rFonts w:ascii="Arial" w:hAnsi="Arial" w:cs="Arial"/>
          <w:color w:val="333333"/>
          <w:szCs w:val="21"/>
          <w:shd w:val="clear" w:color="auto" w:fill="FFFFFF"/>
        </w:rPr>
        <w:t>它是思维进程中从一般到特殊的推理。这种推理以形式逻辑或论证逻辑为依据，有三段论、关系推理、</w:t>
      </w:r>
      <w:r w:rsidR="00030ED6">
        <w:rPr>
          <w:rFonts w:ascii="Arial" w:hAnsi="Arial" w:cs="Arial" w:hint="eastAsia"/>
          <w:color w:val="333333"/>
          <w:szCs w:val="21"/>
          <w:shd w:val="clear" w:color="auto" w:fill="FFFFFF"/>
        </w:rPr>
        <w:t>假言推理</w:t>
      </w:r>
      <w:r w:rsidR="00030ED6">
        <w:rPr>
          <w:rFonts w:ascii="Arial" w:hAnsi="Arial" w:cs="Arial"/>
          <w:color w:val="333333"/>
          <w:szCs w:val="21"/>
          <w:shd w:val="clear" w:color="auto" w:fill="FFFFFF"/>
        </w:rPr>
        <w:t>、</w:t>
      </w:r>
      <w:r>
        <w:rPr>
          <w:rFonts w:ascii="Arial" w:hAnsi="Arial" w:cs="Arial"/>
          <w:color w:val="333333"/>
          <w:szCs w:val="21"/>
          <w:shd w:val="clear" w:color="auto" w:fill="FFFFFF"/>
        </w:rPr>
        <w:t>选言推理和模态推理等推理模式。</w:t>
      </w:r>
    </w:p>
    <w:p w:rsidR="00C838DA" w:rsidRDefault="00C838DA">
      <w:pPr>
        <w:rPr>
          <w:rFonts w:ascii="Arial" w:hAnsi="Arial" w:cs="Arial"/>
          <w:color w:val="333333"/>
          <w:szCs w:val="21"/>
          <w:shd w:val="clear" w:color="auto" w:fill="FFFFFF"/>
        </w:rPr>
      </w:pPr>
      <w:r>
        <w:rPr>
          <w:rFonts w:ascii="Arial" w:hAnsi="Arial" w:cs="Arial" w:hint="eastAsia"/>
          <w:color w:val="333333"/>
          <w:szCs w:val="21"/>
          <w:shd w:val="clear" w:color="auto" w:fill="FFFFFF"/>
        </w:rPr>
        <w:t>三段论：</w:t>
      </w:r>
      <w:r w:rsidR="005E7133">
        <w:rPr>
          <w:rFonts w:ascii="Arial" w:hAnsi="Arial" w:cs="Arial" w:hint="eastAsia"/>
          <w:color w:val="333333"/>
          <w:szCs w:val="21"/>
          <w:shd w:val="clear" w:color="auto" w:fill="FFFFFF"/>
        </w:rPr>
        <w:t>大前提，小前提，结论</w:t>
      </w:r>
    </w:p>
    <w:p w:rsidR="00C838DA" w:rsidRDefault="00C838DA">
      <w:pPr>
        <w:rPr>
          <w:rFonts w:ascii="Arial" w:hAnsi="Arial" w:cs="Arial"/>
          <w:color w:val="333333"/>
          <w:szCs w:val="21"/>
          <w:shd w:val="clear" w:color="auto" w:fill="FFFFFF"/>
        </w:rPr>
      </w:pPr>
      <w:r>
        <w:rPr>
          <w:rFonts w:ascii="Arial" w:hAnsi="Arial" w:cs="Arial" w:hint="eastAsia"/>
          <w:color w:val="333333"/>
          <w:szCs w:val="21"/>
          <w:shd w:val="clear" w:color="auto" w:fill="FFFFFF"/>
        </w:rPr>
        <w:t>关系推理：</w:t>
      </w:r>
      <w:r w:rsidR="00B74C3A">
        <w:rPr>
          <w:rFonts w:ascii="Arial" w:hAnsi="Arial" w:cs="Arial" w:hint="eastAsia"/>
          <w:color w:val="333333"/>
          <w:szCs w:val="21"/>
          <w:shd w:val="clear" w:color="auto" w:fill="FFFFFF"/>
        </w:rPr>
        <w:t>前提中至少有一个是关系命题</w:t>
      </w:r>
      <w:r w:rsidR="007A19F6">
        <w:rPr>
          <w:rFonts w:ascii="Arial" w:hAnsi="Arial" w:cs="Arial" w:hint="eastAsia"/>
          <w:color w:val="333333"/>
          <w:szCs w:val="21"/>
          <w:shd w:val="clear" w:color="auto" w:fill="FFFFFF"/>
        </w:rPr>
        <w:t>时的推理。</w:t>
      </w:r>
    </w:p>
    <w:p w:rsidR="00C838DA" w:rsidRDefault="00C838DA">
      <w:pPr>
        <w:rPr>
          <w:rFonts w:ascii="Arial" w:hAnsi="Arial" w:cs="Arial"/>
          <w:color w:val="333333"/>
          <w:szCs w:val="21"/>
          <w:shd w:val="clear" w:color="auto" w:fill="FFFFFF"/>
        </w:rPr>
      </w:pPr>
      <w:r>
        <w:rPr>
          <w:rFonts w:ascii="Arial" w:hAnsi="Arial" w:cs="Arial" w:hint="eastAsia"/>
          <w:color w:val="333333"/>
          <w:szCs w:val="21"/>
          <w:shd w:val="clear" w:color="auto" w:fill="FFFFFF"/>
        </w:rPr>
        <w:t>选言推理：</w:t>
      </w:r>
      <w:r w:rsidR="00B74C3A">
        <w:rPr>
          <w:rFonts w:ascii="Arial" w:hAnsi="Arial" w:cs="Arial" w:hint="eastAsia"/>
          <w:color w:val="333333"/>
          <w:szCs w:val="21"/>
          <w:shd w:val="clear" w:color="auto" w:fill="FFFFFF"/>
        </w:rPr>
        <w:t>前提中存在选言判断（即多种可选判断）</w:t>
      </w:r>
      <w:r w:rsidR="007A19F6">
        <w:rPr>
          <w:rFonts w:ascii="Arial" w:hAnsi="Arial" w:cs="Arial" w:hint="eastAsia"/>
          <w:color w:val="333333"/>
          <w:szCs w:val="21"/>
          <w:shd w:val="clear" w:color="auto" w:fill="FFFFFF"/>
        </w:rPr>
        <w:t>时的推理。</w:t>
      </w:r>
    </w:p>
    <w:p w:rsidR="005E7133" w:rsidRDefault="005E7133">
      <w:pPr>
        <w:rPr>
          <w:rFonts w:ascii="Arial" w:hAnsi="Arial" w:cs="Arial"/>
          <w:color w:val="333333"/>
          <w:szCs w:val="21"/>
          <w:shd w:val="clear" w:color="auto" w:fill="FFFFFF"/>
        </w:rPr>
      </w:pPr>
      <w:r>
        <w:rPr>
          <w:rFonts w:ascii="Arial" w:hAnsi="Arial" w:cs="Arial" w:hint="eastAsia"/>
          <w:color w:val="333333"/>
          <w:szCs w:val="21"/>
          <w:shd w:val="clear" w:color="auto" w:fill="FFFFFF"/>
        </w:rPr>
        <w:t>假言推理：</w:t>
      </w:r>
      <w:r w:rsidR="00B74C3A">
        <w:rPr>
          <w:rFonts w:ascii="Arial" w:hAnsi="Arial" w:cs="Arial" w:hint="eastAsia"/>
          <w:color w:val="333333"/>
          <w:szCs w:val="21"/>
          <w:shd w:val="clear" w:color="auto" w:fill="FFFFFF"/>
        </w:rPr>
        <w:t>存在小前提对大前提的前件或后件的肯定或否定</w:t>
      </w:r>
      <w:r w:rsidR="007A19F6">
        <w:rPr>
          <w:rFonts w:ascii="Arial" w:hAnsi="Arial" w:cs="Arial" w:hint="eastAsia"/>
          <w:color w:val="333333"/>
          <w:szCs w:val="21"/>
          <w:shd w:val="clear" w:color="auto" w:fill="FFFFFF"/>
        </w:rPr>
        <w:t>，这样的推理。</w:t>
      </w:r>
    </w:p>
    <w:p w:rsidR="00C838DA" w:rsidRDefault="00C838DA">
      <w:r>
        <w:rPr>
          <w:rFonts w:ascii="Arial" w:hAnsi="Arial" w:cs="Arial" w:hint="eastAsia"/>
          <w:color w:val="333333"/>
          <w:szCs w:val="21"/>
          <w:shd w:val="clear" w:color="auto" w:fill="FFFFFF"/>
        </w:rPr>
        <w:t>模态推理：</w:t>
      </w:r>
      <w:r w:rsidR="00B74C3A">
        <w:rPr>
          <w:rFonts w:ascii="Arial" w:hAnsi="Arial" w:cs="Arial" w:hint="eastAsia"/>
          <w:color w:val="333333"/>
          <w:szCs w:val="21"/>
          <w:shd w:val="clear" w:color="auto" w:fill="FFFFFF"/>
        </w:rPr>
        <w:t>前提中包含模态判断（即断定事物可能性和必然性的判断）的推理</w:t>
      </w:r>
      <w:r w:rsidR="007A19F6">
        <w:rPr>
          <w:rFonts w:ascii="Arial" w:hAnsi="Arial" w:cs="Arial" w:hint="eastAsia"/>
          <w:color w:val="333333"/>
          <w:szCs w:val="21"/>
          <w:shd w:val="clear" w:color="auto" w:fill="FFFFFF"/>
        </w:rPr>
        <w:t>。</w:t>
      </w:r>
    </w:p>
    <w:p w:rsidR="00C838DA" w:rsidRDefault="00C838DA">
      <w:pPr>
        <w:widowControl/>
        <w:jc w:val="left"/>
        <w:rPr>
          <w:rStyle w:val="a8"/>
          <w:rFonts w:ascii="Ubuntu" w:eastAsia="宋体" w:hAnsi="Ubuntu" w:cs="宋体" w:hint="eastAsia"/>
          <w:color w:val="777777"/>
          <w:kern w:val="0"/>
          <w:sz w:val="27"/>
          <w:szCs w:val="27"/>
        </w:rPr>
      </w:pPr>
      <w:r>
        <w:rPr>
          <w:rStyle w:val="a8"/>
          <w:rFonts w:ascii="Ubuntu" w:hAnsi="Ubuntu" w:hint="eastAsia"/>
          <w:color w:val="777777"/>
          <w:sz w:val="27"/>
          <w:szCs w:val="27"/>
        </w:rPr>
        <w:br w:type="page"/>
      </w:r>
    </w:p>
    <w:p w:rsidR="004E25CE" w:rsidRPr="004E25CE" w:rsidRDefault="004E25CE" w:rsidP="004E25CE">
      <w:pPr>
        <w:pStyle w:val="a7"/>
        <w:shd w:val="clear" w:color="auto" w:fill="FFFFFF"/>
        <w:spacing w:before="0" w:beforeAutospacing="0" w:after="150" w:afterAutospacing="0" w:line="360" w:lineRule="atLeast"/>
        <w:ind w:firstLine="480"/>
        <w:rPr>
          <w:rFonts w:ascii="Ubuntu" w:hAnsi="Ubuntu" w:hint="eastAsia"/>
          <w:color w:val="777777"/>
          <w:sz w:val="27"/>
          <w:szCs w:val="27"/>
        </w:rPr>
      </w:pPr>
      <w:r w:rsidRPr="004E25CE">
        <w:rPr>
          <w:rStyle w:val="a8"/>
          <w:rFonts w:ascii="Ubuntu" w:hAnsi="Ubuntu"/>
          <w:color w:val="777777"/>
          <w:sz w:val="27"/>
          <w:szCs w:val="27"/>
        </w:rPr>
        <w:lastRenderedPageBreak/>
        <w:t>一、问题是建造数学大厦的</w:t>
      </w:r>
      <w:r w:rsidRPr="004E25CE">
        <w:rPr>
          <w:rStyle w:val="a8"/>
          <w:rFonts w:ascii="Ubuntu" w:hAnsi="Ubuntu"/>
          <w:color w:val="777777"/>
          <w:sz w:val="27"/>
          <w:szCs w:val="27"/>
        </w:rPr>
        <w:t>“</w:t>
      </w:r>
      <w:r w:rsidRPr="004E25CE">
        <w:rPr>
          <w:rStyle w:val="a8"/>
          <w:rFonts w:ascii="Ubuntu" w:hAnsi="Ubuntu"/>
          <w:color w:val="777777"/>
          <w:sz w:val="27"/>
          <w:szCs w:val="27"/>
        </w:rPr>
        <w:t>向导</w:t>
      </w:r>
      <w:r w:rsidRPr="004E25CE">
        <w:rPr>
          <w:rStyle w:val="a8"/>
          <w:rFonts w:ascii="Ubuntu" w:hAnsi="Ubuntu"/>
          <w:color w:val="777777"/>
          <w:sz w:val="27"/>
          <w:szCs w:val="27"/>
        </w:rPr>
        <w:t>”</w:t>
      </w:r>
    </w:p>
    <w:p w:rsidR="004E25CE" w:rsidRDefault="004E25CE" w:rsidP="004E25CE">
      <w:pPr>
        <w:pStyle w:val="a7"/>
        <w:shd w:val="clear" w:color="auto" w:fill="FFFFFF"/>
        <w:spacing w:before="0" w:beforeAutospacing="0" w:after="150" w:afterAutospacing="0" w:line="360" w:lineRule="atLeast"/>
        <w:ind w:firstLine="480"/>
        <w:rPr>
          <w:rFonts w:ascii="Ubuntu" w:hAnsi="Ubuntu" w:hint="eastAsia"/>
          <w:color w:val="777777"/>
          <w:sz w:val="27"/>
          <w:szCs w:val="27"/>
        </w:rPr>
      </w:pPr>
      <w:r>
        <w:rPr>
          <w:rFonts w:ascii="Ubuntu" w:hAnsi="Ubuntu"/>
          <w:color w:val="777777"/>
          <w:sz w:val="27"/>
          <w:szCs w:val="27"/>
        </w:rPr>
        <w:t>建造数学大厦，事先没有图纸。如何建造数学大厦？往往是跟着问题走，问题是建造数学大厦的</w:t>
      </w:r>
      <w:r>
        <w:rPr>
          <w:rFonts w:ascii="Ubuntu" w:hAnsi="Ubuntu"/>
          <w:color w:val="777777"/>
          <w:sz w:val="27"/>
          <w:szCs w:val="27"/>
        </w:rPr>
        <w:t>“</w:t>
      </w:r>
      <w:r>
        <w:rPr>
          <w:rFonts w:ascii="Ubuntu" w:hAnsi="Ubuntu"/>
          <w:color w:val="777777"/>
          <w:sz w:val="27"/>
          <w:szCs w:val="27"/>
        </w:rPr>
        <w:t>向导</w:t>
      </w:r>
      <w:r>
        <w:rPr>
          <w:rFonts w:ascii="Ubuntu" w:hAnsi="Ubuntu"/>
          <w:color w:val="777777"/>
          <w:sz w:val="27"/>
          <w:szCs w:val="27"/>
        </w:rPr>
        <w:t>”</w:t>
      </w:r>
      <w:r>
        <w:rPr>
          <w:rFonts w:ascii="Ubuntu" w:hAnsi="Ubuntu"/>
          <w:color w:val="777777"/>
          <w:sz w:val="27"/>
          <w:szCs w:val="27"/>
        </w:rPr>
        <w:t>。从数学发展的历史来看，各个时代的数学家都面临着各种各样的数学问题，其中有的是前人留给他们的，有的则是同时代人提出的。历史上的数学家们都是站在一定数学理论的知识背景下来解决这些数学问题，并在这个过程中拓广旧理论或提出新理论</w:t>
      </w:r>
      <w:r>
        <w:rPr>
          <w:rFonts w:ascii="Ubuntu" w:hAnsi="Ubuntu"/>
          <w:color w:val="777777"/>
          <w:sz w:val="27"/>
          <w:szCs w:val="27"/>
        </w:rPr>
        <w:t>——</w:t>
      </w:r>
      <w:r>
        <w:rPr>
          <w:rFonts w:ascii="Ubuntu" w:hAnsi="Ubuntu"/>
          <w:color w:val="777777"/>
          <w:sz w:val="27"/>
          <w:szCs w:val="27"/>
        </w:rPr>
        <w:t>为数学大厦的建造添砖加瓦。从每一个数学家的工作来看，他的工作也总是与解决某些数学问题关联在一起的，他总是被这些数学问题所吸引，并孜孜不倦地为之苦苦思索</w:t>
      </w:r>
      <w:r>
        <w:rPr>
          <w:rFonts w:ascii="Ubuntu" w:hAnsi="Ubuntu"/>
          <w:color w:val="777777"/>
          <w:sz w:val="27"/>
          <w:szCs w:val="27"/>
        </w:rPr>
        <w:t>——</w:t>
      </w:r>
      <w:r>
        <w:rPr>
          <w:rFonts w:ascii="Ubuntu" w:hAnsi="Ubuntu"/>
          <w:color w:val="777777"/>
          <w:sz w:val="27"/>
          <w:szCs w:val="27"/>
        </w:rPr>
        <w:t>数学问题引导他为数学大厦的建造出力！</w:t>
      </w:r>
    </w:p>
    <w:p w:rsidR="004E25CE" w:rsidRDefault="004E25CE" w:rsidP="004E25CE">
      <w:pPr>
        <w:pStyle w:val="a7"/>
        <w:shd w:val="clear" w:color="auto" w:fill="FFFFFF"/>
        <w:spacing w:before="0" w:beforeAutospacing="0" w:after="150" w:afterAutospacing="0" w:line="360" w:lineRule="atLeast"/>
        <w:ind w:firstLine="480"/>
        <w:rPr>
          <w:rFonts w:ascii="Ubuntu" w:hAnsi="Ubuntu" w:hint="eastAsia"/>
          <w:color w:val="777777"/>
          <w:sz w:val="27"/>
          <w:szCs w:val="27"/>
        </w:rPr>
      </w:pPr>
      <w:r>
        <w:rPr>
          <w:rStyle w:val="a8"/>
          <w:rFonts w:ascii="Ubuntu" w:hAnsi="Ubuntu"/>
          <w:color w:val="777777"/>
          <w:sz w:val="27"/>
          <w:szCs w:val="27"/>
        </w:rPr>
        <w:t>例</w:t>
      </w:r>
      <w:r>
        <w:rPr>
          <w:rStyle w:val="a8"/>
          <w:rFonts w:ascii="Ubuntu" w:hAnsi="Ubuntu"/>
          <w:color w:val="777777"/>
          <w:sz w:val="27"/>
          <w:szCs w:val="27"/>
        </w:rPr>
        <w:t>1</w:t>
      </w:r>
      <w:r>
        <w:rPr>
          <w:rFonts w:ascii="Ubuntu" w:hAnsi="Ubuntu"/>
          <w:color w:val="777777"/>
          <w:sz w:val="27"/>
          <w:szCs w:val="27"/>
        </w:rPr>
        <w:t> </w:t>
      </w:r>
      <w:r>
        <w:rPr>
          <w:rFonts w:ascii="Ubuntu" w:hAnsi="Ubuntu"/>
          <w:color w:val="777777"/>
          <w:sz w:val="27"/>
          <w:szCs w:val="27"/>
        </w:rPr>
        <w:t>牛顿和莱布尼兹分别研究运动物体的瞬时速度和已知曲线的切线而各自独立地创立了微积分。</w:t>
      </w:r>
    </w:p>
    <w:p w:rsidR="004E25CE" w:rsidRDefault="004E25CE" w:rsidP="004E25CE">
      <w:pPr>
        <w:pStyle w:val="a7"/>
        <w:shd w:val="clear" w:color="auto" w:fill="FFFFFF"/>
        <w:spacing w:before="0" w:beforeAutospacing="0" w:after="150" w:afterAutospacing="0" w:line="360" w:lineRule="atLeast"/>
        <w:ind w:firstLine="480"/>
        <w:rPr>
          <w:rFonts w:ascii="Ubuntu" w:hAnsi="Ubuntu" w:hint="eastAsia"/>
          <w:color w:val="777777"/>
          <w:sz w:val="27"/>
          <w:szCs w:val="27"/>
        </w:rPr>
      </w:pPr>
      <w:r>
        <w:rPr>
          <w:rStyle w:val="a8"/>
          <w:rFonts w:ascii="Ubuntu" w:hAnsi="Ubuntu"/>
          <w:color w:val="777777"/>
          <w:sz w:val="27"/>
          <w:szCs w:val="27"/>
        </w:rPr>
        <w:t>例</w:t>
      </w:r>
      <w:r>
        <w:rPr>
          <w:rStyle w:val="a8"/>
          <w:rFonts w:ascii="Ubuntu" w:hAnsi="Ubuntu"/>
          <w:color w:val="777777"/>
          <w:sz w:val="27"/>
          <w:szCs w:val="27"/>
        </w:rPr>
        <w:t>2</w:t>
      </w:r>
      <w:r>
        <w:rPr>
          <w:rFonts w:ascii="Ubuntu" w:hAnsi="Ubuntu"/>
          <w:color w:val="777777"/>
          <w:sz w:val="27"/>
          <w:szCs w:val="27"/>
        </w:rPr>
        <w:t> </w:t>
      </w:r>
      <w:r>
        <w:rPr>
          <w:rFonts w:ascii="Ubuntu" w:hAnsi="Ubuntu"/>
          <w:color w:val="777777"/>
          <w:sz w:val="27"/>
          <w:szCs w:val="27"/>
        </w:rPr>
        <w:t>研究欧氏几何的</w:t>
      </w:r>
      <w:r>
        <w:rPr>
          <w:rFonts w:ascii="Ubuntu" w:hAnsi="Ubuntu"/>
          <w:color w:val="777777"/>
          <w:sz w:val="27"/>
          <w:szCs w:val="27"/>
        </w:rPr>
        <w:t>“</w:t>
      </w:r>
      <w:r>
        <w:rPr>
          <w:rFonts w:ascii="Ubuntu" w:hAnsi="Ubuntu"/>
          <w:color w:val="777777"/>
          <w:sz w:val="27"/>
          <w:szCs w:val="27"/>
        </w:rPr>
        <w:t>第五公设</w:t>
      </w:r>
      <w:r>
        <w:rPr>
          <w:rFonts w:ascii="Ubuntu" w:hAnsi="Ubuntu"/>
          <w:color w:val="777777"/>
          <w:sz w:val="27"/>
          <w:szCs w:val="27"/>
        </w:rPr>
        <w:t>”</w:t>
      </w:r>
      <w:r>
        <w:rPr>
          <w:rFonts w:ascii="Ubuntu" w:hAnsi="Ubuntu"/>
          <w:color w:val="777777"/>
          <w:sz w:val="27"/>
          <w:szCs w:val="27"/>
        </w:rPr>
        <w:t>而导致了非欧几何的创立。欧氏几何的前四条公设都简洁、巧妙而优美，而第五公设表述复杂且似乎并不是不证自明的。它的原始表述为：</w:t>
      </w:r>
      <w:r>
        <w:rPr>
          <w:rFonts w:ascii="Ubuntu" w:hAnsi="Ubuntu"/>
          <w:color w:val="777777"/>
          <w:sz w:val="27"/>
          <w:szCs w:val="27"/>
        </w:rPr>
        <w:t>“</w:t>
      </w:r>
      <w:r>
        <w:rPr>
          <w:rFonts w:ascii="Ubuntu" w:hAnsi="Ubuntu"/>
          <w:color w:val="777777"/>
          <w:sz w:val="27"/>
          <w:szCs w:val="27"/>
        </w:rPr>
        <w:t>若一条线段与两条直线相交，在某一侧的内角和小于两个直角之和，那么这两条直线在各自不断地延伸后，会在该侧相交。</w:t>
      </w:r>
      <w:r>
        <w:rPr>
          <w:rFonts w:ascii="Ubuntu" w:hAnsi="Ubuntu"/>
          <w:color w:val="777777"/>
          <w:sz w:val="27"/>
          <w:szCs w:val="27"/>
        </w:rPr>
        <w:t>”</w:t>
      </w:r>
      <w:r>
        <w:rPr>
          <w:rFonts w:ascii="Ubuntu" w:hAnsi="Ubuntu"/>
          <w:color w:val="777777"/>
          <w:sz w:val="27"/>
          <w:szCs w:val="27"/>
        </w:rPr>
        <w:t>它给许多数学家留下了抹不去的伤痛，对它的质疑声不绝于耳。有人试图证明它；有人试图用一条更清晰简洁的假设来代替它。在屡次失败后，人们尝试用它的否命题代替它，看会怎样。令人震惊的结论出现在</w:t>
      </w:r>
      <w:r>
        <w:rPr>
          <w:rFonts w:ascii="Ubuntu" w:hAnsi="Ubuntu"/>
          <w:color w:val="777777"/>
          <w:sz w:val="27"/>
          <w:szCs w:val="27"/>
        </w:rPr>
        <w:t>19</w:t>
      </w:r>
      <w:r>
        <w:rPr>
          <w:rFonts w:ascii="Ubuntu" w:hAnsi="Ubuntu"/>
          <w:color w:val="777777"/>
          <w:sz w:val="27"/>
          <w:szCs w:val="27"/>
        </w:rPr>
        <w:t>世纪：人们发现通过选择一条不同于第</w:t>
      </w:r>
      <w:r>
        <w:rPr>
          <w:rFonts w:ascii="Ubuntu" w:hAnsi="Ubuntu"/>
          <w:color w:val="777777"/>
          <w:sz w:val="27"/>
          <w:szCs w:val="27"/>
        </w:rPr>
        <w:lastRenderedPageBreak/>
        <w:t>五公设的公理，就可以建立一门全新的几何学</w:t>
      </w:r>
      <w:r>
        <w:rPr>
          <w:rFonts w:ascii="Ubuntu" w:hAnsi="Ubuntu"/>
          <w:color w:val="777777"/>
          <w:sz w:val="27"/>
          <w:szCs w:val="27"/>
        </w:rPr>
        <w:t>——</w:t>
      </w:r>
      <w:r>
        <w:rPr>
          <w:rFonts w:ascii="Ubuntu" w:hAnsi="Ubuntu"/>
          <w:color w:val="777777"/>
          <w:sz w:val="27"/>
          <w:szCs w:val="27"/>
        </w:rPr>
        <w:t>非欧几何。非欧几何后来成为爱因斯坦相对论的理论基础。</w:t>
      </w:r>
    </w:p>
    <w:p w:rsidR="004E25CE" w:rsidRDefault="004E25CE">
      <w:pPr>
        <w:rPr>
          <w:rFonts w:ascii="Ubuntu" w:hAnsi="Ubuntu" w:hint="eastAsia"/>
          <w:color w:val="777777"/>
          <w:sz w:val="27"/>
          <w:szCs w:val="27"/>
          <w:shd w:val="clear" w:color="auto" w:fill="FFFFFF"/>
        </w:rPr>
      </w:pPr>
      <w:r>
        <w:rPr>
          <w:rStyle w:val="a8"/>
          <w:rFonts w:ascii="Ubuntu" w:hAnsi="Ubuntu"/>
          <w:color w:val="777777"/>
          <w:sz w:val="27"/>
          <w:szCs w:val="27"/>
          <w:shd w:val="clear" w:color="auto" w:fill="FFFFFF"/>
        </w:rPr>
        <w:t>例</w:t>
      </w:r>
      <w:r>
        <w:rPr>
          <w:rStyle w:val="a8"/>
          <w:rFonts w:ascii="Ubuntu" w:hAnsi="Ubuntu"/>
          <w:color w:val="777777"/>
          <w:sz w:val="27"/>
          <w:szCs w:val="27"/>
          <w:shd w:val="clear" w:color="auto" w:fill="FFFFFF"/>
        </w:rPr>
        <w:t>3</w:t>
      </w:r>
      <w:r>
        <w:rPr>
          <w:rFonts w:ascii="Ubuntu" w:hAnsi="Ubuntu"/>
          <w:color w:val="777777"/>
          <w:sz w:val="27"/>
          <w:szCs w:val="27"/>
          <w:shd w:val="clear" w:color="auto" w:fill="FFFFFF"/>
        </w:rPr>
        <w:t> </w:t>
      </w:r>
      <w:r>
        <w:rPr>
          <w:rFonts w:ascii="Ubuntu" w:hAnsi="Ubuntu"/>
          <w:color w:val="777777"/>
          <w:sz w:val="27"/>
          <w:szCs w:val="27"/>
          <w:shd w:val="clear" w:color="auto" w:fill="FFFFFF"/>
        </w:rPr>
        <w:t>图</w:t>
      </w:r>
      <w:r>
        <w:rPr>
          <w:rFonts w:ascii="Ubuntu" w:hAnsi="Ubuntu"/>
          <w:color w:val="777777"/>
          <w:sz w:val="27"/>
          <w:szCs w:val="27"/>
          <w:shd w:val="clear" w:color="auto" w:fill="FFFFFF"/>
        </w:rPr>
        <w:t>3</w:t>
      </w:r>
      <w:r>
        <w:rPr>
          <w:rFonts w:ascii="Ubuntu" w:hAnsi="Ubuntu"/>
          <w:color w:val="777777"/>
          <w:sz w:val="27"/>
          <w:szCs w:val="27"/>
          <w:shd w:val="clear" w:color="auto" w:fill="FFFFFF"/>
        </w:rPr>
        <w:t>告诉我们：离散数学是如何从问题出发被建立起来的。</w:t>
      </w:r>
    </w:p>
    <w:p w:rsidR="004E25CE" w:rsidRDefault="004E25CE">
      <w:r>
        <w:rPr>
          <w:noProof/>
        </w:rPr>
        <w:drawing>
          <wp:inline distT="0" distB="0" distL="0" distR="0">
            <wp:extent cx="5274310" cy="1845240"/>
            <wp:effectExtent l="0" t="0" r="2540" b="3175"/>
            <wp:docPr id="3" name="图片 3" descr="http://www.1230.org/Article/UploadFiles/201907/201907090937108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1230.org/Article/UploadFiles/201907/2019070909371085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845240"/>
                    </a:xfrm>
                    <a:prstGeom prst="rect">
                      <a:avLst/>
                    </a:prstGeom>
                    <a:noFill/>
                    <a:ln>
                      <a:noFill/>
                    </a:ln>
                  </pic:spPr>
                </pic:pic>
              </a:graphicData>
            </a:graphic>
          </wp:inline>
        </w:drawing>
      </w:r>
    </w:p>
    <w:p w:rsidR="004E25CE" w:rsidRDefault="004E25CE"/>
    <w:p w:rsidR="00451D02" w:rsidRDefault="00451D02">
      <w:pPr>
        <w:widowControl/>
        <w:jc w:val="left"/>
        <w:rPr>
          <w:rStyle w:val="a8"/>
          <w:rFonts w:ascii="Ubuntu" w:hAnsi="Ubuntu" w:hint="eastAsia"/>
          <w:color w:val="777777"/>
          <w:sz w:val="27"/>
          <w:szCs w:val="27"/>
          <w:shd w:val="clear" w:color="auto" w:fill="FFFFFF"/>
        </w:rPr>
      </w:pPr>
      <w:r>
        <w:rPr>
          <w:rStyle w:val="a8"/>
          <w:rFonts w:ascii="Ubuntu" w:hAnsi="Ubuntu" w:hint="eastAsia"/>
          <w:color w:val="777777"/>
          <w:sz w:val="27"/>
          <w:szCs w:val="27"/>
          <w:shd w:val="clear" w:color="auto" w:fill="FFFFFF"/>
        </w:rPr>
        <w:br w:type="page"/>
      </w:r>
    </w:p>
    <w:p w:rsidR="004E25CE" w:rsidRDefault="00C838DA">
      <w:pPr>
        <w:rPr>
          <w:rStyle w:val="a8"/>
          <w:rFonts w:ascii="Ubuntu" w:hAnsi="Ubuntu" w:hint="eastAsia"/>
          <w:color w:val="777777"/>
          <w:sz w:val="27"/>
          <w:szCs w:val="27"/>
          <w:shd w:val="clear" w:color="auto" w:fill="FFFFFF"/>
        </w:rPr>
      </w:pPr>
      <w:r>
        <w:rPr>
          <w:rStyle w:val="a8"/>
          <w:rFonts w:ascii="Ubuntu" w:hAnsi="Ubuntu"/>
          <w:color w:val="777777"/>
          <w:sz w:val="27"/>
          <w:szCs w:val="27"/>
          <w:shd w:val="clear" w:color="auto" w:fill="FFFFFF"/>
        </w:rPr>
        <w:lastRenderedPageBreak/>
        <w:t>二、推理是建造数学大厦的</w:t>
      </w:r>
      <w:r>
        <w:rPr>
          <w:rStyle w:val="a8"/>
          <w:rFonts w:ascii="Ubuntu" w:hAnsi="Ubuntu"/>
          <w:color w:val="777777"/>
          <w:sz w:val="27"/>
          <w:szCs w:val="27"/>
          <w:shd w:val="clear" w:color="auto" w:fill="FFFFFF"/>
        </w:rPr>
        <w:t>“</w:t>
      </w:r>
      <w:r>
        <w:rPr>
          <w:rStyle w:val="a8"/>
          <w:rFonts w:ascii="Ubuntu" w:hAnsi="Ubuntu"/>
          <w:color w:val="777777"/>
          <w:sz w:val="27"/>
          <w:szCs w:val="27"/>
          <w:shd w:val="clear" w:color="auto" w:fill="FFFFFF"/>
        </w:rPr>
        <w:t>大力士</w:t>
      </w:r>
      <w:r>
        <w:rPr>
          <w:rStyle w:val="a8"/>
          <w:rFonts w:ascii="Ubuntu" w:hAnsi="Ubuntu"/>
          <w:color w:val="777777"/>
          <w:sz w:val="27"/>
          <w:szCs w:val="27"/>
          <w:shd w:val="clear" w:color="auto" w:fill="FFFFFF"/>
        </w:rPr>
        <w:t>”</w:t>
      </w:r>
    </w:p>
    <w:p w:rsidR="00C838DA" w:rsidRDefault="00451D02">
      <w:pPr>
        <w:rPr>
          <w:rFonts w:ascii="Ubuntu" w:hAnsi="Ubuntu" w:hint="eastAsia"/>
          <w:color w:val="777777"/>
          <w:sz w:val="27"/>
          <w:szCs w:val="27"/>
          <w:shd w:val="clear" w:color="auto" w:fill="FFFFFF"/>
        </w:rPr>
      </w:pPr>
      <w:r>
        <w:rPr>
          <w:rFonts w:ascii="Ubuntu" w:hAnsi="Ubuntu"/>
          <w:color w:val="777777"/>
          <w:sz w:val="27"/>
          <w:szCs w:val="27"/>
          <w:shd w:val="clear" w:color="auto" w:fill="FFFFFF"/>
        </w:rPr>
        <w:t>数学推理包括合情推理和演绎推理，人们往往是通过合情推理发现结论，然后通过演绎推理证明结论。初中数学教材中的</w:t>
      </w:r>
      <w:r>
        <w:rPr>
          <w:rFonts w:ascii="Ubuntu" w:hAnsi="Ubuntu"/>
          <w:color w:val="777777"/>
          <w:sz w:val="27"/>
          <w:szCs w:val="27"/>
          <w:shd w:val="clear" w:color="auto" w:fill="FFFFFF"/>
        </w:rPr>
        <w:t>“</w:t>
      </w:r>
      <w:r>
        <w:rPr>
          <w:rFonts w:ascii="Ubuntu" w:hAnsi="Ubuntu"/>
          <w:color w:val="777777"/>
          <w:sz w:val="27"/>
          <w:szCs w:val="27"/>
          <w:shd w:val="clear" w:color="auto" w:fill="FFFFFF"/>
        </w:rPr>
        <w:t>图形与几何</w:t>
      </w:r>
      <w:r>
        <w:rPr>
          <w:rFonts w:ascii="Ubuntu" w:hAnsi="Ubuntu"/>
          <w:color w:val="777777"/>
          <w:sz w:val="27"/>
          <w:szCs w:val="27"/>
          <w:shd w:val="clear" w:color="auto" w:fill="FFFFFF"/>
        </w:rPr>
        <w:t>”</w:t>
      </w:r>
      <w:r>
        <w:rPr>
          <w:rFonts w:ascii="Ubuntu" w:hAnsi="Ubuntu"/>
          <w:color w:val="777777"/>
          <w:sz w:val="27"/>
          <w:szCs w:val="27"/>
          <w:shd w:val="clear" w:color="auto" w:fill="FFFFFF"/>
        </w:rPr>
        <w:t>部分就是沿着这一思路展开的。发现结论与证明结论相比，发现结论显然更重要。人们往往通过合情推理，将定理进行推广。初中数学教材中的</w:t>
      </w:r>
      <w:r>
        <w:rPr>
          <w:rFonts w:ascii="Ubuntu" w:hAnsi="Ubuntu"/>
          <w:color w:val="777777"/>
          <w:sz w:val="27"/>
          <w:szCs w:val="27"/>
          <w:shd w:val="clear" w:color="auto" w:fill="FFFFFF"/>
        </w:rPr>
        <w:t>“</w:t>
      </w:r>
      <w:r>
        <w:rPr>
          <w:rFonts w:ascii="Ubuntu" w:hAnsi="Ubuntu"/>
          <w:color w:val="777777"/>
          <w:sz w:val="27"/>
          <w:szCs w:val="27"/>
          <w:shd w:val="clear" w:color="auto" w:fill="FFFFFF"/>
        </w:rPr>
        <w:t>勾股定理</w:t>
      </w:r>
      <w:r>
        <w:rPr>
          <w:rFonts w:ascii="Ubuntu" w:hAnsi="Ubuntu"/>
          <w:color w:val="777777"/>
          <w:sz w:val="27"/>
          <w:szCs w:val="27"/>
          <w:shd w:val="clear" w:color="auto" w:fill="FFFFFF"/>
        </w:rPr>
        <w:t>”</w:t>
      </w:r>
      <w:r>
        <w:rPr>
          <w:rFonts w:ascii="Ubuntu" w:hAnsi="Ubuntu"/>
          <w:color w:val="777777"/>
          <w:sz w:val="27"/>
          <w:szCs w:val="27"/>
          <w:shd w:val="clear" w:color="auto" w:fill="FFFFFF"/>
        </w:rPr>
        <w:t>是一条重要的定理。如图</w:t>
      </w:r>
      <w:r>
        <w:rPr>
          <w:rFonts w:ascii="Ubuntu" w:hAnsi="Ubuntu"/>
          <w:color w:val="777777"/>
          <w:sz w:val="27"/>
          <w:szCs w:val="27"/>
          <w:shd w:val="clear" w:color="auto" w:fill="FFFFFF"/>
        </w:rPr>
        <w:t>4</w:t>
      </w:r>
      <w:r>
        <w:rPr>
          <w:rFonts w:ascii="Ubuntu" w:hAnsi="Ubuntu"/>
          <w:color w:val="777777"/>
          <w:sz w:val="27"/>
          <w:szCs w:val="27"/>
          <w:shd w:val="clear" w:color="auto" w:fill="FFFFFF"/>
        </w:rPr>
        <w:t>，它是指分别以一个直角三角形的三边为边长向外作三个正方形，两条直角边对应的两个正方形的面积之和等于斜边对应的正方形的面积。教材中对它进行了如图</w:t>
      </w:r>
      <w:r>
        <w:rPr>
          <w:rFonts w:ascii="Ubuntu" w:hAnsi="Ubuntu"/>
          <w:color w:val="777777"/>
          <w:sz w:val="27"/>
          <w:szCs w:val="27"/>
          <w:shd w:val="clear" w:color="auto" w:fill="FFFFFF"/>
        </w:rPr>
        <w:t>5</w:t>
      </w:r>
      <w:r>
        <w:rPr>
          <w:rFonts w:ascii="Ubuntu" w:hAnsi="Ubuntu"/>
          <w:color w:val="777777"/>
          <w:sz w:val="27"/>
          <w:szCs w:val="27"/>
          <w:shd w:val="clear" w:color="auto" w:fill="FFFFFF"/>
        </w:rPr>
        <w:t>和如图</w:t>
      </w:r>
      <w:r>
        <w:rPr>
          <w:rFonts w:ascii="Ubuntu" w:hAnsi="Ubuntu"/>
          <w:color w:val="777777"/>
          <w:sz w:val="27"/>
          <w:szCs w:val="27"/>
          <w:shd w:val="clear" w:color="auto" w:fill="FFFFFF"/>
        </w:rPr>
        <w:t>6</w:t>
      </w:r>
      <w:r>
        <w:rPr>
          <w:rFonts w:ascii="Ubuntu" w:hAnsi="Ubuntu"/>
          <w:color w:val="777777"/>
          <w:sz w:val="27"/>
          <w:szCs w:val="27"/>
          <w:shd w:val="clear" w:color="auto" w:fill="FFFFFF"/>
        </w:rPr>
        <w:t>的推广（华东师大版初中数学八年级上册）。图</w:t>
      </w:r>
      <w:r>
        <w:rPr>
          <w:rFonts w:ascii="Ubuntu" w:hAnsi="Ubuntu"/>
          <w:color w:val="777777"/>
          <w:sz w:val="27"/>
          <w:szCs w:val="27"/>
          <w:shd w:val="clear" w:color="auto" w:fill="FFFFFF"/>
        </w:rPr>
        <w:t>7</w:t>
      </w:r>
      <w:r>
        <w:rPr>
          <w:rFonts w:ascii="Ubuntu" w:hAnsi="Ubuntu"/>
          <w:color w:val="777777"/>
          <w:sz w:val="27"/>
          <w:szCs w:val="27"/>
          <w:shd w:val="clear" w:color="auto" w:fill="FFFFFF"/>
        </w:rPr>
        <w:t>则给出了勾股定理在数学中几乎已有的所有推广（参见吴振奎，吴旻</w:t>
      </w:r>
      <w:r>
        <w:rPr>
          <w:rFonts w:ascii="Ubuntu" w:hAnsi="Ubuntu"/>
          <w:color w:val="777777"/>
          <w:sz w:val="27"/>
          <w:szCs w:val="27"/>
          <w:shd w:val="clear" w:color="auto" w:fill="FFFFFF"/>
        </w:rPr>
        <w:t>.</w:t>
      </w:r>
      <w:r>
        <w:rPr>
          <w:rFonts w:ascii="Ubuntu" w:hAnsi="Ubuntu"/>
          <w:color w:val="777777"/>
          <w:sz w:val="27"/>
          <w:szCs w:val="27"/>
          <w:shd w:val="clear" w:color="auto" w:fill="FFFFFF"/>
        </w:rPr>
        <w:t>数学的创造</w:t>
      </w:r>
      <w:r>
        <w:rPr>
          <w:rFonts w:ascii="Ubuntu" w:hAnsi="Ubuntu"/>
          <w:color w:val="777777"/>
          <w:sz w:val="27"/>
          <w:szCs w:val="27"/>
          <w:shd w:val="clear" w:color="auto" w:fill="FFFFFF"/>
        </w:rPr>
        <w:t>[M].</w:t>
      </w:r>
      <w:r>
        <w:rPr>
          <w:rFonts w:ascii="Ubuntu" w:hAnsi="Ubuntu"/>
          <w:color w:val="777777"/>
          <w:sz w:val="27"/>
          <w:szCs w:val="27"/>
          <w:shd w:val="clear" w:color="auto" w:fill="FFFFFF"/>
        </w:rPr>
        <w:t>上海教育出版社，</w:t>
      </w:r>
      <w:r>
        <w:rPr>
          <w:rFonts w:ascii="Ubuntu" w:hAnsi="Ubuntu"/>
          <w:color w:val="777777"/>
          <w:sz w:val="27"/>
          <w:szCs w:val="27"/>
          <w:shd w:val="clear" w:color="auto" w:fill="FFFFFF"/>
        </w:rPr>
        <w:t>2006</w:t>
      </w:r>
      <w:r>
        <w:rPr>
          <w:rFonts w:ascii="Ubuntu" w:hAnsi="Ubuntu"/>
          <w:color w:val="777777"/>
          <w:sz w:val="27"/>
          <w:szCs w:val="27"/>
          <w:shd w:val="clear" w:color="auto" w:fill="FFFFFF"/>
        </w:rPr>
        <w:t>）。</w:t>
      </w:r>
    </w:p>
    <w:p w:rsidR="00451D02" w:rsidRDefault="00552217">
      <w:r>
        <w:rPr>
          <w:noProof/>
        </w:rPr>
        <w:drawing>
          <wp:inline distT="0" distB="0" distL="0" distR="0">
            <wp:extent cx="5274310" cy="2050353"/>
            <wp:effectExtent l="0" t="0" r="2540" b="0"/>
            <wp:docPr id="4" name="图片 4" descr="http://www.1230.org/Article/UploadFiles/201907/20190709093710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1230.org/Article/UploadFiles/201907/2019070909371064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050353"/>
                    </a:xfrm>
                    <a:prstGeom prst="rect">
                      <a:avLst/>
                    </a:prstGeom>
                    <a:noFill/>
                    <a:ln>
                      <a:noFill/>
                    </a:ln>
                  </pic:spPr>
                </pic:pic>
              </a:graphicData>
            </a:graphic>
          </wp:inline>
        </w:drawing>
      </w:r>
    </w:p>
    <w:p w:rsidR="00552217" w:rsidRDefault="00552217">
      <w:r>
        <w:rPr>
          <w:noProof/>
        </w:rPr>
        <w:lastRenderedPageBreak/>
        <w:drawing>
          <wp:inline distT="0" distB="0" distL="0" distR="0">
            <wp:extent cx="5274310" cy="5206400"/>
            <wp:effectExtent l="0" t="0" r="2540" b="0"/>
            <wp:docPr id="5" name="图片 5" descr="http://www.1230.org/Article/UploadFiles/201907/20190709093710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1230.org/Article/UploadFiles/201907/2019070909371030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206400"/>
                    </a:xfrm>
                    <a:prstGeom prst="rect">
                      <a:avLst/>
                    </a:prstGeom>
                    <a:noFill/>
                    <a:ln>
                      <a:noFill/>
                    </a:ln>
                  </pic:spPr>
                </pic:pic>
              </a:graphicData>
            </a:graphic>
          </wp:inline>
        </w:drawing>
      </w:r>
    </w:p>
    <w:p w:rsidR="00552217" w:rsidRDefault="00552217"/>
    <w:p w:rsidR="00552217" w:rsidRDefault="00552217" w:rsidP="00552217">
      <w:pPr>
        <w:pStyle w:val="a7"/>
        <w:shd w:val="clear" w:color="auto" w:fill="FFFFFF"/>
        <w:spacing w:before="0" w:beforeAutospacing="0" w:after="150" w:afterAutospacing="0" w:line="360" w:lineRule="atLeast"/>
        <w:ind w:firstLine="480"/>
        <w:rPr>
          <w:rFonts w:ascii="Ubuntu" w:hAnsi="Ubuntu" w:hint="eastAsia"/>
          <w:color w:val="777777"/>
          <w:sz w:val="27"/>
          <w:szCs w:val="27"/>
        </w:rPr>
      </w:pPr>
      <w:r>
        <w:rPr>
          <w:rFonts w:ascii="Ubuntu" w:hAnsi="Ubuntu"/>
          <w:color w:val="777777"/>
          <w:sz w:val="27"/>
          <w:szCs w:val="27"/>
        </w:rPr>
        <w:t>法国数学家、天文学家曾说过：</w:t>
      </w:r>
      <w:r>
        <w:rPr>
          <w:rFonts w:ascii="Ubuntu" w:hAnsi="Ubuntu"/>
          <w:color w:val="777777"/>
          <w:sz w:val="27"/>
          <w:szCs w:val="27"/>
        </w:rPr>
        <w:t>“</w:t>
      </w:r>
      <w:r>
        <w:rPr>
          <w:rFonts w:ascii="Ubuntu" w:hAnsi="Ubuntu"/>
          <w:color w:val="777777"/>
          <w:sz w:val="27"/>
          <w:szCs w:val="27"/>
        </w:rPr>
        <w:t>即使在数学里，发现真理的主要工具也是归纳和类比。</w:t>
      </w:r>
      <w:r>
        <w:rPr>
          <w:rFonts w:ascii="Ubuntu" w:hAnsi="Ubuntu"/>
          <w:color w:val="777777"/>
          <w:sz w:val="27"/>
          <w:szCs w:val="27"/>
        </w:rPr>
        <w:t>”</w:t>
      </w:r>
      <w:r>
        <w:rPr>
          <w:rFonts w:ascii="Ubuntu" w:hAnsi="Ubuntu"/>
          <w:color w:val="777777"/>
          <w:sz w:val="27"/>
          <w:szCs w:val="27"/>
        </w:rPr>
        <w:t>下面我们通过几个例子来说明</w:t>
      </w:r>
      <w:r>
        <w:rPr>
          <w:rFonts w:ascii="Ubuntu" w:hAnsi="Ubuntu"/>
          <w:color w:val="777777"/>
          <w:sz w:val="27"/>
          <w:szCs w:val="27"/>
        </w:rPr>
        <w:t>“</w:t>
      </w:r>
      <w:r>
        <w:rPr>
          <w:rFonts w:ascii="Ubuntu" w:hAnsi="Ubuntu"/>
          <w:color w:val="777777"/>
          <w:sz w:val="27"/>
          <w:szCs w:val="27"/>
        </w:rPr>
        <w:t>类比</w:t>
      </w:r>
      <w:r>
        <w:rPr>
          <w:rFonts w:ascii="Ubuntu" w:hAnsi="Ubuntu"/>
          <w:color w:val="777777"/>
          <w:sz w:val="27"/>
          <w:szCs w:val="27"/>
        </w:rPr>
        <w:t>”</w:t>
      </w:r>
      <w:r>
        <w:rPr>
          <w:rFonts w:ascii="Ubuntu" w:hAnsi="Ubuntu"/>
          <w:color w:val="777777"/>
          <w:sz w:val="27"/>
          <w:szCs w:val="27"/>
        </w:rPr>
        <w:t>在建造数学大厦中的作用。</w:t>
      </w:r>
    </w:p>
    <w:p w:rsidR="00552217" w:rsidRDefault="00552217" w:rsidP="00552217">
      <w:pPr>
        <w:pStyle w:val="a7"/>
        <w:shd w:val="clear" w:color="auto" w:fill="FFFFFF"/>
        <w:spacing w:before="0" w:beforeAutospacing="0" w:after="150" w:afterAutospacing="0" w:line="360" w:lineRule="atLeast"/>
        <w:ind w:firstLine="480"/>
        <w:rPr>
          <w:rFonts w:ascii="Ubuntu" w:hAnsi="Ubuntu" w:hint="eastAsia"/>
          <w:color w:val="777777"/>
          <w:sz w:val="27"/>
          <w:szCs w:val="27"/>
        </w:rPr>
      </w:pPr>
      <w:r>
        <w:rPr>
          <w:rStyle w:val="a8"/>
          <w:rFonts w:ascii="Ubuntu" w:hAnsi="Ubuntu"/>
          <w:color w:val="777777"/>
          <w:sz w:val="27"/>
          <w:szCs w:val="27"/>
        </w:rPr>
        <w:t>例</w:t>
      </w:r>
      <w:r>
        <w:rPr>
          <w:rStyle w:val="a8"/>
          <w:rFonts w:ascii="Ubuntu" w:hAnsi="Ubuntu"/>
          <w:color w:val="777777"/>
          <w:sz w:val="27"/>
          <w:szCs w:val="27"/>
        </w:rPr>
        <w:t>4</w:t>
      </w:r>
      <w:r>
        <w:rPr>
          <w:rFonts w:ascii="Ubuntu" w:hAnsi="Ubuntu"/>
          <w:color w:val="777777"/>
          <w:sz w:val="27"/>
          <w:szCs w:val="27"/>
        </w:rPr>
        <w:t> </w:t>
      </w:r>
      <w:r>
        <w:rPr>
          <w:rFonts w:ascii="Ubuntu" w:hAnsi="Ubuntu"/>
          <w:color w:val="777777"/>
          <w:sz w:val="27"/>
          <w:szCs w:val="27"/>
        </w:rPr>
        <w:t>如图</w:t>
      </w:r>
      <w:r>
        <w:rPr>
          <w:rFonts w:ascii="Ubuntu" w:hAnsi="Ubuntu"/>
          <w:color w:val="777777"/>
          <w:sz w:val="27"/>
          <w:szCs w:val="27"/>
        </w:rPr>
        <w:t>8</w:t>
      </w:r>
      <w:r>
        <w:rPr>
          <w:rFonts w:ascii="Ubuntu" w:hAnsi="Ubuntu"/>
          <w:color w:val="777777"/>
          <w:sz w:val="27"/>
          <w:szCs w:val="27"/>
        </w:rPr>
        <w:t>，我们可以分别类比分数和整式猜测分式的相关结论。</w:t>
      </w:r>
    </w:p>
    <w:p w:rsidR="00552217" w:rsidRDefault="00552217">
      <w:r>
        <w:rPr>
          <w:noProof/>
        </w:rPr>
        <w:lastRenderedPageBreak/>
        <w:drawing>
          <wp:inline distT="0" distB="0" distL="0" distR="0">
            <wp:extent cx="5274310" cy="2242133"/>
            <wp:effectExtent l="0" t="0" r="2540" b="6350"/>
            <wp:docPr id="6" name="图片 6" descr="http://www.1230.org/Article/UploadFiles/201907/20190709093710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1230.org/Article/UploadFiles/201907/201907090937102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42133"/>
                    </a:xfrm>
                    <a:prstGeom prst="rect">
                      <a:avLst/>
                    </a:prstGeom>
                    <a:noFill/>
                    <a:ln>
                      <a:noFill/>
                    </a:ln>
                  </pic:spPr>
                </pic:pic>
              </a:graphicData>
            </a:graphic>
          </wp:inline>
        </w:drawing>
      </w:r>
    </w:p>
    <w:p w:rsidR="00552217" w:rsidRDefault="00552217"/>
    <w:p w:rsidR="00552217" w:rsidRPr="00552217" w:rsidRDefault="00552217" w:rsidP="00552217">
      <w:pPr>
        <w:widowControl/>
        <w:shd w:val="clear" w:color="auto" w:fill="FFFFFF"/>
        <w:spacing w:after="150" w:line="360" w:lineRule="atLeast"/>
        <w:ind w:firstLine="480"/>
        <w:jc w:val="left"/>
        <w:rPr>
          <w:rFonts w:ascii="Ubuntu" w:eastAsia="宋体" w:hAnsi="Ubuntu" w:cs="宋体" w:hint="eastAsia"/>
          <w:color w:val="777777"/>
          <w:kern w:val="0"/>
          <w:sz w:val="27"/>
          <w:szCs w:val="27"/>
        </w:rPr>
      </w:pPr>
      <w:r w:rsidRPr="00552217">
        <w:rPr>
          <w:rFonts w:ascii="Ubuntu" w:eastAsia="宋体" w:hAnsi="Ubuntu" w:cs="宋体"/>
          <w:b/>
          <w:bCs/>
          <w:color w:val="777777"/>
          <w:kern w:val="0"/>
          <w:sz w:val="27"/>
          <w:szCs w:val="27"/>
        </w:rPr>
        <w:t>例</w:t>
      </w:r>
      <w:r w:rsidRPr="00552217">
        <w:rPr>
          <w:rFonts w:ascii="Ubuntu" w:eastAsia="宋体" w:hAnsi="Ubuntu" w:cs="宋体"/>
          <w:b/>
          <w:bCs/>
          <w:color w:val="777777"/>
          <w:kern w:val="0"/>
          <w:sz w:val="27"/>
          <w:szCs w:val="27"/>
        </w:rPr>
        <w:t>5</w:t>
      </w:r>
      <w:r w:rsidRPr="00552217">
        <w:rPr>
          <w:rFonts w:ascii="Ubuntu" w:eastAsia="宋体" w:hAnsi="Ubuntu" w:cs="宋体"/>
          <w:color w:val="777777"/>
          <w:kern w:val="0"/>
          <w:sz w:val="27"/>
          <w:szCs w:val="27"/>
        </w:rPr>
        <w:t> </w:t>
      </w:r>
      <w:r w:rsidRPr="00552217">
        <w:rPr>
          <w:rFonts w:ascii="Ubuntu" w:eastAsia="宋体" w:hAnsi="Ubuntu" w:cs="宋体"/>
          <w:color w:val="777777"/>
          <w:kern w:val="0"/>
          <w:sz w:val="27"/>
          <w:szCs w:val="27"/>
        </w:rPr>
        <w:t>梯形与四棱台的类比。如下表所示，梯形与四棱台有许多类似之处。</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103"/>
        <w:gridCol w:w="3260"/>
      </w:tblGrid>
      <w:tr w:rsidR="00552217" w:rsidRPr="00552217" w:rsidTr="00552217">
        <w:tc>
          <w:tcPr>
            <w:tcW w:w="410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rsidR="00552217" w:rsidRPr="00552217" w:rsidRDefault="00552217" w:rsidP="00552217">
            <w:pPr>
              <w:widowControl/>
              <w:spacing w:after="150" w:line="270" w:lineRule="atLeast"/>
              <w:ind w:firstLine="480"/>
              <w:jc w:val="center"/>
              <w:rPr>
                <w:rFonts w:ascii="宋体" w:eastAsia="宋体" w:hAnsi="宋体" w:cs="宋体"/>
                <w:kern w:val="0"/>
                <w:sz w:val="18"/>
                <w:szCs w:val="18"/>
              </w:rPr>
            </w:pPr>
            <w:r w:rsidRPr="00552217">
              <w:rPr>
                <w:rFonts w:ascii="宋体" w:eastAsia="宋体" w:hAnsi="宋体" w:cs="宋体" w:hint="eastAsia"/>
                <w:b/>
                <w:bCs/>
                <w:kern w:val="0"/>
                <w:sz w:val="18"/>
                <w:szCs w:val="18"/>
              </w:rPr>
              <w:t>梯形</w:t>
            </w:r>
          </w:p>
        </w:tc>
        <w:tc>
          <w:tcPr>
            <w:tcW w:w="32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rsidR="00552217" w:rsidRPr="00552217" w:rsidRDefault="00552217" w:rsidP="00552217">
            <w:pPr>
              <w:widowControl/>
              <w:spacing w:after="150" w:line="270" w:lineRule="atLeast"/>
              <w:ind w:firstLine="480"/>
              <w:jc w:val="center"/>
              <w:rPr>
                <w:rFonts w:ascii="宋体" w:eastAsia="宋体" w:hAnsi="宋体" w:cs="宋体"/>
                <w:kern w:val="0"/>
                <w:sz w:val="18"/>
                <w:szCs w:val="18"/>
              </w:rPr>
            </w:pPr>
            <w:r w:rsidRPr="00552217">
              <w:rPr>
                <w:rFonts w:ascii="宋体" w:eastAsia="宋体" w:hAnsi="宋体" w:cs="宋体" w:hint="eastAsia"/>
                <w:b/>
                <w:bCs/>
                <w:kern w:val="0"/>
                <w:sz w:val="18"/>
                <w:szCs w:val="18"/>
              </w:rPr>
              <w:t>四棱台</w:t>
            </w:r>
          </w:p>
        </w:tc>
      </w:tr>
      <w:tr w:rsidR="00552217" w:rsidRPr="00552217" w:rsidTr="00552217">
        <w:tc>
          <w:tcPr>
            <w:tcW w:w="410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rsidR="00552217" w:rsidRPr="00552217" w:rsidRDefault="00552217" w:rsidP="00552217">
            <w:pPr>
              <w:widowControl/>
              <w:spacing w:after="150" w:line="270" w:lineRule="atLeast"/>
              <w:ind w:firstLine="480"/>
              <w:jc w:val="center"/>
              <w:rPr>
                <w:rFonts w:ascii="宋体" w:eastAsia="宋体" w:hAnsi="宋体" w:cs="宋体"/>
                <w:kern w:val="0"/>
                <w:sz w:val="18"/>
                <w:szCs w:val="18"/>
              </w:rPr>
            </w:pPr>
            <w:r w:rsidRPr="00552217">
              <w:rPr>
                <w:rFonts w:ascii="宋体" w:eastAsia="宋体" w:hAnsi="宋体" w:cs="宋体" w:hint="eastAsia"/>
                <w:kern w:val="0"/>
                <w:sz w:val="18"/>
                <w:szCs w:val="18"/>
              </w:rPr>
              <w:t>上、下底平行</w:t>
            </w:r>
          </w:p>
        </w:tc>
        <w:tc>
          <w:tcPr>
            <w:tcW w:w="32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rsidR="00552217" w:rsidRPr="00552217" w:rsidRDefault="00552217" w:rsidP="00552217">
            <w:pPr>
              <w:widowControl/>
              <w:spacing w:after="150" w:line="270" w:lineRule="atLeast"/>
              <w:ind w:firstLine="480"/>
              <w:jc w:val="center"/>
              <w:rPr>
                <w:rFonts w:ascii="宋体" w:eastAsia="宋体" w:hAnsi="宋体" w:cs="宋体"/>
                <w:kern w:val="0"/>
                <w:sz w:val="18"/>
                <w:szCs w:val="18"/>
              </w:rPr>
            </w:pPr>
            <w:r w:rsidRPr="00552217">
              <w:rPr>
                <w:rFonts w:ascii="宋体" w:eastAsia="宋体" w:hAnsi="宋体" w:cs="宋体" w:hint="eastAsia"/>
                <w:kern w:val="0"/>
                <w:sz w:val="18"/>
                <w:szCs w:val="18"/>
              </w:rPr>
              <w:t>上、下底面平行</w:t>
            </w:r>
          </w:p>
        </w:tc>
      </w:tr>
      <w:tr w:rsidR="00552217" w:rsidRPr="00552217" w:rsidTr="00552217">
        <w:tc>
          <w:tcPr>
            <w:tcW w:w="410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rsidR="00552217" w:rsidRPr="00552217" w:rsidRDefault="00552217" w:rsidP="00552217">
            <w:pPr>
              <w:widowControl/>
              <w:spacing w:after="150" w:line="270" w:lineRule="atLeast"/>
              <w:ind w:firstLine="480"/>
              <w:jc w:val="center"/>
              <w:rPr>
                <w:rFonts w:ascii="宋体" w:eastAsia="宋体" w:hAnsi="宋体" w:cs="宋体"/>
                <w:kern w:val="0"/>
                <w:sz w:val="18"/>
                <w:szCs w:val="18"/>
              </w:rPr>
            </w:pPr>
            <w:r w:rsidRPr="00552217">
              <w:rPr>
                <w:rFonts w:ascii="宋体" w:eastAsia="宋体" w:hAnsi="宋体" w:cs="宋体" w:hint="eastAsia"/>
                <w:kern w:val="0"/>
                <w:sz w:val="18"/>
                <w:szCs w:val="18"/>
              </w:rPr>
              <w:t>另外两边不平行</w:t>
            </w:r>
          </w:p>
        </w:tc>
        <w:tc>
          <w:tcPr>
            <w:tcW w:w="32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rsidR="00552217" w:rsidRPr="00552217" w:rsidRDefault="00552217" w:rsidP="00552217">
            <w:pPr>
              <w:widowControl/>
              <w:spacing w:after="150" w:line="270" w:lineRule="atLeast"/>
              <w:ind w:firstLine="480"/>
              <w:jc w:val="center"/>
              <w:rPr>
                <w:rFonts w:ascii="宋体" w:eastAsia="宋体" w:hAnsi="宋体" w:cs="宋体"/>
                <w:kern w:val="0"/>
                <w:sz w:val="18"/>
                <w:szCs w:val="18"/>
              </w:rPr>
            </w:pPr>
            <w:r w:rsidRPr="00552217">
              <w:rPr>
                <w:rFonts w:ascii="宋体" w:eastAsia="宋体" w:hAnsi="宋体" w:cs="宋体" w:hint="eastAsia"/>
                <w:kern w:val="0"/>
                <w:sz w:val="18"/>
                <w:szCs w:val="18"/>
              </w:rPr>
              <w:t>另外四个面不平行</w:t>
            </w:r>
          </w:p>
        </w:tc>
      </w:tr>
      <w:tr w:rsidR="00552217" w:rsidRPr="00552217" w:rsidTr="00552217">
        <w:tc>
          <w:tcPr>
            <w:tcW w:w="410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rsidR="00552217" w:rsidRPr="00552217" w:rsidRDefault="00552217" w:rsidP="00552217">
            <w:pPr>
              <w:widowControl/>
              <w:spacing w:after="150" w:line="270" w:lineRule="atLeast"/>
              <w:ind w:firstLine="480"/>
              <w:jc w:val="center"/>
              <w:rPr>
                <w:rFonts w:ascii="宋体" w:eastAsia="宋体" w:hAnsi="宋体" w:cs="宋体"/>
                <w:kern w:val="0"/>
                <w:sz w:val="18"/>
                <w:szCs w:val="18"/>
              </w:rPr>
            </w:pPr>
            <w:r w:rsidRPr="00552217">
              <w:rPr>
                <w:rFonts w:ascii="宋体" w:eastAsia="宋体" w:hAnsi="宋体" w:cs="宋体" w:hint="eastAsia"/>
                <w:kern w:val="0"/>
                <w:sz w:val="18"/>
                <w:szCs w:val="18"/>
              </w:rPr>
              <w:t>两腰延长后交于一点</w:t>
            </w:r>
          </w:p>
        </w:tc>
        <w:tc>
          <w:tcPr>
            <w:tcW w:w="32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rsidR="00552217" w:rsidRPr="00552217" w:rsidRDefault="00552217" w:rsidP="00552217">
            <w:pPr>
              <w:widowControl/>
              <w:spacing w:after="150" w:line="270" w:lineRule="atLeast"/>
              <w:ind w:firstLine="480"/>
              <w:jc w:val="center"/>
              <w:rPr>
                <w:rFonts w:ascii="宋体" w:eastAsia="宋体" w:hAnsi="宋体" w:cs="宋体"/>
                <w:kern w:val="0"/>
                <w:sz w:val="18"/>
                <w:szCs w:val="18"/>
              </w:rPr>
            </w:pPr>
            <w:r w:rsidRPr="00552217">
              <w:rPr>
                <w:rFonts w:ascii="宋体" w:eastAsia="宋体" w:hAnsi="宋体" w:cs="宋体" w:hint="eastAsia"/>
                <w:kern w:val="0"/>
                <w:sz w:val="18"/>
                <w:szCs w:val="18"/>
              </w:rPr>
              <w:t>四个侧面伸展后交于一点</w:t>
            </w:r>
          </w:p>
        </w:tc>
      </w:tr>
      <w:tr w:rsidR="00552217" w:rsidRPr="00552217" w:rsidTr="00552217">
        <w:tc>
          <w:tcPr>
            <w:tcW w:w="410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rsidR="00552217" w:rsidRPr="00552217" w:rsidRDefault="00552217" w:rsidP="00552217">
            <w:pPr>
              <w:widowControl/>
              <w:spacing w:after="150" w:line="270" w:lineRule="atLeast"/>
              <w:ind w:firstLine="480"/>
              <w:jc w:val="center"/>
              <w:rPr>
                <w:rFonts w:ascii="宋体" w:eastAsia="宋体" w:hAnsi="宋体" w:cs="宋体"/>
                <w:kern w:val="0"/>
                <w:sz w:val="18"/>
                <w:szCs w:val="18"/>
              </w:rPr>
            </w:pPr>
            <w:r w:rsidRPr="00552217">
              <w:rPr>
                <w:rFonts w:ascii="宋体" w:eastAsia="宋体" w:hAnsi="宋体" w:cs="宋体" w:hint="eastAsia"/>
                <w:kern w:val="0"/>
                <w:sz w:val="18"/>
                <w:szCs w:val="18"/>
              </w:rPr>
              <w:t>中位线平行于上、下底</w:t>
            </w:r>
          </w:p>
        </w:tc>
        <w:tc>
          <w:tcPr>
            <w:tcW w:w="32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hideMark/>
          </w:tcPr>
          <w:p w:rsidR="00552217" w:rsidRPr="00552217" w:rsidRDefault="00552217" w:rsidP="00552217">
            <w:pPr>
              <w:widowControl/>
              <w:spacing w:after="150" w:line="270" w:lineRule="atLeast"/>
              <w:ind w:firstLine="480"/>
              <w:jc w:val="center"/>
              <w:rPr>
                <w:rFonts w:ascii="宋体" w:eastAsia="宋体" w:hAnsi="宋体" w:cs="宋体"/>
                <w:kern w:val="0"/>
                <w:sz w:val="18"/>
                <w:szCs w:val="18"/>
              </w:rPr>
            </w:pPr>
            <w:r w:rsidRPr="00552217">
              <w:rPr>
                <w:rFonts w:ascii="宋体" w:eastAsia="宋体" w:hAnsi="宋体" w:cs="宋体" w:hint="eastAsia"/>
                <w:kern w:val="0"/>
                <w:sz w:val="18"/>
                <w:szCs w:val="18"/>
              </w:rPr>
              <w:t>中截面平行于上、下底面</w:t>
            </w:r>
          </w:p>
        </w:tc>
      </w:tr>
    </w:tbl>
    <w:p w:rsidR="00552217" w:rsidRPr="00552217" w:rsidRDefault="00552217" w:rsidP="00552217">
      <w:pPr>
        <w:widowControl/>
        <w:shd w:val="clear" w:color="auto" w:fill="FFFFFF"/>
        <w:spacing w:after="150" w:line="360" w:lineRule="atLeast"/>
        <w:ind w:firstLine="480"/>
        <w:jc w:val="left"/>
        <w:rPr>
          <w:rFonts w:ascii="Ubuntu" w:eastAsia="宋体" w:hAnsi="Ubuntu" w:cs="宋体" w:hint="eastAsia"/>
          <w:color w:val="777777"/>
          <w:kern w:val="0"/>
          <w:sz w:val="27"/>
          <w:szCs w:val="27"/>
        </w:rPr>
      </w:pPr>
      <w:r w:rsidRPr="00552217">
        <w:rPr>
          <w:rFonts w:ascii="Ubuntu" w:eastAsia="宋体" w:hAnsi="Ubuntu" w:cs="宋体"/>
          <w:color w:val="777777"/>
          <w:kern w:val="0"/>
          <w:sz w:val="27"/>
          <w:szCs w:val="27"/>
        </w:rPr>
        <w:t>通过上表我们发现，梯形的一维元素（边、线段）之间的关系，与四棱台的二维元素（面）之间的关系有许多共同的地方（但高除外）。由此，我们可以大胆猜测：梯形的面积（二维）与四棱台的体积（三维）之间可能存在某种共同的因素</w:t>
      </w:r>
      <w:r w:rsidRPr="00552217">
        <w:rPr>
          <w:rFonts w:ascii="Ubuntu" w:eastAsia="宋体" w:hAnsi="Ubuntu" w:cs="宋体"/>
          <w:color w:val="777777"/>
          <w:kern w:val="0"/>
          <w:sz w:val="27"/>
          <w:szCs w:val="27"/>
        </w:rPr>
        <w:t>——</w:t>
      </w:r>
      <w:r w:rsidRPr="00552217">
        <w:rPr>
          <w:rFonts w:ascii="Ubuntu" w:eastAsia="宋体" w:hAnsi="Ubuntu" w:cs="宋体"/>
          <w:color w:val="777777"/>
          <w:kern w:val="0"/>
          <w:sz w:val="27"/>
          <w:szCs w:val="27"/>
        </w:rPr>
        <w:t>求法雷同、公式形式雷同。</w:t>
      </w:r>
    </w:p>
    <w:p w:rsidR="00552217" w:rsidRPr="00552217" w:rsidRDefault="00552217" w:rsidP="00552217">
      <w:pPr>
        <w:widowControl/>
        <w:shd w:val="clear" w:color="auto" w:fill="FFFFFF"/>
        <w:spacing w:after="150" w:line="360" w:lineRule="atLeast"/>
        <w:ind w:firstLine="480"/>
        <w:jc w:val="left"/>
        <w:rPr>
          <w:rFonts w:ascii="Ubuntu" w:eastAsia="宋体" w:hAnsi="Ubuntu" w:cs="宋体" w:hint="eastAsia"/>
          <w:color w:val="777777"/>
          <w:kern w:val="0"/>
          <w:sz w:val="27"/>
          <w:szCs w:val="27"/>
        </w:rPr>
      </w:pPr>
      <w:r w:rsidRPr="00552217">
        <w:rPr>
          <w:rFonts w:ascii="Ubuntu" w:eastAsia="宋体" w:hAnsi="Ubuntu" w:cs="宋体"/>
          <w:color w:val="777777"/>
          <w:kern w:val="0"/>
          <w:sz w:val="27"/>
          <w:szCs w:val="27"/>
        </w:rPr>
        <w:t>梯形的面积（其中，分别表示梯形上、下底的长度，表示高），它是用一维元素（边与高）表示二维元素（面）的形式。由此可知，四棱台的三维元素（体）应该可以用二维元素（面）来表示。那么，</w:t>
      </w:r>
      <w:r w:rsidRPr="00552217">
        <w:rPr>
          <w:rFonts w:ascii="Ubuntu" w:eastAsia="宋体" w:hAnsi="Ubuntu" w:cs="宋体"/>
          <w:color w:val="777777"/>
          <w:kern w:val="0"/>
          <w:sz w:val="27"/>
          <w:szCs w:val="27"/>
        </w:rPr>
        <w:lastRenderedPageBreak/>
        <w:t>是否为（其中，分别表示四棱台的体积和高，分别表示上、下底面积）呢？这个式子有两个</w:t>
      </w:r>
      <w:r w:rsidRPr="00552217">
        <w:rPr>
          <w:rFonts w:ascii="Ubuntu" w:eastAsia="宋体" w:hAnsi="Ubuntu" w:cs="宋体"/>
          <w:color w:val="777777"/>
          <w:kern w:val="0"/>
          <w:sz w:val="27"/>
          <w:szCs w:val="27"/>
        </w:rPr>
        <w:t>“</w:t>
      </w:r>
      <w:r w:rsidRPr="00552217">
        <w:rPr>
          <w:rFonts w:ascii="Ubuntu" w:eastAsia="宋体" w:hAnsi="Ubuntu" w:cs="宋体"/>
          <w:color w:val="777777"/>
          <w:kern w:val="0"/>
          <w:sz w:val="27"/>
          <w:szCs w:val="27"/>
        </w:rPr>
        <w:t>问题</w:t>
      </w:r>
      <w:r w:rsidRPr="00552217">
        <w:rPr>
          <w:rFonts w:ascii="Ubuntu" w:eastAsia="宋体" w:hAnsi="Ubuntu" w:cs="宋体"/>
          <w:color w:val="777777"/>
          <w:kern w:val="0"/>
          <w:sz w:val="27"/>
          <w:szCs w:val="27"/>
        </w:rPr>
        <w:t>”</w:t>
      </w:r>
      <w:r w:rsidRPr="00552217">
        <w:rPr>
          <w:rFonts w:ascii="Ubuntu" w:eastAsia="宋体" w:hAnsi="Ubuntu" w:cs="宋体"/>
          <w:color w:val="777777"/>
          <w:kern w:val="0"/>
          <w:sz w:val="27"/>
          <w:szCs w:val="27"/>
        </w:rPr>
        <w:t>：</w:t>
      </w:r>
    </w:p>
    <w:p w:rsidR="00552217" w:rsidRPr="00552217" w:rsidRDefault="00552217" w:rsidP="00552217">
      <w:pPr>
        <w:widowControl/>
        <w:shd w:val="clear" w:color="auto" w:fill="FFFFFF"/>
        <w:spacing w:after="150" w:line="360" w:lineRule="atLeast"/>
        <w:ind w:firstLine="480"/>
        <w:jc w:val="left"/>
        <w:rPr>
          <w:rFonts w:ascii="Ubuntu" w:eastAsia="宋体" w:hAnsi="Ubuntu" w:cs="宋体" w:hint="eastAsia"/>
          <w:color w:val="777777"/>
          <w:kern w:val="0"/>
          <w:sz w:val="27"/>
          <w:szCs w:val="27"/>
        </w:rPr>
      </w:pPr>
      <w:r w:rsidRPr="00552217">
        <w:rPr>
          <w:rFonts w:ascii="Ubuntu" w:eastAsia="宋体" w:hAnsi="Ubuntu" w:cs="宋体"/>
          <w:color w:val="777777"/>
          <w:kern w:val="0"/>
          <w:sz w:val="27"/>
          <w:szCs w:val="27"/>
        </w:rPr>
        <w:t>一是与梯形的面积公式相比，元素的个数没有体现出</w:t>
      </w:r>
      <w:r w:rsidRPr="00552217">
        <w:rPr>
          <w:rFonts w:ascii="Ubuntu" w:eastAsia="宋体" w:hAnsi="Ubuntu" w:cs="宋体"/>
          <w:color w:val="777777"/>
          <w:kern w:val="0"/>
          <w:sz w:val="27"/>
          <w:szCs w:val="27"/>
        </w:rPr>
        <w:t>“</w:t>
      </w:r>
      <w:r w:rsidRPr="00552217">
        <w:rPr>
          <w:rFonts w:ascii="Ubuntu" w:eastAsia="宋体" w:hAnsi="Ubuntu" w:cs="宋体"/>
          <w:color w:val="777777"/>
          <w:kern w:val="0"/>
          <w:sz w:val="27"/>
          <w:szCs w:val="27"/>
        </w:rPr>
        <w:t>三维</w:t>
      </w:r>
      <w:r w:rsidRPr="00552217">
        <w:rPr>
          <w:rFonts w:ascii="Ubuntu" w:eastAsia="宋体" w:hAnsi="Ubuntu" w:cs="宋体"/>
          <w:color w:val="777777"/>
          <w:kern w:val="0"/>
          <w:sz w:val="27"/>
          <w:szCs w:val="27"/>
        </w:rPr>
        <w:t>”</w:t>
      </w:r>
      <w:r w:rsidRPr="00552217">
        <w:rPr>
          <w:rFonts w:ascii="Ubuntu" w:eastAsia="宋体" w:hAnsi="Ubuntu" w:cs="宋体"/>
          <w:color w:val="777777"/>
          <w:kern w:val="0"/>
          <w:sz w:val="27"/>
          <w:szCs w:val="27"/>
        </w:rPr>
        <w:t>与</w:t>
      </w:r>
      <w:r w:rsidRPr="00552217">
        <w:rPr>
          <w:rFonts w:ascii="Ubuntu" w:eastAsia="宋体" w:hAnsi="Ubuntu" w:cs="宋体"/>
          <w:color w:val="777777"/>
          <w:kern w:val="0"/>
          <w:sz w:val="27"/>
          <w:szCs w:val="27"/>
        </w:rPr>
        <w:t>“</w:t>
      </w:r>
      <w:r w:rsidRPr="00552217">
        <w:rPr>
          <w:rFonts w:ascii="Ubuntu" w:eastAsia="宋体" w:hAnsi="Ubuntu" w:cs="宋体"/>
          <w:color w:val="777777"/>
          <w:kern w:val="0"/>
          <w:sz w:val="27"/>
          <w:szCs w:val="27"/>
        </w:rPr>
        <w:t>二维</w:t>
      </w:r>
      <w:r w:rsidRPr="00552217">
        <w:rPr>
          <w:rFonts w:ascii="Ubuntu" w:eastAsia="宋体" w:hAnsi="Ubuntu" w:cs="宋体"/>
          <w:color w:val="777777"/>
          <w:kern w:val="0"/>
          <w:sz w:val="27"/>
          <w:szCs w:val="27"/>
        </w:rPr>
        <w:t>”</w:t>
      </w:r>
      <w:r w:rsidRPr="00552217">
        <w:rPr>
          <w:rFonts w:ascii="Ubuntu" w:eastAsia="宋体" w:hAnsi="Ubuntu" w:cs="宋体"/>
          <w:color w:val="777777"/>
          <w:kern w:val="0"/>
          <w:sz w:val="27"/>
          <w:szCs w:val="27"/>
        </w:rPr>
        <w:t>的差别；</w:t>
      </w:r>
    </w:p>
    <w:p w:rsidR="00552217" w:rsidRPr="00552217" w:rsidRDefault="00552217" w:rsidP="00552217">
      <w:pPr>
        <w:widowControl/>
        <w:shd w:val="clear" w:color="auto" w:fill="FFFFFF"/>
        <w:spacing w:after="150" w:line="360" w:lineRule="atLeast"/>
        <w:ind w:firstLine="480"/>
        <w:jc w:val="left"/>
        <w:rPr>
          <w:rFonts w:ascii="Ubuntu" w:eastAsia="宋体" w:hAnsi="Ubuntu" w:cs="宋体" w:hint="eastAsia"/>
          <w:color w:val="777777"/>
          <w:kern w:val="0"/>
          <w:sz w:val="27"/>
          <w:szCs w:val="27"/>
        </w:rPr>
      </w:pPr>
      <w:r w:rsidRPr="00552217">
        <w:rPr>
          <w:rFonts w:ascii="Ubuntu" w:eastAsia="宋体" w:hAnsi="Ubuntu" w:cs="宋体"/>
          <w:color w:val="777777"/>
          <w:kern w:val="0"/>
          <w:sz w:val="27"/>
          <w:szCs w:val="27"/>
        </w:rPr>
        <w:t>二是公式结构也没有体现出</w:t>
      </w:r>
      <w:r w:rsidRPr="00552217">
        <w:rPr>
          <w:rFonts w:ascii="Ubuntu" w:eastAsia="宋体" w:hAnsi="Ubuntu" w:cs="宋体"/>
          <w:color w:val="777777"/>
          <w:kern w:val="0"/>
          <w:sz w:val="27"/>
          <w:szCs w:val="27"/>
        </w:rPr>
        <w:t>“</w:t>
      </w:r>
      <w:r w:rsidRPr="00552217">
        <w:rPr>
          <w:rFonts w:ascii="Ubuntu" w:eastAsia="宋体" w:hAnsi="Ubuntu" w:cs="宋体"/>
          <w:color w:val="777777"/>
          <w:kern w:val="0"/>
          <w:sz w:val="27"/>
          <w:szCs w:val="27"/>
        </w:rPr>
        <w:t>三维</w:t>
      </w:r>
      <w:r w:rsidRPr="00552217">
        <w:rPr>
          <w:rFonts w:ascii="Ubuntu" w:eastAsia="宋体" w:hAnsi="Ubuntu" w:cs="宋体"/>
          <w:color w:val="777777"/>
          <w:kern w:val="0"/>
          <w:sz w:val="27"/>
          <w:szCs w:val="27"/>
        </w:rPr>
        <w:t>”</w:t>
      </w:r>
      <w:r w:rsidRPr="00552217">
        <w:rPr>
          <w:rFonts w:ascii="Ubuntu" w:eastAsia="宋体" w:hAnsi="Ubuntu" w:cs="宋体"/>
          <w:color w:val="777777"/>
          <w:kern w:val="0"/>
          <w:sz w:val="27"/>
          <w:szCs w:val="27"/>
        </w:rPr>
        <w:t>与</w:t>
      </w:r>
      <w:r w:rsidRPr="00552217">
        <w:rPr>
          <w:rFonts w:ascii="Ubuntu" w:eastAsia="宋体" w:hAnsi="Ubuntu" w:cs="宋体"/>
          <w:color w:val="777777"/>
          <w:kern w:val="0"/>
          <w:sz w:val="27"/>
          <w:szCs w:val="27"/>
        </w:rPr>
        <w:t>“</w:t>
      </w:r>
      <w:r w:rsidRPr="00552217">
        <w:rPr>
          <w:rFonts w:ascii="Ubuntu" w:eastAsia="宋体" w:hAnsi="Ubuntu" w:cs="宋体"/>
          <w:color w:val="777777"/>
          <w:kern w:val="0"/>
          <w:sz w:val="27"/>
          <w:szCs w:val="27"/>
        </w:rPr>
        <w:t>二维</w:t>
      </w:r>
      <w:r w:rsidRPr="00552217">
        <w:rPr>
          <w:rFonts w:ascii="Ubuntu" w:eastAsia="宋体" w:hAnsi="Ubuntu" w:cs="宋体"/>
          <w:color w:val="777777"/>
          <w:kern w:val="0"/>
          <w:sz w:val="27"/>
          <w:szCs w:val="27"/>
        </w:rPr>
        <w:t>”</w:t>
      </w:r>
      <w:r w:rsidRPr="00552217">
        <w:rPr>
          <w:rFonts w:ascii="Ubuntu" w:eastAsia="宋体" w:hAnsi="Ubuntu" w:cs="宋体"/>
          <w:color w:val="777777"/>
          <w:kern w:val="0"/>
          <w:sz w:val="27"/>
          <w:szCs w:val="27"/>
        </w:rPr>
        <w:t>的差别。</w:t>
      </w:r>
    </w:p>
    <w:p w:rsidR="00552217" w:rsidRPr="00552217" w:rsidRDefault="00552217" w:rsidP="00552217">
      <w:pPr>
        <w:widowControl/>
        <w:shd w:val="clear" w:color="auto" w:fill="FFFFFF"/>
        <w:spacing w:after="150" w:line="360" w:lineRule="atLeast"/>
        <w:ind w:firstLine="480"/>
        <w:jc w:val="left"/>
        <w:rPr>
          <w:rFonts w:ascii="Ubuntu" w:eastAsia="宋体" w:hAnsi="Ubuntu" w:cs="宋体" w:hint="eastAsia"/>
          <w:color w:val="777777"/>
          <w:kern w:val="0"/>
          <w:sz w:val="27"/>
          <w:szCs w:val="27"/>
        </w:rPr>
      </w:pPr>
      <w:r w:rsidRPr="00552217">
        <w:rPr>
          <w:rFonts w:ascii="Ubuntu" w:eastAsia="宋体" w:hAnsi="Ubuntu" w:cs="宋体"/>
          <w:color w:val="777777"/>
          <w:kern w:val="0"/>
          <w:sz w:val="27"/>
          <w:szCs w:val="27"/>
        </w:rPr>
        <w:t>从而，我们可以修改猜测为：</w:t>
      </w:r>
    </w:p>
    <w:p w:rsidR="00552217" w:rsidRPr="00552217" w:rsidRDefault="00552217" w:rsidP="00552217">
      <w:pPr>
        <w:widowControl/>
        <w:shd w:val="clear" w:color="auto" w:fill="FFFFFF"/>
        <w:spacing w:after="150" w:line="360" w:lineRule="atLeast"/>
        <w:ind w:firstLine="480"/>
        <w:jc w:val="left"/>
        <w:rPr>
          <w:rFonts w:ascii="Ubuntu" w:eastAsia="宋体" w:hAnsi="Ubuntu" w:cs="宋体" w:hint="eastAsia"/>
          <w:color w:val="777777"/>
          <w:kern w:val="0"/>
          <w:sz w:val="27"/>
          <w:szCs w:val="27"/>
        </w:rPr>
      </w:pPr>
      <w:r w:rsidRPr="00552217">
        <w:rPr>
          <w:rFonts w:ascii="Ubuntu" w:eastAsia="宋体" w:hAnsi="Ubuntu" w:cs="宋体"/>
          <w:color w:val="777777"/>
          <w:kern w:val="0"/>
          <w:sz w:val="27"/>
          <w:szCs w:val="27"/>
        </w:rPr>
        <w:t>（其中为中截面的面积）。</w:t>
      </w:r>
    </w:p>
    <w:p w:rsidR="00552217" w:rsidRPr="00552217" w:rsidRDefault="00552217" w:rsidP="00552217">
      <w:pPr>
        <w:widowControl/>
        <w:shd w:val="clear" w:color="auto" w:fill="FFFFFF"/>
        <w:spacing w:after="150" w:line="360" w:lineRule="atLeast"/>
        <w:ind w:firstLine="480"/>
        <w:jc w:val="left"/>
        <w:rPr>
          <w:rFonts w:ascii="Ubuntu" w:eastAsia="宋体" w:hAnsi="Ubuntu" w:cs="宋体" w:hint="eastAsia"/>
          <w:color w:val="777777"/>
          <w:kern w:val="0"/>
          <w:sz w:val="27"/>
          <w:szCs w:val="27"/>
        </w:rPr>
      </w:pPr>
      <w:r w:rsidRPr="00552217">
        <w:rPr>
          <w:rFonts w:ascii="Ubuntu" w:eastAsia="宋体" w:hAnsi="Ubuntu" w:cs="宋体"/>
          <w:color w:val="777777"/>
          <w:kern w:val="0"/>
          <w:sz w:val="27"/>
          <w:szCs w:val="27"/>
        </w:rPr>
        <w:t>类似地，我们可以把三角形和三棱锥进行类比：三角形是最简单的多边形；三棱锥是最简单的多面体。根据</w:t>
      </w:r>
      <w:r w:rsidRPr="00552217">
        <w:rPr>
          <w:rFonts w:ascii="Ubuntu" w:eastAsia="宋体" w:hAnsi="Ubuntu" w:cs="宋体"/>
          <w:color w:val="777777"/>
          <w:kern w:val="0"/>
          <w:sz w:val="27"/>
          <w:szCs w:val="27"/>
        </w:rPr>
        <w:t>“</w:t>
      </w:r>
      <w:r w:rsidRPr="00552217">
        <w:rPr>
          <w:rFonts w:ascii="Ubuntu" w:eastAsia="宋体" w:hAnsi="Ubuntu" w:cs="宋体"/>
          <w:color w:val="777777"/>
          <w:kern w:val="0"/>
          <w:sz w:val="27"/>
          <w:szCs w:val="27"/>
        </w:rPr>
        <w:t>三角形的三条角平分线相交于一点，而且该点就是三角形内切圆的圆心</w:t>
      </w:r>
      <w:r w:rsidRPr="00552217">
        <w:rPr>
          <w:rFonts w:ascii="Ubuntu" w:eastAsia="宋体" w:hAnsi="Ubuntu" w:cs="宋体"/>
          <w:color w:val="777777"/>
          <w:kern w:val="0"/>
          <w:sz w:val="27"/>
          <w:szCs w:val="27"/>
        </w:rPr>
        <w:t>”</w:t>
      </w:r>
      <w:r w:rsidRPr="00552217">
        <w:rPr>
          <w:rFonts w:ascii="Ubuntu" w:eastAsia="宋体" w:hAnsi="Ubuntu" w:cs="宋体"/>
          <w:color w:val="777777"/>
          <w:kern w:val="0"/>
          <w:sz w:val="27"/>
          <w:szCs w:val="27"/>
        </w:rPr>
        <w:t>，我们可以猜测：三棱锥六个二面角的平分面也交于一点，该点就是三棱锥内切球的球心。</w:t>
      </w:r>
    </w:p>
    <w:p w:rsidR="00552217" w:rsidRDefault="00552217"/>
    <w:p w:rsidR="004A3562" w:rsidRDefault="004A3562">
      <w:pPr>
        <w:widowControl/>
        <w:jc w:val="left"/>
      </w:pPr>
      <w:r>
        <w:br w:type="page"/>
      </w:r>
    </w:p>
    <w:p w:rsidR="00552217" w:rsidRDefault="004A3562">
      <w:pPr>
        <w:rPr>
          <w:rStyle w:val="a8"/>
          <w:rFonts w:ascii="Ubuntu" w:hAnsi="Ubuntu" w:hint="eastAsia"/>
          <w:color w:val="777777"/>
          <w:sz w:val="27"/>
          <w:szCs w:val="27"/>
          <w:shd w:val="clear" w:color="auto" w:fill="FFFFFF"/>
        </w:rPr>
      </w:pPr>
      <w:r>
        <w:rPr>
          <w:rStyle w:val="a8"/>
          <w:rFonts w:ascii="Ubuntu" w:hAnsi="Ubuntu"/>
          <w:color w:val="777777"/>
          <w:sz w:val="27"/>
          <w:szCs w:val="27"/>
          <w:shd w:val="clear" w:color="auto" w:fill="FFFFFF"/>
        </w:rPr>
        <w:lastRenderedPageBreak/>
        <w:t>三、数学大厦建造的大致过程</w:t>
      </w:r>
    </w:p>
    <w:p w:rsidR="004A3562" w:rsidRDefault="004A3562">
      <w:pPr>
        <w:rPr>
          <w:rFonts w:ascii="Ubuntu" w:hAnsi="Ubuntu" w:hint="eastAsia"/>
          <w:color w:val="777777"/>
          <w:sz w:val="27"/>
          <w:szCs w:val="27"/>
          <w:shd w:val="clear" w:color="auto" w:fill="FFFFFF"/>
        </w:rPr>
      </w:pPr>
      <w:r>
        <w:rPr>
          <w:rFonts w:ascii="Ubuntu" w:hAnsi="Ubuntu"/>
          <w:color w:val="777777"/>
          <w:sz w:val="27"/>
          <w:szCs w:val="27"/>
          <w:shd w:val="clear" w:color="auto" w:fill="FFFFFF"/>
        </w:rPr>
        <w:t>数学是研究数量关系和空间形式的科学。</w:t>
      </w:r>
    </w:p>
    <w:p w:rsidR="004A3562" w:rsidRDefault="004A3562">
      <w:pPr>
        <w:rPr>
          <w:rFonts w:ascii="Ubuntu" w:hAnsi="Ubuntu" w:hint="eastAsia"/>
          <w:color w:val="777777"/>
          <w:sz w:val="27"/>
          <w:szCs w:val="27"/>
          <w:shd w:val="clear" w:color="auto" w:fill="FFFFFF"/>
        </w:rPr>
      </w:pPr>
      <w:r>
        <w:rPr>
          <w:rFonts w:ascii="Ubuntu" w:hAnsi="Ubuntu"/>
          <w:color w:val="777777"/>
          <w:sz w:val="27"/>
          <w:szCs w:val="27"/>
          <w:shd w:val="clear" w:color="auto" w:fill="FFFFFF"/>
        </w:rPr>
        <w:t>20</w:t>
      </w:r>
      <w:r>
        <w:rPr>
          <w:rFonts w:ascii="Ubuntu" w:hAnsi="Ubuntu"/>
          <w:color w:val="777777"/>
          <w:sz w:val="27"/>
          <w:szCs w:val="27"/>
          <w:shd w:val="clear" w:color="auto" w:fill="FFFFFF"/>
        </w:rPr>
        <w:t>世纪初以来，所谓</w:t>
      </w:r>
      <w:r>
        <w:rPr>
          <w:rFonts w:ascii="Ubuntu" w:hAnsi="Ubuntu"/>
          <w:color w:val="777777"/>
          <w:sz w:val="27"/>
          <w:szCs w:val="27"/>
          <w:shd w:val="clear" w:color="auto" w:fill="FFFFFF"/>
        </w:rPr>
        <w:t>“</w:t>
      </w:r>
      <w:r>
        <w:rPr>
          <w:rFonts w:ascii="Ubuntu" w:hAnsi="Ubuntu"/>
          <w:color w:val="777777"/>
          <w:sz w:val="27"/>
          <w:szCs w:val="27"/>
          <w:shd w:val="clear" w:color="auto" w:fill="FFFFFF"/>
        </w:rPr>
        <w:t>数量</w:t>
      </w:r>
      <w:r>
        <w:rPr>
          <w:rFonts w:ascii="Ubuntu" w:hAnsi="Ubuntu"/>
          <w:color w:val="777777"/>
          <w:sz w:val="27"/>
          <w:szCs w:val="27"/>
          <w:shd w:val="clear" w:color="auto" w:fill="FFFFFF"/>
        </w:rPr>
        <w:t>”</w:t>
      </w:r>
      <w:r>
        <w:rPr>
          <w:rFonts w:ascii="Ubuntu" w:hAnsi="Ubuntu"/>
          <w:color w:val="777777"/>
          <w:sz w:val="27"/>
          <w:szCs w:val="27"/>
          <w:shd w:val="clear" w:color="auto" w:fill="FFFFFF"/>
        </w:rPr>
        <w:t>已从实数扩展到复数、向量、张量，甚至以代数结构的抽象集合中的元作为数量；</w:t>
      </w:r>
    </w:p>
    <w:p w:rsidR="004A3562" w:rsidRDefault="004A3562">
      <w:pPr>
        <w:rPr>
          <w:rFonts w:ascii="Ubuntu" w:hAnsi="Ubuntu" w:hint="eastAsia"/>
          <w:color w:val="777777"/>
          <w:sz w:val="27"/>
          <w:szCs w:val="27"/>
          <w:shd w:val="clear" w:color="auto" w:fill="FFFFFF"/>
        </w:rPr>
      </w:pPr>
      <w:r>
        <w:rPr>
          <w:rFonts w:ascii="Ubuntu" w:hAnsi="Ubuntu"/>
          <w:color w:val="777777"/>
          <w:sz w:val="27"/>
          <w:szCs w:val="27"/>
          <w:shd w:val="clear" w:color="auto" w:fill="FFFFFF"/>
        </w:rPr>
        <w:t>所谓</w:t>
      </w:r>
      <w:r>
        <w:rPr>
          <w:rFonts w:ascii="Ubuntu" w:hAnsi="Ubuntu"/>
          <w:color w:val="777777"/>
          <w:sz w:val="27"/>
          <w:szCs w:val="27"/>
          <w:shd w:val="clear" w:color="auto" w:fill="FFFFFF"/>
        </w:rPr>
        <w:t>“</w:t>
      </w:r>
      <w:r>
        <w:rPr>
          <w:rFonts w:ascii="Ubuntu" w:hAnsi="Ubuntu"/>
          <w:color w:val="777777"/>
          <w:sz w:val="27"/>
          <w:szCs w:val="27"/>
          <w:shd w:val="clear" w:color="auto" w:fill="FFFFFF"/>
        </w:rPr>
        <w:t>空间</w:t>
      </w:r>
      <w:r>
        <w:rPr>
          <w:rFonts w:ascii="Ubuntu" w:hAnsi="Ubuntu"/>
          <w:color w:val="777777"/>
          <w:sz w:val="27"/>
          <w:szCs w:val="27"/>
          <w:shd w:val="clear" w:color="auto" w:fill="FFFFFF"/>
        </w:rPr>
        <w:t>”</w:t>
      </w:r>
      <w:r>
        <w:rPr>
          <w:rFonts w:ascii="Ubuntu" w:hAnsi="Ubuntu"/>
          <w:color w:val="777777"/>
          <w:sz w:val="27"/>
          <w:szCs w:val="27"/>
          <w:shd w:val="clear" w:color="auto" w:fill="FFFFFF"/>
        </w:rPr>
        <w:t>已从欧几里得空间扩展到非欧空间、高维或无限维空间，甚至具有某种结构的抽象空间。</w:t>
      </w:r>
    </w:p>
    <w:p w:rsidR="004A3562" w:rsidRDefault="004A3562">
      <w:pPr>
        <w:rPr>
          <w:rFonts w:ascii="Ubuntu" w:hAnsi="Ubuntu" w:hint="eastAsia"/>
          <w:color w:val="777777"/>
          <w:sz w:val="27"/>
          <w:szCs w:val="27"/>
          <w:shd w:val="clear" w:color="auto" w:fill="FFFFFF"/>
        </w:rPr>
      </w:pPr>
      <w:r>
        <w:rPr>
          <w:rFonts w:ascii="Ubuntu" w:hAnsi="Ubuntu"/>
          <w:color w:val="777777"/>
          <w:sz w:val="27"/>
          <w:szCs w:val="27"/>
          <w:shd w:val="clear" w:color="auto" w:fill="FFFFFF"/>
        </w:rPr>
        <w:t>19</w:t>
      </w:r>
      <w:r>
        <w:rPr>
          <w:rFonts w:ascii="Ubuntu" w:hAnsi="Ubuntu"/>
          <w:color w:val="777777"/>
          <w:sz w:val="27"/>
          <w:szCs w:val="27"/>
          <w:shd w:val="clear" w:color="auto" w:fill="FFFFFF"/>
        </w:rPr>
        <w:t>世纪下半叶，数学的蓬勃发展和众多没有解决的难题促成了</w:t>
      </w:r>
      <w:r>
        <w:rPr>
          <w:rFonts w:ascii="Ubuntu" w:hAnsi="Ubuntu"/>
          <w:color w:val="777777"/>
          <w:sz w:val="27"/>
          <w:szCs w:val="27"/>
          <w:shd w:val="clear" w:color="auto" w:fill="FFFFFF"/>
        </w:rPr>
        <w:t>20</w:t>
      </w:r>
      <w:r>
        <w:rPr>
          <w:rFonts w:ascii="Ubuntu" w:hAnsi="Ubuntu"/>
          <w:color w:val="777777"/>
          <w:sz w:val="27"/>
          <w:szCs w:val="27"/>
          <w:shd w:val="clear" w:color="auto" w:fill="FFFFFF"/>
        </w:rPr>
        <w:t>世纪上半叶以来对数学所进行的系统整理，即</w:t>
      </w:r>
      <w:r w:rsidRPr="004A3562">
        <w:rPr>
          <w:rFonts w:ascii="Ubuntu" w:hAnsi="Ubuntu"/>
          <w:b/>
          <w:color w:val="777777"/>
          <w:sz w:val="27"/>
          <w:szCs w:val="27"/>
          <w:shd w:val="clear" w:color="auto" w:fill="FFFFFF"/>
        </w:rPr>
        <w:t>以集合论为基础、以公理化为方法</w:t>
      </w:r>
      <w:r>
        <w:rPr>
          <w:rFonts w:ascii="Ubuntu" w:hAnsi="Ubuntu"/>
          <w:color w:val="777777"/>
          <w:sz w:val="27"/>
          <w:szCs w:val="27"/>
          <w:shd w:val="clear" w:color="auto" w:fill="FFFFFF"/>
        </w:rPr>
        <w:t>，将数学分门别类地整理成不同学科，各学科以公理化方法将原有材料系统化、一般化。</w:t>
      </w:r>
    </w:p>
    <w:p w:rsidR="004A3562" w:rsidRPr="00991D77" w:rsidRDefault="004A3562">
      <w:pPr>
        <w:rPr>
          <w:rFonts w:ascii="Ubuntu" w:hAnsi="Ubuntu" w:hint="eastAsia"/>
          <w:b/>
          <w:color w:val="777777"/>
          <w:sz w:val="27"/>
          <w:szCs w:val="27"/>
          <w:shd w:val="clear" w:color="auto" w:fill="FFFFFF"/>
        </w:rPr>
      </w:pPr>
      <w:r w:rsidRPr="00991D77">
        <w:rPr>
          <w:rFonts w:ascii="Ubuntu" w:hAnsi="Ubuntu"/>
          <w:b/>
          <w:color w:val="777777"/>
          <w:sz w:val="27"/>
          <w:szCs w:val="27"/>
          <w:shd w:val="clear" w:color="auto" w:fill="FFFFFF"/>
        </w:rPr>
        <w:t>集合论观点与公理化方法将数学的发展引向了高度抽象的道路。</w:t>
      </w:r>
    </w:p>
    <w:p w:rsidR="004A3562" w:rsidRDefault="004A3562">
      <w:pPr>
        <w:rPr>
          <w:rFonts w:ascii="Ubuntu" w:hAnsi="Ubuntu" w:hint="eastAsia"/>
          <w:color w:val="777777"/>
          <w:sz w:val="27"/>
          <w:szCs w:val="27"/>
          <w:shd w:val="clear" w:color="auto" w:fill="FFFFFF"/>
        </w:rPr>
      </w:pPr>
      <w:r>
        <w:rPr>
          <w:rFonts w:ascii="Ubuntu" w:hAnsi="Ubuntu"/>
          <w:color w:val="777777"/>
          <w:sz w:val="27"/>
          <w:szCs w:val="27"/>
          <w:shd w:val="clear" w:color="auto" w:fill="FFFFFF"/>
        </w:rPr>
        <w:t>结合数学对各个学科中重要问题的研究，使得原有的许多学科如代数学、拓扑学、函数论、泛函分析等，在新的基础上得到了更大的发展。同时，对数学基础问题的探讨也促使了一些新的数学学科如数理逻辑、公理化集合论等的形成，人们逐渐认识到在数学中有一些基本结构：代数结构、拓扑结构、序结构以及后来认识到的测度结构。这些结构的相互影响和渗透使得数学的很多学科得到长足的发展，并形成一些新的学科如概率论、随机过程、微分几何、微分方程、代数几何、多复变函数论等。即使是一些与公理化进程关系不大的数学分支如解析数论，也得到巨大的发展。</w:t>
      </w:r>
    </w:p>
    <w:p w:rsidR="00991D77" w:rsidRPr="00BD307C" w:rsidRDefault="00991D77">
      <w:pPr>
        <w:rPr>
          <w:rFonts w:ascii="Ubuntu" w:hAnsi="Ubuntu" w:hint="eastAsia"/>
          <w:color w:val="777777"/>
          <w:sz w:val="27"/>
          <w:szCs w:val="27"/>
          <w:shd w:val="clear" w:color="auto" w:fill="FFFFFF"/>
        </w:rPr>
      </w:pPr>
      <w:r>
        <w:rPr>
          <w:rFonts w:ascii="Ubuntu" w:hAnsi="Ubuntu"/>
          <w:color w:val="777777"/>
          <w:sz w:val="27"/>
          <w:szCs w:val="27"/>
          <w:shd w:val="clear" w:color="auto" w:fill="FFFFFF"/>
        </w:rPr>
        <w:t>数学大厦建造的大致过程如图</w:t>
      </w:r>
      <w:r>
        <w:rPr>
          <w:rFonts w:ascii="Ubuntu" w:hAnsi="Ubuntu"/>
          <w:color w:val="777777"/>
          <w:sz w:val="27"/>
          <w:szCs w:val="27"/>
          <w:shd w:val="clear" w:color="auto" w:fill="FFFFFF"/>
        </w:rPr>
        <w:t>9</w:t>
      </w:r>
      <w:r>
        <w:rPr>
          <w:rFonts w:ascii="Ubuntu" w:hAnsi="Ubuntu"/>
          <w:color w:val="777777"/>
          <w:sz w:val="27"/>
          <w:szCs w:val="27"/>
          <w:shd w:val="clear" w:color="auto" w:fill="FFFFFF"/>
        </w:rPr>
        <w:t>所示（参见吴振奎，吴旻</w:t>
      </w:r>
      <w:r>
        <w:rPr>
          <w:rFonts w:ascii="Ubuntu" w:hAnsi="Ubuntu"/>
          <w:color w:val="777777"/>
          <w:sz w:val="27"/>
          <w:szCs w:val="27"/>
          <w:shd w:val="clear" w:color="auto" w:fill="FFFFFF"/>
        </w:rPr>
        <w:t>.</w:t>
      </w:r>
      <w:r>
        <w:rPr>
          <w:rFonts w:ascii="Ubuntu" w:hAnsi="Ubuntu"/>
          <w:color w:val="777777"/>
          <w:sz w:val="27"/>
          <w:szCs w:val="27"/>
          <w:shd w:val="clear" w:color="auto" w:fill="FFFFFF"/>
        </w:rPr>
        <w:t>数学的创造</w:t>
      </w:r>
      <w:r>
        <w:rPr>
          <w:rFonts w:ascii="Ubuntu" w:hAnsi="Ubuntu"/>
          <w:color w:val="777777"/>
          <w:sz w:val="27"/>
          <w:szCs w:val="27"/>
          <w:shd w:val="clear" w:color="auto" w:fill="FFFFFF"/>
        </w:rPr>
        <w:t>[M].</w:t>
      </w:r>
      <w:r>
        <w:rPr>
          <w:rFonts w:ascii="Ubuntu" w:hAnsi="Ubuntu"/>
          <w:color w:val="777777"/>
          <w:sz w:val="27"/>
          <w:szCs w:val="27"/>
          <w:shd w:val="clear" w:color="auto" w:fill="FFFFFF"/>
        </w:rPr>
        <w:t>上海教育出版社，</w:t>
      </w:r>
      <w:r>
        <w:rPr>
          <w:rFonts w:ascii="Ubuntu" w:hAnsi="Ubuntu"/>
          <w:color w:val="777777"/>
          <w:sz w:val="27"/>
          <w:szCs w:val="27"/>
          <w:shd w:val="clear" w:color="auto" w:fill="FFFFFF"/>
        </w:rPr>
        <w:t>2006</w:t>
      </w:r>
      <w:r>
        <w:rPr>
          <w:rFonts w:ascii="Ubuntu" w:hAnsi="Ubuntu"/>
          <w:color w:val="777777"/>
          <w:sz w:val="27"/>
          <w:szCs w:val="27"/>
          <w:shd w:val="clear" w:color="auto" w:fill="FFFFFF"/>
        </w:rPr>
        <w:t>）</w:t>
      </w:r>
      <w:bookmarkStart w:id="0" w:name="_GoBack"/>
      <w:bookmarkEnd w:id="0"/>
    </w:p>
    <w:sectPr w:rsidR="00991D77" w:rsidRPr="00BD30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BE8" w:rsidRDefault="00325BE8" w:rsidP="00EF6BAB">
      <w:r>
        <w:separator/>
      </w:r>
    </w:p>
  </w:endnote>
  <w:endnote w:type="continuationSeparator" w:id="0">
    <w:p w:rsidR="00325BE8" w:rsidRDefault="00325BE8" w:rsidP="00EF6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Ubuntu">
    <w:altName w:val="Adobe Garamond Pro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BE8" w:rsidRDefault="00325BE8" w:rsidP="00EF6BAB">
      <w:r>
        <w:separator/>
      </w:r>
    </w:p>
  </w:footnote>
  <w:footnote w:type="continuationSeparator" w:id="0">
    <w:p w:rsidR="00325BE8" w:rsidRDefault="00325BE8" w:rsidP="00EF6B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E6E"/>
    <w:rsid w:val="00030ED6"/>
    <w:rsid w:val="00230E6E"/>
    <w:rsid w:val="00325BE8"/>
    <w:rsid w:val="00451D02"/>
    <w:rsid w:val="004A3562"/>
    <w:rsid w:val="004E25CE"/>
    <w:rsid w:val="00552217"/>
    <w:rsid w:val="005E7133"/>
    <w:rsid w:val="00767FD1"/>
    <w:rsid w:val="007A19F6"/>
    <w:rsid w:val="007F3535"/>
    <w:rsid w:val="008217ED"/>
    <w:rsid w:val="00991D77"/>
    <w:rsid w:val="00B71375"/>
    <w:rsid w:val="00B74C3A"/>
    <w:rsid w:val="00BD307C"/>
    <w:rsid w:val="00C26A44"/>
    <w:rsid w:val="00C838DA"/>
    <w:rsid w:val="00ED4108"/>
    <w:rsid w:val="00EF6BAB"/>
    <w:rsid w:val="00F07550"/>
    <w:rsid w:val="00FF0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6B5A5"/>
  <w15:chartTrackingRefBased/>
  <w15:docId w15:val="{842856B6-9018-463A-9E2B-046F81671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6B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6BAB"/>
    <w:rPr>
      <w:sz w:val="18"/>
      <w:szCs w:val="18"/>
    </w:rPr>
  </w:style>
  <w:style w:type="paragraph" w:styleId="a5">
    <w:name w:val="footer"/>
    <w:basedOn w:val="a"/>
    <w:link w:val="a6"/>
    <w:uiPriority w:val="99"/>
    <w:unhideWhenUsed/>
    <w:rsid w:val="00EF6BAB"/>
    <w:pPr>
      <w:tabs>
        <w:tab w:val="center" w:pos="4153"/>
        <w:tab w:val="right" w:pos="8306"/>
      </w:tabs>
      <w:snapToGrid w:val="0"/>
      <w:jc w:val="left"/>
    </w:pPr>
    <w:rPr>
      <w:sz w:val="18"/>
      <w:szCs w:val="18"/>
    </w:rPr>
  </w:style>
  <w:style w:type="character" w:customStyle="1" w:styleId="a6">
    <w:name w:val="页脚 字符"/>
    <w:basedOn w:val="a0"/>
    <w:link w:val="a5"/>
    <w:uiPriority w:val="99"/>
    <w:rsid w:val="00EF6BAB"/>
    <w:rPr>
      <w:sz w:val="18"/>
      <w:szCs w:val="18"/>
    </w:rPr>
  </w:style>
  <w:style w:type="paragraph" w:styleId="a7">
    <w:name w:val="Normal (Web)"/>
    <w:basedOn w:val="a"/>
    <w:uiPriority w:val="99"/>
    <w:semiHidden/>
    <w:unhideWhenUsed/>
    <w:rsid w:val="004E25C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4E25CE"/>
    <w:rPr>
      <w:b/>
      <w:bCs/>
    </w:rPr>
  </w:style>
  <w:style w:type="character" w:styleId="a9">
    <w:name w:val="Hyperlink"/>
    <w:basedOn w:val="a0"/>
    <w:uiPriority w:val="99"/>
    <w:semiHidden/>
    <w:unhideWhenUsed/>
    <w:rsid w:val="00B713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080311">
      <w:bodyDiv w:val="1"/>
      <w:marLeft w:val="0"/>
      <w:marRight w:val="0"/>
      <w:marTop w:val="0"/>
      <w:marBottom w:val="0"/>
      <w:divBdr>
        <w:top w:val="none" w:sz="0" w:space="0" w:color="auto"/>
        <w:left w:val="none" w:sz="0" w:space="0" w:color="auto"/>
        <w:bottom w:val="none" w:sz="0" w:space="0" w:color="auto"/>
        <w:right w:val="none" w:sz="0" w:space="0" w:color="auto"/>
      </w:divBdr>
    </w:div>
    <w:div w:id="1066032836">
      <w:bodyDiv w:val="1"/>
      <w:marLeft w:val="0"/>
      <w:marRight w:val="0"/>
      <w:marTop w:val="0"/>
      <w:marBottom w:val="0"/>
      <w:divBdr>
        <w:top w:val="none" w:sz="0" w:space="0" w:color="auto"/>
        <w:left w:val="none" w:sz="0" w:space="0" w:color="auto"/>
        <w:bottom w:val="none" w:sz="0" w:space="0" w:color="auto"/>
        <w:right w:val="none" w:sz="0" w:space="0" w:color="auto"/>
      </w:divBdr>
    </w:div>
    <w:div w:id="1654066056">
      <w:bodyDiv w:val="1"/>
      <w:marLeft w:val="0"/>
      <w:marRight w:val="0"/>
      <w:marTop w:val="0"/>
      <w:marBottom w:val="0"/>
      <w:divBdr>
        <w:top w:val="none" w:sz="0" w:space="0" w:color="auto"/>
        <w:left w:val="none" w:sz="0" w:space="0" w:color="auto"/>
        <w:bottom w:val="none" w:sz="0" w:space="0" w:color="auto"/>
        <w:right w:val="none" w:sz="0" w:space="0" w:color="auto"/>
      </w:divBdr>
    </w:div>
    <w:div w:id="185095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BC%94%E7%BB%8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2446</TotalTime>
  <Pages>10</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ruihua</dc:creator>
  <cp:keywords/>
  <dc:description/>
  <cp:lastModifiedBy>xb21cn</cp:lastModifiedBy>
  <cp:revision>16</cp:revision>
  <dcterms:created xsi:type="dcterms:W3CDTF">2019-11-16T03:59:00Z</dcterms:created>
  <dcterms:modified xsi:type="dcterms:W3CDTF">2024-01-08T07:17:00Z</dcterms:modified>
</cp:coreProperties>
</file>