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AC9" w:rsidRDefault="00075AC9" w:rsidP="00A412AF">
      <w:pPr>
        <w:pStyle w:val="1"/>
        <w:jc w:val="center"/>
        <w:rPr>
          <w:rFonts w:ascii="黑体" w:eastAsia="黑体" w:hAnsi="黑体" w:hint="eastAsia"/>
          <w:sz w:val="32"/>
        </w:rPr>
      </w:pPr>
      <w:bookmarkStart w:id="0" w:name="_Toc9774"/>
      <w:r>
        <w:rPr>
          <w:rFonts w:ascii="黑体" w:eastAsia="黑体" w:hAnsi="黑体" w:hint="eastAsia"/>
          <w:sz w:val="32"/>
        </w:rPr>
        <w:t>预处理函数结</w:t>
      </w:r>
      <w:bookmarkStart w:id="1" w:name="_GoBack"/>
      <w:bookmarkEnd w:id="1"/>
      <w:r>
        <w:rPr>
          <w:rFonts w:ascii="黑体" w:eastAsia="黑体" w:hAnsi="黑体" w:hint="eastAsia"/>
          <w:sz w:val="32"/>
        </w:rPr>
        <w:t>构和</w:t>
      </w:r>
      <w:r w:rsidR="00A412AF">
        <w:rPr>
          <w:rFonts w:ascii="黑体" w:eastAsia="黑体" w:hAnsi="黑体" w:hint="eastAsia"/>
          <w:sz w:val="32"/>
        </w:rPr>
        <w:t>示例</w:t>
      </w:r>
    </w:p>
    <w:p w:rsidR="00F754C1" w:rsidRDefault="00F754C1" w:rsidP="00F754C1">
      <w:pPr>
        <w:pStyle w:val="1"/>
        <w:rPr>
          <w:rFonts w:ascii="黑体" w:eastAsia="黑体" w:hAnsi="黑体"/>
          <w:sz w:val="32"/>
        </w:rPr>
      </w:pPr>
      <w:r>
        <w:rPr>
          <w:rFonts w:ascii="黑体" w:eastAsia="黑体" w:hAnsi="黑体" w:hint="eastAsia"/>
          <w:sz w:val="32"/>
        </w:rPr>
        <w:t>对齐模块</w:t>
      </w:r>
      <w:bookmarkEnd w:id="0"/>
    </w:p>
    <w:p w:rsidR="00F754C1" w:rsidRDefault="00F754C1" w:rsidP="00F754C1">
      <w:pPr>
        <w:ind w:firstLineChars="200" w:firstLine="480"/>
      </w:pPr>
      <w:r>
        <w:rPr>
          <w:rFonts w:ascii="Times New Roman" w:hAnsi="Times New Roman" w:cs="Times New Roman" w:hint="eastAsia"/>
          <w:sz w:val="24"/>
        </w:rPr>
        <w:t>对齐模块的程序结构图如图</w:t>
      </w:r>
      <w:r>
        <w:rPr>
          <w:rFonts w:ascii="Times New Roman" w:hAnsi="Times New Roman" w:cs="Times New Roman" w:hint="eastAsia"/>
          <w:sz w:val="24"/>
        </w:rPr>
        <w:t>6-1</w:t>
      </w:r>
      <w:r>
        <w:rPr>
          <w:rFonts w:ascii="Times New Roman" w:hAnsi="Times New Roman" w:cs="Times New Roman" w:hint="eastAsia"/>
          <w:sz w:val="24"/>
        </w:rPr>
        <w:t>所示。</w:t>
      </w:r>
    </w:p>
    <w:p w:rsidR="00F754C1" w:rsidRDefault="00F754C1" w:rsidP="00F754C1">
      <w:pPr>
        <w:jc w:val="center"/>
      </w:pPr>
      <w:r>
        <w:object w:dxaOrig="8295" w:dyaOrig="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i1025" type="#_x0000_t75" style="width:414.75pt;height:166.5pt" o:ole="">
            <v:imagedata r:id="rId4" o:title=""/>
          </v:shape>
          <o:OLEObject Type="Embed" ProgID="Visio.Drawing.11" ShapeID="Picture 35" DrawAspect="Content" ObjectID="_1554742099" r:id="rId5"/>
        </w:object>
      </w:r>
    </w:p>
    <w:p w:rsidR="00F754C1" w:rsidRDefault="00F754C1" w:rsidP="00F754C1">
      <w:pPr>
        <w:jc w:val="center"/>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6-1 </w:t>
      </w:r>
      <w:r>
        <w:rPr>
          <w:rFonts w:ascii="Times New Roman" w:hAnsi="Times New Roman" w:cs="Times New Roman" w:hint="eastAsia"/>
          <w:sz w:val="24"/>
        </w:rPr>
        <w:t>对齐模块类关系图</w:t>
      </w:r>
    </w:p>
    <w:p w:rsidR="00F754C1" w:rsidRDefault="00F754C1" w:rsidP="00F754C1">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对于不同的对齐方法都通过</w:t>
      </w:r>
      <w:proofErr w:type="spellStart"/>
      <w:r>
        <w:rPr>
          <w:rFonts w:ascii="Times New Roman" w:hAnsi="Times New Roman" w:cs="Times New Roman" w:hint="eastAsia"/>
          <w:sz w:val="24"/>
        </w:rPr>
        <w:t>Alignment_Mthod</w:t>
      </w:r>
      <w:proofErr w:type="spellEnd"/>
      <w:proofErr w:type="gramStart"/>
      <w:r>
        <w:rPr>
          <w:rFonts w:ascii="Times New Roman" w:hAnsi="Times New Roman" w:cs="Times New Roman" w:hint="eastAsia"/>
          <w:sz w:val="24"/>
        </w:rPr>
        <w:t>父类进行</w:t>
      </w:r>
      <w:proofErr w:type="gramEnd"/>
      <w:r>
        <w:rPr>
          <w:rFonts w:ascii="Times New Roman" w:hAnsi="Times New Roman" w:cs="Times New Roman" w:hint="eastAsia"/>
          <w:sz w:val="24"/>
        </w:rPr>
        <w:t>统一，每个子</w:t>
      </w:r>
      <w:proofErr w:type="gramStart"/>
      <w:r>
        <w:rPr>
          <w:rFonts w:ascii="Times New Roman" w:hAnsi="Times New Roman" w:cs="Times New Roman" w:hint="eastAsia"/>
          <w:sz w:val="24"/>
        </w:rPr>
        <w:t>类实现</w:t>
      </w:r>
      <w:proofErr w:type="gramEnd"/>
      <w:r>
        <w:rPr>
          <w:rFonts w:ascii="Times New Roman" w:hAnsi="Times New Roman" w:cs="Times New Roman" w:hint="eastAsia"/>
          <w:sz w:val="24"/>
        </w:rPr>
        <w:t>时都必须</w:t>
      </w:r>
      <w:proofErr w:type="gramStart"/>
      <w:r>
        <w:rPr>
          <w:rFonts w:ascii="Times New Roman" w:hAnsi="Times New Roman" w:cs="Times New Roman" w:hint="eastAsia"/>
          <w:sz w:val="24"/>
        </w:rPr>
        <w:t>继承父类的</w:t>
      </w:r>
      <w:proofErr w:type="gramEnd"/>
      <w:r>
        <w:rPr>
          <w:rFonts w:ascii="Times New Roman" w:hAnsi="Times New Roman" w:cs="Times New Roman" w:hint="eastAsia"/>
          <w:sz w:val="24"/>
        </w:rPr>
        <w:t>接口函数，接口函数如表</w:t>
      </w:r>
      <w:r>
        <w:rPr>
          <w:rFonts w:ascii="Times New Roman" w:hAnsi="Times New Roman" w:cs="Times New Roman" w:hint="eastAsia"/>
          <w:sz w:val="24"/>
        </w:rPr>
        <w:t>6-1</w:t>
      </w:r>
      <w:r>
        <w:rPr>
          <w:rFonts w:ascii="Times New Roman" w:hAnsi="Times New Roman" w:cs="Times New Roman" w:hint="eastAsia"/>
          <w:sz w:val="24"/>
        </w:rPr>
        <w:t>所示。</w:t>
      </w:r>
    </w:p>
    <w:p w:rsidR="00F754C1" w:rsidRDefault="00F754C1" w:rsidP="00F754C1">
      <w:pPr>
        <w:spacing w:line="360" w:lineRule="auto"/>
        <w:jc w:val="center"/>
        <w:rPr>
          <w:rFonts w:ascii="Times New Roman" w:hAnsi="Times New Roman" w:cs="Times New Roman"/>
          <w:sz w:val="24"/>
        </w:rPr>
      </w:pPr>
      <w:r>
        <w:rPr>
          <w:rFonts w:ascii="Times New Roman" w:hAnsi="Times New Roman" w:cs="Times New Roman" w:hint="eastAsia"/>
          <w:sz w:val="24"/>
        </w:rPr>
        <w:t>表</w:t>
      </w:r>
      <w:r>
        <w:rPr>
          <w:rFonts w:ascii="Times New Roman" w:hAnsi="Times New Roman" w:cs="Times New Roman" w:hint="eastAsia"/>
          <w:sz w:val="24"/>
        </w:rPr>
        <w:t xml:space="preserve">6-1 </w:t>
      </w:r>
      <w:proofErr w:type="spellStart"/>
      <w:r>
        <w:rPr>
          <w:rFonts w:ascii="Times New Roman" w:hAnsi="Times New Roman" w:cs="Times New Roman" w:hint="eastAsia"/>
          <w:sz w:val="24"/>
        </w:rPr>
        <w:t>Alignment_Method</w:t>
      </w:r>
      <w:proofErr w:type="spellEnd"/>
      <w:proofErr w:type="gramStart"/>
      <w:r>
        <w:rPr>
          <w:rFonts w:ascii="Times New Roman" w:hAnsi="Times New Roman" w:cs="Times New Roman" w:hint="eastAsia"/>
          <w:sz w:val="24"/>
        </w:rPr>
        <w:t>父类接口</w:t>
      </w:r>
      <w:proofErr w:type="gramEnd"/>
      <w:r>
        <w:rPr>
          <w:rFonts w:ascii="Times New Roman" w:hAnsi="Times New Roman" w:cs="Times New Roman" w:hint="eastAsia"/>
          <w:sz w:val="24"/>
        </w:rPr>
        <w:t>函数说明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0"/>
        <w:gridCol w:w="3982"/>
      </w:tblGrid>
      <w:tr w:rsidR="00F754C1" w:rsidTr="00894851">
        <w:tc>
          <w:tcPr>
            <w:tcW w:w="4540" w:type="dxa"/>
          </w:tcPr>
          <w:p w:rsidR="00F754C1" w:rsidRDefault="00F754C1" w:rsidP="00894851">
            <w:pPr>
              <w:spacing w:line="360" w:lineRule="auto"/>
              <w:jc w:val="center"/>
              <w:rPr>
                <w:rFonts w:ascii="Times New Roman" w:hAnsi="Times New Roman" w:cs="Times New Roman"/>
                <w:sz w:val="24"/>
              </w:rPr>
            </w:pPr>
            <w:r>
              <w:rPr>
                <w:rFonts w:ascii="Times New Roman" w:hAnsi="Times New Roman" w:cs="Times New Roman" w:hint="eastAsia"/>
                <w:sz w:val="24"/>
              </w:rPr>
              <w:t>接口函数名</w:t>
            </w:r>
          </w:p>
        </w:tc>
        <w:tc>
          <w:tcPr>
            <w:tcW w:w="3982" w:type="dxa"/>
          </w:tcPr>
          <w:p w:rsidR="00F754C1" w:rsidRDefault="00F754C1" w:rsidP="00894851">
            <w:pPr>
              <w:spacing w:line="360" w:lineRule="auto"/>
              <w:jc w:val="center"/>
              <w:rPr>
                <w:rFonts w:ascii="Times New Roman" w:hAnsi="Times New Roman" w:cs="Times New Roman"/>
                <w:sz w:val="24"/>
              </w:rPr>
            </w:pPr>
            <w:r>
              <w:rPr>
                <w:rFonts w:ascii="Times New Roman" w:hAnsi="Times New Roman" w:cs="Times New Roman" w:hint="eastAsia"/>
                <w:sz w:val="24"/>
              </w:rPr>
              <w:t>功能描述</w:t>
            </w:r>
          </w:p>
        </w:tc>
      </w:tr>
      <w:tr w:rsidR="00F754C1" w:rsidTr="00894851">
        <w:tc>
          <w:tcPr>
            <w:tcW w:w="4540" w:type="dxa"/>
          </w:tcPr>
          <w:p w:rsidR="00F754C1" w:rsidRDefault="00F754C1" w:rsidP="00894851">
            <w:pPr>
              <w:spacing w:line="360" w:lineRule="auto"/>
              <w:jc w:val="left"/>
              <w:rPr>
                <w:rFonts w:ascii="Times New Roman" w:hAnsi="Times New Roman" w:cs="Times New Roman"/>
                <w:sz w:val="24"/>
              </w:rPr>
            </w:pPr>
            <w:r>
              <w:rPr>
                <w:rFonts w:ascii="Times New Roman" w:hAnsi="Times New Roman" w:cs="Times New Roman"/>
                <w:sz w:val="24"/>
              </w:rPr>
              <w:t>vector&lt;double&gt; Align(vector&lt;double&gt;)</w:t>
            </w:r>
          </w:p>
        </w:tc>
        <w:tc>
          <w:tcPr>
            <w:tcW w:w="3982" w:type="dxa"/>
          </w:tcPr>
          <w:p w:rsidR="00F754C1" w:rsidRDefault="00F754C1" w:rsidP="00894851">
            <w:pPr>
              <w:spacing w:line="360" w:lineRule="auto"/>
              <w:jc w:val="left"/>
              <w:rPr>
                <w:rFonts w:ascii="Times New Roman" w:hAnsi="Times New Roman" w:cs="Times New Roman"/>
                <w:sz w:val="24"/>
              </w:rPr>
            </w:pPr>
            <w:r>
              <w:rPr>
                <w:rFonts w:ascii="Times New Roman" w:hAnsi="Times New Roman" w:cs="Times New Roman" w:hint="eastAsia"/>
                <w:sz w:val="24"/>
              </w:rPr>
              <w:t>输入功耗曲线，返回对齐后功耗曲线；</w:t>
            </w:r>
          </w:p>
        </w:tc>
      </w:tr>
    </w:tbl>
    <w:p w:rsidR="00F754C1" w:rsidRDefault="00F754C1" w:rsidP="00F754C1">
      <w:pPr>
        <w:spacing w:line="360" w:lineRule="auto"/>
        <w:rPr>
          <w:rFonts w:ascii="Times New Roman" w:hAnsi="宋体" w:cs="Times New Roman"/>
          <w:sz w:val="24"/>
          <w:szCs w:val="24"/>
        </w:rPr>
      </w:pPr>
      <w:r>
        <w:rPr>
          <w:rFonts w:hint="eastAsia"/>
        </w:rPr>
        <w:tab/>
      </w:r>
      <w:r>
        <w:rPr>
          <w:rFonts w:ascii="Times New Roman" w:hAnsi="宋体" w:cs="Times New Roman" w:hint="eastAsia"/>
          <w:sz w:val="24"/>
          <w:szCs w:val="24"/>
        </w:rPr>
        <w:t>通过工厂类</w:t>
      </w:r>
      <w:proofErr w:type="spellStart"/>
      <w:r>
        <w:rPr>
          <w:rFonts w:ascii="Times New Roman" w:hAnsi="宋体" w:cs="Times New Roman" w:hint="eastAsia"/>
          <w:sz w:val="24"/>
          <w:szCs w:val="24"/>
        </w:rPr>
        <w:t>Alignment_Factory</w:t>
      </w:r>
      <w:proofErr w:type="spellEnd"/>
      <w:r>
        <w:rPr>
          <w:rFonts w:ascii="Times New Roman" w:hAnsi="宋体" w:cs="Times New Roman" w:hint="eastAsia"/>
          <w:sz w:val="24"/>
          <w:szCs w:val="24"/>
        </w:rPr>
        <w:t>对指定算法进行实例，每个子类中</w:t>
      </w:r>
      <w:proofErr w:type="gramStart"/>
      <w:r>
        <w:rPr>
          <w:rFonts w:ascii="Times New Roman" w:hAnsi="宋体" w:cs="Times New Roman" w:hint="eastAsia"/>
          <w:sz w:val="24"/>
          <w:szCs w:val="24"/>
        </w:rPr>
        <w:t>实现父类接口</w:t>
      </w:r>
      <w:proofErr w:type="gramEnd"/>
      <w:r>
        <w:rPr>
          <w:rFonts w:ascii="Times New Roman" w:hAnsi="宋体" w:cs="Times New Roman" w:hint="eastAsia"/>
          <w:sz w:val="24"/>
          <w:szCs w:val="24"/>
        </w:rPr>
        <w:t>。</w:t>
      </w:r>
    </w:p>
    <w:p w:rsidR="00F754C1" w:rsidRDefault="00F754C1" w:rsidP="00F754C1">
      <w:pPr>
        <w:pStyle w:val="2"/>
        <w:rPr>
          <w:rFonts w:ascii="黑体" w:eastAsia="黑体" w:hAnsi="黑体" w:cs="Times New Roman"/>
          <w:sz w:val="28"/>
        </w:rPr>
      </w:pPr>
      <w:bookmarkStart w:id="2" w:name="_Toc12557"/>
      <w:r>
        <w:rPr>
          <w:rFonts w:ascii="黑体" w:eastAsia="黑体" w:hAnsi="黑体" w:cs="Times New Roman" w:hint="eastAsia"/>
          <w:sz w:val="28"/>
        </w:rPr>
        <w:t>6.1 静态对齐</w:t>
      </w:r>
      <w:bookmarkEnd w:id="2"/>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对于只在时域上未对齐的曲线，静态对齐分别计算出待对齐的曲线和模板曲线之间的错位量，再把待对齐曲线进行相应的平移。计算错位量时，设置一个滑动窗口，依次计算从滑动窗口中每个点开始的曲线和模板曲线的相关系数，再选择相关系数最大的点，它在滑动窗口中的索引值即为错位量。</w:t>
      </w:r>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算法说明</w:t>
      </w:r>
      <w:r>
        <w:rPr>
          <w:rFonts w:ascii="Times New Roman" w:hAnsi="Times New Roman" w:cs="Times New Roman" w:hint="eastAsia"/>
          <w:sz w:val="24"/>
          <w:szCs w:val="24"/>
        </w:rPr>
        <w:t>如算法</w:t>
      </w:r>
      <w:r>
        <w:rPr>
          <w:rFonts w:ascii="Times New Roman" w:hAnsi="Times New Roman" w:cs="Times New Roman" w:hint="eastAsia"/>
          <w:sz w:val="24"/>
          <w:szCs w:val="24"/>
        </w:rPr>
        <w:t>6-1</w:t>
      </w:r>
      <w:r>
        <w:rPr>
          <w:rFonts w:ascii="Times New Roman" w:hAnsi="Times New Roman" w:cs="Times New Roman" w:hint="eastAsia"/>
          <w:sz w:val="24"/>
          <w:szCs w:val="24"/>
        </w:rPr>
        <w:t>所示。</w:t>
      </w:r>
    </w:p>
    <w:tbl>
      <w:tblPr>
        <w:tblW w:w="885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Algorithm </w:t>
            </w:r>
            <w:r>
              <w:rPr>
                <w:rFonts w:ascii="Times New Roman" w:hAnsi="Times New Roman" w:cs="Times New Roman" w:hint="eastAsia"/>
                <w:sz w:val="24"/>
                <w:szCs w:val="24"/>
              </w:rPr>
              <w:t>6-1</w:t>
            </w:r>
            <w:r>
              <w:rPr>
                <w:rFonts w:ascii="Times New Roman" w:hAnsi="Times New Roman" w:cs="Times New Roman"/>
                <w:sz w:val="24"/>
                <w:szCs w:val="24"/>
              </w:rPr>
              <w:t>: CORRELATION</w:t>
            </w:r>
          </w:p>
        </w:tc>
      </w:tr>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Input: X  //</w:t>
            </w:r>
            <w:r>
              <w:rPr>
                <w:rFonts w:ascii="Times New Roman" w:hAnsi="Times New Roman" w:cs="Times New Roman"/>
                <w:sz w:val="24"/>
                <w:szCs w:val="24"/>
              </w:rPr>
              <w:t>参照曲线</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Y  //</w:t>
            </w:r>
            <w:r>
              <w:rPr>
                <w:rFonts w:ascii="Times New Roman" w:hAnsi="Times New Roman" w:cs="Times New Roman"/>
                <w:sz w:val="24"/>
                <w:szCs w:val="24"/>
              </w:rPr>
              <w:t>待对齐曲线</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window  //</w:t>
            </w:r>
            <w:r>
              <w:rPr>
                <w:rFonts w:ascii="Times New Roman" w:hAnsi="Times New Roman" w:cs="Times New Roman"/>
                <w:sz w:val="24"/>
                <w:szCs w:val="24"/>
              </w:rPr>
              <w:t>滑动窗口大小，一般通过观察一条曲线相邻峰值的范围和两条曲线之间的偏移量来估算</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Output: 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将</w:t>
            </w:r>
            <w:r>
              <w:rPr>
                <w:rFonts w:ascii="Times New Roman" w:hAnsi="Times New Roman" w:cs="Times New Roman"/>
                <w:sz w:val="24"/>
                <w:szCs w:val="24"/>
              </w:rPr>
              <w:t>Y</w:t>
            </w:r>
            <w:r>
              <w:rPr>
                <w:rFonts w:ascii="Times New Roman" w:hAnsi="Times New Roman" w:cs="Times New Roman"/>
                <w:sz w:val="24"/>
                <w:szCs w:val="24"/>
              </w:rPr>
              <w:t>向</w:t>
            </w:r>
            <w:r>
              <w:rPr>
                <w:rFonts w:ascii="Times New Roman" w:hAnsi="Times New Roman" w:cs="Times New Roman"/>
                <w:sz w:val="24"/>
                <w:szCs w:val="24"/>
              </w:rPr>
              <w:t>X</w:t>
            </w:r>
            <w:r>
              <w:rPr>
                <w:rFonts w:ascii="Times New Roman" w:hAnsi="Times New Roman" w:cs="Times New Roman"/>
                <w:sz w:val="24"/>
                <w:szCs w:val="24"/>
              </w:rPr>
              <w:t>对齐之后的曲线</w:t>
            </w:r>
          </w:p>
        </w:tc>
      </w:tr>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=0:window-1</w:t>
            </w:r>
          </w:p>
          <w:p w:rsidR="00F754C1" w:rsidRDefault="00F754C1" w:rsidP="00894851">
            <w:pPr>
              <w:widowControl/>
              <w:spacing w:line="360" w:lineRule="auto"/>
              <w:ind w:left="2914" w:hangingChars="1214" w:hanging="2914"/>
              <w:rPr>
                <w:rFonts w:ascii="Times New Roman" w:hAnsi="Times New Roman" w:cs="Times New Roman"/>
                <w:sz w:val="24"/>
                <w:szCs w:val="24"/>
              </w:rPr>
            </w:pP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corr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X,leftShift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 xml:space="preserve">  // </w:t>
            </w:r>
            <w:r>
              <w:rPr>
                <w:rFonts w:ascii="Times New Roman" w:hAnsi="Times New Roman" w:cs="Times New Roman"/>
                <w:sz w:val="24"/>
                <w:szCs w:val="24"/>
              </w:rPr>
              <w:t>分别计算</w:t>
            </w:r>
            <w:r>
              <w:rPr>
                <w:rFonts w:ascii="Times New Roman" w:hAnsi="Times New Roman" w:cs="Times New Roman"/>
                <w:sz w:val="24"/>
                <w:szCs w:val="24"/>
              </w:rPr>
              <w:t>X</w:t>
            </w:r>
            <w:r>
              <w:rPr>
                <w:rFonts w:ascii="Times New Roman" w:hAnsi="Times New Roman" w:cs="Times New Roman"/>
                <w:sz w:val="24"/>
                <w:szCs w:val="24"/>
              </w:rPr>
              <w:t>与</w:t>
            </w:r>
            <w:r>
              <w:rPr>
                <w:rFonts w:ascii="Times New Roman" w:hAnsi="Times New Roman" w:cs="Times New Roman"/>
                <w:sz w:val="24"/>
                <w:szCs w:val="24"/>
              </w:rPr>
              <w:t>Y</w:t>
            </w:r>
            <w:r>
              <w:rPr>
                <w:rFonts w:ascii="Times New Roman" w:hAnsi="Times New Roman" w:cs="Times New Roman"/>
                <w:sz w:val="24"/>
                <w:szCs w:val="24"/>
              </w:rPr>
              <w:t>循环左移</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个</w:t>
            </w:r>
            <w:proofErr w:type="gramEnd"/>
            <w:r>
              <w:rPr>
                <w:rFonts w:ascii="Times New Roman" w:hAnsi="Times New Roman" w:cs="Times New Roman"/>
                <w:sz w:val="24"/>
                <w:szCs w:val="24"/>
              </w:rPr>
              <w:t>点之后的曲线的相关系数，存于</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矩阵</w:t>
            </w:r>
          </w:p>
          <w:p w:rsidR="00F754C1" w:rsidRDefault="00F754C1" w:rsidP="00894851">
            <w:pPr>
              <w:widowControl/>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cortmp</w:t>
            </w:r>
            <w:proofErr w:type="spellEnd"/>
            <w:r>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sz w:val="24"/>
                <w:szCs w:val="24"/>
              </w:rPr>
              <w:t>滑动窗口中的最大相关系数</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shift=0</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最大相关系数对应的偏移量</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=0:window-1</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寻找滑动窗口中最大的相关系数并记录对应偏移量</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cortmp</w:t>
            </w:r>
            <w:proofErr w:type="spellEnd"/>
            <w:r>
              <w:rPr>
                <w:rFonts w:ascii="Times New Roman" w:hAnsi="Times New Roman" w:cs="Times New Roman"/>
                <w:sz w:val="24"/>
                <w:szCs w:val="24"/>
              </w:rPr>
              <w:t>){</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cortmp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hint="eastAsia"/>
                <w:sz w:val="24"/>
                <w:szCs w:val="24"/>
              </w:rPr>
              <w:t>;</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    shift=</w:t>
            </w:r>
            <w:proofErr w:type="spellStart"/>
            <w:r>
              <w:rPr>
                <w:rFonts w:ascii="Times New Roman" w:hAnsi="Times New Roman" w:cs="Times New Roman"/>
                <w:sz w:val="24"/>
                <w:szCs w:val="24"/>
              </w:rPr>
              <w:t>i</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leftShift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Y,shift</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将</w:t>
            </w:r>
            <w:r>
              <w:rPr>
                <w:rFonts w:ascii="Times New Roman" w:hAnsi="Times New Roman" w:cs="Times New Roman"/>
                <w:sz w:val="24"/>
                <w:szCs w:val="24"/>
              </w:rPr>
              <w:t>Y</w:t>
            </w:r>
            <w:r>
              <w:rPr>
                <w:rFonts w:ascii="Times New Roman" w:hAnsi="Times New Roman" w:cs="Times New Roman"/>
                <w:sz w:val="24"/>
                <w:szCs w:val="24"/>
              </w:rPr>
              <w:t>曲线循环左移</w:t>
            </w:r>
            <w:r>
              <w:rPr>
                <w:rFonts w:ascii="Times New Roman" w:hAnsi="Times New Roman" w:cs="Times New Roman"/>
                <w:sz w:val="24"/>
                <w:szCs w:val="24"/>
              </w:rPr>
              <w:t>shift</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点</w:t>
            </w:r>
          </w:p>
        </w:tc>
      </w:tr>
    </w:tbl>
    <w:p w:rsidR="00F754C1" w:rsidRDefault="00F754C1" w:rsidP="00F754C1">
      <w:pPr>
        <w:widowControl/>
        <w:tabs>
          <w:tab w:val="left" w:pos="567"/>
        </w:tabs>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4"/>
        </w:rPr>
        <w:t>除继承父类函数接口，</w:t>
      </w:r>
      <w:r>
        <w:rPr>
          <w:rFonts w:ascii="Times New Roman" w:hAnsi="Times New Roman" w:cs="Times New Roman" w:hint="eastAsia"/>
          <w:sz w:val="24"/>
          <w:szCs w:val="28"/>
        </w:rPr>
        <w:t>静态对齐类主要成员类及成员函数说明如表</w:t>
      </w:r>
      <w:r>
        <w:rPr>
          <w:rFonts w:ascii="Times New Roman" w:hAnsi="Times New Roman" w:cs="Times New Roman" w:hint="eastAsia"/>
          <w:sz w:val="24"/>
          <w:szCs w:val="28"/>
        </w:rPr>
        <w:t>6-2</w:t>
      </w:r>
      <w:r>
        <w:rPr>
          <w:rFonts w:ascii="Times New Roman" w:hAnsi="Times New Roman" w:cs="Times New Roman" w:hint="eastAsia"/>
          <w:sz w:val="24"/>
          <w:szCs w:val="28"/>
        </w:rPr>
        <w:t>所示。</w:t>
      </w:r>
    </w:p>
    <w:p w:rsidR="00F754C1" w:rsidRDefault="00F754C1" w:rsidP="00F754C1">
      <w:pPr>
        <w:widowControl/>
        <w:tabs>
          <w:tab w:val="left" w:pos="567"/>
        </w:tabs>
        <w:spacing w:line="360" w:lineRule="auto"/>
        <w:jc w:val="center"/>
        <w:rPr>
          <w:rFonts w:ascii="Times New Roman" w:hAnsi="Times New Roman" w:cs="Times New Roman"/>
          <w:sz w:val="24"/>
          <w:szCs w:val="28"/>
        </w:rPr>
      </w:pPr>
      <w:r>
        <w:rPr>
          <w:rFonts w:ascii="Times New Roman" w:hAnsi="Times New Roman" w:cs="Times New Roman" w:hint="eastAsia"/>
          <w:sz w:val="24"/>
          <w:szCs w:val="28"/>
        </w:rPr>
        <w:t>表</w:t>
      </w:r>
      <w:r>
        <w:rPr>
          <w:rFonts w:ascii="Times New Roman" w:hAnsi="Times New Roman" w:cs="Times New Roman" w:hint="eastAsia"/>
          <w:sz w:val="24"/>
          <w:szCs w:val="28"/>
        </w:rPr>
        <w:t xml:space="preserve">6-2 </w:t>
      </w:r>
      <w:r>
        <w:rPr>
          <w:rFonts w:ascii="Times New Roman" w:hAnsi="Times New Roman" w:cs="Times New Roman" w:hint="eastAsia"/>
          <w:sz w:val="24"/>
          <w:szCs w:val="28"/>
        </w:rPr>
        <w:t>静态对齐类成员说明</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346"/>
      </w:tblGrid>
      <w:tr w:rsidR="00F754C1" w:rsidTr="00894851">
        <w:tc>
          <w:tcPr>
            <w:tcW w:w="3510"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成员</w:t>
            </w:r>
            <w:r>
              <w:rPr>
                <w:rFonts w:ascii="Times New Roman" w:hAnsi="Times New Roman" w:cs="Times New Roman"/>
                <w:sz w:val="24"/>
                <w:szCs w:val="24"/>
              </w:rPr>
              <w:t>名</w:t>
            </w:r>
          </w:p>
        </w:tc>
        <w:tc>
          <w:tcPr>
            <w:tcW w:w="5346"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功能</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vector&lt;double&gt; </w:t>
            </w:r>
            <w:proofErr w:type="spellStart"/>
            <w:r>
              <w:rPr>
                <w:rFonts w:ascii="Times New Roman" w:hAnsi="Times New Roman" w:cs="Times New Roman"/>
                <w:sz w:val="24"/>
                <w:szCs w:val="24"/>
              </w:rPr>
              <w:t>base_trace</w:t>
            </w:r>
            <w:proofErr w:type="spellEnd"/>
            <w:r>
              <w:rPr>
                <w:rFonts w:ascii="Times New Roman" w:hAnsi="Times New Roman" w:cs="Times New Roman"/>
                <w:sz w:val="24"/>
                <w:szCs w:val="24"/>
              </w:rPr>
              <w:t>;</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基准曲线</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start;</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扫描区间的起点</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end;</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扫描区间的终点</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RangeOffset</w:t>
            </w:r>
            <w:proofErr w:type="spellEnd"/>
            <w:r>
              <w:rPr>
                <w:rFonts w:ascii="Times New Roman" w:hAnsi="Times New Roman" w:cs="Times New Roman" w:hint="eastAsia"/>
                <w:sz w:val="24"/>
                <w:szCs w:val="24"/>
              </w:rPr>
              <w:t>;</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扫描区间的范围。</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double </w:t>
            </w:r>
            <w:proofErr w:type="spellStart"/>
            <w:r>
              <w:rPr>
                <w:rFonts w:ascii="Times New Roman" w:hAnsi="Times New Roman" w:cs="Times New Roman"/>
                <w:sz w:val="24"/>
                <w:szCs w:val="24"/>
              </w:rPr>
              <w:t>Cal_Correlation</w:t>
            </w:r>
            <w:proofErr w:type="spellEnd"/>
            <w:r>
              <w:rPr>
                <w:rFonts w:ascii="Times New Roman" w:hAnsi="Times New Roman" w:cs="Times New Roman"/>
                <w:sz w:val="24"/>
                <w:szCs w:val="24"/>
              </w:rPr>
              <w:t xml:space="preserve">(vector&lt;double &gt; p0, vector&lt;double &gt; p1,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pointnum</w:t>
            </w:r>
            <w:proofErr w:type="spellEnd"/>
            <w:r>
              <w:rPr>
                <w:rFonts w:ascii="Times New Roman" w:hAnsi="Times New Roman" w:cs="Times New Roman"/>
                <w:sz w:val="24"/>
                <w:szCs w:val="24"/>
              </w:rPr>
              <w:t>);</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计算两条曲线的相关性，</w:t>
            </w:r>
            <w:proofErr w:type="spellStart"/>
            <w:r>
              <w:rPr>
                <w:rFonts w:ascii="Times New Roman" w:hAnsi="Times New Roman" w:cs="Times New Roman" w:hint="eastAsia"/>
                <w:sz w:val="24"/>
                <w:szCs w:val="24"/>
              </w:rPr>
              <w:t>pointnum</w:t>
            </w:r>
            <w:proofErr w:type="spellEnd"/>
            <w:r>
              <w:rPr>
                <w:rFonts w:ascii="Times New Roman" w:hAnsi="Times New Roman" w:cs="Times New Roman" w:hint="eastAsia"/>
                <w:sz w:val="24"/>
                <w:szCs w:val="24"/>
              </w:rPr>
              <w:t>为曲线的点数</w:t>
            </w:r>
          </w:p>
        </w:tc>
      </w:tr>
    </w:tbl>
    <w:p w:rsidR="00F754C1" w:rsidRDefault="00F754C1" w:rsidP="00F754C1"/>
    <w:p w:rsidR="00F754C1" w:rsidRDefault="00F754C1" w:rsidP="00F754C1">
      <w:pPr>
        <w:pStyle w:val="2"/>
        <w:rPr>
          <w:rFonts w:ascii="黑体" w:eastAsia="黑体" w:hAnsi="黑体" w:cs="Times New Roman"/>
          <w:sz w:val="28"/>
        </w:rPr>
      </w:pPr>
      <w:bookmarkStart w:id="3" w:name="_Toc15534"/>
      <w:r>
        <w:rPr>
          <w:rFonts w:ascii="黑体" w:eastAsia="黑体" w:hAnsi="黑体" w:cs="Times New Roman" w:hint="eastAsia"/>
          <w:sz w:val="28"/>
        </w:rPr>
        <w:lastRenderedPageBreak/>
        <w:t>6.2 DTW</w:t>
      </w:r>
      <w:bookmarkEnd w:id="3"/>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DTW</w:t>
      </w:r>
      <w:r>
        <w:rPr>
          <w:rFonts w:ascii="Times New Roman" w:hAnsi="Times New Roman" w:cs="Times New Roman"/>
          <w:sz w:val="24"/>
          <w:szCs w:val="24"/>
        </w:rPr>
        <w:t>（</w:t>
      </w:r>
      <w:r>
        <w:rPr>
          <w:rFonts w:ascii="Times New Roman" w:hAnsi="Times New Roman" w:cs="Times New Roman"/>
          <w:sz w:val="24"/>
          <w:szCs w:val="24"/>
        </w:rPr>
        <w:t>Dynamic Time Warping</w:t>
      </w:r>
      <w:r>
        <w:rPr>
          <w:rFonts w:ascii="Times New Roman" w:hAnsi="Times New Roman" w:cs="Times New Roman"/>
          <w:sz w:val="24"/>
          <w:szCs w:val="24"/>
        </w:rPr>
        <w:t>）</w:t>
      </w:r>
      <w:r>
        <w:rPr>
          <w:rFonts w:ascii="Times New Roman" w:hAnsi="Times New Roman" w:cs="Times New Roman" w:hint="eastAsia"/>
          <w:sz w:val="24"/>
          <w:szCs w:val="24"/>
        </w:rPr>
        <w:t>[JMB11]</w:t>
      </w:r>
      <w:r>
        <w:rPr>
          <w:rFonts w:ascii="Times New Roman" w:hAnsi="Times New Roman" w:cs="Times New Roman"/>
          <w:sz w:val="24"/>
          <w:szCs w:val="24"/>
        </w:rPr>
        <w:t>为动态时间规整算法，它是语音识别中用于孤立词识别的算法。</w:t>
      </w:r>
      <w:r>
        <w:rPr>
          <w:rFonts w:ascii="Times New Roman" w:hAnsi="Times New Roman" w:cs="Times New Roman"/>
          <w:sz w:val="24"/>
          <w:szCs w:val="24"/>
        </w:rPr>
        <w:t>DTW</w:t>
      </w:r>
      <w:r>
        <w:rPr>
          <w:rFonts w:ascii="Times New Roman" w:hAnsi="Times New Roman" w:cs="Times New Roman"/>
          <w:sz w:val="24"/>
          <w:szCs w:val="24"/>
        </w:rPr>
        <w:t>是把时间规整和距离测量计算结合起来的一种非线性规整技术，它不断计算两条曲线上时间点的距离以寻找最优的匹配路径，所以得到的是两条曲线匹配时累积距离最小所对应的规整函数，这就保证了两条曲线之间存在最大相似性。</w:t>
      </w:r>
      <w:r>
        <w:rPr>
          <w:rFonts w:ascii="Times New Roman" w:hAnsi="Times New Roman" w:cs="Times New Roman"/>
          <w:sz w:val="24"/>
          <w:szCs w:val="24"/>
        </w:rPr>
        <w:t>DTW</w:t>
      </w:r>
      <w:r>
        <w:rPr>
          <w:rFonts w:ascii="Times New Roman" w:hAnsi="Times New Roman" w:cs="Times New Roman"/>
          <w:sz w:val="24"/>
          <w:szCs w:val="24"/>
        </w:rPr>
        <w:t>算法的实质就是运用动态规划的</w:t>
      </w:r>
      <w:proofErr w:type="gramStart"/>
      <w:r>
        <w:rPr>
          <w:rFonts w:ascii="Times New Roman" w:hAnsi="Times New Roman" w:cs="Times New Roman"/>
          <w:sz w:val="24"/>
          <w:szCs w:val="24"/>
        </w:rPr>
        <w:t>的</w:t>
      </w:r>
      <w:proofErr w:type="gramEnd"/>
      <w:r>
        <w:rPr>
          <w:rFonts w:ascii="Times New Roman" w:hAnsi="Times New Roman" w:cs="Times New Roman"/>
          <w:sz w:val="24"/>
          <w:szCs w:val="24"/>
        </w:rPr>
        <w:t>思想，利用局部最佳化的处理来自动寻找一条路径，沿着这条路径两条曲线之间的累积失真最小，从而避免时</w:t>
      </w:r>
      <w:proofErr w:type="gramStart"/>
      <w:r>
        <w:rPr>
          <w:rFonts w:ascii="Times New Roman" w:hAnsi="Times New Roman" w:cs="Times New Roman"/>
          <w:sz w:val="24"/>
          <w:szCs w:val="24"/>
        </w:rPr>
        <w:t>长不同</w:t>
      </w:r>
      <w:proofErr w:type="gramEnd"/>
      <w:r>
        <w:rPr>
          <w:rFonts w:ascii="Times New Roman" w:hAnsi="Times New Roman" w:cs="Times New Roman"/>
          <w:sz w:val="24"/>
          <w:szCs w:val="24"/>
        </w:rPr>
        <w:t>而可能引入的误差。</w:t>
      </w:r>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DTW</w:t>
      </w:r>
      <w:r>
        <w:rPr>
          <w:rFonts w:ascii="Times New Roman" w:hAnsi="Times New Roman" w:cs="Times New Roman"/>
          <w:sz w:val="24"/>
          <w:szCs w:val="24"/>
        </w:rPr>
        <w:t>算法分三步进行，一是计算两条曲线</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点之间的距离，即求出点匹配距离矩阵，二是在点匹配距离矩阵中找出一条最佳路径，三是按最佳路径将待对齐曲线按照最佳路径想模板曲线进行对齐。</w:t>
      </w:r>
    </w:p>
    <w:p w:rsidR="00F754C1" w:rsidRDefault="00F754C1" w:rsidP="00F754C1">
      <w:pPr>
        <w:widowControl/>
        <w:tabs>
          <w:tab w:val="left" w:pos="567"/>
        </w:tabs>
        <w:spacing w:line="360" w:lineRule="auto"/>
        <w:ind w:left="567"/>
        <w:rPr>
          <w:rFonts w:ascii="Times New Roman" w:hAnsi="Times New Roman" w:cs="Times New Roman"/>
          <w:sz w:val="24"/>
          <w:szCs w:val="24"/>
        </w:rPr>
      </w:pPr>
      <w:r>
        <w:rPr>
          <w:rFonts w:ascii="Times New Roman" w:hAnsi="Times New Roman" w:cs="Times New Roman" w:hint="eastAsia"/>
          <w:sz w:val="24"/>
          <w:szCs w:val="24"/>
        </w:rPr>
        <w:t>DTW</w:t>
      </w:r>
      <w:r>
        <w:rPr>
          <w:rFonts w:ascii="Times New Roman" w:hAnsi="Times New Roman" w:cs="Times New Roman" w:hint="eastAsia"/>
          <w:sz w:val="24"/>
          <w:szCs w:val="24"/>
        </w:rPr>
        <w:t>算法描述如下。</w:t>
      </w:r>
    </w:p>
    <w:tbl>
      <w:tblPr>
        <w:tblW w:w="885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Algorithm </w:t>
            </w:r>
            <w:r>
              <w:rPr>
                <w:rFonts w:ascii="Times New Roman" w:hAnsi="Times New Roman" w:cs="Times New Roman" w:hint="eastAsia"/>
                <w:sz w:val="24"/>
                <w:szCs w:val="24"/>
              </w:rPr>
              <w:t>6-2</w:t>
            </w:r>
            <w:r>
              <w:rPr>
                <w:rFonts w:ascii="Times New Roman" w:hAnsi="Times New Roman" w:cs="Times New Roman"/>
                <w:sz w:val="24"/>
                <w:szCs w:val="24"/>
              </w:rPr>
              <w:t>: Dynamic Time Warping</w:t>
            </w:r>
          </w:p>
        </w:tc>
      </w:tr>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Input: X  //</w:t>
            </w:r>
            <w:r>
              <w:rPr>
                <w:rFonts w:ascii="Times New Roman" w:hAnsi="Times New Roman" w:cs="Times New Roman"/>
                <w:sz w:val="24"/>
                <w:szCs w:val="24"/>
              </w:rPr>
              <w:t>参照曲线</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Y  //</w:t>
            </w:r>
            <w:r>
              <w:rPr>
                <w:rFonts w:ascii="Times New Roman" w:hAnsi="Times New Roman" w:cs="Times New Roman"/>
                <w:sz w:val="24"/>
                <w:szCs w:val="24"/>
              </w:rPr>
              <w:t>待对齐曲线</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Output: 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将</w:t>
            </w:r>
            <w:r>
              <w:rPr>
                <w:rFonts w:ascii="Times New Roman" w:hAnsi="Times New Roman" w:cs="Times New Roman"/>
                <w:sz w:val="24"/>
                <w:szCs w:val="24"/>
              </w:rPr>
              <w:t>Y</w:t>
            </w:r>
            <w:r>
              <w:rPr>
                <w:rFonts w:ascii="Times New Roman" w:hAnsi="Times New Roman" w:cs="Times New Roman"/>
                <w:sz w:val="24"/>
                <w:szCs w:val="24"/>
              </w:rPr>
              <w:t>向</w:t>
            </w:r>
            <w:r>
              <w:rPr>
                <w:rFonts w:ascii="Times New Roman" w:hAnsi="Times New Roman" w:cs="Times New Roman"/>
                <w:sz w:val="24"/>
                <w:szCs w:val="24"/>
              </w:rPr>
              <w:t>X</w:t>
            </w:r>
            <w:r>
              <w:rPr>
                <w:rFonts w:ascii="Times New Roman" w:hAnsi="Times New Roman" w:cs="Times New Roman"/>
                <w:sz w:val="24"/>
                <w:szCs w:val="24"/>
              </w:rPr>
              <w:t>对齐之后的曲线</w:t>
            </w:r>
          </w:p>
        </w:tc>
      </w:tr>
      <w:tr w:rsidR="00F754C1" w:rsidTr="00894851">
        <w:tc>
          <w:tcPr>
            <w:tcW w:w="8856" w:type="dxa"/>
            <w:tcBorders>
              <w:tl2br w:val="nil"/>
              <w:tr2bl w:val="nil"/>
            </w:tcBorders>
          </w:tcPr>
          <w:p w:rsidR="00F754C1" w:rsidRDefault="00F754C1" w:rsidP="00894851">
            <w:pPr>
              <w:widowControl/>
              <w:spacing w:line="360" w:lineRule="auto"/>
              <w:ind w:left="514" w:hangingChars="214" w:hanging="514"/>
              <w:rPr>
                <w:rFonts w:ascii="Times New Roman" w:hAnsi="Times New Roman" w:cs="Times New Roman"/>
                <w:sz w:val="24"/>
                <w:szCs w:val="24"/>
              </w:rPr>
            </w:pPr>
            <w:r>
              <w:rPr>
                <w:rFonts w:ascii="Times New Roman" w:hAnsi="Times New Roman" w:cs="Times New Roman"/>
                <w:sz w:val="24"/>
                <w:szCs w:val="24"/>
              </w:rPr>
              <w:t>1.   d(</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)=abs(Y[j]-X[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r>
              <w:rPr>
                <w:rFonts w:ascii="Times New Roman" w:hAnsi="Times New Roman" w:cs="Times New Roman"/>
                <w:sz w:val="24"/>
                <w:szCs w:val="24"/>
              </w:rPr>
              <w:t>距离函数，分别计算</w:t>
            </w:r>
            <w:r>
              <w:rPr>
                <w:rFonts w:ascii="Times New Roman" w:hAnsi="Times New Roman" w:cs="Times New Roman"/>
                <w:sz w:val="24"/>
                <w:szCs w:val="24"/>
              </w:rPr>
              <w:t>Y</w:t>
            </w:r>
            <w:r>
              <w:rPr>
                <w:rFonts w:ascii="Times New Roman" w:hAnsi="Times New Roman" w:cs="Times New Roman"/>
                <w:sz w:val="24"/>
                <w:szCs w:val="24"/>
              </w:rPr>
              <w:t>中每个点到</w:t>
            </w:r>
            <w:r>
              <w:rPr>
                <w:rFonts w:ascii="Times New Roman" w:hAnsi="Times New Roman" w:cs="Times New Roman"/>
                <w:sz w:val="24"/>
                <w:szCs w:val="24"/>
              </w:rPr>
              <w:t>X</w:t>
            </w:r>
            <w:r>
              <w:rPr>
                <w:rFonts w:ascii="Times New Roman" w:hAnsi="Times New Roman" w:cs="Times New Roman"/>
                <w:sz w:val="24"/>
                <w:szCs w:val="24"/>
              </w:rPr>
              <w:t>中每个点的绝对距离，存于</w:t>
            </w:r>
            <w:r>
              <w:rPr>
                <w:rFonts w:ascii="Times New Roman" w:hAnsi="Times New Roman" w:cs="Times New Roman"/>
                <w:sz w:val="24"/>
                <w:szCs w:val="24"/>
              </w:rPr>
              <w:t>d</w:t>
            </w:r>
            <w:r>
              <w:rPr>
                <w:rFonts w:ascii="Times New Roman" w:hAnsi="Times New Roman" w:cs="Times New Roman"/>
                <w:sz w:val="24"/>
                <w:szCs w:val="24"/>
              </w:rPr>
              <w:t>中</w:t>
            </w:r>
          </w:p>
          <w:p w:rsidR="00F754C1" w:rsidRDefault="00F754C1" w:rsidP="00894851">
            <w:pPr>
              <w:widowControl/>
              <w:spacing w:line="360" w:lineRule="auto"/>
              <w:ind w:left="514" w:hangingChars="214" w:hanging="514"/>
              <w:rPr>
                <w:rFonts w:ascii="Times New Roman" w:hAnsi="Times New Roman" w:cs="Times New Roman"/>
                <w:sz w:val="24"/>
                <w:szCs w:val="24"/>
              </w:rPr>
            </w:pPr>
            <w:r>
              <w:rPr>
                <w:rFonts w:ascii="Times New Roman" w:hAnsi="Times New Roman" w:cs="Times New Roman"/>
                <w:sz w:val="24"/>
                <w:szCs w:val="24"/>
              </w:rPr>
              <w:t>2.   g(</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)=min[g(i,j-1)+d(</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),g(i-1,j)+d(</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),g(i-1,j-1)+2d(</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w:t>
            </w:r>
            <w:r>
              <w:rPr>
                <w:rFonts w:ascii="Times New Roman" w:hAnsi="Times New Roman" w:cs="Times New Roman"/>
                <w:sz w:val="24"/>
                <w:szCs w:val="24"/>
              </w:rPr>
              <w:t>代价函数，分别计算</w:t>
            </w:r>
            <w:r>
              <w:rPr>
                <w:rFonts w:ascii="Times New Roman" w:hAnsi="Times New Roman" w:cs="Times New Roman"/>
                <w:sz w:val="24"/>
                <w:szCs w:val="24"/>
              </w:rPr>
              <w:t>Y</w:t>
            </w:r>
            <w:r>
              <w:rPr>
                <w:rFonts w:ascii="Times New Roman" w:hAnsi="Times New Roman" w:cs="Times New Roman"/>
                <w:sz w:val="24"/>
                <w:szCs w:val="24"/>
              </w:rPr>
              <w:t>中每个点到</w:t>
            </w:r>
            <w:r>
              <w:rPr>
                <w:rFonts w:ascii="Times New Roman" w:hAnsi="Times New Roman" w:cs="Times New Roman"/>
                <w:sz w:val="24"/>
                <w:szCs w:val="24"/>
              </w:rPr>
              <w:t>X</w:t>
            </w:r>
            <w:r>
              <w:rPr>
                <w:rFonts w:ascii="Times New Roman" w:hAnsi="Times New Roman" w:cs="Times New Roman"/>
                <w:sz w:val="24"/>
                <w:szCs w:val="24"/>
              </w:rPr>
              <w:t>中每个点的代价，存于</w:t>
            </w:r>
            <w:r>
              <w:rPr>
                <w:rFonts w:ascii="Times New Roman" w:hAnsi="Times New Roman" w:cs="Times New Roman"/>
                <w:sz w:val="24"/>
                <w:szCs w:val="24"/>
              </w:rPr>
              <w:t>g</w:t>
            </w:r>
            <w:r>
              <w:rPr>
                <w:rFonts w:ascii="Times New Roman" w:hAnsi="Times New Roman" w:cs="Times New Roman"/>
                <w:sz w:val="24"/>
                <w:szCs w:val="24"/>
              </w:rPr>
              <w:t>中</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3.   path=warp(g)  // </w:t>
            </w:r>
            <w:r>
              <w:rPr>
                <w:rFonts w:ascii="Times New Roman" w:hAnsi="Times New Roman" w:cs="Times New Roman"/>
                <w:sz w:val="24"/>
                <w:szCs w:val="24"/>
              </w:rPr>
              <w:t>根据</w:t>
            </w:r>
            <w:r>
              <w:rPr>
                <w:rFonts w:ascii="Times New Roman" w:hAnsi="Times New Roman" w:cs="Times New Roman"/>
                <w:sz w:val="24"/>
                <w:szCs w:val="24"/>
              </w:rPr>
              <w:t>g</w:t>
            </w:r>
            <w:r>
              <w:rPr>
                <w:rFonts w:ascii="Times New Roman" w:hAnsi="Times New Roman" w:cs="Times New Roman"/>
                <w:sz w:val="24"/>
                <w:szCs w:val="24"/>
              </w:rPr>
              <w:t>矩阵寻找代价最小的路径存于</w:t>
            </w:r>
            <w:r>
              <w:rPr>
                <w:rFonts w:ascii="Times New Roman" w:hAnsi="Times New Roman" w:cs="Times New Roman"/>
                <w:sz w:val="24"/>
                <w:szCs w:val="24"/>
              </w:rPr>
              <w:t>path</w:t>
            </w:r>
            <w:r>
              <w:rPr>
                <w:rFonts w:ascii="Times New Roman" w:hAnsi="Times New Roman" w:cs="Times New Roman"/>
                <w:sz w:val="24"/>
                <w:szCs w:val="24"/>
              </w:rPr>
              <w:t>中</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4.   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=Y(path)  //</w:t>
            </w:r>
            <w:r>
              <w:rPr>
                <w:rFonts w:ascii="Times New Roman" w:hAnsi="Times New Roman" w:cs="Times New Roman"/>
                <w:sz w:val="24"/>
                <w:szCs w:val="24"/>
              </w:rPr>
              <w:t>根据代价最小路径将</w:t>
            </w:r>
            <w:r>
              <w:rPr>
                <w:rFonts w:ascii="Times New Roman" w:hAnsi="Times New Roman" w:cs="Times New Roman"/>
                <w:sz w:val="24"/>
                <w:szCs w:val="24"/>
              </w:rPr>
              <w:t>Y</w:t>
            </w:r>
            <w:r>
              <w:rPr>
                <w:rFonts w:ascii="Times New Roman" w:hAnsi="Times New Roman" w:cs="Times New Roman"/>
                <w:sz w:val="24"/>
                <w:szCs w:val="24"/>
              </w:rPr>
              <w:t>曲线进行对齐</w:t>
            </w:r>
          </w:p>
        </w:tc>
      </w:tr>
    </w:tbl>
    <w:p w:rsidR="00F754C1" w:rsidRDefault="00F754C1" w:rsidP="00F754C1">
      <w:pPr>
        <w:widowControl/>
        <w:tabs>
          <w:tab w:val="left" w:pos="567"/>
        </w:tabs>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4"/>
        </w:rPr>
        <w:t>除继承父类函数接口外，</w:t>
      </w:r>
      <w:r>
        <w:rPr>
          <w:rFonts w:ascii="Times New Roman" w:hAnsi="Times New Roman" w:cs="Times New Roman" w:hint="eastAsia"/>
          <w:sz w:val="24"/>
          <w:szCs w:val="28"/>
        </w:rPr>
        <w:t>DTW</w:t>
      </w:r>
      <w:r>
        <w:rPr>
          <w:rFonts w:ascii="Times New Roman" w:hAnsi="Times New Roman" w:cs="Times New Roman" w:hint="eastAsia"/>
          <w:sz w:val="24"/>
          <w:szCs w:val="28"/>
        </w:rPr>
        <w:t>类主要成员类及成员函数说明如表</w:t>
      </w:r>
      <w:r>
        <w:rPr>
          <w:rFonts w:ascii="Times New Roman" w:hAnsi="Times New Roman" w:cs="Times New Roman" w:hint="eastAsia"/>
          <w:sz w:val="24"/>
          <w:szCs w:val="28"/>
        </w:rPr>
        <w:t>6-3</w:t>
      </w:r>
      <w:r>
        <w:rPr>
          <w:rFonts w:ascii="Times New Roman" w:hAnsi="Times New Roman" w:cs="Times New Roman" w:hint="eastAsia"/>
          <w:sz w:val="24"/>
          <w:szCs w:val="28"/>
        </w:rPr>
        <w:t>所示。</w:t>
      </w:r>
    </w:p>
    <w:p w:rsidR="00F754C1" w:rsidRDefault="00F754C1" w:rsidP="00F754C1">
      <w:pPr>
        <w:widowControl/>
        <w:tabs>
          <w:tab w:val="left" w:pos="567"/>
        </w:tabs>
        <w:spacing w:line="360" w:lineRule="auto"/>
        <w:jc w:val="center"/>
        <w:rPr>
          <w:rFonts w:ascii="Times New Roman" w:hAnsi="Times New Roman" w:cs="Times New Roman"/>
          <w:sz w:val="24"/>
          <w:szCs w:val="28"/>
        </w:rPr>
      </w:pPr>
      <w:r>
        <w:rPr>
          <w:rFonts w:ascii="Times New Roman" w:hAnsi="Times New Roman" w:cs="Times New Roman" w:hint="eastAsia"/>
          <w:sz w:val="24"/>
          <w:szCs w:val="28"/>
        </w:rPr>
        <w:t>表</w:t>
      </w:r>
      <w:r>
        <w:rPr>
          <w:rFonts w:ascii="Times New Roman" w:hAnsi="Times New Roman" w:cs="Times New Roman" w:hint="eastAsia"/>
          <w:sz w:val="24"/>
          <w:szCs w:val="28"/>
        </w:rPr>
        <w:t>6-3 DTW</w:t>
      </w:r>
      <w:r>
        <w:rPr>
          <w:rFonts w:ascii="Times New Roman" w:hAnsi="Times New Roman" w:cs="Times New Roman" w:hint="eastAsia"/>
          <w:sz w:val="24"/>
          <w:szCs w:val="28"/>
        </w:rPr>
        <w:t>类成员说明</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346"/>
      </w:tblGrid>
      <w:tr w:rsidR="00F754C1" w:rsidTr="00894851">
        <w:tc>
          <w:tcPr>
            <w:tcW w:w="3510"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成员</w:t>
            </w:r>
            <w:r>
              <w:rPr>
                <w:rFonts w:ascii="Times New Roman" w:hAnsi="Times New Roman" w:cs="Times New Roman"/>
                <w:sz w:val="24"/>
                <w:szCs w:val="24"/>
              </w:rPr>
              <w:t>名</w:t>
            </w:r>
          </w:p>
        </w:tc>
        <w:tc>
          <w:tcPr>
            <w:tcW w:w="5346"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功能</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vector&lt;double&gt; </w:t>
            </w:r>
            <w:proofErr w:type="spellStart"/>
            <w:r>
              <w:rPr>
                <w:rFonts w:ascii="Times New Roman" w:hAnsi="Times New Roman" w:cs="Times New Roman"/>
                <w:sz w:val="24"/>
                <w:szCs w:val="24"/>
              </w:rPr>
              <w:t>base_trace</w:t>
            </w:r>
            <w:proofErr w:type="spellEnd"/>
            <w:r>
              <w:rPr>
                <w:rFonts w:ascii="Times New Roman" w:hAnsi="Times New Roman" w:cs="Times New Roman"/>
                <w:sz w:val="24"/>
                <w:szCs w:val="24"/>
              </w:rPr>
              <w:t>;</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基准曲线</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vector&lt;vector&lt;double&gt;&gt; distance</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保存距离</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vector&lt;vector&lt;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&gt;&gt; </w:t>
            </w:r>
            <w:proofErr w:type="spellStart"/>
            <w:r>
              <w:rPr>
                <w:rFonts w:ascii="Times New Roman" w:hAnsi="Times New Roman" w:cs="Times New Roman"/>
                <w:sz w:val="24"/>
                <w:szCs w:val="24"/>
              </w:rPr>
              <w:t>dtwpath</w:t>
            </w:r>
            <w:proofErr w:type="spellEnd"/>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保存路径</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lastRenderedPageBreak/>
              <w:t>vector&lt;vector&lt;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&gt;&gt; F;</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保存路径</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DTWDistanceFun</w:t>
            </w:r>
            <w:proofErr w:type="spellEnd"/>
            <w:r>
              <w:rPr>
                <w:rFonts w:ascii="Times New Roman" w:hAnsi="Times New Roman" w:cs="Times New Roman"/>
                <w:sz w:val="24"/>
                <w:szCs w:val="24"/>
              </w:rPr>
              <w:t>(vector&lt;doubl</w:t>
            </w:r>
            <w:r>
              <w:rPr>
                <w:rFonts w:ascii="Times New Roman" w:hAnsi="Times New Roman" w:cs="Times New Roman" w:hint="eastAsia"/>
                <w:sz w:val="24"/>
                <w:szCs w:val="24"/>
              </w:rPr>
              <w:t>e</w:t>
            </w:r>
            <w:r>
              <w:rPr>
                <w:rFonts w:ascii="Times New Roman" w:hAnsi="Times New Roman" w:cs="Times New Roman"/>
                <w:sz w:val="24"/>
                <w:szCs w:val="24"/>
              </w:rPr>
              <w:t xml:space="preserve">&gt; </w:t>
            </w:r>
            <w:proofErr w:type="spellStart"/>
            <w:r>
              <w:rPr>
                <w:rFonts w:ascii="Times New Roman" w:hAnsi="Times New Roman" w:cs="Times New Roman"/>
                <w:sz w:val="24"/>
                <w:szCs w:val="24"/>
              </w:rPr>
              <w:t>A,int</w:t>
            </w:r>
            <w:proofErr w:type="spellEnd"/>
            <w:r>
              <w:rPr>
                <w:rFonts w:ascii="Times New Roman" w:hAnsi="Times New Roman" w:cs="Times New Roman"/>
                <w:sz w:val="24"/>
                <w:szCs w:val="24"/>
              </w:rPr>
              <w:t xml:space="preserve"> I, vector&lt;double&gt; </w:t>
            </w:r>
            <w:proofErr w:type="spellStart"/>
            <w:r>
              <w:rPr>
                <w:rFonts w:ascii="Times New Roman" w:hAnsi="Times New Roman" w:cs="Times New Roman"/>
                <w:sz w:val="24"/>
                <w:szCs w:val="24"/>
              </w:rPr>
              <w:t>B,int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J,int</w:t>
            </w:r>
            <w:proofErr w:type="spellEnd"/>
            <w:r>
              <w:rPr>
                <w:rFonts w:ascii="Times New Roman" w:hAnsi="Times New Roman" w:cs="Times New Roman"/>
                <w:sz w:val="24"/>
                <w:szCs w:val="24"/>
              </w:rPr>
              <w:t xml:space="preserve"> r);</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求两个数组之间的匹配距离，</w:t>
            </w:r>
            <w:r>
              <w:rPr>
                <w:rFonts w:ascii="Times New Roman" w:hAnsi="Times New Roman" w:cs="Times New Roman" w:hint="eastAsia"/>
                <w:sz w:val="24"/>
                <w:szCs w:val="24"/>
              </w:rPr>
              <w:t>A,B</w:t>
            </w:r>
            <w:r>
              <w:rPr>
                <w:rFonts w:ascii="Times New Roman" w:hAnsi="Times New Roman" w:cs="Times New Roman" w:hint="eastAsia"/>
                <w:sz w:val="24"/>
                <w:szCs w:val="24"/>
              </w:rPr>
              <w:t>分别为第一第二个数组，</w:t>
            </w:r>
            <w:r>
              <w:rPr>
                <w:rFonts w:ascii="Times New Roman" w:hAnsi="Times New Roman" w:cs="Times New Roman" w:hint="eastAsia"/>
                <w:sz w:val="24"/>
                <w:szCs w:val="24"/>
              </w:rPr>
              <w:t>I</w:t>
            </w:r>
            <w:r>
              <w:rPr>
                <w:rFonts w:ascii="Times New Roman" w:hAnsi="Times New Roman" w:cs="Times New Roman" w:hint="eastAsia"/>
                <w:sz w:val="24"/>
                <w:szCs w:val="24"/>
              </w:rPr>
              <w:t>，</w:t>
            </w:r>
            <w:r>
              <w:rPr>
                <w:rFonts w:ascii="Times New Roman" w:hAnsi="Times New Roman" w:cs="Times New Roman" w:hint="eastAsia"/>
                <w:sz w:val="24"/>
                <w:szCs w:val="24"/>
              </w:rPr>
              <w:t>J</w:t>
            </w:r>
            <w:r>
              <w:rPr>
                <w:rFonts w:ascii="Times New Roman" w:hAnsi="Times New Roman" w:cs="Times New Roman" w:hint="eastAsia"/>
                <w:sz w:val="24"/>
                <w:szCs w:val="24"/>
              </w:rPr>
              <w:t>为其数组长度，</w:t>
            </w:r>
            <w:r>
              <w:rPr>
                <w:rFonts w:ascii="Times New Roman" w:hAnsi="Times New Roman" w:cs="Times New Roman" w:hint="eastAsia"/>
                <w:sz w:val="24"/>
                <w:szCs w:val="24"/>
              </w:rPr>
              <w:t>r</w:t>
            </w:r>
            <w:r>
              <w:rPr>
                <w:rFonts w:ascii="Times New Roman" w:hAnsi="Times New Roman" w:cs="Times New Roman" w:hint="eastAsia"/>
                <w:sz w:val="24"/>
                <w:szCs w:val="24"/>
              </w:rPr>
              <w:t>为匹配窗口的大小，</w:t>
            </w:r>
            <w:r>
              <w:rPr>
                <w:rFonts w:ascii="Times New Roman" w:hAnsi="Times New Roman" w:cs="Times New Roman" w:hint="eastAsia"/>
                <w:sz w:val="24"/>
                <w:szCs w:val="24"/>
              </w:rPr>
              <w:t>r</w:t>
            </w:r>
            <w:r>
              <w:rPr>
                <w:rFonts w:ascii="Times New Roman" w:hAnsi="Times New Roman" w:cs="Times New Roman" w:hint="eastAsia"/>
                <w:sz w:val="24"/>
                <w:szCs w:val="24"/>
              </w:rPr>
              <w:t>的大小一般取为数组长度的</w:t>
            </w:r>
            <w:r>
              <w:rPr>
                <w:rFonts w:ascii="Times New Roman" w:hAnsi="Times New Roman" w:cs="Times New Roman" w:hint="eastAsia"/>
                <w:sz w:val="24"/>
                <w:szCs w:val="24"/>
              </w:rPr>
              <w:t>1/10</w:t>
            </w:r>
            <w:r>
              <w:rPr>
                <w:rFonts w:ascii="Times New Roman" w:hAnsi="Times New Roman" w:cs="Times New Roman" w:hint="eastAsia"/>
                <w:sz w:val="24"/>
                <w:szCs w:val="24"/>
              </w:rPr>
              <w:t>到</w:t>
            </w:r>
            <w:r>
              <w:rPr>
                <w:rFonts w:ascii="Times New Roman" w:hAnsi="Times New Roman" w:cs="Times New Roman" w:hint="eastAsia"/>
                <w:sz w:val="24"/>
                <w:szCs w:val="24"/>
              </w:rPr>
              <w:t>1/30</w:t>
            </w:r>
            <w:r>
              <w:rPr>
                <w:rFonts w:ascii="Times New Roman" w:hAnsi="Times New Roman" w:cs="Times New Roman" w:hint="eastAsia"/>
                <w:sz w:val="24"/>
                <w:szCs w:val="24"/>
              </w:rPr>
              <w:t>；返回两个数组之间的匹配距离</w:t>
            </w:r>
            <w:r>
              <w:rPr>
                <w:rFonts w:ascii="Times New Roman" w:hAnsi="Times New Roman" w:cs="Times New Roman" w:hint="eastAsia"/>
                <w:sz w:val="24"/>
                <w:szCs w:val="24"/>
              </w:rPr>
              <w:t>,</w:t>
            </w:r>
            <w:r>
              <w:rPr>
                <w:rFonts w:ascii="Times New Roman" w:hAnsi="Times New Roman" w:cs="Times New Roman" w:hint="eastAsia"/>
                <w:sz w:val="24"/>
                <w:szCs w:val="24"/>
              </w:rPr>
              <w:t>如果返回－</w:t>
            </w:r>
            <w:r>
              <w:rPr>
                <w:rFonts w:ascii="Times New Roman" w:hAnsi="Times New Roman" w:cs="Times New Roman" w:hint="eastAsia"/>
                <w:sz w:val="24"/>
                <w:szCs w:val="24"/>
              </w:rPr>
              <w:t>1</w:t>
            </w:r>
            <w:r>
              <w:rPr>
                <w:rFonts w:ascii="Times New Roman" w:hAnsi="Times New Roman" w:cs="Times New Roman" w:hint="eastAsia"/>
                <w:sz w:val="24"/>
                <w:szCs w:val="24"/>
              </w:rPr>
              <w:t>，表明数组长度太大了</w:t>
            </w:r>
          </w:p>
        </w:tc>
      </w:tr>
    </w:tbl>
    <w:p w:rsidR="00F754C1" w:rsidRDefault="00F754C1" w:rsidP="00F754C1"/>
    <w:p w:rsidR="00F754C1" w:rsidRDefault="00F754C1" w:rsidP="00F754C1">
      <w:pPr>
        <w:pStyle w:val="2"/>
        <w:rPr>
          <w:rFonts w:ascii="黑体" w:eastAsia="黑体" w:hAnsi="黑体" w:cs="Times New Roman"/>
          <w:sz w:val="28"/>
        </w:rPr>
      </w:pPr>
      <w:bookmarkStart w:id="4" w:name="_Toc20737"/>
      <w:r>
        <w:rPr>
          <w:rFonts w:ascii="黑体" w:eastAsia="黑体" w:hAnsi="黑体" w:cs="Times New Roman" w:hint="eastAsia"/>
          <w:sz w:val="28"/>
        </w:rPr>
        <w:t>6.3 POC</w:t>
      </w:r>
      <w:bookmarkEnd w:id="4"/>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POC</w:t>
      </w:r>
      <w:r>
        <w:rPr>
          <w:rFonts w:ascii="Times New Roman" w:hAnsi="Times New Roman" w:cs="Times New Roman"/>
          <w:sz w:val="24"/>
          <w:szCs w:val="24"/>
        </w:rPr>
        <w:t>（</w:t>
      </w:r>
      <w:r>
        <w:rPr>
          <w:rFonts w:ascii="Times New Roman" w:hAnsi="Times New Roman" w:cs="Times New Roman"/>
          <w:sz w:val="24"/>
          <w:szCs w:val="24"/>
        </w:rPr>
        <w:t>Phase Only Correlation</w:t>
      </w:r>
      <w:r>
        <w:rPr>
          <w:rFonts w:ascii="Times New Roman" w:hAnsi="Times New Roman" w:cs="Times New Roman"/>
          <w:sz w:val="24"/>
          <w:szCs w:val="24"/>
        </w:rPr>
        <w:t>）</w:t>
      </w:r>
      <w:r>
        <w:rPr>
          <w:rFonts w:ascii="Times New Roman" w:hAnsi="Times New Roman" w:cs="Times New Roman" w:hint="eastAsia"/>
          <w:color w:val="000000"/>
          <w:sz w:val="24"/>
          <w:szCs w:val="24"/>
          <w:shd w:val="clear" w:color="auto" w:fill="FFFFFF"/>
        </w:rPr>
        <w:t>[NST08]</w:t>
      </w:r>
      <w:r>
        <w:rPr>
          <w:rFonts w:ascii="Times New Roman" w:hAnsi="Times New Roman" w:cs="Times New Roman"/>
          <w:sz w:val="24"/>
          <w:szCs w:val="24"/>
        </w:rPr>
        <w:t>为图像匹配中广泛使用的一种算法，它具有高的噪声容忍度、失真小等优点。它是一种非线性、</w:t>
      </w:r>
      <w:proofErr w:type="gramStart"/>
      <w:r>
        <w:rPr>
          <w:rFonts w:ascii="Times New Roman" w:hAnsi="Times New Roman" w:cs="Times New Roman"/>
          <w:sz w:val="24"/>
          <w:szCs w:val="24"/>
        </w:rPr>
        <w:t>基于傅里叶</w:t>
      </w:r>
      <w:proofErr w:type="gramEnd"/>
      <w:r>
        <w:rPr>
          <w:rFonts w:ascii="Times New Roman" w:hAnsi="Times New Roman" w:cs="Times New Roman"/>
          <w:sz w:val="24"/>
          <w:szCs w:val="24"/>
        </w:rPr>
        <w:t>功率谱的频域相关算法，由于采用该方法只取功率谱中的相位信息，因而减少了对曲线的依赖性，而且所获得的相关性峰值较大，因此具有很高的匹配精度。</w:t>
      </w:r>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利用</w:t>
      </w:r>
      <w:r>
        <w:rPr>
          <w:rFonts w:ascii="Times New Roman" w:hAnsi="Times New Roman" w:cs="Times New Roman"/>
          <w:sz w:val="24"/>
          <w:szCs w:val="24"/>
        </w:rPr>
        <w:t>POC</w:t>
      </w:r>
      <w:r>
        <w:rPr>
          <w:rFonts w:ascii="Times New Roman" w:hAnsi="Times New Roman" w:cs="Times New Roman"/>
          <w:sz w:val="24"/>
          <w:szCs w:val="24"/>
        </w:rPr>
        <w:t>对曲线进行对齐时，先对曲线作傅里叶变换将曲线转换到频域。</w:t>
      </w:r>
      <w:proofErr w:type="gramStart"/>
      <w:r>
        <w:rPr>
          <w:rFonts w:ascii="Times New Roman" w:hAnsi="Times New Roman" w:cs="Times New Roman"/>
          <w:sz w:val="24"/>
          <w:szCs w:val="24"/>
        </w:rPr>
        <w:t>由傅里叶</w:t>
      </w:r>
      <w:proofErr w:type="gramEnd"/>
      <w:r>
        <w:rPr>
          <w:rFonts w:ascii="Times New Roman" w:hAnsi="Times New Roman" w:cs="Times New Roman"/>
          <w:sz w:val="24"/>
          <w:szCs w:val="24"/>
        </w:rPr>
        <w:t>移位定理可知，时域上的移位等价于频域上的移位。因此，</w:t>
      </w:r>
      <w:r>
        <w:rPr>
          <w:rFonts w:ascii="Times New Roman" w:hAnsi="Times New Roman" w:cs="Times New Roman"/>
          <w:sz w:val="24"/>
          <w:szCs w:val="24"/>
        </w:rPr>
        <w:t>POC</w:t>
      </w:r>
      <w:r>
        <w:rPr>
          <w:rFonts w:ascii="Times New Roman" w:hAnsi="Times New Roman" w:cs="Times New Roman"/>
          <w:sz w:val="24"/>
          <w:szCs w:val="24"/>
        </w:rPr>
        <w:t>计算待对齐曲线和模板曲线之间的相位差，再在频域上进行对齐，最后作逆傅里叶变换转回时域。</w:t>
      </w:r>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算法说明</w:t>
      </w:r>
      <w:r>
        <w:rPr>
          <w:rFonts w:ascii="Times New Roman" w:hAnsi="Times New Roman" w:cs="Times New Roman" w:hint="eastAsia"/>
          <w:sz w:val="24"/>
          <w:szCs w:val="24"/>
        </w:rPr>
        <w:t>如算法</w:t>
      </w:r>
      <w:r>
        <w:rPr>
          <w:rFonts w:ascii="Times New Roman" w:hAnsi="Times New Roman" w:cs="Times New Roman" w:hint="eastAsia"/>
          <w:sz w:val="24"/>
          <w:szCs w:val="24"/>
        </w:rPr>
        <w:t>6-3</w:t>
      </w:r>
      <w:r>
        <w:rPr>
          <w:rFonts w:ascii="Times New Roman" w:hAnsi="Times New Roman" w:cs="Times New Roman" w:hint="eastAsia"/>
          <w:sz w:val="24"/>
          <w:szCs w:val="24"/>
        </w:rPr>
        <w:t>所示。</w:t>
      </w:r>
    </w:p>
    <w:tbl>
      <w:tblPr>
        <w:tblW w:w="885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Algorithm </w:t>
            </w:r>
            <w:r>
              <w:rPr>
                <w:rFonts w:ascii="Times New Roman" w:hAnsi="Times New Roman" w:cs="Times New Roman" w:hint="eastAsia"/>
                <w:sz w:val="24"/>
                <w:szCs w:val="24"/>
              </w:rPr>
              <w:t>6-3</w:t>
            </w:r>
            <w:r>
              <w:rPr>
                <w:rFonts w:ascii="Times New Roman" w:hAnsi="Times New Roman" w:cs="Times New Roman"/>
                <w:sz w:val="24"/>
                <w:szCs w:val="24"/>
              </w:rPr>
              <w:t>: Phase Only Correlation</w:t>
            </w:r>
          </w:p>
        </w:tc>
      </w:tr>
      <w:tr w:rsidR="00F754C1" w:rsidTr="00894851">
        <w:tc>
          <w:tcPr>
            <w:tcW w:w="8856" w:type="dxa"/>
            <w:tcBorders>
              <w:tl2br w:val="nil"/>
              <w:tr2bl w:val="nil"/>
            </w:tcBorders>
          </w:tcPr>
          <w:p w:rsidR="00F754C1" w:rsidRDefault="00F754C1" w:rsidP="00894851">
            <w:pPr>
              <w:widowControl/>
              <w:spacing w:line="360" w:lineRule="auto"/>
              <w:ind w:left="514" w:hangingChars="214" w:hanging="514"/>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ga</w:t>
            </w:r>
            <w:proofErr w:type="spellEnd"/>
            <w:r>
              <w:rPr>
                <w:rFonts w:ascii="Times New Roman" w:hAnsi="Times New Roman" w:cs="Times New Roman"/>
                <w:sz w:val="24"/>
                <w:szCs w:val="24"/>
              </w:rPr>
              <w:t xml:space="preserve">  //</w:t>
            </w:r>
            <w:r>
              <w:rPr>
                <w:rFonts w:ascii="Times New Roman" w:hAnsi="Times New Roman" w:cs="Times New Roman"/>
                <w:sz w:val="24"/>
                <w:szCs w:val="24"/>
              </w:rPr>
              <w:t>参照曲线，由于需要做傅里叶变换，曲线点数应为</w:t>
            </w:r>
            <w:r>
              <w:rPr>
                <w:rFonts w:ascii="Times New Roman" w:hAnsi="Times New Roman" w:cs="Times New Roman"/>
                <w:sz w:val="24"/>
                <w:szCs w:val="24"/>
              </w:rPr>
              <w:t>2</w:t>
            </w:r>
            <w:r>
              <w:rPr>
                <w:rFonts w:ascii="Times New Roman" w:hAnsi="Times New Roman" w:cs="Times New Roman"/>
                <w:sz w:val="24"/>
                <w:szCs w:val="24"/>
              </w:rPr>
              <w:t>的</w:t>
            </w:r>
            <w:proofErr w:type="gramStart"/>
            <w:r>
              <w:rPr>
                <w:rFonts w:ascii="Times New Roman" w:hAnsi="Times New Roman" w:cs="Times New Roman"/>
                <w:sz w:val="24"/>
                <w:szCs w:val="24"/>
              </w:rPr>
              <w:t>幂</w:t>
            </w:r>
            <w:proofErr w:type="gramEnd"/>
          </w:p>
          <w:p w:rsidR="00F754C1" w:rsidRDefault="00F754C1" w:rsidP="00894851">
            <w:pPr>
              <w:widowControl/>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xml:space="preserve"> //</w:t>
            </w:r>
            <w:r>
              <w:rPr>
                <w:rFonts w:ascii="Times New Roman" w:hAnsi="Times New Roman" w:cs="Times New Roman"/>
                <w:sz w:val="24"/>
                <w:szCs w:val="24"/>
              </w:rPr>
              <w:t>待对齐曲线，由于需要做傅里叶变换，曲线点数应为</w:t>
            </w:r>
            <w:r>
              <w:rPr>
                <w:rFonts w:ascii="Times New Roman" w:hAnsi="Times New Roman" w:cs="Times New Roman"/>
                <w:sz w:val="24"/>
                <w:szCs w:val="24"/>
              </w:rPr>
              <w:t>2</w:t>
            </w:r>
            <w:r>
              <w:rPr>
                <w:rFonts w:ascii="Times New Roman" w:hAnsi="Times New Roman" w:cs="Times New Roman"/>
                <w:sz w:val="24"/>
                <w:szCs w:val="24"/>
              </w:rPr>
              <w:t>的</w:t>
            </w:r>
            <w:proofErr w:type="gramStart"/>
            <w:r>
              <w:rPr>
                <w:rFonts w:ascii="Times New Roman" w:hAnsi="Times New Roman" w:cs="Times New Roman"/>
                <w:sz w:val="24"/>
                <w:szCs w:val="24"/>
              </w:rPr>
              <w:t>幂</w:t>
            </w:r>
            <w:proofErr w:type="gramEnd"/>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gb</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向</w:t>
            </w:r>
            <w:proofErr w:type="spellStart"/>
            <w:r>
              <w:rPr>
                <w:rFonts w:ascii="Times New Roman" w:hAnsi="Times New Roman" w:cs="Times New Roman"/>
                <w:sz w:val="24"/>
                <w:szCs w:val="24"/>
              </w:rPr>
              <w:t>ga</w:t>
            </w:r>
            <w:proofErr w:type="spellEnd"/>
            <w:r>
              <w:rPr>
                <w:rFonts w:ascii="Times New Roman" w:hAnsi="Times New Roman" w:cs="Times New Roman"/>
                <w:sz w:val="24"/>
                <w:szCs w:val="24"/>
              </w:rPr>
              <w:t>对齐之后的曲线</w:t>
            </w:r>
          </w:p>
        </w:tc>
      </w:tr>
      <w:tr w:rsidR="00F754C1" w:rsidTr="00894851">
        <w:tc>
          <w:tcPr>
            <w:tcW w:w="8856" w:type="dxa"/>
            <w:tcBorders>
              <w:tl2br w:val="nil"/>
              <w:tr2bl w:val="nil"/>
            </w:tcBorders>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1.    Ga=F(</w:t>
            </w:r>
            <w:proofErr w:type="spellStart"/>
            <w:r>
              <w:rPr>
                <w:rFonts w:ascii="Times New Roman" w:hAnsi="Times New Roman" w:cs="Times New Roman"/>
                <w:sz w:val="24"/>
                <w:szCs w:val="24"/>
              </w:rPr>
              <w:t>ga</w:t>
            </w:r>
            <w:proofErr w:type="spellEnd"/>
            <w:r>
              <w:rPr>
                <w:rFonts w:ascii="Times New Roman" w:hAnsi="Times New Roman" w:cs="Times New Roman"/>
                <w:sz w:val="24"/>
                <w:szCs w:val="24"/>
              </w:rPr>
              <w:t>); Gb=F(</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w:t>
            </w:r>
            <w:r>
              <w:rPr>
                <w:rFonts w:ascii="Times New Roman" w:hAnsi="Times New Roman" w:cs="Times New Roman"/>
                <w:sz w:val="24"/>
                <w:szCs w:val="24"/>
              </w:rPr>
              <w:t>分别对两条曲线进行傅里叶变换</w:t>
            </w:r>
            <w:r>
              <w:rPr>
                <w:rFonts w:ascii="Times New Roman" w:hAnsi="Times New Roman" w:cs="Times New Roman"/>
                <w:sz w:val="24"/>
                <w:szCs w:val="24"/>
              </w:rPr>
              <w:t>(FFT)</w:t>
            </w:r>
          </w:p>
          <w:p w:rsidR="00F754C1" w:rsidRDefault="00F754C1" w:rsidP="00894851">
            <w:pPr>
              <w:widowControl/>
              <w:spacing w:line="360" w:lineRule="auto"/>
              <w:ind w:left="2398" w:hangingChars="999" w:hanging="2398"/>
              <w:rPr>
                <w:rFonts w:ascii="Times New Roman" w:hAnsi="Times New Roman" w:cs="Times New Roman"/>
                <w:sz w:val="24"/>
                <w:szCs w:val="24"/>
              </w:rPr>
            </w:pPr>
            <w:r>
              <w:rPr>
                <w:rFonts w:ascii="Times New Roman" w:hAnsi="Times New Roman" w:cs="Times New Roman"/>
                <w:sz w:val="24"/>
                <w:szCs w:val="24"/>
              </w:rPr>
              <w:t xml:space="preserve">2.    </w:t>
            </w:r>
            <w:r>
              <w:rPr>
                <w:b/>
                <w:bCs/>
                <w:position w:val="-36"/>
              </w:rPr>
              <w:object w:dxaOrig="1110" w:dyaOrig="780">
                <v:shape id="Picture 58" o:spid="_x0000_i1026" type="#_x0000_t75" style="width:55.5pt;height:39pt" o:ole="">
                  <v:imagedata r:id="rId6" o:title=""/>
                </v:shape>
                <o:OLEObject Type="Embed" ProgID="Equation.DSMT4" ShapeID="Picture 58" DrawAspect="Content" ObjectID="_1554742100" r:id="rId7"/>
              </w:object>
            </w:r>
            <w:r>
              <w:rPr>
                <w:rFonts w:ascii="Times New Roman" w:hAnsi="Times New Roman" w:cs="Times New Roman"/>
                <w:sz w:val="24"/>
                <w:szCs w:val="24"/>
              </w:rPr>
              <w:t xml:space="preserve">  //</w:t>
            </w:r>
            <w:r>
              <w:rPr>
                <w:rFonts w:ascii="Times New Roman" w:hAnsi="Times New Roman" w:cs="Times New Roman"/>
                <w:sz w:val="24"/>
                <w:szCs w:val="24"/>
              </w:rPr>
              <w:t>计算交叉能量频谱</w:t>
            </w:r>
            <w:r>
              <w:rPr>
                <w:rFonts w:ascii="Times New Roman" w:hAnsi="Times New Roman" w:cs="Times New Roman"/>
                <w:sz w:val="24"/>
                <w:szCs w:val="24"/>
              </w:rPr>
              <w:t>(</w:t>
            </w:r>
            <w:hyperlink r:id="rId8" w:history="1">
              <w:r>
                <w:rPr>
                  <w:rFonts w:ascii="Times New Roman" w:hAnsi="Times New Roman" w:cs="Times New Roman"/>
                  <w:sz w:val="24"/>
                  <w:szCs w:val="24"/>
                </w:rPr>
                <w:t>cross-power spectrum</w:t>
              </w:r>
            </w:hyperlink>
            <w:r>
              <w:rPr>
                <w:rFonts w:ascii="Times New Roman" w:hAnsi="Times New Roman" w:cs="Times New Roman"/>
                <w:sz w:val="24"/>
                <w:szCs w:val="24"/>
              </w:rPr>
              <w:t>),</w:t>
            </w:r>
            <w:r>
              <w:rPr>
                <w:noProof/>
                <w:position w:val="-12"/>
              </w:rPr>
              <w:drawing>
                <wp:inline distT="0" distB="0" distL="0" distR="0">
                  <wp:extent cx="209550" cy="238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ascii="Times New Roman" w:hAnsi="Times New Roman" w:cs="Times New Roman"/>
                <w:sz w:val="24"/>
                <w:szCs w:val="24"/>
              </w:rPr>
              <w:t>为</w:t>
            </w:r>
            <w:r>
              <w:rPr>
                <w:noProof/>
                <w:position w:val="-12"/>
              </w:rPr>
              <w:drawing>
                <wp:inline distT="0" distB="0" distL="0" distR="0">
                  <wp:extent cx="209550" cy="238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ascii="Times New Roman" w:hAnsi="Times New Roman" w:cs="Times New Roman"/>
                <w:sz w:val="24"/>
                <w:szCs w:val="24"/>
              </w:rPr>
              <w:t>的共轭</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3.     r=F</w:t>
            </w:r>
            <w:r>
              <w:rPr>
                <w:rFonts w:ascii="Times New Roman" w:hAnsi="Times New Roman" w:cs="Times New Roman"/>
                <w:sz w:val="24"/>
                <w:szCs w:val="24"/>
                <w:vertAlign w:val="superscript"/>
              </w:rPr>
              <w:t>-1</w:t>
            </w:r>
            <w:r>
              <w:rPr>
                <w:rFonts w:ascii="Times New Roman" w:hAnsi="Times New Roman" w:cs="Times New Roman"/>
                <w:sz w:val="24"/>
                <w:szCs w:val="24"/>
              </w:rPr>
              <w:t>(R)  //</w:t>
            </w:r>
            <w:r>
              <w:rPr>
                <w:rFonts w:ascii="Times New Roman" w:hAnsi="Times New Roman" w:cs="Times New Roman"/>
                <w:sz w:val="24"/>
                <w:szCs w:val="24"/>
              </w:rPr>
              <w:t>对</w:t>
            </w:r>
            <w:r>
              <w:rPr>
                <w:rFonts w:ascii="Times New Roman" w:hAnsi="Times New Roman" w:cs="Times New Roman"/>
                <w:sz w:val="24"/>
                <w:szCs w:val="24"/>
              </w:rPr>
              <w:t>R</w:t>
            </w:r>
            <w:r>
              <w:rPr>
                <w:rFonts w:ascii="Times New Roman" w:hAnsi="Times New Roman" w:cs="Times New Roman"/>
                <w:sz w:val="24"/>
                <w:szCs w:val="24"/>
              </w:rPr>
              <w:t>做逆离散傅里叶变换</w:t>
            </w:r>
            <w:r>
              <w:rPr>
                <w:rFonts w:ascii="Times New Roman" w:hAnsi="Times New Roman" w:cs="Times New Roman"/>
                <w:sz w:val="24"/>
                <w:szCs w:val="24"/>
              </w:rPr>
              <w:t>(IFFT)</w:t>
            </w:r>
          </w:p>
          <w:p w:rsidR="00F754C1" w:rsidRDefault="00F754C1" w:rsidP="00894851">
            <w:pPr>
              <w:widowControl/>
              <w:spacing w:line="360" w:lineRule="auto"/>
              <w:ind w:left="3254" w:hangingChars="1356" w:hanging="3254"/>
              <w:rPr>
                <w:rFonts w:ascii="Times New Roman" w:hAnsi="Times New Roman" w:cs="Times New Roman"/>
                <w:sz w:val="24"/>
                <w:szCs w:val="24"/>
              </w:rPr>
            </w:pPr>
            <w:r>
              <w:rPr>
                <w:rFonts w:ascii="Times New Roman" w:hAnsi="Times New Roman" w:cs="Times New Roman"/>
                <w:sz w:val="24"/>
                <w:szCs w:val="24"/>
              </w:rPr>
              <w:t xml:space="preserve">4.     </w:t>
            </w:r>
            <w:r>
              <w:rPr>
                <w:position w:val="-54"/>
              </w:rPr>
              <w:object w:dxaOrig="2085" w:dyaOrig="930">
                <v:shape id="Picture 61" o:spid="_x0000_i1027" type="#_x0000_t75" style="width:104.25pt;height:46.5pt" o:ole="">
                  <v:imagedata r:id="rId11" o:title=""/>
                </v:shape>
                <o:OLEObject Type="Embed" ProgID="Equation.DSMT4" ShapeID="Picture 61" DrawAspect="Content" ObjectID="_1554742101" r:id="rId12"/>
              </w:object>
            </w:r>
            <w:r>
              <w:rPr>
                <w:rFonts w:ascii="Times New Roman" w:hAnsi="Times New Roman" w:cs="Times New Roman"/>
                <w:sz w:val="24"/>
                <w:szCs w:val="24"/>
              </w:rPr>
              <w:t xml:space="preserve">  //</w:t>
            </w:r>
            <w:r>
              <w:rPr>
                <w:rFonts w:ascii="Times New Roman" w:hAnsi="Times New Roman" w:cs="Times New Roman"/>
                <w:sz w:val="24"/>
                <w:szCs w:val="24"/>
              </w:rPr>
              <w:t>对</w:t>
            </w:r>
            <w:r>
              <w:rPr>
                <w:rFonts w:ascii="Times New Roman" w:hAnsi="Times New Roman" w:cs="Times New Roman"/>
                <w:sz w:val="24"/>
                <w:szCs w:val="24"/>
              </w:rPr>
              <w:t>r</w:t>
            </w:r>
            <w:r>
              <w:rPr>
                <w:rFonts w:ascii="Times New Roman" w:hAnsi="Times New Roman" w:cs="Times New Roman"/>
                <w:sz w:val="24"/>
                <w:szCs w:val="24"/>
              </w:rPr>
              <w:t>进行函数拟合</w:t>
            </w:r>
            <w:r>
              <w:rPr>
                <w:rFonts w:ascii="Times New Roman" w:hAnsi="Times New Roman" w:cs="Times New Roman"/>
                <w:sz w:val="24"/>
                <w:szCs w:val="24"/>
              </w:rPr>
              <w:t>,</w:t>
            </w:r>
            <w:r>
              <w:rPr>
                <w:rFonts w:ascii="Times New Roman" w:hAnsi="Times New Roman" w:cs="Times New Roman"/>
                <w:sz w:val="24"/>
                <w:szCs w:val="24"/>
              </w:rPr>
              <w:t>算出</w:t>
            </w:r>
            <w:r>
              <w:rPr>
                <w:rFonts w:ascii="Times New Roman" w:hAnsi="Times New Roman" w:cs="Times New Roman"/>
                <w:sz w:val="24"/>
                <w:szCs w:val="24"/>
              </w:rPr>
              <w:t>α</w:t>
            </w:r>
            <w:r>
              <w:rPr>
                <w:rFonts w:ascii="Times New Roman" w:hAnsi="Times New Roman" w:cs="Times New Roman"/>
                <w:sz w:val="24"/>
                <w:szCs w:val="24"/>
              </w:rPr>
              <w:t>和</w:t>
            </w:r>
            <w:proofErr w:type="spellStart"/>
            <w:r>
              <w:rPr>
                <w:rFonts w:ascii="Times New Roman" w:hAnsi="Times New Roman" w:cs="Times New Roman"/>
                <w:sz w:val="24"/>
                <w:szCs w:val="24"/>
              </w:rPr>
              <w:t>δ,N</w:t>
            </w:r>
            <w:proofErr w:type="spellEnd"/>
            <w:r>
              <w:rPr>
                <w:rFonts w:ascii="Times New Roman" w:hAnsi="Times New Roman" w:cs="Times New Roman"/>
                <w:sz w:val="24"/>
                <w:szCs w:val="24"/>
              </w:rPr>
              <w:t>为曲线点数</w:t>
            </w:r>
          </w:p>
          <w:p w:rsidR="00F754C1" w:rsidRDefault="00F754C1" w:rsidP="00894851">
            <w:pPr>
              <w:widowControl/>
              <w:spacing w:line="360" w:lineRule="auto"/>
              <w:ind w:left="2911" w:hangingChars="1213" w:hanging="2911"/>
              <w:rPr>
                <w:rFonts w:ascii="Times New Roman" w:hAnsi="Times New Roman" w:cs="Times New Roman"/>
                <w:sz w:val="24"/>
                <w:szCs w:val="24"/>
              </w:rPr>
            </w:pPr>
            <w:r>
              <w:rPr>
                <w:rFonts w:ascii="Times New Roman" w:hAnsi="Times New Roman" w:cs="Times New Roman"/>
                <w:sz w:val="24"/>
                <w:szCs w:val="24"/>
              </w:rPr>
              <w:lastRenderedPageBreak/>
              <w:t xml:space="preserve">5.   </w:t>
            </w:r>
            <w:r>
              <w:rPr>
                <w:position w:val="-12"/>
              </w:rPr>
              <w:object w:dxaOrig="1950" w:dyaOrig="540">
                <v:shape id="Picture 62" o:spid="_x0000_i1028" type="#_x0000_t75" style="width:97.5pt;height:27pt" o:ole="">
                  <v:imagedata r:id="rId13" o:title=""/>
                </v:shape>
                <o:OLEObject Type="Embed" ProgID="Equation.DSMT4" ShapeID="Picture 62" DrawAspect="Content" ObjectID="_1554742102" r:id="rId14"/>
              </w:object>
            </w:r>
            <w:r>
              <w:rPr>
                <w:rFonts w:ascii="Times New Roman" w:hAnsi="Times New Roman" w:cs="Times New Roman"/>
                <w:sz w:val="24"/>
                <w:szCs w:val="24"/>
              </w:rPr>
              <w:t>//</w:t>
            </w:r>
            <w:proofErr w:type="gramStart"/>
            <w:r>
              <w:rPr>
                <w:rFonts w:ascii="Times New Roman" w:hAnsi="Times New Roman" w:cs="Times New Roman"/>
                <w:sz w:val="24"/>
                <w:szCs w:val="24"/>
              </w:rPr>
              <w:t>根据傅里叶</w:t>
            </w:r>
            <w:proofErr w:type="gramEnd"/>
            <w:r>
              <w:rPr>
                <w:rFonts w:ascii="Times New Roman" w:hAnsi="Times New Roman" w:cs="Times New Roman"/>
                <w:sz w:val="24"/>
                <w:szCs w:val="24"/>
              </w:rPr>
              <w:t>移位定理</w:t>
            </w:r>
            <w:r>
              <w:rPr>
                <w:rFonts w:ascii="Times New Roman" w:hAnsi="Times New Roman" w:cs="Times New Roman"/>
                <w:sz w:val="24"/>
                <w:szCs w:val="24"/>
              </w:rPr>
              <w:t>,</w:t>
            </w:r>
            <w:r>
              <w:rPr>
                <w:rFonts w:ascii="Times New Roman" w:hAnsi="Times New Roman" w:cs="Times New Roman"/>
                <w:sz w:val="24"/>
                <w:szCs w:val="24"/>
              </w:rPr>
              <w:t>时域的移位对应于频域的相位移位，</w:t>
            </w:r>
            <w:r>
              <w:rPr>
                <w:rFonts w:ascii="Times New Roman" w:hAnsi="Times New Roman" w:cs="Times New Roman"/>
                <w:sz w:val="24"/>
                <w:szCs w:val="24"/>
              </w:rPr>
              <w:t>k=0...N-1</w:t>
            </w: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为虚数单位</w:t>
            </w:r>
          </w:p>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 6.    </w:t>
            </w:r>
            <w:r>
              <w:rPr>
                <w:position w:val="-12"/>
              </w:rPr>
              <w:object w:dxaOrig="1815" w:dyaOrig="375">
                <v:shape id="Picture 41" o:spid="_x0000_i1029" type="#_x0000_t75" style="width:90.75pt;height:18.75pt" o:ole="">
                  <v:imagedata r:id="rId15" o:title=""/>
                </v:shape>
                <o:OLEObject Type="Embed" ProgID="Equation.DSMT4" ShapeID="Picture 41" DrawAspect="Content" ObjectID="_1554742103" r:id="rId16"/>
              </w:object>
            </w:r>
            <w:r>
              <w:rPr>
                <w:rFonts w:ascii="Times New Roman" w:hAnsi="Times New Roman" w:cs="Times New Roman"/>
                <w:sz w:val="24"/>
                <w:szCs w:val="24"/>
              </w:rPr>
              <w:t>//</w:t>
            </w:r>
            <w:r>
              <w:rPr>
                <w:rFonts w:ascii="Times New Roman" w:hAnsi="Times New Roman" w:cs="Times New Roman"/>
                <w:sz w:val="24"/>
                <w:szCs w:val="24"/>
              </w:rPr>
              <w:t>将频域对齐的曲线转换到时域</w:t>
            </w:r>
          </w:p>
        </w:tc>
      </w:tr>
    </w:tbl>
    <w:p w:rsidR="00F754C1" w:rsidRDefault="00F754C1" w:rsidP="00F754C1">
      <w:pPr>
        <w:widowControl/>
        <w:tabs>
          <w:tab w:val="left" w:pos="567"/>
        </w:tabs>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4"/>
        </w:rPr>
        <w:lastRenderedPageBreak/>
        <w:t>除继承父类函数接口外，</w:t>
      </w:r>
      <w:r>
        <w:rPr>
          <w:rFonts w:ascii="Times New Roman" w:hAnsi="Times New Roman" w:cs="Times New Roman" w:hint="eastAsia"/>
          <w:sz w:val="24"/>
          <w:szCs w:val="28"/>
        </w:rPr>
        <w:t>POC</w:t>
      </w:r>
      <w:r>
        <w:rPr>
          <w:rFonts w:ascii="Times New Roman" w:hAnsi="Times New Roman" w:cs="Times New Roman" w:hint="eastAsia"/>
          <w:sz w:val="24"/>
          <w:szCs w:val="28"/>
        </w:rPr>
        <w:t>类主要成员类及成员函数说明如表</w:t>
      </w:r>
      <w:r>
        <w:rPr>
          <w:rFonts w:ascii="Times New Roman" w:hAnsi="Times New Roman" w:cs="Times New Roman" w:hint="eastAsia"/>
          <w:sz w:val="24"/>
          <w:szCs w:val="28"/>
        </w:rPr>
        <w:t>6-4</w:t>
      </w:r>
      <w:r>
        <w:rPr>
          <w:rFonts w:ascii="Times New Roman" w:hAnsi="Times New Roman" w:cs="Times New Roman" w:hint="eastAsia"/>
          <w:sz w:val="24"/>
          <w:szCs w:val="28"/>
        </w:rPr>
        <w:t>所示。</w:t>
      </w:r>
    </w:p>
    <w:p w:rsidR="00F754C1" w:rsidRDefault="00F754C1" w:rsidP="00F754C1">
      <w:pPr>
        <w:widowControl/>
        <w:tabs>
          <w:tab w:val="left" w:pos="567"/>
        </w:tabs>
        <w:spacing w:line="360" w:lineRule="auto"/>
        <w:jc w:val="center"/>
        <w:rPr>
          <w:rFonts w:ascii="Times New Roman" w:hAnsi="Times New Roman" w:cs="Times New Roman"/>
          <w:sz w:val="24"/>
          <w:szCs w:val="28"/>
        </w:rPr>
      </w:pPr>
      <w:r>
        <w:rPr>
          <w:rFonts w:ascii="Times New Roman" w:hAnsi="Times New Roman" w:cs="Times New Roman" w:hint="eastAsia"/>
          <w:sz w:val="24"/>
          <w:szCs w:val="28"/>
        </w:rPr>
        <w:t>表</w:t>
      </w:r>
      <w:r>
        <w:rPr>
          <w:rFonts w:ascii="Times New Roman" w:hAnsi="Times New Roman" w:cs="Times New Roman" w:hint="eastAsia"/>
          <w:sz w:val="24"/>
          <w:szCs w:val="28"/>
        </w:rPr>
        <w:t>6-4 POC</w:t>
      </w:r>
      <w:r>
        <w:rPr>
          <w:rFonts w:ascii="Times New Roman" w:hAnsi="Times New Roman" w:cs="Times New Roman" w:hint="eastAsia"/>
          <w:sz w:val="24"/>
          <w:szCs w:val="28"/>
        </w:rPr>
        <w:t>类成员说明</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5346"/>
      </w:tblGrid>
      <w:tr w:rsidR="00F754C1" w:rsidTr="00894851">
        <w:tc>
          <w:tcPr>
            <w:tcW w:w="3510"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成员</w:t>
            </w:r>
            <w:r>
              <w:rPr>
                <w:rFonts w:ascii="Times New Roman" w:hAnsi="Times New Roman" w:cs="Times New Roman"/>
                <w:sz w:val="24"/>
                <w:szCs w:val="24"/>
              </w:rPr>
              <w:t>名</w:t>
            </w:r>
          </w:p>
        </w:tc>
        <w:tc>
          <w:tcPr>
            <w:tcW w:w="5346"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功能</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vector&lt;double &gt; </w:t>
            </w:r>
            <w:proofErr w:type="spellStart"/>
            <w:r>
              <w:rPr>
                <w:rFonts w:ascii="Times New Roman" w:hAnsi="Times New Roman" w:cs="Times New Roman"/>
                <w:sz w:val="24"/>
                <w:szCs w:val="24"/>
              </w:rPr>
              <w:t>base_trace</w:t>
            </w:r>
            <w:proofErr w:type="spellEnd"/>
            <w:r>
              <w:rPr>
                <w:rFonts w:ascii="Times New Roman" w:hAnsi="Times New Roman" w:cs="Times New Roman"/>
                <w:sz w:val="24"/>
                <w:szCs w:val="24"/>
              </w:rPr>
              <w:t>;</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基准曲线</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proofErr w:type="spellStart"/>
            <w:r>
              <w:rPr>
                <w:rFonts w:ascii="Times New Roman" w:hAnsi="Times New Roman" w:cs="Times New Roman" w:hint="eastAsia"/>
                <w:sz w:val="24"/>
                <w:szCs w:val="24"/>
              </w:rPr>
              <w:t>int</w:t>
            </w:r>
            <w:proofErr w:type="spellEnd"/>
            <w:r>
              <w:rPr>
                <w:rFonts w:ascii="Times New Roman" w:hAnsi="Times New Roman" w:cs="Times New Roman" w:hint="eastAsia"/>
                <w:sz w:val="24"/>
                <w:szCs w:val="24"/>
              </w:rPr>
              <w:t xml:space="preserve"> Points</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处理点数</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vector&lt;complex&gt;</w:t>
            </w:r>
            <w:proofErr w:type="spellStart"/>
            <w:r>
              <w:rPr>
                <w:rFonts w:ascii="Times New Roman" w:hAnsi="Times New Roman" w:cs="Times New Roman"/>
                <w:sz w:val="24"/>
                <w:szCs w:val="24"/>
              </w:rPr>
              <w:t>fft</w:t>
            </w:r>
            <w:proofErr w:type="spellEnd"/>
            <w:r>
              <w:rPr>
                <w:rFonts w:ascii="Times New Roman" w:hAnsi="Times New Roman" w:cs="Times New Roman"/>
                <w:sz w:val="24"/>
                <w:szCs w:val="24"/>
              </w:rPr>
              <w:t>(vector&lt;complex&gt; )</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快速傅里叶变换</w:t>
            </w:r>
            <w:r>
              <w:rPr>
                <w:rFonts w:ascii="Times New Roman" w:hAnsi="Times New Roman" w:cs="Times New Roman" w:hint="eastAsia"/>
                <w:sz w:val="24"/>
                <w:szCs w:val="24"/>
              </w:rPr>
              <w:t>函数</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vector&lt;complex&gt;</w:t>
            </w:r>
            <w:proofErr w:type="spellStart"/>
            <w:r>
              <w:rPr>
                <w:rFonts w:ascii="Times New Roman" w:hAnsi="Times New Roman" w:cs="Times New Roman"/>
                <w:sz w:val="24"/>
                <w:szCs w:val="24"/>
              </w:rPr>
              <w:t>ifft</w:t>
            </w:r>
            <w:proofErr w:type="spellEnd"/>
            <w:r>
              <w:rPr>
                <w:rFonts w:ascii="Times New Roman" w:hAnsi="Times New Roman" w:cs="Times New Roman"/>
                <w:sz w:val="24"/>
                <w:szCs w:val="24"/>
              </w:rPr>
              <w:t>(vector&lt;complex&gt; )</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逆傅里叶变换函数</w:t>
            </w:r>
          </w:p>
        </w:tc>
      </w:tr>
      <w:tr w:rsidR="00F754C1" w:rsidTr="00894851">
        <w:tc>
          <w:tcPr>
            <w:tcW w:w="3510"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sz w:val="24"/>
                <w:szCs w:val="24"/>
              </w:rPr>
              <w:t xml:space="preserve">complex </w:t>
            </w:r>
            <w:proofErr w:type="spellStart"/>
            <w:r>
              <w:rPr>
                <w:rFonts w:ascii="Times New Roman" w:hAnsi="Times New Roman" w:cs="Times New Roman"/>
                <w:sz w:val="24"/>
                <w:szCs w:val="24"/>
              </w:rPr>
              <w:t>Diexing_operator</w:t>
            </w:r>
            <w:proofErr w:type="spellEnd"/>
            <w:r>
              <w:rPr>
                <w:rFonts w:ascii="Times New Roman" w:hAnsi="Times New Roman" w:cs="Times New Roman"/>
                <w:sz w:val="24"/>
                <w:szCs w:val="24"/>
              </w:rPr>
              <w:t>(complex, complex)</w:t>
            </w:r>
          </w:p>
        </w:tc>
        <w:tc>
          <w:tcPr>
            <w:tcW w:w="5346" w:type="dxa"/>
          </w:tcPr>
          <w:p w:rsidR="00F754C1" w:rsidRDefault="00F754C1" w:rsidP="00894851">
            <w:pPr>
              <w:widowControl/>
              <w:spacing w:line="360" w:lineRule="auto"/>
              <w:rPr>
                <w:rFonts w:ascii="Times New Roman" w:hAnsi="Times New Roman" w:cs="Times New Roman"/>
                <w:sz w:val="24"/>
                <w:szCs w:val="24"/>
              </w:rPr>
            </w:pPr>
            <w:r>
              <w:rPr>
                <w:rFonts w:ascii="Times New Roman" w:hAnsi="Times New Roman" w:cs="Times New Roman" w:hint="eastAsia"/>
                <w:sz w:val="24"/>
                <w:szCs w:val="24"/>
              </w:rPr>
              <w:t>蝶形变换函数</w:t>
            </w:r>
          </w:p>
        </w:tc>
      </w:tr>
    </w:tbl>
    <w:p w:rsidR="00F754C1" w:rsidRDefault="00F754C1" w:rsidP="00F754C1">
      <w:pPr>
        <w:spacing w:line="360" w:lineRule="auto"/>
      </w:pPr>
    </w:p>
    <w:p w:rsidR="00F754C1" w:rsidRDefault="00F754C1" w:rsidP="00F754C1">
      <w:pPr>
        <w:pStyle w:val="2"/>
        <w:rPr>
          <w:rFonts w:ascii="黑体" w:eastAsia="黑体" w:hAnsi="黑体" w:cs="Times New Roman"/>
          <w:sz w:val="28"/>
        </w:rPr>
      </w:pPr>
      <w:bookmarkStart w:id="5" w:name="_Toc31384"/>
      <w:r>
        <w:rPr>
          <w:rFonts w:ascii="黑体" w:eastAsia="黑体" w:hAnsi="黑体" w:cs="Times New Roman" w:hint="eastAsia"/>
          <w:sz w:val="28"/>
        </w:rPr>
        <w:t>6.4 FFT</w:t>
      </w:r>
      <w:bookmarkEnd w:id="5"/>
    </w:p>
    <w:p w:rsidR="00F754C1" w:rsidRDefault="00F754C1" w:rsidP="00F754C1">
      <w:pPr>
        <w:widowControl/>
        <w:spacing w:line="360" w:lineRule="auto"/>
        <w:ind w:firstLine="420"/>
        <w:rPr>
          <w:rFonts w:ascii="Times New Roman" w:hAnsi="Times New Roman" w:cs="Times New Roman"/>
          <w:sz w:val="24"/>
          <w:szCs w:val="28"/>
        </w:rPr>
      </w:pPr>
      <w:r>
        <w:rPr>
          <w:rFonts w:ascii="Times New Roman" w:hAnsi="Times New Roman" w:cs="Times New Roman"/>
          <w:sz w:val="24"/>
          <w:szCs w:val="28"/>
        </w:rPr>
        <w:t>FFT</w:t>
      </w:r>
      <w:r>
        <w:rPr>
          <w:rFonts w:ascii="Times New Roman" w:hAnsi="Times New Roman" w:cs="Times New Roman"/>
          <w:sz w:val="24"/>
          <w:szCs w:val="28"/>
        </w:rPr>
        <w:t>（</w:t>
      </w:r>
      <w:r>
        <w:rPr>
          <w:rFonts w:ascii="Times New Roman" w:hAnsi="Times New Roman" w:cs="Times New Roman"/>
          <w:sz w:val="24"/>
          <w:szCs w:val="28"/>
        </w:rPr>
        <w:t>Fast Fourier Transform</w:t>
      </w:r>
      <w:r>
        <w:rPr>
          <w:rFonts w:ascii="Times New Roman" w:hAnsi="Times New Roman" w:cs="Times New Roman"/>
          <w:sz w:val="24"/>
          <w:szCs w:val="28"/>
        </w:rPr>
        <w:t>）为快速傅里叶变换，是离散傅里叶变换（</w:t>
      </w:r>
      <w:r>
        <w:rPr>
          <w:rFonts w:ascii="Times New Roman" w:hAnsi="Times New Roman" w:cs="Times New Roman"/>
          <w:sz w:val="24"/>
          <w:szCs w:val="28"/>
        </w:rPr>
        <w:t>DFT</w:t>
      </w:r>
      <w:r>
        <w:rPr>
          <w:rFonts w:ascii="Times New Roman" w:hAnsi="Times New Roman" w:cs="Times New Roman"/>
          <w:sz w:val="24"/>
          <w:szCs w:val="28"/>
        </w:rPr>
        <w:t>，</w:t>
      </w:r>
      <w:r>
        <w:rPr>
          <w:rFonts w:ascii="Times New Roman" w:hAnsi="Times New Roman" w:cs="Times New Roman"/>
          <w:sz w:val="24"/>
          <w:szCs w:val="28"/>
        </w:rPr>
        <w:t>Discrete Fourier Transform</w:t>
      </w:r>
      <w:r>
        <w:rPr>
          <w:rFonts w:ascii="Times New Roman" w:hAnsi="Times New Roman" w:cs="Times New Roman"/>
          <w:sz w:val="24"/>
          <w:szCs w:val="28"/>
        </w:rPr>
        <w:t>）的快速算法。大多数离散时间信号来源于连续时间信号的抽样，即利用周期性的脉冲序列从连续时间信号中抽取一系列等间隔的离散值得到。抽样间隔大时，得到的抽样信号不能反映</w:t>
      </w:r>
      <w:proofErr w:type="gramStart"/>
      <w:r>
        <w:rPr>
          <w:rFonts w:ascii="Times New Roman" w:hAnsi="Times New Roman" w:cs="Times New Roman"/>
          <w:sz w:val="24"/>
          <w:szCs w:val="28"/>
        </w:rPr>
        <w:t>原连续</w:t>
      </w:r>
      <w:proofErr w:type="gramEnd"/>
      <w:r>
        <w:rPr>
          <w:rFonts w:ascii="Times New Roman" w:hAnsi="Times New Roman" w:cs="Times New Roman"/>
          <w:sz w:val="24"/>
          <w:szCs w:val="28"/>
        </w:rPr>
        <w:t>时间信号的细节；抽样间隔小时，需要处理太多的抽样点。</w:t>
      </w:r>
    </w:p>
    <w:p w:rsidR="00F754C1" w:rsidRDefault="00F754C1" w:rsidP="00F754C1">
      <w:pPr>
        <w:widowControl/>
        <w:spacing w:line="360" w:lineRule="auto"/>
        <w:ind w:firstLine="420"/>
        <w:rPr>
          <w:rFonts w:ascii="Times New Roman" w:hAnsi="Times New Roman" w:cs="Times New Roman"/>
          <w:sz w:val="24"/>
          <w:szCs w:val="28"/>
        </w:rPr>
      </w:pPr>
      <w:r>
        <w:rPr>
          <w:rFonts w:ascii="Times New Roman" w:hAnsi="Times New Roman" w:cs="Times New Roman"/>
          <w:sz w:val="24"/>
          <w:szCs w:val="28"/>
        </w:rPr>
        <w:t>在抽样过程中，抽样频率的大小与连续信号变化快慢具有一定的关系。</w:t>
      </w:r>
      <w:r>
        <w:rPr>
          <w:rFonts w:ascii="Times New Roman" w:hAnsi="Times New Roman" w:cs="Times New Roman"/>
          <w:sz w:val="24"/>
          <w:szCs w:val="28"/>
        </w:rPr>
        <w:t>Nyquist</w:t>
      </w:r>
      <w:r>
        <w:rPr>
          <w:rFonts w:ascii="Times New Roman" w:hAnsi="Times New Roman" w:cs="Times New Roman"/>
          <w:sz w:val="24"/>
          <w:szCs w:val="28"/>
        </w:rPr>
        <w:t>抽样定理给出了最小的抽样频率，要想对离散信号不失真地还原模拟信号，抽样频率必须大于等于原信号谱的最高频率。</w:t>
      </w:r>
    </w:p>
    <w:p w:rsidR="00F754C1" w:rsidRDefault="00F754C1" w:rsidP="00F754C1">
      <w:pPr>
        <w:widowControl/>
        <w:spacing w:line="360" w:lineRule="auto"/>
        <w:ind w:firstLine="420"/>
        <w:rPr>
          <w:rFonts w:ascii="Times New Roman" w:hAnsi="Times New Roman" w:cs="Times New Roman"/>
          <w:sz w:val="24"/>
          <w:szCs w:val="28"/>
        </w:rPr>
      </w:pPr>
      <w:r>
        <w:rPr>
          <w:rFonts w:ascii="Times New Roman" w:hAnsi="Times New Roman" w:cs="Times New Roman"/>
          <w:sz w:val="24"/>
          <w:szCs w:val="28"/>
        </w:rPr>
        <w:t>示波器采集的数据为有限长的离散信号，故需要采用离散傅里叶变换来进行刻画。</w:t>
      </w:r>
      <w:proofErr w:type="gramStart"/>
      <w:r>
        <w:rPr>
          <w:rFonts w:ascii="Times New Roman" w:hAnsi="Times New Roman" w:cs="Times New Roman"/>
          <w:sz w:val="24"/>
          <w:szCs w:val="28"/>
        </w:rPr>
        <w:t>根据傅里叶</w:t>
      </w:r>
      <w:proofErr w:type="gramEnd"/>
      <w:r>
        <w:rPr>
          <w:rFonts w:ascii="Times New Roman" w:hAnsi="Times New Roman" w:cs="Times New Roman"/>
          <w:sz w:val="24"/>
          <w:szCs w:val="28"/>
        </w:rPr>
        <w:t>移位定理，信号在时域的移位等价于频域中相位的移位。</w:t>
      </w:r>
    </w:p>
    <w:p w:rsidR="00F754C1" w:rsidRDefault="00F754C1" w:rsidP="00F754C1">
      <w:pPr>
        <w:widowControl/>
        <w:spacing w:line="360" w:lineRule="auto"/>
        <w:ind w:firstLine="420"/>
        <w:rPr>
          <w:rFonts w:ascii="Times New Roman" w:hAnsi="Times New Roman" w:cs="Times New Roman"/>
          <w:sz w:val="24"/>
          <w:szCs w:val="28"/>
        </w:rPr>
      </w:pPr>
      <w:r>
        <w:rPr>
          <w:rFonts w:ascii="Times New Roman" w:hAnsi="Times New Roman" w:cs="Times New Roman"/>
          <w:sz w:val="24"/>
          <w:szCs w:val="28"/>
        </w:rPr>
        <w:lastRenderedPageBreak/>
        <w:t>在功耗、电磁分析中，示波器采集的数据可看作能量有限信号，时域信号的能量等价于频域信号的能量，即信号经傅里叶变换，其总能量保持不变，符合能量守恒定律。在对加入了时延防护的实现进行分析时，通常需要先利用</w:t>
      </w:r>
      <w:r>
        <w:rPr>
          <w:rFonts w:ascii="Times New Roman" w:hAnsi="Times New Roman" w:cs="Times New Roman"/>
          <w:sz w:val="24"/>
          <w:szCs w:val="28"/>
        </w:rPr>
        <w:t>FFT</w:t>
      </w:r>
      <w:r>
        <w:rPr>
          <w:rFonts w:ascii="Times New Roman" w:hAnsi="Times New Roman" w:cs="Times New Roman"/>
          <w:sz w:val="24"/>
          <w:szCs w:val="28"/>
        </w:rPr>
        <w:t>将时域信号转化为频域信号，在消除时延再进行密钥分析。</w:t>
      </w:r>
    </w:p>
    <w:p w:rsidR="00F754C1" w:rsidRDefault="00F754C1" w:rsidP="00F754C1">
      <w:pPr>
        <w:widowControl/>
        <w:spacing w:line="360" w:lineRule="auto"/>
        <w:ind w:firstLine="420"/>
        <w:rPr>
          <w:rFonts w:ascii="Times New Roman" w:hAnsi="Times New Roman" w:cs="Times New Roman"/>
          <w:sz w:val="24"/>
          <w:szCs w:val="24"/>
        </w:rPr>
      </w:pPr>
      <w:r>
        <w:rPr>
          <w:rFonts w:ascii="Times New Roman" w:hAnsi="Times New Roman" w:cs="Times New Roman"/>
          <w:sz w:val="24"/>
          <w:szCs w:val="24"/>
        </w:rPr>
        <w:t>FFT</w:t>
      </w:r>
      <w:r>
        <w:rPr>
          <w:rFonts w:ascii="Times New Roman" w:hAnsi="Times New Roman" w:cs="Times New Roman"/>
          <w:sz w:val="24"/>
          <w:szCs w:val="24"/>
        </w:rPr>
        <w:t>算法流程图</w:t>
      </w:r>
      <w:r>
        <w:rPr>
          <w:rFonts w:ascii="Times New Roman" w:hAnsi="Times New Roman" w:cs="Times New Roman" w:hint="eastAsia"/>
          <w:sz w:val="24"/>
          <w:szCs w:val="24"/>
        </w:rPr>
        <w:t>如</w:t>
      </w:r>
      <w:r>
        <w:rPr>
          <w:rFonts w:ascii="Times New Roman" w:hAnsi="Times New Roman" w:cs="Times New Roman" w:hint="eastAsia"/>
          <w:sz w:val="24"/>
          <w:szCs w:val="24"/>
        </w:rPr>
        <w:t>6-2</w:t>
      </w:r>
      <w:r>
        <w:rPr>
          <w:rFonts w:ascii="Times New Roman" w:hAnsi="Times New Roman" w:cs="Times New Roman" w:hint="eastAsia"/>
          <w:sz w:val="24"/>
          <w:szCs w:val="24"/>
        </w:rPr>
        <w:t>所示，除继承父类函数接口外，</w:t>
      </w:r>
      <w:r>
        <w:rPr>
          <w:rFonts w:ascii="Times New Roman" w:hAnsi="Times New Roman" w:cs="Times New Roman" w:hint="eastAsia"/>
          <w:sz w:val="24"/>
          <w:szCs w:val="24"/>
        </w:rPr>
        <w:t>FFT</w:t>
      </w:r>
      <w:r>
        <w:rPr>
          <w:rFonts w:ascii="Times New Roman" w:hAnsi="Times New Roman" w:cs="Times New Roman" w:hint="eastAsia"/>
          <w:sz w:val="24"/>
          <w:szCs w:val="24"/>
        </w:rPr>
        <w:t>类主要成员函数说明如表</w:t>
      </w:r>
      <w:r>
        <w:rPr>
          <w:rFonts w:ascii="Times New Roman" w:hAnsi="Times New Roman" w:cs="Times New Roman" w:hint="eastAsia"/>
          <w:sz w:val="24"/>
          <w:szCs w:val="24"/>
        </w:rPr>
        <w:t>6-5</w:t>
      </w:r>
      <w:r>
        <w:rPr>
          <w:rFonts w:ascii="Times New Roman" w:hAnsi="Times New Roman" w:cs="Times New Roman" w:hint="eastAsia"/>
          <w:sz w:val="24"/>
          <w:szCs w:val="24"/>
        </w:rPr>
        <w:t>所示。</w:t>
      </w:r>
    </w:p>
    <w:p w:rsidR="00F754C1" w:rsidRDefault="00F754C1" w:rsidP="00F754C1">
      <w:pPr>
        <w:widowControl/>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6-5 FFT</w:t>
      </w:r>
      <w:r>
        <w:rPr>
          <w:rFonts w:ascii="Times New Roman" w:hAnsi="Times New Roman" w:cs="Times New Roman" w:hint="eastAsia"/>
          <w:sz w:val="24"/>
          <w:szCs w:val="24"/>
        </w:rPr>
        <w:t>类成员函数说明</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920"/>
      </w:tblGrid>
      <w:tr w:rsidR="00F754C1" w:rsidTr="00894851">
        <w:tc>
          <w:tcPr>
            <w:tcW w:w="3936"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函数名</w:t>
            </w:r>
          </w:p>
        </w:tc>
        <w:tc>
          <w:tcPr>
            <w:tcW w:w="4920" w:type="dxa"/>
          </w:tcPr>
          <w:p w:rsidR="00F754C1" w:rsidRDefault="00F754C1" w:rsidP="0089485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功能</w:t>
            </w:r>
          </w:p>
        </w:tc>
      </w:tr>
      <w:tr w:rsidR="00F754C1" w:rsidTr="00894851">
        <w:tc>
          <w:tcPr>
            <w:tcW w:w="3936"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vector&lt;complex&gt; </w:t>
            </w:r>
            <w:proofErr w:type="spellStart"/>
            <w:r>
              <w:rPr>
                <w:rFonts w:ascii="Times New Roman" w:hAnsi="Times New Roman" w:cs="Times New Roman"/>
                <w:sz w:val="24"/>
                <w:szCs w:val="24"/>
              </w:rPr>
              <w:t>YW_to_ComplexYW</w:t>
            </w:r>
            <w:proofErr w:type="spellEnd"/>
            <w:r>
              <w:rPr>
                <w:rFonts w:ascii="Times New Roman" w:hAnsi="Times New Roman" w:cs="Times New Roman"/>
                <w:sz w:val="24"/>
                <w:szCs w:val="24"/>
              </w:rPr>
              <w:t>(vector&lt;double&gt;,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tc>
        <w:tc>
          <w:tcPr>
            <w:tcW w:w="4920"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double</w:t>
            </w:r>
            <w:r>
              <w:rPr>
                <w:rFonts w:ascii="Times New Roman" w:hAnsi="Times New Roman" w:cs="Times New Roman" w:hint="eastAsia"/>
                <w:sz w:val="24"/>
                <w:szCs w:val="24"/>
              </w:rPr>
              <w:t>类型数据转换为</w:t>
            </w:r>
            <w:r>
              <w:rPr>
                <w:rFonts w:ascii="Times New Roman" w:hAnsi="Times New Roman" w:cs="Times New Roman" w:hint="eastAsia"/>
                <w:sz w:val="24"/>
                <w:szCs w:val="24"/>
              </w:rPr>
              <w:t>Complex</w:t>
            </w:r>
            <w:r>
              <w:rPr>
                <w:rFonts w:ascii="Times New Roman" w:hAnsi="Times New Roman" w:cs="Times New Roman" w:hint="eastAsia"/>
                <w:sz w:val="24"/>
                <w:szCs w:val="24"/>
              </w:rPr>
              <w:t>类型；</w:t>
            </w:r>
          </w:p>
        </w:tc>
      </w:tr>
      <w:tr w:rsidR="00F754C1" w:rsidTr="00894851">
        <w:tc>
          <w:tcPr>
            <w:tcW w:w="3936"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vector&lt;complex&gt; </w:t>
            </w:r>
            <w:proofErr w:type="spellStart"/>
            <w:r>
              <w:rPr>
                <w:rFonts w:ascii="Times New Roman" w:hAnsi="Times New Roman" w:cs="Times New Roman"/>
                <w:sz w:val="24"/>
                <w:szCs w:val="24"/>
              </w:rPr>
              <w:t>function_fft</w:t>
            </w:r>
            <w:proofErr w:type="spellEnd"/>
            <w:r>
              <w:rPr>
                <w:rFonts w:ascii="Times New Roman" w:hAnsi="Times New Roman" w:cs="Times New Roman"/>
                <w:sz w:val="24"/>
                <w:szCs w:val="24"/>
              </w:rPr>
              <w:t xml:space="preserve">(vector&lt;complex&gt;, </w:t>
            </w:r>
            <w:proofErr w:type="spellStart"/>
            <w:r>
              <w:rPr>
                <w:rFonts w:ascii="Times New Roman" w:hAnsi="Times New Roman" w:cs="Times New Roman"/>
                <w:sz w:val="24"/>
                <w:szCs w:val="24"/>
              </w:rPr>
              <w:t>in</w:t>
            </w:r>
            <w:r>
              <w:rPr>
                <w:rFonts w:ascii="Times New Roman" w:hAnsi="Times New Roman" w:cs="Times New Roman" w:hint="eastAsia"/>
                <w:sz w:val="24"/>
                <w:szCs w:val="24"/>
              </w:rPr>
              <w:t>t</w:t>
            </w:r>
            <w:proofErr w:type="spellEnd"/>
            <w:r>
              <w:rPr>
                <w:rFonts w:ascii="Times New Roman" w:hAnsi="Times New Roman" w:cs="Times New Roman"/>
                <w:sz w:val="24"/>
                <w:szCs w:val="24"/>
              </w:rPr>
              <w:t>)</w:t>
            </w:r>
          </w:p>
        </w:tc>
        <w:tc>
          <w:tcPr>
            <w:tcW w:w="4920"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对数据执行</w:t>
            </w:r>
            <w:r>
              <w:rPr>
                <w:rFonts w:ascii="Times New Roman" w:hAnsi="Times New Roman" w:cs="Times New Roman" w:hint="eastAsia"/>
                <w:sz w:val="24"/>
                <w:szCs w:val="24"/>
              </w:rPr>
              <w:t>FFT</w:t>
            </w:r>
            <w:r>
              <w:rPr>
                <w:rFonts w:ascii="Times New Roman" w:hAnsi="Times New Roman" w:cs="Times New Roman" w:hint="eastAsia"/>
                <w:sz w:val="24"/>
                <w:szCs w:val="24"/>
              </w:rPr>
              <w:t>，供内部调用；</w:t>
            </w:r>
          </w:p>
        </w:tc>
      </w:tr>
      <w:tr w:rsidR="00F754C1" w:rsidTr="00894851">
        <w:tc>
          <w:tcPr>
            <w:tcW w:w="3936"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complex </w:t>
            </w:r>
            <w:proofErr w:type="spellStart"/>
            <w:r>
              <w:rPr>
                <w:rFonts w:ascii="Times New Roman" w:hAnsi="Times New Roman" w:cs="Times New Roman"/>
                <w:sz w:val="24"/>
                <w:szCs w:val="24"/>
              </w:rPr>
              <w:t>Diexing_operator</w:t>
            </w:r>
            <w:proofErr w:type="spellEnd"/>
            <w:r>
              <w:rPr>
                <w:rFonts w:ascii="Times New Roman" w:hAnsi="Times New Roman" w:cs="Times New Roman"/>
                <w:sz w:val="24"/>
                <w:szCs w:val="24"/>
              </w:rPr>
              <w:t>(complex a, complex b);</w:t>
            </w:r>
          </w:p>
        </w:tc>
        <w:tc>
          <w:tcPr>
            <w:tcW w:w="4920"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蝶形变换函数</w:t>
            </w:r>
          </w:p>
        </w:tc>
      </w:tr>
      <w:tr w:rsidR="00F754C1" w:rsidTr="00894851">
        <w:tc>
          <w:tcPr>
            <w:tcW w:w="3936"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vector&lt;double&gt; ABS(vector&lt;complex&gt;,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4920"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计算复数的模；</w:t>
            </w:r>
          </w:p>
        </w:tc>
      </w:tr>
      <w:tr w:rsidR="00F754C1" w:rsidTr="00894851">
        <w:tc>
          <w:tcPr>
            <w:tcW w:w="3936"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vector&lt;double&gt; </w:t>
            </w:r>
            <w:proofErr w:type="spellStart"/>
            <w:r>
              <w:rPr>
                <w:rFonts w:ascii="Times New Roman" w:hAnsi="Times New Roman" w:cs="Times New Roman"/>
                <w:sz w:val="24"/>
                <w:szCs w:val="24"/>
              </w:rPr>
              <w:t>Select_Samples</w:t>
            </w:r>
            <w:proofErr w:type="spellEnd"/>
            <w:r>
              <w:rPr>
                <w:rFonts w:ascii="Times New Roman" w:hAnsi="Times New Roman" w:cs="Times New Roman"/>
                <w:sz w:val="24"/>
                <w:szCs w:val="24"/>
              </w:rPr>
              <w:t>(vector&lt;double&gt; data, vector&lt;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&gt; index,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select_Num</w:t>
            </w:r>
            <w:proofErr w:type="spellEnd"/>
            <w:r>
              <w:rPr>
                <w:rFonts w:ascii="Times New Roman" w:hAnsi="Times New Roman" w:cs="Times New Roman"/>
                <w:sz w:val="24"/>
                <w:szCs w:val="24"/>
              </w:rPr>
              <w:t>);</w:t>
            </w:r>
          </w:p>
        </w:tc>
        <w:tc>
          <w:tcPr>
            <w:tcW w:w="4920"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选择样本点；</w:t>
            </w:r>
          </w:p>
        </w:tc>
      </w:tr>
      <w:tr w:rsidR="00F754C1" w:rsidTr="00894851">
        <w:tc>
          <w:tcPr>
            <w:tcW w:w="3936"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vector&lt;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Select_Samples_Index</w:t>
            </w:r>
            <w:proofErr w:type="spellEnd"/>
            <w:r>
              <w:rPr>
                <w:rFonts w:ascii="Times New Roman" w:hAnsi="Times New Roman" w:cs="Times New Roman"/>
                <w:sz w:val="24"/>
                <w:szCs w:val="24"/>
              </w:rPr>
              <w:t xml:space="preserve">(vector&lt;double&gt;&amp;data,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select_Num</w:t>
            </w:r>
            <w:proofErr w:type="spellEnd"/>
            <w:r>
              <w:rPr>
                <w:rFonts w:ascii="Times New Roman" w:hAnsi="Times New Roman" w:cs="Times New Roman"/>
                <w:sz w:val="24"/>
                <w:szCs w:val="24"/>
              </w:rPr>
              <w:t>);</w:t>
            </w:r>
          </w:p>
        </w:tc>
        <w:tc>
          <w:tcPr>
            <w:tcW w:w="4920" w:type="dxa"/>
          </w:tcPr>
          <w:p w:rsidR="00F754C1" w:rsidRDefault="00F754C1" w:rsidP="00894851">
            <w:pPr>
              <w:widowControl/>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选择样本点下标；</w:t>
            </w:r>
          </w:p>
        </w:tc>
      </w:tr>
    </w:tbl>
    <w:p w:rsidR="00F754C1" w:rsidRDefault="00F754C1" w:rsidP="00F754C1">
      <w:pPr>
        <w:widowControl/>
        <w:spacing w:line="360" w:lineRule="auto"/>
        <w:jc w:val="center"/>
        <w:rPr>
          <w:rFonts w:ascii="Times New Roman" w:hAnsi="Times New Roman" w:cs="Times New Roman"/>
          <w:sz w:val="24"/>
          <w:szCs w:val="24"/>
        </w:rPr>
      </w:pPr>
      <w:r>
        <w:object w:dxaOrig="4905" w:dyaOrig="13125">
          <v:shape id="Picture 64" o:spid="_x0000_i1030" type="#_x0000_t75" style="width:245.25pt;height:656.25pt" o:ole="">
            <v:imagedata r:id="rId17" o:title=""/>
          </v:shape>
          <o:OLEObject Type="Embed" ProgID="Equation.DSMT4" ShapeID="Picture 64" DrawAspect="Content" ObjectID="_1554742104" r:id="rId18"/>
        </w:object>
      </w:r>
    </w:p>
    <w:p w:rsidR="00F754C1" w:rsidRDefault="00F754C1" w:rsidP="00F754C1">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图</w:t>
      </w:r>
      <w:r>
        <w:rPr>
          <w:rFonts w:ascii="Times New Roman" w:hAnsi="Times New Roman" w:cs="Times New Roman" w:hint="eastAsia"/>
          <w:sz w:val="24"/>
          <w:szCs w:val="24"/>
        </w:rPr>
        <w:t>6-2</w:t>
      </w:r>
      <w:r>
        <w:rPr>
          <w:rFonts w:ascii="Times New Roman" w:hAnsi="Times New Roman" w:cs="Times New Roman"/>
          <w:sz w:val="24"/>
          <w:szCs w:val="24"/>
        </w:rPr>
        <w:t xml:space="preserve"> FFT</w:t>
      </w:r>
      <w:r>
        <w:rPr>
          <w:rFonts w:ascii="Times New Roman" w:hAnsi="Times New Roman" w:cs="Times New Roman"/>
          <w:sz w:val="24"/>
          <w:szCs w:val="24"/>
        </w:rPr>
        <w:t>算法流程图</w:t>
      </w:r>
    </w:p>
    <w:p w:rsidR="00660710" w:rsidRDefault="00660710" w:rsidP="00660710">
      <w:pPr>
        <w:pStyle w:val="1"/>
        <w:spacing w:line="360" w:lineRule="auto"/>
        <w:rPr>
          <w:rFonts w:hint="eastAsia"/>
          <w:sz w:val="24"/>
          <w:szCs w:val="24"/>
        </w:rPr>
      </w:pPr>
      <w:bookmarkStart w:id="6" w:name="_Toc4481"/>
      <w:bookmarkStart w:id="7" w:name="_Toc2610"/>
      <w:r>
        <w:rPr>
          <w:rFonts w:ascii="黑体" w:eastAsia="黑体" w:hAnsi="黑体" w:hint="eastAsia"/>
          <w:sz w:val="32"/>
          <w:szCs w:val="28"/>
        </w:rPr>
        <w:lastRenderedPageBreak/>
        <w:t>3 对齐操作示例</w:t>
      </w:r>
      <w:bookmarkEnd w:id="6"/>
      <w:bookmarkEnd w:id="7"/>
    </w:p>
    <w:p w:rsidR="00660710" w:rsidRDefault="00660710" w:rsidP="00660710">
      <w:pPr>
        <w:spacing w:line="360" w:lineRule="auto"/>
        <w:ind w:firstLineChars="200" w:firstLine="480"/>
        <w:rPr>
          <w:rFonts w:hint="eastAsia"/>
          <w:sz w:val="24"/>
          <w:szCs w:val="24"/>
        </w:rPr>
      </w:pPr>
      <w:r>
        <w:rPr>
          <w:rFonts w:hint="eastAsia"/>
          <w:sz w:val="24"/>
          <w:szCs w:val="24"/>
        </w:rPr>
        <w:t>对齐方法包括：</w:t>
      </w:r>
      <w:proofErr w:type="spellStart"/>
      <w:r>
        <w:rPr>
          <w:rFonts w:hint="eastAsia"/>
          <w:sz w:val="24"/>
          <w:szCs w:val="24"/>
        </w:rPr>
        <w:t>StaticAlignment</w:t>
      </w:r>
      <w:proofErr w:type="spellEnd"/>
      <w:r>
        <w:rPr>
          <w:rFonts w:hint="eastAsia"/>
          <w:sz w:val="24"/>
          <w:szCs w:val="24"/>
        </w:rPr>
        <w:t>（静态对齐）、</w:t>
      </w:r>
      <w:r>
        <w:rPr>
          <w:rFonts w:hint="eastAsia"/>
          <w:sz w:val="24"/>
          <w:szCs w:val="24"/>
        </w:rPr>
        <w:t>DTW</w:t>
      </w:r>
      <w:r>
        <w:rPr>
          <w:rFonts w:hint="eastAsia"/>
          <w:sz w:val="24"/>
          <w:szCs w:val="24"/>
        </w:rPr>
        <w:t>（动态时间规整）、</w:t>
      </w:r>
      <w:r>
        <w:rPr>
          <w:rFonts w:hint="eastAsia"/>
          <w:sz w:val="24"/>
          <w:szCs w:val="24"/>
        </w:rPr>
        <w:t>POC</w:t>
      </w:r>
      <w:r>
        <w:rPr>
          <w:rFonts w:hint="eastAsia"/>
          <w:sz w:val="24"/>
          <w:szCs w:val="24"/>
        </w:rPr>
        <w:t>（相位相关）、</w:t>
      </w:r>
      <w:r>
        <w:rPr>
          <w:rFonts w:hint="eastAsia"/>
          <w:sz w:val="24"/>
          <w:szCs w:val="24"/>
        </w:rPr>
        <w:t>FFT</w:t>
      </w:r>
      <w:r>
        <w:rPr>
          <w:rFonts w:hint="eastAsia"/>
          <w:sz w:val="24"/>
          <w:szCs w:val="24"/>
        </w:rPr>
        <w:t>（快速傅立叶变换）。操作示例过程如下。</w:t>
      </w:r>
    </w:p>
    <w:p w:rsidR="00660710" w:rsidRDefault="00660710" w:rsidP="00660710">
      <w:pPr>
        <w:spacing w:line="360" w:lineRule="auto"/>
        <w:ind w:left="480"/>
        <w:rPr>
          <w:rFonts w:hint="eastAsia"/>
          <w:sz w:val="24"/>
          <w:szCs w:val="24"/>
        </w:rPr>
      </w:pPr>
      <w:r>
        <w:rPr>
          <w:rFonts w:hint="eastAsia"/>
          <w:sz w:val="24"/>
          <w:szCs w:val="24"/>
        </w:rPr>
        <w:t>（</w:t>
      </w:r>
      <w:r>
        <w:rPr>
          <w:rFonts w:hint="eastAsia"/>
          <w:sz w:val="24"/>
          <w:szCs w:val="24"/>
        </w:rPr>
        <w:t>1</w:t>
      </w:r>
      <w:r>
        <w:rPr>
          <w:rFonts w:hint="eastAsia"/>
          <w:sz w:val="24"/>
          <w:szCs w:val="24"/>
        </w:rPr>
        <w:t>）路径设置与</w:t>
      </w:r>
      <w:r>
        <w:rPr>
          <w:rFonts w:hint="eastAsia"/>
          <w:sz w:val="24"/>
          <w:szCs w:val="24"/>
        </w:rPr>
        <w:t>2</w:t>
      </w:r>
      <w:r>
        <w:rPr>
          <w:rFonts w:hint="eastAsia"/>
          <w:sz w:val="24"/>
          <w:szCs w:val="24"/>
        </w:rPr>
        <w:t>定位操作示例相同。</w:t>
      </w:r>
      <w:r>
        <w:rPr>
          <w:rFonts w:hint="eastAsia"/>
          <w:sz w:val="24"/>
          <w:szCs w:val="24"/>
        </w:rPr>
        <w:t xml:space="preserve"> </w:t>
      </w:r>
    </w:p>
    <w:p w:rsidR="00660710" w:rsidRDefault="00660710" w:rsidP="00660710">
      <w:pPr>
        <w:spacing w:line="360" w:lineRule="auto"/>
        <w:ind w:left="480"/>
        <w:rPr>
          <w:rFonts w:hint="eastAsia"/>
          <w:sz w:val="24"/>
          <w:szCs w:val="24"/>
        </w:rPr>
      </w:pPr>
      <w:r>
        <w:rPr>
          <w:rFonts w:hint="eastAsia"/>
          <w:sz w:val="24"/>
          <w:szCs w:val="24"/>
        </w:rPr>
        <w:t>（</w:t>
      </w:r>
      <w:r>
        <w:rPr>
          <w:rFonts w:hint="eastAsia"/>
          <w:sz w:val="24"/>
          <w:szCs w:val="24"/>
        </w:rPr>
        <w:t>2</w:t>
      </w:r>
      <w:r>
        <w:rPr>
          <w:rFonts w:hint="eastAsia"/>
          <w:sz w:val="24"/>
          <w:szCs w:val="24"/>
        </w:rPr>
        <w:t>）点击菜单栏“分析”按钮，点击下拉菜单中“对齐”。设置对齐方法、扫描偏移量（当选静态对齐时设置）、起始点、点数、总点数（当选静态对齐时设置）、曲线数量。</w:t>
      </w:r>
    </w:p>
    <w:p w:rsidR="00660710" w:rsidRDefault="00660710" w:rsidP="00660710">
      <w:pPr>
        <w:spacing w:line="360" w:lineRule="auto"/>
        <w:ind w:left="480"/>
        <w:jc w:val="center"/>
        <w:rPr>
          <w:rFonts w:hint="eastAsia"/>
          <w:sz w:val="24"/>
          <w:szCs w:val="24"/>
        </w:rPr>
      </w:pPr>
      <w:r>
        <w:rPr>
          <w:rFonts w:hint="eastAsia"/>
          <w:noProof/>
          <w:sz w:val="24"/>
          <w:szCs w:val="24"/>
        </w:rPr>
        <w:drawing>
          <wp:inline distT="0" distB="0" distL="0" distR="0">
            <wp:extent cx="4371975" cy="2228850"/>
            <wp:effectExtent l="0" t="0" r="9525"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2228850"/>
                    </a:xfrm>
                    <a:prstGeom prst="rect">
                      <a:avLst/>
                    </a:prstGeom>
                    <a:noFill/>
                    <a:ln>
                      <a:noFill/>
                    </a:ln>
                  </pic:spPr>
                </pic:pic>
              </a:graphicData>
            </a:graphic>
          </wp:inline>
        </w:drawing>
      </w:r>
    </w:p>
    <w:p w:rsidR="00660710" w:rsidRDefault="00660710" w:rsidP="00660710">
      <w:pPr>
        <w:spacing w:line="360" w:lineRule="auto"/>
        <w:jc w:val="center"/>
        <w:rPr>
          <w:rFonts w:hint="eastAsia"/>
          <w:sz w:val="24"/>
          <w:szCs w:val="24"/>
        </w:rPr>
      </w:pPr>
      <w:r>
        <w:rPr>
          <w:rFonts w:hint="eastAsia"/>
          <w:sz w:val="24"/>
          <w:szCs w:val="24"/>
        </w:rPr>
        <w:t>图</w:t>
      </w:r>
      <w:r>
        <w:rPr>
          <w:rFonts w:hint="eastAsia"/>
          <w:sz w:val="24"/>
          <w:szCs w:val="24"/>
        </w:rPr>
        <w:t>3-1</w:t>
      </w:r>
      <w:r>
        <w:rPr>
          <w:rFonts w:hint="eastAsia"/>
          <w:sz w:val="24"/>
          <w:szCs w:val="24"/>
        </w:rPr>
        <w:t>对齐方法示例面板选项设置</w:t>
      </w:r>
    </w:p>
    <w:p w:rsidR="00660710" w:rsidRDefault="00660710" w:rsidP="00660710">
      <w:pPr>
        <w:spacing w:line="360" w:lineRule="auto"/>
        <w:ind w:firstLine="465"/>
        <w:rPr>
          <w:rFonts w:hint="eastAsia"/>
          <w:sz w:val="24"/>
          <w:szCs w:val="24"/>
        </w:rPr>
      </w:pPr>
      <w:r>
        <w:rPr>
          <w:rFonts w:hint="eastAsia"/>
          <w:sz w:val="24"/>
          <w:szCs w:val="24"/>
        </w:rPr>
        <w:t>以</w:t>
      </w:r>
      <w:r>
        <w:rPr>
          <w:rFonts w:hint="eastAsia"/>
          <w:sz w:val="24"/>
          <w:szCs w:val="24"/>
        </w:rPr>
        <w:t>DTW</w:t>
      </w:r>
      <w:r>
        <w:rPr>
          <w:rFonts w:hint="eastAsia"/>
          <w:sz w:val="24"/>
          <w:szCs w:val="24"/>
        </w:rPr>
        <w:t>为例，选择</w:t>
      </w:r>
      <w:r>
        <w:rPr>
          <w:rFonts w:hint="eastAsia"/>
          <w:sz w:val="24"/>
          <w:szCs w:val="24"/>
        </w:rPr>
        <w:t>DTW</w:t>
      </w:r>
      <w:r>
        <w:rPr>
          <w:rFonts w:hint="eastAsia"/>
          <w:sz w:val="24"/>
          <w:szCs w:val="24"/>
        </w:rPr>
        <w:t>，设置起始点为</w:t>
      </w:r>
      <w:r>
        <w:rPr>
          <w:rFonts w:hint="eastAsia"/>
          <w:sz w:val="24"/>
          <w:szCs w:val="24"/>
        </w:rPr>
        <w:t>0</w:t>
      </w:r>
      <w:r>
        <w:rPr>
          <w:rFonts w:hint="eastAsia"/>
          <w:sz w:val="24"/>
          <w:szCs w:val="24"/>
        </w:rPr>
        <w:t>，点数为</w:t>
      </w:r>
      <w:r>
        <w:rPr>
          <w:rFonts w:hint="eastAsia"/>
          <w:sz w:val="24"/>
          <w:szCs w:val="24"/>
        </w:rPr>
        <w:t>1024</w:t>
      </w:r>
      <w:r>
        <w:rPr>
          <w:rFonts w:hint="eastAsia"/>
          <w:sz w:val="24"/>
          <w:szCs w:val="24"/>
        </w:rPr>
        <w:t>，曲线</w:t>
      </w:r>
      <w:proofErr w:type="gramStart"/>
      <w:r>
        <w:rPr>
          <w:rFonts w:hint="eastAsia"/>
          <w:sz w:val="24"/>
          <w:szCs w:val="24"/>
        </w:rPr>
        <w:t>量设置</w:t>
      </w:r>
      <w:proofErr w:type="gramEnd"/>
      <w:r>
        <w:rPr>
          <w:rFonts w:hint="eastAsia"/>
          <w:sz w:val="24"/>
          <w:szCs w:val="24"/>
        </w:rPr>
        <w:t>为</w:t>
      </w:r>
      <w:r>
        <w:rPr>
          <w:rFonts w:hint="eastAsia"/>
          <w:sz w:val="24"/>
          <w:szCs w:val="24"/>
        </w:rPr>
        <w:t>10</w:t>
      </w:r>
      <w:r>
        <w:rPr>
          <w:rFonts w:hint="eastAsia"/>
          <w:sz w:val="24"/>
          <w:szCs w:val="24"/>
        </w:rPr>
        <w:t>。</w:t>
      </w:r>
      <w:r>
        <w:rPr>
          <w:rFonts w:hint="eastAsia"/>
          <w:b/>
          <w:bCs/>
          <w:sz w:val="24"/>
          <w:szCs w:val="24"/>
        </w:rPr>
        <w:t>值得说明的是，</w:t>
      </w:r>
      <w:r>
        <w:rPr>
          <w:rFonts w:hint="eastAsia"/>
          <w:b/>
          <w:bCs/>
          <w:sz w:val="24"/>
          <w:szCs w:val="24"/>
        </w:rPr>
        <w:t>FFT</w:t>
      </w:r>
      <w:r>
        <w:rPr>
          <w:rFonts w:hint="eastAsia"/>
          <w:b/>
          <w:bCs/>
          <w:sz w:val="24"/>
          <w:szCs w:val="24"/>
        </w:rPr>
        <w:t>和</w:t>
      </w:r>
      <w:r>
        <w:rPr>
          <w:rFonts w:hint="eastAsia"/>
          <w:b/>
          <w:bCs/>
          <w:sz w:val="24"/>
          <w:szCs w:val="24"/>
        </w:rPr>
        <w:t>POC</w:t>
      </w:r>
      <w:r>
        <w:rPr>
          <w:rFonts w:hint="eastAsia"/>
          <w:b/>
          <w:bCs/>
          <w:sz w:val="24"/>
          <w:szCs w:val="24"/>
        </w:rPr>
        <w:t>对齐方法要求点数必须为</w:t>
      </w:r>
      <w:r>
        <w:rPr>
          <w:rFonts w:hint="eastAsia"/>
          <w:b/>
          <w:bCs/>
          <w:sz w:val="24"/>
          <w:szCs w:val="24"/>
        </w:rPr>
        <w:t>2</w:t>
      </w:r>
      <w:r>
        <w:rPr>
          <w:rFonts w:hint="eastAsia"/>
          <w:b/>
          <w:bCs/>
          <w:sz w:val="24"/>
          <w:szCs w:val="24"/>
        </w:rPr>
        <w:t>的整数次</w:t>
      </w:r>
      <w:proofErr w:type="gramStart"/>
      <w:r>
        <w:rPr>
          <w:rFonts w:hint="eastAsia"/>
          <w:b/>
          <w:bCs/>
          <w:sz w:val="24"/>
          <w:szCs w:val="24"/>
        </w:rPr>
        <w:t>幂</w:t>
      </w:r>
      <w:proofErr w:type="gramEnd"/>
      <w:r>
        <w:rPr>
          <w:rFonts w:hint="eastAsia"/>
          <w:b/>
          <w:bCs/>
          <w:sz w:val="24"/>
          <w:szCs w:val="24"/>
        </w:rPr>
        <w:t>，且</w:t>
      </w:r>
      <w:r>
        <w:rPr>
          <w:rFonts w:hint="eastAsia"/>
          <w:b/>
          <w:bCs/>
          <w:sz w:val="24"/>
          <w:szCs w:val="24"/>
        </w:rPr>
        <w:t>FFT</w:t>
      </w:r>
      <w:r>
        <w:rPr>
          <w:rFonts w:hint="eastAsia"/>
          <w:b/>
          <w:bCs/>
          <w:sz w:val="24"/>
          <w:szCs w:val="24"/>
        </w:rPr>
        <w:t>后曲线点数为原始点数的一半。</w:t>
      </w:r>
    </w:p>
    <w:p w:rsidR="00660710" w:rsidRDefault="00660710" w:rsidP="00660710">
      <w:pPr>
        <w:spacing w:line="360" w:lineRule="auto"/>
        <w:ind w:firstLineChars="200" w:firstLine="480"/>
        <w:rPr>
          <w:rFonts w:hint="eastAsia"/>
          <w:sz w:val="24"/>
          <w:szCs w:val="24"/>
        </w:rPr>
      </w:pPr>
      <w:r>
        <w:rPr>
          <w:rFonts w:hint="eastAsia"/>
          <w:sz w:val="24"/>
          <w:szCs w:val="24"/>
        </w:rPr>
        <w:t>（</w:t>
      </w:r>
      <w:r>
        <w:rPr>
          <w:rFonts w:hint="eastAsia"/>
          <w:sz w:val="24"/>
          <w:szCs w:val="24"/>
        </w:rPr>
        <w:t>3</w:t>
      </w:r>
      <w:r>
        <w:rPr>
          <w:rFonts w:hint="eastAsia"/>
          <w:sz w:val="24"/>
          <w:szCs w:val="24"/>
        </w:rPr>
        <w:t>）点击确定按钮，开始处理，处理完成后在存储曲线的目录下生成对齐后的曲线，命名规则为对齐方法</w:t>
      </w:r>
      <w:r>
        <w:rPr>
          <w:rFonts w:hint="eastAsia"/>
          <w:sz w:val="24"/>
          <w:szCs w:val="24"/>
        </w:rPr>
        <w:t>+</w:t>
      </w:r>
      <w:r>
        <w:rPr>
          <w:rFonts w:hint="eastAsia"/>
          <w:sz w:val="24"/>
          <w:szCs w:val="24"/>
        </w:rPr>
        <w:t>系统时间。同时在界面显示对齐后的两条曲线，如图</w:t>
      </w:r>
      <w:r>
        <w:rPr>
          <w:rFonts w:hint="eastAsia"/>
          <w:sz w:val="24"/>
          <w:szCs w:val="24"/>
        </w:rPr>
        <w:t>3-2</w:t>
      </w:r>
      <w:r>
        <w:rPr>
          <w:rFonts w:hint="eastAsia"/>
          <w:sz w:val="24"/>
          <w:szCs w:val="24"/>
        </w:rPr>
        <w:t>所示。</w:t>
      </w:r>
    </w:p>
    <w:p w:rsidR="00660710" w:rsidRDefault="00660710" w:rsidP="00660710">
      <w:pPr>
        <w:spacing w:line="360" w:lineRule="auto"/>
        <w:jc w:val="center"/>
        <w:rPr>
          <w:rFonts w:hint="eastAsia"/>
          <w:sz w:val="24"/>
          <w:szCs w:val="24"/>
        </w:rPr>
      </w:pPr>
      <w:r>
        <w:rPr>
          <w:rFonts w:hint="eastAsia"/>
          <w:noProof/>
          <w:sz w:val="24"/>
          <w:szCs w:val="24"/>
        </w:rPr>
        <w:lastRenderedPageBreak/>
        <w:drawing>
          <wp:inline distT="0" distB="0" distL="0" distR="0">
            <wp:extent cx="5286375" cy="2171700"/>
            <wp:effectExtent l="0" t="0" r="9525" b="0"/>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2171700"/>
                    </a:xfrm>
                    <a:prstGeom prst="rect">
                      <a:avLst/>
                    </a:prstGeom>
                    <a:noFill/>
                    <a:ln>
                      <a:noFill/>
                    </a:ln>
                  </pic:spPr>
                </pic:pic>
              </a:graphicData>
            </a:graphic>
          </wp:inline>
        </w:drawing>
      </w:r>
    </w:p>
    <w:p w:rsidR="00660710" w:rsidRDefault="00660710" w:rsidP="00660710">
      <w:pPr>
        <w:spacing w:line="360" w:lineRule="auto"/>
        <w:jc w:val="center"/>
        <w:rPr>
          <w:rFonts w:hint="eastAsia"/>
          <w:sz w:val="24"/>
          <w:szCs w:val="24"/>
        </w:rPr>
      </w:pPr>
      <w:r>
        <w:rPr>
          <w:rFonts w:hint="eastAsia"/>
          <w:sz w:val="24"/>
          <w:szCs w:val="24"/>
        </w:rPr>
        <w:t>图</w:t>
      </w:r>
      <w:r>
        <w:rPr>
          <w:rFonts w:hint="eastAsia"/>
          <w:sz w:val="24"/>
          <w:szCs w:val="24"/>
        </w:rPr>
        <w:t>3-2 DTW</w:t>
      </w:r>
      <w:r>
        <w:rPr>
          <w:rFonts w:hint="eastAsia"/>
          <w:sz w:val="24"/>
          <w:szCs w:val="24"/>
        </w:rPr>
        <w:t>对齐后曲线</w:t>
      </w:r>
    </w:p>
    <w:p w:rsidR="00BA4CC0" w:rsidRDefault="00BA4CC0"/>
    <w:sectPr w:rsidR="00BA4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4C1"/>
    <w:rsid w:val="00075AC9"/>
    <w:rsid w:val="00216D2F"/>
    <w:rsid w:val="00660710"/>
    <w:rsid w:val="00A412AF"/>
    <w:rsid w:val="00BA4CC0"/>
    <w:rsid w:val="00D42882"/>
    <w:rsid w:val="00E460A3"/>
    <w:rsid w:val="00F7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44B43-8820-4D62-BCDC-BA70E3F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4C1"/>
    <w:pPr>
      <w:widowControl w:val="0"/>
      <w:jc w:val="both"/>
    </w:pPr>
    <w:rPr>
      <w:rFonts w:ascii="Calibri" w:eastAsia="宋体" w:hAnsi="Calibri" w:cs="黑体"/>
    </w:rPr>
  </w:style>
  <w:style w:type="paragraph" w:styleId="1">
    <w:name w:val="heading 1"/>
    <w:basedOn w:val="a"/>
    <w:next w:val="a"/>
    <w:link w:val="1Char"/>
    <w:uiPriority w:val="9"/>
    <w:qFormat/>
    <w:rsid w:val="00F754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54C1"/>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54C1"/>
    <w:rPr>
      <w:rFonts w:ascii="Calibri" w:eastAsia="宋体" w:hAnsi="Calibri" w:cs="黑体"/>
      <w:b/>
      <w:bCs/>
      <w:kern w:val="44"/>
      <w:sz w:val="44"/>
      <w:szCs w:val="44"/>
    </w:rPr>
  </w:style>
  <w:style w:type="character" w:customStyle="1" w:styleId="2Char">
    <w:name w:val="标题 2 Char"/>
    <w:basedOn w:val="a0"/>
    <w:link w:val="2"/>
    <w:uiPriority w:val="9"/>
    <w:rsid w:val="00F754C1"/>
    <w:rPr>
      <w:rFonts w:ascii="Cambria" w:eastAsia="宋体" w:hAnsi="Cambria" w:cs="黑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Cross-power_spectrum&amp;action=edit&amp;redlink=1" TargetMode="External"/><Relationship Id="rId13" Type="http://schemas.openxmlformats.org/officeDocument/2006/relationships/image" Target="media/image6.wmf"/><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2.bin"/><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oleObject" Target="embeddings/Microsoft_Visio_2003-2010_Drawing1.vsd"/><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image" Target="media/image9.png"/><Relationship Id="rId4" Type="http://schemas.openxmlformats.org/officeDocument/2006/relationships/image" Target="media/image1.emf"/><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dc:creator>
  <cp:keywords/>
  <dc:description/>
  <cp:lastModifiedBy>lyb</cp:lastModifiedBy>
  <cp:revision>7</cp:revision>
  <dcterms:created xsi:type="dcterms:W3CDTF">2017-04-26T11:55:00Z</dcterms:created>
  <dcterms:modified xsi:type="dcterms:W3CDTF">2017-04-26T11:59:00Z</dcterms:modified>
</cp:coreProperties>
</file>