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实验0</w:t>
      </w: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——程序流程控制（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693"/>
        <w:gridCol w:w="1802"/>
        <w:gridCol w:w="3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87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hint="eastAsia" w:ascii="Calibri" w:hAnsi="Calibri"/>
                <w:sz w:val="28"/>
                <w:szCs w:val="28"/>
              </w:rPr>
              <w:t>学号</w:t>
            </w:r>
          </w:p>
        </w:tc>
        <w:tc>
          <w:tcPr>
            <w:tcW w:w="27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0201086</w:t>
            </w:r>
          </w:p>
        </w:tc>
        <w:tc>
          <w:tcPr>
            <w:tcW w:w="190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hint="eastAsia" w:ascii="Calibri" w:hAnsi="Calibri"/>
                <w:sz w:val="28"/>
                <w:szCs w:val="28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彭涛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一、实验目的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Calibri" w:hAnsi="Calibri"/>
                <w:bCs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（</w:t>
            </w:r>
            <w:r>
              <w:rPr>
                <w:rFonts w:ascii="Calibri" w:hAnsi="Calibri"/>
                <w:bCs/>
                <w:sz w:val="24"/>
              </w:rPr>
              <w:t>1</w:t>
            </w:r>
            <w:r>
              <w:rPr>
                <w:rFonts w:hint="eastAsia" w:ascii="Calibri" w:hAnsi="Calibri"/>
                <w:bCs/>
                <w:sz w:val="24"/>
              </w:rPr>
              <w:t>）掌握分支结构程序的编写。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等线" w:hAnsi="等线"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（</w:t>
            </w:r>
            <w:r>
              <w:rPr>
                <w:rFonts w:ascii="Calibri" w:hAnsi="Calibri"/>
                <w:bCs/>
                <w:sz w:val="24"/>
              </w:rPr>
              <w:t>2</w:t>
            </w:r>
            <w:r>
              <w:rPr>
                <w:rFonts w:hint="eastAsia" w:ascii="Calibri" w:hAnsi="Calibri"/>
                <w:bCs/>
                <w:sz w:val="24"/>
              </w:rPr>
              <w:t>）掌握基本循环程序的编写。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二、实验准备</w:t>
            </w:r>
          </w:p>
          <w:p>
            <w:pPr>
              <w:spacing w:line="360" w:lineRule="auto"/>
              <w:ind w:firstLine="480" w:firstLineChars="200"/>
              <w:rPr>
                <w:rFonts w:ascii="Calibri" w:hAnsi="Calibri"/>
                <w:bCs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连接网络的计算机一台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三、实验步骤</w:t>
            </w:r>
          </w:p>
          <w:p>
            <w:pPr>
              <w:spacing w:line="360" w:lineRule="auto"/>
              <w:ind w:firstLine="480" w:firstLineChars="200"/>
              <w:rPr>
                <w:rFonts w:ascii="等线" w:hAnsi="等线"/>
                <w:sz w:val="24"/>
              </w:rPr>
            </w:pPr>
            <w:r>
              <w:rPr>
                <w:rFonts w:ascii="等线" w:hAnsi="等线"/>
                <w:sz w:val="24"/>
              </w:rPr>
              <w:t>1</w:t>
            </w:r>
            <w:r>
              <w:rPr>
                <w:rFonts w:hint="eastAsia" w:ascii="等线" w:hAnsi="等线"/>
                <w:sz w:val="24"/>
              </w:rPr>
              <w:t>.</w:t>
            </w:r>
            <w:r>
              <w:rPr>
                <w:rFonts w:ascii="等线" w:hAnsi="等线"/>
                <w:sz w:val="24"/>
              </w:rPr>
              <w:t xml:space="preserve"> </w:t>
            </w:r>
            <w:r>
              <w:rPr>
                <w:rFonts w:hint="eastAsia" w:ascii="等线" w:hAnsi="等线"/>
                <w:sz w:val="24"/>
              </w:rPr>
              <w:t>输入三个整数，利用if语句配合数据交换实现从大到小的顺序输出（不能用sort排序）。</w:t>
            </w:r>
          </w:p>
          <w:p>
            <w:pPr>
              <w:spacing w:line="360" w:lineRule="auto"/>
              <w:ind w:firstLine="480" w:firstLineChars="200"/>
              <w:rPr>
                <w:rFonts w:ascii="等线" w:hAnsi="等线"/>
                <w:sz w:val="24"/>
              </w:rPr>
            </w:pPr>
            <w:r>
              <w:rPr>
                <w:rFonts w:ascii="等线" w:hAnsi="等线"/>
                <w:sz w:val="24"/>
              </w:rPr>
              <w:t>2</w:t>
            </w:r>
            <w:r>
              <w:rPr>
                <w:rFonts w:hint="eastAsia" w:ascii="等线" w:hAnsi="等线"/>
                <w:sz w:val="24"/>
              </w:rPr>
              <w:t>.</w:t>
            </w:r>
            <w:r>
              <w:rPr>
                <w:rFonts w:ascii="等线" w:hAnsi="等线"/>
                <w:sz w:val="24"/>
              </w:rPr>
              <w:t xml:space="preserve"> </w:t>
            </w:r>
            <w:r>
              <w:rPr>
                <w:rFonts w:hint="eastAsia" w:ascii="等线" w:hAnsi="等线"/>
                <w:sz w:val="24"/>
              </w:rPr>
              <w:t>计算1</w:t>
            </w:r>
            <w:r>
              <w:rPr>
                <w:rFonts w:ascii="等线" w:hAnsi="等线"/>
                <w:sz w:val="24"/>
              </w:rPr>
              <w:t>00</w:t>
            </w:r>
            <w:r>
              <w:rPr>
                <w:rFonts w:hint="eastAsia" w:ascii="等线" w:hAnsi="等线"/>
                <w:sz w:val="24"/>
              </w:rPr>
              <w:t>到1</w:t>
            </w:r>
            <w:r>
              <w:rPr>
                <w:rFonts w:ascii="等线" w:hAnsi="等线"/>
                <w:sz w:val="24"/>
              </w:rPr>
              <w:t>000</w:t>
            </w:r>
            <w:r>
              <w:rPr>
                <w:rFonts w:hint="eastAsia" w:ascii="等线" w:hAnsi="等线"/>
                <w:sz w:val="24"/>
              </w:rPr>
              <w:t>之间的奇数之和，分别用for语句和while语句编程实现。</w:t>
            </w:r>
          </w:p>
          <w:p>
            <w:pPr>
              <w:spacing w:line="360" w:lineRule="auto"/>
              <w:ind w:firstLine="480" w:firstLineChars="200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3.</w:t>
            </w:r>
            <w:r>
              <w:rPr>
                <w:rFonts w:ascii="等线" w:hAnsi="等线"/>
                <w:sz w:val="24"/>
              </w:rPr>
              <w:t xml:space="preserve"> </w:t>
            </w:r>
            <w:r>
              <w:rPr>
                <w:rFonts w:hint="eastAsia" w:ascii="等线" w:hAnsi="等线"/>
                <w:sz w:val="24"/>
              </w:rPr>
              <w:t>国际象棋棋盘共有6</w:t>
            </w:r>
            <w:r>
              <w:rPr>
                <w:rFonts w:ascii="等线" w:hAnsi="等线"/>
                <w:sz w:val="24"/>
              </w:rPr>
              <w:t>4</w:t>
            </w:r>
            <w:r>
              <w:rPr>
                <w:rFonts w:hint="eastAsia" w:ascii="等线" w:hAnsi="等线"/>
                <w:sz w:val="24"/>
              </w:rPr>
              <w:t>个方格，现在第一个格子上放1颗麦粒，以后每一个格子都比前一个格子的麦粒数翻倍。计算放满整个棋盘需要的麦粒总数。现设1颗麦粒重5</w:t>
            </w:r>
            <w:r>
              <w:rPr>
                <w:rFonts w:ascii="等线" w:hAnsi="等线"/>
                <w:sz w:val="24"/>
              </w:rPr>
              <w:t>0</w:t>
            </w:r>
            <w:r>
              <w:rPr>
                <w:rFonts w:hint="eastAsia" w:ascii="等线" w:hAnsi="等线"/>
                <w:sz w:val="24"/>
              </w:rPr>
              <w:t>毫克，小麦共重多少吨？</w:t>
            </w:r>
            <w:r>
              <w:rPr>
                <w:rFonts w:ascii="等线" w:hAnsi="等线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等线" w:hAnsi="等线"/>
                <w:b/>
                <w:color w:val="FF0000"/>
                <w:sz w:val="24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</w:rPr>
              <w:t>实验过程及截图</w:t>
            </w:r>
            <w:bookmarkStart w:id="0" w:name="OLE_LINK2"/>
            <w:bookmarkStart w:id="1" w:name="OLE_LINK1"/>
            <w:r>
              <w:rPr>
                <w:rFonts w:hint="eastAsia" w:ascii="等线" w:hAnsi="等线"/>
                <w:b/>
                <w:color w:val="FF0000"/>
                <w:sz w:val="24"/>
              </w:rPr>
              <w:t>[学生填写]</w:t>
            </w:r>
            <w:bookmarkEnd w:id="0"/>
            <w:bookmarkEnd w:id="1"/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等线" w:hAnsi="等线" w:eastAsia="宋体"/>
                <w:b/>
                <w:strike w:val="0"/>
                <w:dstrike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  <w:p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drawing>
                <wp:inline distT="0" distB="0" distL="114300" distR="114300">
                  <wp:extent cx="4114800" cy="2438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hint="eastAsia" w:ascii="等线" w:hAnsi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/>
                <w:sz w:val="24"/>
                <w:lang w:val="en-US" w:eastAsia="zh-CN"/>
              </w:rPr>
              <w:t>2.</w:t>
            </w:r>
          </w:p>
          <w:p>
            <w:pPr>
              <w:spacing w:line="360" w:lineRule="auto"/>
              <w:jc w:val="left"/>
              <w:rPr>
                <w:rFonts w:hint="default" w:ascii="等线" w:hAnsi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For循环:                                 while循环:</w:t>
            </w:r>
          </w:p>
          <w:p>
            <w:pPr>
              <w:spacing w:line="360" w:lineRule="auto"/>
              <w:jc w:val="left"/>
              <w:rPr>
                <w:rFonts w:hint="default" w:ascii="等线" w:hAnsi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2943225" cy="151447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09850" cy="1895475"/>
                  <wp:effectExtent l="0" t="0" r="0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2495550" cy="11995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hint="eastAsia" w:ascii="等线" w:hAnsi="等线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sz w:val="24"/>
                <w:lang w:val="en-US" w:eastAsia="zh-CN"/>
              </w:rPr>
              <w:t>3.</w:t>
            </w:r>
          </w:p>
          <w:p>
            <w:pPr>
              <w:spacing w:line="360" w:lineRule="auto"/>
              <w:jc w:val="left"/>
              <w:rPr>
                <w:rFonts w:hint="default" w:ascii="等线" w:hAnsi="等线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400425" cy="11239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</w:rPr>
              <w:t>五、实验结论与分析讨论[学生填写]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</w:rPr>
              <w:t>（1）列出本次实验你认为重要的概念、术语。</w:t>
            </w:r>
          </w:p>
          <w:p>
            <w:pPr>
              <w:spacing w:line="360" w:lineRule="auto"/>
              <w:jc w:val="left"/>
              <w:rPr>
                <w:rFonts w:hint="default" w:ascii="等线" w:hAnsi="等线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For循环和while循环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</w:rPr>
              <w:t>（2）谈谈你认为本次实验需要注意的地方。</w:t>
            </w:r>
          </w:p>
          <w:p>
            <w:pPr>
              <w:spacing w:line="360" w:lineRule="auto"/>
              <w:jc w:val="left"/>
              <w:rPr>
                <w:rFonts w:hint="default" w:ascii="等线" w:hAnsi="等线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注意range（）从1还是从0开始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</w:rPr>
              <w:t>（3）实验过程中是否存在问题，如果有，你解决的办法是什么？</w:t>
            </w:r>
          </w:p>
          <w:p>
            <w:pPr>
              <w:spacing w:line="360" w:lineRule="auto"/>
              <w:jc w:val="left"/>
              <w:rPr>
                <w:rFonts w:hint="eastAsia" w:ascii="等线" w:hAnsi="等线" w:eastAsia="宋体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FF0000"/>
                <w:sz w:val="24"/>
                <w:lang w:val="en-US" w:eastAsia="zh-CN"/>
              </w:rPr>
              <w:t>无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rPr>
          <w:bCs/>
          <w:sz w:val="24"/>
        </w:rPr>
      </w:pPr>
    </w:p>
    <w:sectPr>
      <w:footerReference r:id="rId3" w:type="default"/>
      <w:pgSz w:w="11906" w:h="16838"/>
      <w:pgMar w:top="1440" w:right="1361" w:bottom="1440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39936"/>
    <w:multiLevelType w:val="singleLevel"/>
    <w:tmpl w:val="A72399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A6"/>
    <w:rsid w:val="00002165"/>
    <w:rsid w:val="000316B6"/>
    <w:rsid w:val="00035CED"/>
    <w:rsid w:val="00036D23"/>
    <w:rsid w:val="00055124"/>
    <w:rsid w:val="00063F54"/>
    <w:rsid w:val="000729AE"/>
    <w:rsid w:val="00077C74"/>
    <w:rsid w:val="00080B63"/>
    <w:rsid w:val="00083433"/>
    <w:rsid w:val="0008454C"/>
    <w:rsid w:val="000B6047"/>
    <w:rsid w:val="000C4996"/>
    <w:rsid w:val="000D033B"/>
    <w:rsid w:val="00122CC7"/>
    <w:rsid w:val="001234FA"/>
    <w:rsid w:val="0012616A"/>
    <w:rsid w:val="001316CD"/>
    <w:rsid w:val="0013634B"/>
    <w:rsid w:val="00142189"/>
    <w:rsid w:val="00160EF0"/>
    <w:rsid w:val="00165E25"/>
    <w:rsid w:val="001949F0"/>
    <w:rsid w:val="001968C7"/>
    <w:rsid w:val="001A263A"/>
    <w:rsid w:val="001A3376"/>
    <w:rsid w:val="001C20FD"/>
    <w:rsid w:val="001C3267"/>
    <w:rsid w:val="001C78BE"/>
    <w:rsid w:val="001F1C8A"/>
    <w:rsid w:val="00214AC0"/>
    <w:rsid w:val="002164E1"/>
    <w:rsid w:val="0023666F"/>
    <w:rsid w:val="002459A6"/>
    <w:rsid w:val="00246E62"/>
    <w:rsid w:val="00253D4B"/>
    <w:rsid w:val="0026425D"/>
    <w:rsid w:val="0027254A"/>
    <w:rsid w:val="00283547"/>
    <w:rsid w:val="002852A7"/>
    <w:rsid w:val="00287E1F"/>
    <w:rsid w:val="002912DA"/>
    <w:rsid w:val="002B1216"/>
    <w:rsid w:val="002C3599"/>
    <w:rsid w:val="002C78B8"/>
    <w:rsid w:val="002D5C49"/>
    <w:rsid w:val="002F00FC"/>
    <w:rsid w:val="00300B79"/>
    <w:rsid w:val="00300BB2"/>
    <w:rsid w:val="003066A5"/>
    <w:rsid w:val="00326DCF"/>
    <w:rsid w:val="003275AA"/>
    <w:rsid w:val="003308B0"/>
    <w:rsid w:val="00346EDA"/>
    <w:rsid w:val="003546EF"/>
    <w:rsid w:val="00363C73"/>
    <w:rsid w:val="00384932"/>
    <w:rsid w:val="00387BB7"/>
    <w:rsid w:val="0039082B"/>
    <w:rsid w:val="00393310"/>
    <w:rsid w:val="003B21A3"/>
    <w:rsid w:val="003B38E1"/>
    <w:rsid w:val="003B4B02"/>
    <w:rsid w:val="003D07DC"/>
    <w:rsid w:val="003D3FEB"/>
    <w:rsid w:val="003D5F95"/>
    <w:rsid w:val="003F61D0"/>
    <w:rsid w:val="003F6457"/>
    <w:rsid w:val="00442105"/>
    <w:rsid w:val="0044277B"/>
    <w:rsid w:val="004507E2"/>
    <w:rsid w:val="004552B2"/>
    <w:rsid w:val="00465C98"/>
    <w:rsid w:val="00492439"/>
    <w:rsid w:val="004A2654"/>
    <w:rsid w:val="004C008E"/>
    <w:rsid w:val="004C34AD"/>
    <w:rsid w:val="004D0296"/>
    <w:rsid w:val="004D2B56"/>
    <w:rsid w:val="004E42DA"/>
    <w:rsid w:val="0051261A"/>
    <w:rsid w:val="00513ACD"/>
    <w:rsid w:val="00521B2D"/>
    <w:rsid w:val="00540508"/>
    <w:rsid w:val="005420E1"/>
    <w:rsid w:val="00555FB8"/>
    <w:rsid w:val="00556BA3"/>
    <w:rsid w:val="0056081B"/>
    <w:rsid w:val="005C56DE"/>
    <w:rsid w:val="005D68B9"/>
    <w:rsid w:val="005E154D"/>
    <w:rsid w:val="005F14F4"/>
    <w:rsid w:val="00603C1C"/>
    <w:rsid w:val="00604278"/>
    <w:rsid w:val="00606870"/>
    <w:rsid w:val="00614D05"/>
    <w:rsid w:val="00631C89"/>
    <w:rsid w:val="0063669F"/>
    <w:rsid w:val="0064428A"/>
    <w:rsid w:val="00644964"/>
    <w:rsid w:val="006545CB"/>
    <w:rsid w:val="00670346"/>
    <w:rsid w:val="00686E6F"/>
    <w:rsid w:val="00697BB0"/>
    <w:rsid w:val="006C0071"/>
    <w:rsid w:val="006D4124"/>
    <w:rsid w:val="006E5EF3"/>
    <w:rsid w:val="00702989"/>
    <w:rsid w:val="00703C2E"/>
    <w:rsid w:val="00705362"/>
    <w:rsid w:val="00710AB0"/>
    <w:rsid w:val="00712B7E"/>
    <w:rsid w:val="00715C2D"/>
    <w:rsid w:val="00724868"/>
    <w:rsid w:val="007272B6"/>
    <w:rsid w:val="00735AD6"/>
    <w:rsid w:val="0077074E"/>
    <w:rsid w:val="00787F55"/>
    <w:rsid w:val="007917F6"/>
    <w:rsid w:val="00791F52"/>
    <w:rsid w:val="00792ECB"/>
    <w:rsid w:val="007A73D3"/>
    <w:rsid w:val="007A7894"/>
    <w:rsid w:val="007B29F2"/>
    <w:rsid w:val="007C597F"/>
    <w:rsid w:val="007E3340"/>
    <w:rsid w:val="007E6959"/>
    <w:rsid w:val="00810A99"/>
    <w:rsid w:val="00825240"/>
    <w:rsid w:val="00833ED6"/>
    <w:rsid w:val="00865531"/>
    <w:rsid w:val="00866A7F"/>
    <w:rsid w:val="00866F8A"/>
    <w:rsid w:val="008A10EE"/>
    <w:rsid w:val="008A25E3"/>
    <w:rsid w:val="008B3CC5"/>
    <w:rsid w:val="008C0086"/>
    <w:rsid w:val="008C1F06"/>
    <w:rsid w:val="008D723D"/>
    <w:rsid w:val="008F4CD5"/>
    <w:rsid w:val="008F7A81"/>
    <w:rsid w:val="00915ECE"/>
    <w:rsid w:val="00916710"/>
    <w:rsid w:val="00922B0B"/>
    <w:rsid w:val="009301E0"/>
    <w:rsid w:val="00931D50"/>
    <w:rsid w:val="00934FB5"/>
    <w:rsid w:val="009514D1"/>
    <w:rsid w:val="00952584"/>
    <w:rsid w:val="009611C8"/>
    <w:rsid w:val="00961EE9"/>
    <w:rsid w:val="00976798"/>
    <w:rsid w:val="00977ADE"/>
    <w:rsid w:val="00977B68"/>
    <w:rsid w:val="009833E7"/>
    <w:rsid w:val="009A39DC"/>
    <w:rsid w:val="009B6794"/>
    <w:rsid w:val="009B7D04"/>
    <w:rsid w:val="009D3458"/>
    <w:rsid w:val="009E1EBE"/>
    <w:rsid w:val="009F139F"/>
    <w:rsid w:val="009F447D"/>
    <w:rsid w:val="00A1154A"/>
    <w:rsid w:val="00A159BB"/>
    <w:rsid w:val="00A50684"/>
    <w:rsid w:val="00A568C4"/>
    <w:rsid w:val="00A66705"/>
    <w:rsid w:val="00A736C6"/>
    <w:rsid w:val="00A8225A"/>
    <w:rsid w:val="00A931A6"/>
    <w:rsid w:val="00AA3BAC"/>
    <w:rsid w:val="00AB1623"/>
    <w:rsid w:val="00AD15DE"/>
    <w:rsid w:val="00AD629F"/>
    <w:rsid w:val="00AE2129"/>
    <w:rsid w:val="00B534B3"/>
    <w:rsid w:val="00B57C40"/>
    <w:rsid w:val="00B6597F"/>
    <w:rsid w:val="00B77321"/>
    <w:rsid w:val="00B85709"/>
    <w:rsid w:val="00B8725C"/>
    <w:rsid w:val="00B91552"/>
    <w:rsid w:val="00B92DA7"/>
    <w:rsid w:val="00B97988"/>
    <w:rsid w:val="00BB0F71"/>
    <w:rsid w:val="00BB2F97"/>
    <w:rsid w:val="00BB3FA3"/>
    <w:rsid w:val="00BB4649"/>
    <w:rsid w:val="00BD14E7"/>
    <w:rsid w:val="00BD2500"/>
    <w:rsid w:val="00BD7508"/>
    <w:rsid w:val="00BE1A77"/>
    <w:rsid w:val="00BF71EB"/>
    <w:rsid w:val="00C23115"/>
    <w:rsid w:val="00C36AC5"/>
    <w:rsid w:val="00C4409E"/>
    <w:rsid w:val="00C459BB"/>
    <w:rsid w:val="00C50ED4"/>
    <w:rsid w:val="00C54923"/>
    <w:rsid w:val="00C63E40"/>
    <w:rsid w:val="00C762DD"/>
    <w:rsid w:val="00C84751"/>
    <w:rsid w:val="00C91B35"/>
    <w:rsid w:val="00C927C9"/>
    <w:rsid w:val="00C958B8"/>
    <w:rsid w:val="00CA120F"/>
    <w:rsid w:val="00CA13E6"/>
    <w:rsid w:val="00CA4E95"/>
    <w:rsid w:val="00CB61B1"/>
    <w:rsid w:val="00CB731B"/>
    <w:rsid w:val="00CE19E0"/>
    <w:rsid w:val="00CF2F87"/>
    <w:rsid w:val="00CF795E"/>
    <w:rsid w:val="00D06E84"/>
    <w:rsid w:val="00D11D6C"/>
    <w:rsid w:val="00D200C2"/>
    <w:rsid w:val="00D2489F"/>
    <w:rsid w:val="00D25B56"/>
    <w:rsid w:val="00D30D49"/>
    <w:rsid w:val="00D656B7"/>
    <w:rsid w:val="00DC78AA"/>
    <w:rsid w:val="00DE0894"/>
    <w:rsid w:val="00DE2186"/>
    <w:rsid w:val="00DE6A0F"/>
    <w:rsid w:val="00DF45C0"/>
    <w:rsid w:val="00E1331E"/>
    <w:rsid w:val="00E153AA"/>
    <w:rsid w:val="00E33895"/>
    <w:rsid w:val="00E3593A"/>
    <w:rsid w:val="00E54E45"/>
    <w:rsid w:val="00EF5D3C"/>
    <w:rsid w:val="00F05D12"/>
    <w:rsid w:val="00F52CC3"/>
    <w:rsid w:val="00F55AEC"/>
    <w:rsid w:val="00F62391"/>
    <w:rsid w:val="00F66A39"/>
    <w:rsid w:val="00F73367"/>
    <w:rsid w:val="00FA1C30"/>
    <w:rsid w:val="00FA54DB"/>
    <w:rsid w:val="00FB1A05"/>
    <w:rsid w:val="00FB2852"/>
    <w:rsid w:val="00FD27DE"/>
    <w:rsid w:val="00FE1494"/>
    <w:rsid w:val="13F95265"/>
    <w:rsid w:val="5A7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alloon Text"/>
    <w:basedOn w:val="1"/>
    <w:link w:val="22"/>
    <w:qFormat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 w:eastAsia="zh-CN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bt1"/>
    <w:basedOn w:val="11"/>
    <w:uiPriority w:val="0"/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副标题 字符"/>
    <w:link w:val="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目录 21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20">
    <w:name w:val="目录 1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2">
    <w:name w:val="批注框文本 字符"/>
    <w:link w:val="4"/>
    <w:qFormat/>
    <w:uiPriority w:val="0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4">
    <w:name w:val="程序"/>
    <w:basedOn w:val="1"/>
    <w:link w:val="25"/>
    <w:qFormat/>
    <w:uiPriority w:val="99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25">
    <w:name w:val="程序 Char"/>
    <w:link w:val="24"/>
    <w:qFormat/>
    <w:uiPriority w:val="99"/>
    <w:rPr>
      <w:kern w:val="18"/>
      <w:sz w:val="18"/>
      <w:shd w:val="clear" w:color="auto" w:fill="E0E0E0"/>
    </w:rPr>
  </w:style>
  <w:style w:type="character" w:styleId="26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soft.netnest.com.cn</Company>
  <Pages>2</Pages>
  <Words>60</Words>
  <Characters>342</Characters>
  <Lines>2</Lines>
  <Paragraphs>1</Paragraphs>
  <TotalTime>99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2021-03-06T15:24:00Z</dcterms:created>
  <dc:creator>软件仓库</dc:creator>
  <cp:lastModifiedBy>路人</cp:lastModifiedBy>
  <cp:lastPrinted>2006-02-21T00:47:00Z</cp:lastPrinted>
  <dcterms:modified xsi:type="dcterms:W3CDTF">2021-10-03T03:57:30Z</dcterms:modified>
  <dc:title>关于编写实验(或实践)教学大纲及指导书的通知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