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2026年高考河北卷生物高考真题（网络 收集版）</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．同一个生物分子可先后出现于两个细胞结构，下列选项与此描述不符的是（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A．ATP：线粒体→溶酶体</w:t>
      </w:r>
      <w:r>
        <w:rPr>
          <w:sz w:val="21"/>
        </w:rPr>
        <w:tab/>
      </w:r>
      <w:r>
        <w:rPr>
          <w:sz w:val="21"/>
        </w:rPr>
        <w:t>B．mRNA：细胞核→核糖体</w:t>
      </w:r>
    </w:p>
    <w:p>
      <w:pPr>
        <w:shd w:val="clear" w:color="auto" w:fill="auto"/>
        <w:tabs>
          <w:tab w:val="left" w:pos="4156"/>
        </w:tabs>
        <w:spacing w:line="360" w:lineRule="auto"/>
        <w:ind w:left="300"/>
        <w:jc w:val="left"/>
        <w:textAlignment w:val="center"/>
        <w:rPr>
          <w:sz w:val="21"/>
        </w:rPr>
      </w:pPr>
      <w:r>
        <w:rPr>
          <w:sz w:val="21"/>
        </w:rPr>
        <w:t>C．淀粉：叶绿体→线粒体</w:t>
      </w:r>
      <w:r>
        <w:rPr>
          <w:sz w:val="21"/>
        </w:rPr>
        <w:tab/>
      </w:r>
      <w:r>
        <w:rPr>
          <w:sz w:val="21"/>
        </w:rPr>
        <w:t>D．磷脂：内质网→高尔基体</w:t>
      </w:r>
    </w:p>
    <w:p>
      <w:pPr>
        <w:shd w:val="clear" w:color="auto" w:fill="auto"/>
        <w:spacing w:line="360" w:lineRule="auto"/>
        <w:jc w:val="left"/>
        <w:textAlignment w:val="center"/>
        <w:rPr>
          <w:sz w:val="21"/>
        </w:rPr>
      </w:pPr>
      <w:r>
        <w:rPr>
          <w:sz w:val="21"/>
        </w:rPr>
        <w:t>2</w:t>
      </w:r>
      <w:r>
        <w:rPr>
          <w:sz w:val="21"/>
        </w:rPr>
        <w:t>．某种动物的体细胞增殖过程中不同阶段的示意图如下，其中错误的是（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76275" cy="657225"/>
            <wp:docPr id="100003" name="" descr="@@@d84ef1a1f6c448b28b8bd9510cfbc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676275" cy="657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71525" cy="733425"/>
            <wp:docPr id="100005" name="" descr="@@@0ca2be8f21074bed8f7aac54ecc56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71525" cy="733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38175" cy="657225"/>
            <wp:docPr id="100007" name="" descr="@@@b0499a3b348542ca96be6ea1bbe9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38175" cy="6572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09600" cy="647700"/>
            <wp:docPr id="100009" name="" descr="@@@f9056b4ba1424bab941cf2f1ed218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09600" cy="64770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．洋葱表皮细胞的质膜紧贴细胞壁。为在荧光显微镜下辨别某荧光标记蛋白是否定位于表皮细胞的质膜，可使细胞质壁分离后再观察。下列分析正确的是（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A．质壁分离过程中，细胞液的渗透压逐渐减小</w:t>
      </w:r>
    </w:p>
    <w:p>
      <w:pPr>
        <w:shd w:val="clear" w:color="auto" w:fill="auto"/>
        <w:spacing w:line="360" w:lineRule="auto"/>
        <w:ind w:left="300"/>
        <w:jc w:val="left"/>
        <w:textAlignment w:val="center"/>
        <w:rPr>
          <w:sz w:val="21"/>
        </w:rPr>
      </w:pPr>
      <w:r>
        <w:rPr>
          <w:sz w:val="21"/>
        </w:rPr>
        <w:t>B．原生质层比细胞壁的伸缩性小是质壁分离的原因之一</w:t>
      </w:r>
    </w:p>
    <w:p>
      <w:pPr>
        <w:shd w:val="clear" w:color="auto" w:fill="auto"/>
        <w:spacing w:line="360" w:lineRule="auto"/>
        <w:ind w:left="300"/>
        <w:jc w:val="left"/>
        <w:textAlignment w:val="center"/>
        <w:rPr>
          <w:sz w:val="21"/>
        </w:rPr>
      </w:pPr>
      <w:r>
        <w:rPr>
          <w:sz w:val="21"/>
        </w:rPr>
        <w:t>C．紫色洋葱鳞片叶的内表皮不可作为该实验的实验材料</w:t>
      </w:r>
    </w:p>
    <w:p>
      <w:pPr>
        <w:shd w:val="clear" w:color="auto" w:fill="auto"/>
        <w:spacing w:line="360" w:lineRule="auto"/>
        <w:ind w:left="300"/>
        <w:jc w:val="left"/>
        <w:textAlignment w:val="center"/>
        <w:rPr>
          <w:sz w:val="21"/>
        </w:rPr>
      </w:pPr>
      <w:r>
        <w:rPr>
          <w:sz w:val="21"/>
        </w:rPr>
        <w:t>D．除质壁分离外，也可利用纤维素酶和果胶酶制备原生质体后再观察</w:t>
      </w:r>
    </w:p>
    <w:p>
      <w:pPr>
        <w:shd w:val="clear" w:color="auto" w:fill="auto"/>
        <w:spacing w:line="360" w:lineRule="auto"/>
        <w:jc w:val="left"/>
        <w:textAlignment w:val="center"/>
        <w:rPr>
          <w:sz w:val="21"/>
        </w:rPr>
      </w:pPr>
      <w:r>
        <w:rPr>
          <w:sz w:val="21"/>
        </w:rPr>
        <w:t>4</w:t>
      </w:r>
      <w:r>
        <w:rPr>
          <w:sz w:val="21"/>
        </w:rPr>
        <w:t>．某RNA病毒为侵染动物细胞的逆转录病毒，其衣壳外有来自宿主细胞膜的脂质包膜。下列分析错误的是（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A．该病毒逆转录时，沿RNA模板链的</w:t>
      </w:r>
      <w:r>
        <w:rPr>
          <w:sz w:val="21"/>
        </w:rPr>
        <w:t xml:space="preserve">3'→5' </w:t>
      </w:r>
      <w:r>
        <w:rPr>
          <w:sz w:val="21"/>
        </w:rPr>
        <w:t>方向合成DNA链</w:t>
      </w:r>
    </w:p>
    <w:p>
      <w:pPr>
        <w:shd w:val="clear" w:color="auto" w:fill="auto"/>
        <w:spacing w:line="360" w:lineRule="auto"/>
        <w:ind w:left="300"/>
        <w:jc w:val="left"/>
        <w:textAlignment w:val="center"/>
        <w:rPr>
          <w:sz w:val="21"/>
        </w:rPr>
      </w:pPr>
      <w:r>
        <w:rPr>
          <w:sz w:val="21"/>
        </w:rPr>
        <w:t>B．逆转录形成的RNA/DNA双链中碱基数量符合U+C=A+G</w:t>
      </w:r>
    </w:p>
    <w:p>
      <w:pPr>
        <w:shd w:val="clear" w:color="auto" w:fill="auto"/>
        <w:spacing w:line="360" w:lineRule="auto"/>
        <w:ind w:left="300"/>
        <w:jc w:val="left"/>
        <w:textAlignment w:val="center"/>
        <w:rPr>
          <w:sz w:val="21"/>
        </w:rPr>
      </w:pPr>
      <w:r>
        <w:rPr>
          <w:sz w:val="21"/>
        </w:rPr>
        <w:t>C．该病毒衣壳蛋白的合成需借助宿主细胞的tRNA</w:t>
      </w:r>
    </w:p>
    <w:p>
      <w:pPr>
        <w:shd w:val="clear" w:color="auto" w:fill="auto"/>
        <w:spacing w:line="360" w:lineRule="auto"/>
        <w:ind w:left="300"/>
        <w:jc w:val="left"/>
        <w:textAlignment w:val="center"/>
        <w:rPr>
          <w:sz w:val="21"/>
        </w:rPr>
      </w:pPr>
      <w:r>
        <w:rPr>
          <w:sz w:val="21"/>
        </w:rPr>
        <w:t>D．该病毒的脂质包膜中含有胆固醇</w:t>
      </w:r>
    </w:p>
    <w:p>
      <w:pPr>
        <w:shd w:val="clear" w:color="auto" w:fill="auto"/>
        <w:spacing w:line="360" w:lineRule="auto"/>
        <w:jc w:val="left"/>
        <w:textAlignment w:val="center"/>
        <w:rPr>
          <w:sz w:val="21"/>
        </w:rPr>
      </w:pPr>
      <w:r>
        <w:rPr>
          <w:sz w:val="21"/>
        </w:rPr>
        <w:t>5</w:t>
      </w:r>
      <w:r>
        <w:rPr>
          <w:sz w:val="21"/>
        </w:rPr>
        <w:t>．酶与无机催化剂催化的两类反应中能量变化如图1和图2所示，下列分析错误的是（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2228174"/>
            <wp:docPr id="100011" name="" descr="@@@be723eb8-abfa-48e6-bc14-0be40e6a9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2228174"/>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A．图1所示反应中酶与无机催化剂降低活化能的差值为e</w:t>
      </w:r>
    </w:p>
    <w:p>
      <w:pPr>
        <w:shd w:val="clear" w:color="auto" w:fill="auto"/>
        <w:spacing w:line="360" w:lineRule="auto"/>
        <w:ind w:left="300"/>
        <w:jc w:val="left"/>
        <w:textAlignment w:val="center"/>
        <w:rPr>
          <w:sz w:val="21"/>
        </w:rPr>
      </w:pPr>
      <w:r>
        <w:rPr>
          <w:sz w:val="21"/>
        </w:rPr>
        <w:t>B．图1所示为放能反应，图2所示为吸能反应</w:t>
      </w:r>
    </w:p>
    <w:p>
      <w:pPr>
        <w:shd w:val="clear" w:color="auto" w:fill="auto"/>
        <w:spacing w:line="360" w:lineRule="auto"/>
        <w:ind w:left="300"/>
        <w:jc w:val="left"/>
        <w:textAlignment w:val="center"/>
        <w:rPr>
          <w:sz w:val="21"/>
        </w:rPr>
      </w:pPr>
      <w:r>
        <w:rPr>
          <w:sz w:val="21"/>
        </w:rPr>
        <w:t>C．与①反应相比，②反应所需的条件一般较温和</w:t>
      </w:r>
    </w:p>
    <w:p>
      <w:pPr>
        <w:shd w:val="clear" w:color="auto" w:fill="auto"/>
        <w:spacing w:line="360" w:lineRule="auto"/>
        <w:ind w:left="300"/>
        <w:jc w:val="left"/>
        <w:textAlignment w:val="center"/>
        <w:rPr>
          <w:sz w:val="21"/>
        </w:rPr>
      </w:pPr>
      <w:r>
        <w:rPr>
          <w:sz w:val="21"/>
        </w:rPr>
        <w:t>D．图2所示反应中酶促反应的活化能为f</w:t>
      </w:r>
    </w:p>
    <w:p>
      <w:pPr>
        <w:shd w:val="clear" w:color="auto" w:fill="auto"/>
        <w:spacing w:line="360" w:lineRule="auto"/>
        <w:jc w:val="left"/>
        <w:textAlignment w:val="center"/>
        <w:rPr>
          <w:sz w:val="21"/>
        </w:rPr>
      </w:pPr>
      <w:r>
        <w:rPr>
          <w:sz w:val="21"/>
        </w:rPr>
        <w:t>6</w:t>
      </w:r>
      <w:r>
        <w:rPr>
          <w:sz w:val="21"/>
        </w:rPr>
        <w:t>．X染色体上基因排列顺序为a-b-c-d-e的隐性纯合突变体雌果蝇与经射线照射后的野生型雄蝇杂交，子代中出现一只由染色体片段缺失导致的b、c和d隐性表型的雌蝇甲。已知缺失纯合体致死，不考虑其他突变和X、Y染色体同源区段，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A．由于缺失纯合体致死，因此该变异不能为进化提供原材料</w:t>
      </w:r>
    </w:p>
    <w:p>
      <w:pPr>
        <w:shd w:val="clear" w:color="auto" w:fill="auto"/>
        <w:spacing w:line="360" w:lineRule="auto"/>
        <w:ind w:left="300"/>
        <w:jc w:val="left"/>
        <w:textAlignment w:val="center"/>
        <w:rPr>
          <w:sz w:val="21"/>
        </w:rPr>
      </w:pPr>
      <w:r>
        <w:rPr>
          <w:sz w:val="21"/>
        </w:rPr>
        <w:t>B．雌蝇甲与正常野生型雄蝇杂交，子代中雌雄的数量比为1∶1</w:t>
      </w:r>
    </w:p>
    <w:p>
      <w:pPr>
        <w:shd w:val="clear" w:color="auto" w:fill="auto"/>
        <w:spacing w:line="360" w:lineRule="auto"/>
        <w:ind w:left="300"/>
        <w:jc w:val="left"/>
        <w:textAlignment w:val="center"/>
        <w:rPr>
          <w:sz w:val="21"/>
        </w:rPr>
      </w:pPr>
      <w:r>
        <w:rPr>
          <w:sz w:val="21"/>
        </w:rPr>
        <w:t>C．雌蝇甲的减数分裂过程中，每对同源染色体均能通过联会形成正常四分体</w:t>
      </w:r>
    </w:p>
    <w:p>
      <w:pPr>
        <w:shd w:val="clear" w:color="auto" w:fill="auto"/>
        <w:spacing w:line="360" w:lineRule="auto"/>
        <w:ind w:left="300"/>
        <w:jc w:val="left"/>
        <w:textAlignment w:val="center"/>
        <w:rPr>
          <w:sz w:val="21"/>
        </w:rPr>
      </w:pPr>
      <w:r>
        <w:rPr>
          <w:sz w:val="21"/>
        </w:rPr>
        <w:t>D．雌蝇甲与正常野生型雄蝇杂交，子代雄蝇中可出现A基因控制的显性表型</w:t>
      </w:r>
    </w:p>
    <w:p>
      <w:pPr>
        <w:shd w:val="clear" w:color="auto" w:fill="auto"/>
        <w:spacing w:line="360" w:lineRule="auto"/>
        <w:jc w:val="left"/>
        <w:textAlignment w:val="center"/>
        <w:rPr>
          <w:sz w:val="21"/>
        </w:rPr>
      </w:pPr>
      <w:r>
        <w:rPr>
          <w:sz w:val="21"/>
        </w:rPr>
        <w:t>7</w:t>
      </w:r>
      <w:r>
        <w:rPr>
          <w:sz w:val="21"/>
        </w:rPr>
        <w:t>．在雄性大角鹿求偶争斗的过程中，鹿角较大的个体更易获胜，能繁殖更多的后代，从而使雄鹿中鹿角较大的个体占比逐代增高。然而鹿角大的雄鹿更易被捕食，致使大角鹿种群不断衰退。下列分析错误的是（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A．大角鹿在求偶选择中的不适应特征导致其种群衰退</w:t>
      </w:r>
    </w:p>
    <w:p>
      <w:pPr>
        <w:shd w:val="clear" w:color="auto" w:fill="auto"/>
        <w:spacing w:line="360" w:lineRule="auto"/>
        <w:ind w:left="300"/>
        <w:jc w:val="left"/>
        <w:textAlignment w:val="center"/>
        <w:rPr>
          <w:sz w:val="21"/>
        </w:rPr>
      </w:pPr>
      <w:r>
        <w:rPr>
          <w:sz w:val="21"/>
        </w:rPr>
        <w:t>B．生物种群繁殖能力和生存能力的减弱均会造成种群衰退</w:t>
      </w:r>
    </w:p>
    <w:p>
      <w:pPr>
        <w:shd w:val="clear" w:color="auto" w:fill="auto"/>
        <w:spacing w:line="360" w:lineRule="auto"/>
        <w:ind w:left="300"/>
        <w:jc w:val="left"/>
        <w:textAlignment w:val="center"/>
        <w:rPr>
          <w:sz w:val="21"/>
        </w:rPr>
      </w:pPr>
      <w:r>
        <w:rPr>
          <w:sz w:val="21"/>
        </w:rPr>
        <w:t>C．在一定的选择作用下，可遗传的有利变异会使某些个体具有相对优势</w:t>
      </w:r>
    </w:p>
    <w:p>
      <w:pPr>
        <w:shd w:val="clear" w:color="auto" w:fill="auto"/>
        <w:spacing w:line="360" w:lineRule="auto"/>
        <w:ind w:left="300"/>
        <w:jc w:val="left"/>
        <w:textAlignment w:val="center"/>
        <w:rPr>
          <w:sz w:val="21"/>
        </w:rPr>
      </w:pPr>
      <w:r>
        <w:rPr>
          <w:sz w:val="21"/>
        </w:rPr>
        <w:t>D．生物面临不同选择压力时，某些适应性特征反而会使其表现为不适应</w:t>
      </w:r>
    </w:p>
    <w:p>
      <w:pPr>
        <w:shd w:val="clear" w:color="auto" w:fill="auto"/>
        <w:spacing w:line="360" w:lineRule="auto"/>
        <w:jc w:val="left"/>
        <w:textAlignment w:val="center"/>
        <w:rPr>
          <w:sz w:val="21"/>
        </w:rPr>
      </w:pPr>
      <w:r>
        <w:rPr>
          <w:sz w:val="21"/>
        </w:rPr>
        <w:t>8</w:t>
      </w:r>
      <w:r>
        <w:rPr>
          <w:sz w:val="21"/>
        </w:rPr>
        <w:t>．马拉松比赛时，运动员耗氧量显著增加，同时产生大量CO</w:t>
      </w:r>
      <w:r>
        <w:rPr>
          <w:sz w:val="21"/>
          <w:vertAlign w:val="subscript"/>
        </w:rPr>
        <w:t>2</w:t>
      </w:r>
      <w:r>
        <w:rPr>
          <w:sz w:val="21"/>
        </w:rPr>
        <w:t>。下列分析错误的是（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A．机体代谢产生与排出的CO</w:t>
      </w:r>
      <w:r>
        <w:rPr>
          <w:sz w:val="21"/>
          <w:vertAlign w:val="subscript"/>
        </w:rPr>
        <w:t>2</w:t>
      </w:r>
      <w:r>
        <w:rPr>
          <w:sz w:val="21"/>
        </w:rPr>
        <w:t>基本相等是稳态调节的结果</w:t>
      </w:r>
    </w:p>
    <w:p>
      <w:pPr>
        <w:shd w:val="clear" w:color="auto" w:fill="auto"/>
        <w:spacing w:line="360" w:lineRule="auto"/>
        <w:ind w:left="300"/>
        <w:jc w:val="left"/>
        <w:textAlignment w:val="center"/>
        <w:rPr>
          <w:sz w:val="21"/>
        </w:rPr>
      </w:pPr>
      <w:r>
        <w:rPr>
          <w:sz w:val="21"/>
        </w:rPr>
        <w:t>B．机体摄入的O</w:t>
      </w:r>
      <w:r>
        <w:rPr>
          <w:sz w:val="21"/>
          <w:vertAlign w:val="subscript"/>
        </w:rPr>
        <w:t>2</w:t>
      </w:r>
      <w:r>
        <w:rPr>
          <w:sz w:val="21"/>
        </w:rPr>
        <w:t>通过与内环境中的血红蛋白结合进行运输</w:t>
      </w:r>
    </w:p>
    <w:p>
      <w:pPr>
        <w:shd w:val="clear" w:color="auto" w:fill="auto"/>
        <w:spacing w:line="360" w:lineRule="auto"/>
        <w:ind w:left="300"/>
        <w:jc w:val="left"/>
        <w:textAlignment w:val="center"/>
        <w:rPr>
          <w:sz w:val="21"/>
        </w:rPr>
      </w:pPr>
      <w:r>
        <w:rPr>
          <w:sz w:val="21"/>
        </w:rPr>
        <w:t>C．比赛过程中，HCO</w:t>
      </w:r>
      <w:r>
        <w:rPr>
          <w:sz w:val="21"/>
          <w:vertAlign w:val="subscript"/>
        </w:rPr>
        <w:t>3</w:t>
      </w:r>
      <w:r>
        <w:rPr>
          <w:sz w:val="21"/>
          <w:vertAlign w:val="superscript"/>
        </w:rPr>
        <w:t>-</w:t>
      </w:r>
      <w:r>
        <w:rPr>
          <w:sz w:val="21"/>
        </w:rPr>
        <w:t>/H</w:t>
      </w:r>
      <w:r>
        <w:rPr>
          <w:sz w:val="21"/>
          <w:vertAlign w:val="subscript"/>
        </w:rPr>
        <w:t>2</w:t>
      </w:r>
      <w:r>
        <w:rPr>
          <w:sz w:val="21"/>
        </w:rPr>
        <w:t>CO</w:t>
      </w:r>
      <w:r>
        <w:rPr>
          <w:sz w:val="21"/>
          <w:vertAlign w:val="subscript"/>
        </w:rPr>
        <w:t>3</w:t>
      </w:r>
      <w:r>
        <w:rPr>
          <w:sz w:val="21"/>
        </w:rPr>
        <w:t>可缓冲乳酸导致的血浆pH降低</w:t>
      </w:r>
    </w:p>
    <w:p>
      <w:pPr>
        <w:shd w:val="clear" w:color="auto" w:fill="auto"/>
        <w:spacing w:line="360" w:lineRule="auto"/>
        <w:ind w:left="300"/>
        <w:jc w:val="left"/>
        <w:textAlignment w:val="center"/>
        <w:rPr>
          <w:sz w:val="21"/>
        </w:rPr>
      </w:pPr>
      <w:r>
        <w:rPr>
          <w:sz w:val="21"/>
        </w:rPr>
        <w:t>D．运动时，CO</w:t>
      </w:r>
      <w:r>
        <w:rPr>
          <w:sz w:val="21"/>
          <w:vertAlign w:val="subscript"/>
        </w:rPr>
        <w:t>2</w:t>
      </w:r>
      <w:r>
        <w:rPr>
          <w:sz w:val="21"/>
        </w:rPr>
        <w:t>可通过神经系统对呼吸运动进行调节，以提高O</w:t>
      </w:r>
      <w:r>
        <w:rPr>
          <w:sz w:val="21"/>
          <w:vertAlign w:val="subscript"/>
        </w:rPr>
        <w:t>2</w:t>
      </w:r>
      <w:r>
        <w:rPr>
          <w:sz w:val="21"/>
        </w:rPr>
        <w:t>供给</w:t>
      </w:r>
    </w:p>
    <w:p>
      <w:pPr>
        <w:shd w:val="clear" w:color="auto" w:fill="auto"/>
        <w:spacing w:line="360" w:lineRule="auto"/>
        <w:jc w:val="left"/>
        <w:textAlignment w:val="center"/>
        <w:rPr>
          <w:sz w:val="21"/>
        </w:rPr>
      </w:pPr>
      <w:r>
        <w:rPr>
          <w:sz w:val="21"/>
        </w:rPr>
        <w:t>9</w:t>
      </w:r>
      <w:r>
        <w:rPr>
          <w:sz w:val="21"/>
        </w:rPr>
        <w:t>．抗利尿激素（ADH）分泌异常增加可导致大量的水积聚在脑细胞，造成脑细胞水肿，严重的脑细胞水肿可由静脉输入高浓度盐水治疗。下列分析错误的是（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A．下丘脑分泌的ADH能促进肾小管和集合管对水的重吸收</w:t>
      </w:r>
    </w:p>
    <w:p>
      <w:pPr>
        <w:shd w:val="clear" w:color="auto" w:fill="auto"/>
        <w:spacing w:line="360" w:lineRule="auto"/>
        <w:ind w:left="300"/>
        <w:jc w:val="left"/>
        <w:textAlignment w:val="center"/>
        <w:rPr>
          <w:sz w:val="21"/>
        </w:rPr>
      </w:pPr>
      <w:r>
        <w:rPr>
          <w:sz w:val="21"/>
        </w:rPr>
        <w:t>B．ADH异常增加可造成脑细胞外液渗透压降低，导致脑细胞水肿</w:t>
      </w:r>
    </w:p>
    <w:p>
      <w:pPr>
        <w:shd w:val="clear" w:color="auto" w:fill="auto"/>
        <w:spacing w:line="360" w:lineRule="auto"/>
        <w:ind w:left="300"/>
        <w:jc w:val="left"/>
        <w:textAlignment w:val="center"/>
        <w:rPr>
          <w:sz w:val="21"/>
        </w:rPr>
      </w:pPr>
      <w:r>
        <w:rPr>
          <w:sz w:val="21"/>
        </w:rPr>
        <w:t>C．输入高浓度盐水后，机体分泌的醛固酮增加，促进Na</w:t>
      </w:r>
      <w:r>
        <w:rPr>
          <w:sz w:val="21"/>
          <w:vertAlign w:val="superscript"/>
        </w:rPr>
        <w:t>+</w:t>
      </w:r>
      <w:r>
        <w:rPr>
          <w:sz w:val="21"/>
        </w:rPr>
        <w:t>的重吸收</w:t>
      </w:r>
    </w:p>
    <w:p>
      <w:pPr>
        <w:shd w:val="clear" w:color="auto" w:fill="auto"/>
        <w:spacing w:line="360" w:lineRule="auto"/>
        <w:ind w:left="300"/>
        <w:jc w:val="left"/>
        <w:textAlignment w:val="center"/>
        <w:rPr>
          <w:sz w:val="21"/>
        </w:rPr>
      </w:pPr>
      <w:r>
        <w:rPr>
          <w:sz w:val="21"/>
        </w:rPr>
        <w:t>D．输入高浓度盐水后，脑细胞外液渗透压升高，可缓解脑细胞水肿</w:t>
      </w:r>
    </w:p>
    <w:p>
      <w:pPr>
        <w:shd w:val="clear" w:color="auto" w:fill="auto"/>
        <w:spacing w:line="360" w:lineRule="auto"/>
        <w:jc w:val="left"/>
        <w:textAlignment w:val="center"/>
        <w:rPr>
          <w:sz w:val="21"/>
        </w:rPr>
      </w:pPr>
      <w:r>
        <w:rPr>
          <w:sz w:val="21"/>
        </w:rPr>
        <w:t>10</w:t>
      </w:r>
      <w:r>
        <w:rPr>
          <w:sz w:val="21"/>
        </w:rPr>
        <w:t>．为实现三七皂苷工厂化生产，研究者利用生长素类调节剂吲哚丁酸（IBA）和萘乙酸（NAA）对三七外植体进行不定根诱导，实验结果见表。下列分析错误的是（</w:t>
      </w:r>
      <w:r>
        <w:rPr>
          <w:rFonts w:ascii="Times New Roman" w:eastAsia="Times New Roman" w:hAnsi="Times New Roman" w:cs="Times New Roman"/>
          <w:kern w:val="0"/>
          <w:sz w:val="24"/>
          <w:szCs w:val="24"/>
        </w:rPr>
        <w:t>     </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35"/>
        <w:gridCol w:w="2128"/>
        <w:gridCol w:w="1112"/>
        <w:gridCol w:w="153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IBA浓度/（mg·L</w:t>
            </w:r>
            <w:r>
              <w:rPr>
                <w:sz w:val="21"/>
                <w:vertAlign w:val="superscript"/>
              </w:rPr>
              <w:t>-1</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NAA浓度/（mg·L</w:t>
            </w:r>
            <w:r>
              <w:rPr>
                <w:sz w:val="21"/>
                <w:vertAlign w:val="superscript"/>
              </w:rPr>
              <w:t>-1</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诱导率/%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平均不定根数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8.5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11.6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5.9</w:t>
            </w:r>
          </w:p>
        </w:tc>
      </w:tr>
    </w:tbl>
    <w:p>
      <w:pPr>
        <w:shd w:val="clear" w:color="auto" w:fill="auto"/>
        <w:spacing w:line="360" w:lineRule="auto"/>
        <w:ind w:left="380"/>
        <w:jc w:val="left"/>
        <w:textAlignment w:val="center"/>
        <w:rPr>
          <w:sz w:val="21"/>
        </w:rPr>
      </w:pPr>
      <w:r>
        <w:rPr>
          <w:sz w:val="21"/>
        </w:rPr>
        <w:t>A．不同浓度IBA和NAA的组合对不定根的诱导效果不同</w:t>
      </w:r>
    </w:p>
    <w:p>
      <w:pPr>
        <w:shd w:val="clear" w:color="auto" w:fill="auto"/>
        <w:spacing w:line="360" w:lineRule="auto"/>
        <w:ind w:left="380"/>
        <w:jc w:val="left"/>
        <w:textAlignment w:val="center"/>
        <w:rPr>
          <w:sz w:val="21"/>
        </w:rPr>
      </w:pPr>
      <w:r>
        <w:rPr>
          <w:sz w:val="21"/>
        </w:rPr>
        <w:t>B．NAA浓度相同时，IBA浓度越高对不定根的诱导率越高</w:t>
      </w:r>
    </w:p>
    <w:p>
      <w:pPr>
        <w:shd w:val="clear" w:color="auto" w:fill="auto"/>
        <w:spacing w:line="360" w:lineRule="auto"/>
        <w:ind w:left="380"/>
        <w:jc w:val="left"/>
        <w:textAlignment w:val="center"/>
        <w:rPr>
          <w:sz w:val="21"/>
        </w:rPr>
      </w:pPr>
      <w:r>
        <w:rPr>
          <w:sz w:val="21"/>
        </w:rPr>
        <w:t>C．植物生长调节剂的作用受植物生理状态和环境条件的影响</w:t>
      </w:r>
    </w:p>
    <w:p>
      <w:pPr>
        <w:shd w:val="clear" w:color="auto" w:fill="auto"/>
        <w:spacing w:line="360" w:lineRule="auto"/>
        <w:ind w:left="380"/>
        <w:jc w:val="left"/>
        <w:textAlignment w:val="center"/>
        <w:rPr>
          <w:sz w:val="21"/>
        </w:rPr>
      </w:pPr>
      <w:r>
        <w:rPr>
          <w:sz w:val="21"/>
        </w:rPr>
        <w:t>D．植物生长调节剂的生产、销售和使用必须遵守国家相关规定</w:t>
      </w:r>
    </w:p>
    <w:p>
      <w:pPr>
        <w:shd w:val="clear" w:color="auto" w:fill="auto"/>
        <w:spacing w:line="360" w:lineRule="auto"/>
        <w:jc w:val="left"/>
        <w:textAlignment w:val="center"/>
        <w:rPr>
          <w:sz w:val="21"/>
        </w:rPr>
      </w:pPr>
      <w:r>
        <w:rPr>
          <w:sz w:val="21"/>
        </w:rPr>
        <w:t>11</w:t>
      </w:r>
      <w:r>
        <w:rPr>
          <w:sz w:val="21"/>
        </w:rPr>
        <w:t>．某城市在公园搭建“蚯蚓塔”，蚯蚓以塔内添加的落叶等有机物质为食，从而能更好地生长繁殖。下列分析错误的是（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80"/>
        <w:jc w:val="left"/>
        <w:textAlignment w:val="center"/>
        <w:rPr>
          <w:sz w:val="21"/>
        </w:rPr>
      </w:pPr>
      <w:r>
        <w:rPr>
          <w:sz w:val="21"/>
        </w:rPr>
        <w:t>A．蚯蚓的摄食等活动有助于加速生态系统的物质循环</w:t>
      </w:r>
    </w:p>
    <w:p>
      <w:pPr>
        <w:shd w:val="clear" w:color="auto" w:fill="auto"/>
        <w:spacing w:line="360" w:lineRule="auto"/>
        <w:ind w:left="380"/>
        <w:jc w:val="left"/>
        <w:textAlignment w:val="center"/>
        <w:rPr>
          <w:sz w:val="21"/>
        </w:rPr>
      </w:pPr>
      <w:r>
        <w:rPr>
          <w:sz w:val="21"/>
        </w:rPr>
        <w:t>B．蚯蚓数量的增加可提高各营养级间的能量传递效率</w:t>
      </w:r>
    </w:p>
    <w:p>
      <w:pPr>
        <w:shd w:val="clear" w:color="auto" w:fill="auto"/>
        <w:spacing w:line="360" w:lineRule="auto"/>
        <w:ind w:left="380"/>
        <w:jc w:val="left"/>
        <w:textAlignment w:val="center"/>
        <w:rPr>
          <w:sz w:val="21"/>
        </w:rPr>
      </w:pPr>
      <w:r>
        <w:rPr>
          <w:sz w:val="21"/>
        </w:rPr>
        <w:t>C．蚯蚓塔的设置应考虑土壤动物趋暗和避高温的特性</w:t>
      </w:r>
    </w:p>
    <w:p>
      <w:pPr>
        <w:shd w:val="clear" w:color="auto" w:fill="auto"/>
        <w:spacing w:line="360" w:lineRule="auto"/>
        <w:ind w:left="380"/>
        <w:jc w:val="left"/>
        <w:textAlignment w:val="center"/>
        <w:rPr>
          <w:sz w:val="21"/>
        </w:rPr>
      </w:pPr>
      <w:r>
        <w:rPr>
          <w:sz w:val="21"/>
        </w:rPr>
        <w:t>D．蚯蚓塔的建造应兼顾生态改良与人居生活</w:t>
      </w:r>
    </w:p>
    <w:p>
      <w:pPr>
        <w:shd w:val="clear" w:color="auto" w:fill="auto"/>
        <w:spacing w:line="360" w:lineRule="auto"/>
        <w:jc w:val="left"/>
        <w:textAlignment w:val="center"/>
        <w:rPr>
          <w:sz w:val="21"/>
        </w:rPr>
      </w:pPr>
      <w:r>
        <w:rPr>
          <w:sz w:val="21"/>
        </w:rPr>
        <w:t>12</w:t>
      </w:r>
      <w:r>
        <w:rPr>
          <w:sz w:val="21"/>
        </w:rPr>
        <w:t>．当全球生态足迹总量大于生态承载力（地球提供资源的能力）总量时，地球会进入生态超载状态。下列举措不能减缓生态超载的是（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textAlignment w:val="center"/>
        <w:rPr>
          <w:sz w:val="21"/>
        </w:rPr>
      </w:pPr>
      <w:r>
        <w:rPr>
          <w:sz w:val="21"/>
        </w:rPr>
        <w:t>A．开展植树造林，增加植物固碳</w:t>
      </w:r>
      <w:r>
        <w:rPr>
          <w:sz w:val="21"/>
        </w:rPr>
        <w:tab/>
      </w:r>
      <w:r>
        <w:rPr>
          <w:sz w:val="21"/>
        </w:rPr>
        <w:t>B．倡导绿色出行，降低能源消耗</w:t>
      </w:r>
    </w:p>
    <w:p>
      <w:pPr>
        <w:shd w:val="clear" w:color="auto" w:fill="auto"/>
        <w:tabs>
          <w:tab w:val="left" w:pos="4156"/>
        </w:tabs>
        <w:spacing w:line="360" w:lineRule="auto"/>
        <w:ind w:left="380"/>
        <w:jc w:val="left"/>
        <w:textAlignment w:val="center"/>
        <w:rPr>
          <w:sz w:val="21"/>
        </w:rPr>
      </w:pPr>
      <w:r>
        <w:rPr>
          <w:sz w:val="21"/>
        </w:rPr>
        <w:t>C．扩大采矿规模，提升资源供给</w:t>
      </w:r>
      <w:r>
        <w:rPr>
          <w:sz w:val="21"/>
        </w:rPr>
        <w:tab/>
      </w:r>
      <w:r>
        <w:rPr>
          <w:sz w:val="21"/>
        </w:rPr>
        <w:t>D．推行生物防治，减少农药使用</w:t>
      </w:r>
    </w:p>
    <w:p>
      <w:pPr>
        <w:shd w:val="clear" w:color="auto" w:fill="auto"/>
        <w:spacing w:line="360" w:lineRule="auto"/>
        <w:jc w:val="left"/>
        <w:textAlignment w:val="center"/>
        <w:rPr>
          <w:sz w:val="21"/>
        </w:rPr>
      </w:pPr>
      <w:r>
        <w:rPr>
          <w:sz w:val="21"/>
        </w:rPr>
        <w:t>13</w:t>
      </w:r>
      <w:r>
        <w:rPr>
          <w:sz w:val="21"/>
        </w:rPr>
        <w:t>．植物细胞工程技术可用于马铃薯育种，下列分析错误的是（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80"/>
        <w:jc w:val="left"/>
        <w:textAlignment w:val="center"/>
        <w:rPr>
          <w:sz w:val="21"/>
        </w:rPr>
      </w:pPr>
      <w:r>
        <w:rPr>
          <w:sz w:val="21"/>
        </w:rPr>
        <w:t>A．将融合的原生质体在细胞壁形成前转到固体培养基上，以诱导愈伤组织</w:t>
      </w:r>
    </w:p>
    <w:p>
      <w:pPr>
        <w:shd w:val="clear" w:color="auto" w:fill="auto"/>
        <w:spacing w:line="360" w:lineRule="auto"/>
        <w:ind w:left="380"/>
        <w:jc w:val="left"/>
        <w:textAlignment w:val="center"/>
        <w:rPr>
          <w:sz w:val="21"/>
        </w:rPr>
      </w:pPr>
      <w:r>
        <w:rPr>
          <w:sz w:val="21"/>
        </w:rPr>
        <w:t>B．用优良栽培品种与抗青枯病野生种进行体细胞杂交，以获得抗病新材料</w:t>
      </w:r>
    </w:p>
    <w:p>
      <w:pPr>
        <w:shd w:val="clear" w:color="auto" w:fill="auto"/>
        <w:spacing w:line="360" w:lineRule="auto"/>
        <w:ind w:left="380"/>
        <w:jc w:val="left"/>
        <w:textAlignment w:val="center"/>
        <w:rPr>
          <w:sz w:val="21"/>
        </w:rPr>
      </w:pPr>
      <w:r>
        <w:rPr>
          <w:sz w:val="21"/>
        </w:rPr>
        <w:t>C．采集四倍体植株的花粉进行组织培养，以获得单倍体植株</w:t>
      </w:r>
    </w:p>
    <w:p>
      <w:pPr>
        <w:shd w:val="clear" w:color="auto" w:fill="auto"/>
        <w:spacing w:line="360" w:lineRule="auto"/>
        <w:ind w:left="380"/>
        <w:jc w:val="left"/>
        <w:textAlignment w:val="center"/>
        <w:rPr>
          <w:sz w:val="21"/>
        </w:rPr>
      </w:pPr>
      <w:r>
        <w:rPr>
          <w:sz w:val="21"/>
        </w:rPr>
        <w:t>D．利用茎尖进行组织培养，以培育脱毒苗</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textAlignment w:val="center"/>
        <w:rPr>
          <w:sz w:val="21"/>
        </w:rPr>
      </w:pPr>
      <w:r>
        <w:rPr>
          <w:sz w:val="21"/>
        </w:rPr>
        <w:t>14</w:t>
      </w:r>
      <w:r>
        <w:rPr>
          <w:sz w:val="21"/>
        </w:rPr>
        <w:t>．小立碗藓的叶绿体和线粒体都有为细胞质基质提供ATP的潜力。为探究两者对细胞质基质ATP水平的影响，对①、②和③组小立碗藓进行黑暗预处理后，检测其细胞质基质ATP对光的响应变化，结果如图所示。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1807123"/>
            <wp:docPr id="100013" name="" descr="@@@1c929dc5-a00b-4ccb-96c1-1e1c0d5c6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1807123"/>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A．光合产物的缺乏和光反应受阻导致③在光照下ATP无显著变化</w:t>
      </w:r>
    </w:p>
    <w:p>
      <w:pPr>
        <w:shd w:val="clear" w:color="auto" w:fill="auto"/>
        <w:spacing w:line="360" w:lineRule="auto"/>
        <w:ind w:left="380"/>
        <w:jc w:val="left"/>
        <w:textAlignment w:val="center"/>
        <w:rPr>
          <w:sz w:val="21"/>
        </w:rPr>
      </w:pPr>
      <w:r>
        <w:rPr>
          <w:sz w:val="21"/>
        </w:rPr>
        <w:t>B．第一次光照时，①中ATP的增加与叶绿体、线粒体均有关</w:t>
      </w:r>
    </w:p>
    <w:p>
      <w:pPr>
        <w:shd w:val="clear" w:color="auto" w:fill="auto"/>
        <w:spacing w:line="360" w:lineRule="auto"/>
        <w:ind w:left="380"/>
        <w:jc w:val="left"/>
        <w:textAlignment w:val="center"/>
        <w:rPr>
          <w:sz w:val="21"/>
        </w:rPr>
      </w:pPr>
      <w:r>
        <w:rPr>
          <w:sz w:val="21"/>
        </w:rPr>
        <w:t>C．光照时，叶绿体中的部分ATP用于暗反应中CO</w:t>
      </w:r>
      <w:r>
        <w:rPr>
          <w:sz w:val="21"/>
          <w:vertAlign w:val="subscript"/>
        </w:rPr>
        <w:t>2</w:t>
      </w:r>
      <w:r>
        <w:rPr>
          <w:sz w:val="21"/>
        </w:rPr>
        <w:t>与C</w:t>
      </w:r>
      <w:r>
        <w:rPr>
          <w:sz w:val="21"/>
          <w:vertAlign w:val="subscript"/>
        </w:rPr>
        <w:t>5</w:t>
      </w:r>
      <w:r>
        <w:rPr>
          <w:sz w:val="21"/>
        </w:rPr>
        <w:t>的结合</w:t>
      </w:r>
    </w:p>
    <w:p>
      <w:pPr>
        <w:shd w:val="clear" w:color="auto" w:fill="auto"/>
        <w:spacing w:line="360" w:lineRule="auto"/>
        <w:ind w:left="380"/>
        <w:jc w:val="left"/>
        <w:textAlignment w:val="center"/>
        <w:rPr>
          <w:sz w:val="21"/>
        </w:rPr>
      </w:pPr>
      <w:r>
        <w:rPr>
          <w:sz w:val="21"/>
        </w:rPr>
        <w:t>D．小立碗藓中的线粒体有助于维持细胞质基质中ATP的稳定供应</w:t>
      </w:r>
    </w:p>
    <w:p>
      <w:pPr>
        <w:shd w:val="clear" w:color="auto" w:fill="auto"/>
        <w:spacing w:line="360" w:lineRule="auto"/>
        <w:jc w:val="left"/>
        <w:textAlignment w:val="center"/>
        <w:rPr>
          <w:sz w:val="21"/>
        </w:rPr>
      </w:pPr>
      <w:r>
        <w:rPr>
          <w:sz w:val="21"/>
        </w:rPr>
        <w:t>15</w:t>
      </w:r>
      <w:r>
        <w:rPr>
          <w:sz w:val="21"/>
        </w:rPr>
        <w:t>．某家禽（性别决定方式为ZW型）的黑羽和灰羽受一对等位基因控制。以黑羽和灰羽个体为亲本进行杂交，部分后代的遗传系谱图如图所示。不考虑突变等其他变异和性染色体同源区段，下列分析正确的是（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00575" cy="2295525"/>
            <wp:docPr id="100015" name="" descr="@@@f9439442-34e2-40a2-bff4-e70c44aab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600575" cy="22955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A．黑羽不会由Z染色体上的显性基因控制</w:t>
      </w:r>
    </w:p>
    <w:p>
      <w:pPr>
        <w:shd w:val="clear" w:color="auto" w:fill="auto"/>
        <w:spacing w:line="360" w:lineRule="auto"/>
        <w:ind w:left="380"/>
        <w:jc w:val="left"/>
        <w:textAlignment w:val="center"/>
        <w:rPr>
          <w:sz w:val="21"/>
        </w:rPr>
      </w:pPr>
      <w:r>
        <w:rPr>
          <w:sz w:val="21"/>
        </w:rPr>
        <w:t>B．若Ⅱ-1和Ⅰ-1杂交子代中黑羽个体占比为1/2，则黑羽为隐性性状</w:t>
      </w:r>
    </w:p>
    <w:p>
      <w:pPr>
        <w:shd w:val="clear" w:color="auto" w:fill="auto"/>
        <w:spacing w:line="360" w:lineRule="auto"/>
        <w:ind w:left="380"/>
        <w:jc w:val="left"/>
        <w:textAlignment w:val="center"/>
        <w:rPr>
          <w:sz w:val="21"/>
        </w:rPr>
      </w:pPr>
      <w:r>
        <w:rPr>
          <w:sz w:val="21"/>
        </w:rPr>
        <w:t>C．通过调查Ⅱ-1与Ⅱ-2杂交子代的性状和占比，可确定该羽色的遗传方式</w:t>
      </w:r>
    </w:p>
    <w:p>
      <w:pPr>
        <w:shd w:val="clear" w:color="auto" w:fill="auto"/>
        <w:spacing w:line="360" w:lineRule="auto"/>
        <w:ind w:left="380"/>
        <w:jc w:val="left"/>
        <w:textAlignment w:val="center"/>
        <w:rPr>
          <w:sz w:val="21"/>
        </w:rPr>
      </w:pPr>
      <w:r>
        <w:rPr>
          <w:sz w:val="21"/>
        </w:rPr>
        <w:t>D．若黑羽由常染色体隐性基因控制，Ⅲ-1与Ⅲ-2杂交子代中黑羽个体占比为1/4</w:t>
      </w:r>
    </w:p>
    <w:p>
      <w:pPr>
        <w:shd w:val="clear" w:color="auto" w:fill="auto"/>
        <w:spacing w:line="360" w:lineRule="auto"/>
        <w:jc w:val="left"/>
        <w:textAlignment w:val="center"/>
        <w:rPr>
          <w:sz w:val="21"/>
        </w:rPr>
      </w:pPr>
      <w:r>
        <w:rPr>
          <w:sz w:val="21"/>
        </w:rPr>
        <w:t>16</w:t>
      </w:r>
      <w:r>
        <w:rPr>
          <w:sz w:val="21"/>
        </w:rPr>
        <w:t>．幽门螺杆菌（HP）释放的毒素可破坏胃黏膜，损伤巨噬细胞，抑制辅助性T细胞的活化，从而对机体造成危害。下列分析正确的是（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80"/>
        <w:jc w:val="left"/>
        <w:textAlignment w:val="center"/>
        <w:rPr>
          <w:sz w:val="21"/>
        </w:rPr>
      </w:pPr>
      <w:r>
        <w:rPr>
          <w:sz w:val="21"/>
        </w:rPr>
        <w:t>A．毒素会影响HP抗原信息的呈递</w:t>
      </w:r>
    </w:p>
    <w:p>
      <w:pPr>
        <w:shd w:val="clear" w:color="auto" w:fill="auto"/>
        <w:spacing w:line="360" w:lineRule="auto"/>
        <w:ind w:left="380"/>
        <w:jc w:val="left"/>
        <w:textAlignment w:val="center"/>
        <w:rPr>
          <w:sz w:val="21"/>
        </w:rPr>
      </w:pPr>
      <w:r>
        <w:rPr>
          <w:sz w:val="21"/>
        </w:rPr>
        <w:t>B．HP的感染会削弱机体的非特异性免疫</w:t>
      </w:r>
    </w:p>
    <w:p>
      <w:pPr>
        <w:shd w:val="clear" w:color="auto" w:fill="auto"/>
        <w:spacing w:line="360" w:lineRule="auto"/>
        <w:ind w:left="380"/>
        <w:jc w:val="left"/>
        <w:textAlignment w:val="center"/>
        <w:rPr>
          <w:sz w:val="21"/>
        </w:rPr>
      </w:pPr>
      <w:r>
        <w:rPr>
          <w:sz w:val="21"/>
        </w:rPr>
        <w:t>C．毒素可使患者辅助性T细胞释放的细胞因子减少</w:t>
      </w:r>
    </w:p>
    <w:p>
      <w:pPr>
        <w:shd w:val="clear" w:color="auto" w:fill="auto"/>
        <w:spacing w:line="360" w:lineRule="auto"/>
        <w:ind w:left="380"/>
        <w:jc w:val="left"/>
        <w:textAlignment w:val="center"/>
        <w:rPr>
          <w:sz w:val="21"/>
        </w:rPr>
      </w:pPr>
      <w:r>
        <w:rPr>
          <w:sz w:val="21"/>
        </w:rPr>
        <w:t>D．毒素作为抗原引发的免疫反应能产生与HP特异性结合的抗体</w:t>
      </w:r>
    </w:p>
    <w:p>
      <w:pPr>
        <w:shd w:val="clear" w:color="auto" w:fill="auto"/>
        <w:spacing w:line="360" w:lineRule="auto"/>
        <w:jc w:val="left"/>
        <w:textAlignment w:val="center"/>
        <w:rPr>
          <w:sz w:val="21"/>
        </w:rPr>
      </w:pPr>
      <w:r>
        <w:rPr>
          <w:sz w:val="21"/>
        </w:rPr>
        <w:t>17</w:t>
      </w:r>
      <w:r>
        <w:rPr>
          <w:sz w:val="21"/>
        </w:rPr>
        <w:t>．河北衡水湖是水鸟迁徙的重要驿站。衡水湖西湖区域存在较大面积的鱼塘和农田，东湖长期保持相对稳定的湖泊水面。科研人员对相关区域涉禽类水鸟的多样性进行了研究，结果如图所示。下列分析正确的是（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648075" cy="2124075"/>
            <wp:docPr id="100017" name="" descr="@@@7706db0d-ef86-458b-8cb8-bf97a74bf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648075" cy="21240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A．季节改变导致的涉禽物种组成变化属于次生演替</w:t>
      </w:r>
    </w:p>
    <w:p>
      <w:pPr>
        <w:shd w:val="clear" w:color="auto" w:fill="auto"/>
        <w:spacing w:line="360" w:lineRule="auto"/>
        <w:ind w:left="380"/>
        <w:jc w:val="left"/>
        <w:textAlignment w:val="center"/>
        <w:rPr>
          <w:sz w:val="21"/>
        </w:rPr>
      </w:pPr>
      <w:r>
        <w:rPr>
          <w:sz w:val="21"/>
        </w:rPr>
        <w:t>B．9—11月调查区域中涉禽数量的减少主要是水鸟迁出所致</w:t>
      </w:r>
    </w:p>
    <w:p>
      <w:pPr>
        <w:shd w:val="clear" w:color="auto" w:fill="auto"/>
        <w:spacing w:line="360" w:lineRule="auto"/>
        <w:ind w:left="380"/>
        <w:jc w:val="left"/>
        <w:textAlignment w:val="center"/>
        <w:rPr>
          <w:sz w:val="21"/>
        </w:rPr>
      </w:pPr>
      <w:r>
        <w:rPr>
          <w:sz w:val="21"/>
        </w:rPr>
        <w:t>C．建立衡水湖自然保护区可对该地水鸟的物种多样性进行有效保护</w:t>
      </w:r>
    </w:p>
    <w:p>
      <w:pPr>
        <w:shd w:val="clear" w:color="auto" w:fill="auto"/>
        <w:spacing w:line="360" w:lineRule="auto"/>
        <w:ind w:left="380"/>
        <w:jc w:val="left"/>
        <w:textAlignment w:val="center"/>
        <w:rPr>
          <w:sz w:val="21"/>
        </w:rPr>
      </w:pPr>
      <w:r>
        <w:rPr>
          <w:sz w:val="21"/>
        </w:rPr>
        <w:t>D．生境差异是3—7月衡水湖东湖、西湖涉禽数量显著不同的重要原因</w:t>
      </w:r>
    </w:p>
    <w:p>
      <w:pPr>
        <w:shd w:val="clear" w:color="auto" w:fill="auto"/>
        <w:spacing w:line="360" w:lineRule="auto"/>
        <w:jc w:val="left"/>
        <w:textAlignment w:val="center"/>
        <w:rPr>
          <w:sz w:val="21"/>
        </w:rPr>
      </w:pPr>
      <w:r>
        <w:rPr>
          <w:sz w:val="21"/>
        </w:rPr>
        <w:t>18</w:t>
      </w:r>
      <w:r>
        <w:rPr>
          <w:sz w:val="21"/>
        </w:rPr>
        <w:t>．窖泥中的微生物是影响白酒风味的因素之一。现从某酒厂窖泥中分离筛选与白酒风味物质形成相关的己酸菌，下列分析错误的是（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80"/>
        <w:jc w:val="left"/>
        <w:textAlignment w:val="center"/>
        <w:rPr>
          <w:sz w:val="21"/>
        </w:rPr>
      </w:pPr>
      <w:r>
        <w:rPr>
          <w:sz w:val="21"/>
        </w:rPr>
        <w:t>A．分离培养己酸菌时，需对培养基、培养皿和窖泥进行灭菌</w:t>
      </w:r>
    </w:p>
    <w:p>
      <w:pPr>
        <w:shd w:val="clear" w:color="auto" w:fill="auto"/>
        <w:spacing w:line="360" w:lineRule="auto"/>
        <w:ind w:left="380"/>
        <w:jc w:val="left"/>
        <w:textAlignment w:val="center"/>
        <w:rPr>
          <w:sz w:val="21"/>
        </w:rPr>
      </w:pPr>
      <w:r>
        <w:rPr>
          <w:sz w:val="21"/>
        </w:rPr>
        <w:t>B．通过稀释涂布平板法统计的菌落数一般比活菌的实际数偏多</w:t>
      </w:r>
    </w:p>
    <w:p>
      <w:pPr>
        <w:shd w:val="clear" w:color="auto" w:fill="auto"/>
        <w:spacing w:line="360" w:lineRule="auto"/>
        <w:ind w:left="380"/>
        <w:jc w:val="left"/>
        <w:textAlignment w:val="center"/>
        <w:rPr>
          <w:sz w:val="21"/>
        </w:rPr>
      </w:pPr>
      <w:r>
        <w:rPr>
          <w:sz w:val="21"/>
        </w:rPr>
        <w:t>C．依据己酸菌的特异基因序列设计引物，可通过PCR对目的菌株进行鉴定</w:t>
      </w:r>
    </w:p>
    <w:p>
      <w:pPr>
        <w:shd w:val="clear" w:color="auto" w:fill="auto"/>
        <w:spacing w:line="360" w:lineRule="auto"/>
        <w:ind w:left="380"/>
        <w:jc w:val="left"/>
        <w:textAlignment w:val="center"/>
        <w:rPr>
          <w:sz w:val="21"/>
        </w:rPr>
      </w:pPr>
      <w:r>
        <w:rPr>
          <w:sz w:val="21"/>
        </w:rPr>
        <w:t>D．获得的己酸菌优良菌种需扩大培养后再用于白酒的规模化生产</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19</w:t>
      </w:r>
      <w:r>
        <w:rPr>
          <w:sz w:val="21"/>
        </w:rPr>
        <w:t>．M是植物线粒体膜上转运丙酮酸的蛋白。为探究M蛋白对植物镉耐受性的影响，科研人员利用拟南芥M基因缺失突变体进行了相关研究。</w:t>
      </w:r>
    </w:p>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(1)利用葡萄糖进行有氧呼吸时，丙酮酸是第</w:t>
      </w:r>
      <w:r>
        <w:rPr>
          <w:rFonts w:ascii="Times New Roman" w:eastAsia="Times New Roman" w:hAnsi="Times New Roman" w:cs="Times New Roman"/>
          <w:b w:val="0"/>
          <w:sz w:val="21"/>
        </w:rPr>
        <w:t>_________</w:t>
      </w:r>
      <w:r>
        <w:rPr>
          <w:sz w:val="21"/>
        </w:rPr>
        <w:t>阶段的产物，ATP主要在第</w:t>
      </w:r>
      <w:r>
        <w:rPr>
          <w:rFonts w:ascii="Times New Roman" w:eastAsia="Times New Roman" w:hAnsi="Times New Roman" w:cs="Times New Roman"/>
          <w:b w:val="0"/>
          <w:sz w:val="21"/>
        </w:rPr>
        <w:t>___________</w:t>
      </w:r>
      <w:r>
        <w:rPr>
          <w:sz w:val="21"/>
        </w:rPr>
        <w:t>阶段生成。</w:t>
      </w:r>
    </w:p>
    <w:p>
      <w:pPr>
        <w:shd w:val="clear" w:color="auto" w:fill="auto"/>
        <w:spacing w:line="360" w:lineRule="auto"/>
        <w:jc w:val="left"/>
        <w:textAlignment w:val="center"/>
        <w:rPr>
          <w:sz w:val="21"/>
        </w:rPr>
      </w:pPr>
      <w:r>
        <w:rPr>
          <w:sz w:val="21"/>
        </w:rPr>
        <w:t>(2)无镉胁迫时，M缺失突变体细胞质基质中丙酮酸的含量</w:t>
      </w:r>
      <w:r>
        <w:rPr>
          <w:rFonts w:ascii="Times New Roman" w:eastAsia="Times New Roman" w:hAnsi="Times New Roman" w:cs="Times New Roman"/>
          <w:b w:val="0"/>
          <w:sz w:val="21"/>
        </w:rPr>
        <w:t>_________</w:t>
      </w:r>
      <w:r>
        <w:rPr>
          <w:sz w:val="21"/>
        </w:rPr>
        <w:t>野生型。受到镉胁迫时，拟南芥可通过主动运输将镉排出胞外以缓解毒害，推测此时野生型中有氧呼吸强度会</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(3)谷氨酸是植物合成谷胱甘肽的主要原料，在丙酮酸供应不足时也可用于维系有氧呼吸的正常运转，无镉胁迫时，M缺失突变体和野生型的根长无显著差异，而突变体谷胱甘肽含量显著低于野生型，推测造成此现象的原因是</w:t>
      </w:r>
      <w:r>
        <w:rPr>
          <w:rFonts w:ascii="Times New Roman" w:eastAsia="Times New Roman" w:hAnsi="Times New Roman" w:cs="Times New Roman"/>
          <w:b w:val="0"/>
          <w:sz w:val="21"/>
        </w:rPr>
        <w:t>________________________________________________________________________________________________________________________________________________________________</w:t>
      </w:r>
      <w:r>
        <w:rPr>
          <w:sz w:val="21"/>
        </w:rPr>
        <w:t>。</w:t>
      </w:r>
    </w:p>
    <w:p>
      <w:pPr>
        <w:shd w:val="clear" w:color="auto" w:fill="auto"/>
        <w:spacing w:line="360" w:lineRule="auto"/>
        <w:jc w:val="left"/>
        <w:textAlignment w:val="center"/>
        <w:rPr>
          <w:sz w:val="21"/>
        </w:rPr>
      </w:pPr>
      <w:r>
        <w:rPr>
          <w:sz w:val="21"/>
        </w:rPr>
        <w:t>(4)拟南芥还可通过谷胱甘肽结合镉以减轻毒害。镉胁迫时，M缺失突变体中谷胱甘肽含量显著高于野生型，结合下图根长数据分析，相较于野生型，此时M缺失突变体根细胞中的ATP生成量</w:t>
      </w:r>
      <w:r>
        <w:rPr>
          <w:rFonts w:ascii="Times New Roman" w:eastAsia="Times New Roman" w:hAnsi="Times New Roman" w:cs="Times New Roman"/>
          <w:b w:val="0"/>
          <w:sz w:val="21"/>
        </w:rPr>
        <w:t>__________</w:t>
      </w:r>
      <w:r>
        <w:rPr>
          <w:sz w:val="21"/>
        </w:rPr>
        <w:t>，其原因是</w:t>
      </w:r>
      <w:r>
        <w:rPr>
          <w:rFonts w:ascii="Times New Roman" w:eastAsia="Times New Roman" w:hAnsi="Times New Roman" w:cs="Times New Roman"/>
          <w:b w:val="0"/>
          <w:sz w:val="21"/>
        </w:rPr>
        <w:t>__________________________________________________________________________________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33675" cy="1943100"/>
            <wp:docPr id="100019" name="" descr="@@@0d9db5e4-666a-49fa-bb04-15b5a4cf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733675" cy="1943100"/>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．土壤含盐量过高不利于植物生长。柽柳可明显改善盐碱地土壤微环境，对当地群落结构有重要影响。科研人员对某滨海盐碱地植物群落中柽柳的作用进行了相关研究。</w:t>
      </w:r>
    </w:p>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(1)采用样方法调查柽柳种群密度时，若柽柳个体数量较少，可采取的措施是</w:t>
      </w:r>
      <w:r>
        <w:rPr>
          <w:rFonts w:ascii="Times New Roman" w:eastAsia="Times New Roman" w:hAnsi="Times New Roman" w:cs="Times New Roman"/>
          <w:b w:val="0"/>
          <w:sz w:val="21"/>
        </w:rPr>
        <w:t>______________</w:t>
      </w:r>
      <w:r>
        <w:rPr>
          <w:sz w:val="21"/>
        </w:rPr>
        <w:t>。研究柽柳生态位时，除种群密度外，还应研究</w:t>
      </w:r>
      <w:r>
        <w:rPr>
          <w:rFonts w:ascii="Times New Roman" w:eastAsia="Times New Roman" w:hAnsi="Times New Roman" w:cs="Times New Roman"/>
          <w:b w:val="0"/>
          <w:sz w:val="21"/>
        </w:rPr>
        <w:t>_________________________________________</w:t>
      </w:r>
      <w:r>
        <w:rPr>
          <w:sz w:val="21"/>
        </w:rPr>
        <w:t>。（答出两点）</w:t>
      </w:r>
    </w:p>
    <w:p>
      <w:pPr>
        <w:shd w:val="clear" w:color="auto" w:fill="auto"/>
        <w:spacing w:line="360" w:lineRule="auto"/>
        <w:jc w:val="left"/>
        <w:textAlignment w:val="center"/>
        <w:rPr>
          <w:sz w:val="21"/>
        </w:rPr>
      </w:pPr>
      <w:r>
        <w:rPr>
          <w:sz w:val="21"/>
        </w:rPr>
        <w:t>(2)通过栽种柽柳人工林对滨海盐碱地进行生态修复，可增加该地的物种多样性，从而提高生态系统的</w:t>
      </w:r>
      <w:r>
        <w:rPr>
          <w:rFonts w:ascii="Times New Roman" w:eastAsia="Times New Roman" w:hAnsi="Times New Roman" w:cs="Times New Roman"/>
          <w:b w:val="0"/>
          <w:sz w:val="21"/>
        </w:rPr>
        <w:t>_________</w:t>
      </w:r>
      <w:r>
        <w:rPr>
          <w:sz w:val="21"/>
        </w:rPr>
        <w:t>稳定性，这体现了生物多样性的</w:t>
      </w:r>
      <w:r>
        <w:rPr>
          <w:rFonts w:ascii="Times New Roman" w:eastAsia="Times New Roman" w:hAnsi="Times New Roman" w:cs="Times New Roman"/>
          <w:b w:val="0"/>
          <w:sz w:val="21"/>
        </w:rPr>
        <w:t>_________</w:t>
      </w:r>
      <w:r>
        <w:rPr>
          <w:sz w:val="21"/>
        </w:rPr>
        <w:t>价值。</w:t>
      </w:r>
    </w:p>
    <w:p>
      <w:pPr>
        <w:shd w:val="clear" w:color="auto" w:fill="auto"/>
        <w:spacing w:line="360" w:lineRule="auto"/>
        <w:jc w:val="left"/>
        <w:textAlignment w:val="center"/>
        <w:rPr>
          <w:sz w:val="21"/>
        </w:rPr>
      </w:pPr>
      <w:r>
        <w:rPr>
          <w:sz w:val="21"/>
        </w:rPr>
        <w:t>(3)选取地下水埋藏深度不同的5个区域W1—W5，对其土壤含盐量和植物的物种多样性进行调查，结果如图、表所示。随着地下水埋藏深度增加造成的土壤含盐量改变，该地植物的物种多样性变化是</w:t>
      </w:r>
      <w:r>
        <w:rPr>
          <w:rFonts w:ascii="Times New Roman" w:eastAsia="Times New Roman" w:hAnsi="Times New Roman" w:cs="Times New Roman"/>
          <w:b w:val="0"/>
          <w:sz w:val="21"/>
        </w:rPr>
        <w:t>__________________________</w:t>
      </w:r>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30"/>
        <w:gridCol w:w="1335"/>
        <w:gridCol w:w="1335"/>
        <w:gridCol w:w="1335"/>
        <w:gridCol w:w="1335"/>
        <w:gridCol w:w="1335"/>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主要植物</w:t>
            </w:r>
          </w:p>
        </w:tc>
        <w:tc>
          <w:tcPr>
            <w:tcW w:w="2250" w:type="dxa"/>
            <w:gridSpan w:val="5"/>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重要值</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种类</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W5</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柽柳</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0.29</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0.27</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盐地碱蓬</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0.48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0.29</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芦苇</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0.19</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白茅</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0.08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0.07</w:t>
            </w:r>
          </w:p>
        </w:tc>
      </w:tr>
    </w:tbl>
    <w:p>
      <w:pPr>
        <w:shd w:val="clear" w:color="auto" w:fill="auto"/>
        <w:spacing w:line="360" w:lineRule="auto"/>
        <w:jc w:val="left"/>
        <w:textAlignment w:val="center"/>
        <w:rPr>
          <w:sz w:val="21"/>
        </w:rPr>
      </w:pPr>
      <w:r>
        <w:rPr>
          <w:sz w:val="21"/>
        </w:rPr>
        <w:t>注：重要值越大，物种越占优势。</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333750" cy="2428875"/>
            <wp:docPr id="100021" name="" descr="@@@1d5dfb35-a6f7-4678-b4da-88cb63f2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333750" cy="2428875"/>
                    </a:xfrm>
                    <a:prstGeom prst="rect">
                      <a:avLst/>
                    </a:prstGeom>
                  </pic:spPr>
                </pic:pic>
              </a:graphicData>
            </a:graphic>
          </wp:inline>
        </w:drawing>
      </w:r>
    </w:p>
    <w:p>
      <w:pPr>
        <w:shd w:val="clear" w:color="auto" w:fill="auto"/>
        <w:spacing w:line="360" w:lineRule="auto"/>
        <w:jc w:val="left"/>
        <w:textAlignment w:val="center"/>
        <w:rPr>
          <w:sz w:val="21"/>
        </w:rPr>
      </w:pPr>
      <w:r>
        <w:rPr>
          <w:sz w:val="21"/>
        </w:rPr>
        <w:t>(4)盐碱地中的柽柳可在其周围形成低盐、低pH和高有机质的优化区域，对群落的物种多样性具有促进效应。结合图、表推测，W4区域中植物种类最多的原因是</w:t>
      </w:r>
      <w:r>
        <w:rPr>
          <w:rFonts w:ascii="Times New Roman" w:eastAsia="Times New Roman" w:hAnsi="Times New Roman" w:cs="Times New Roman"/>
          <w:b w:val="0"/>
          <w:sz w:val="21"/>
        </w:rPr>
        <w:t>____________________________________________________________________________________________________________________</w:t>
      </w:r>
      <w:r>
        <w:rPr>
          <w:sz w:val="21"/>
        </w:rPr>
        <w:t>。（答出两点）</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pPr>
        <w:shd w:val="clear" w:color="auto" w:fill="auto"/>
        <w:spacing w:line="360" w:lineRule="auto"/>
        <w:jc w:val="left"/>
        <w:textAlignment w:val="center"/>
        <w:rPr>
          <w:sz w:val="21"/>
        </w:rPr>
      </w:pPr>
      <w:r>
        <w:rPr>
          <w:sz w:val="21"/>
        </w:rPr>
        <w:t>21</w:t>
      </w:r>
      <w:r>
        <w:rPr>
          <w:sz w:val="21"/>
        </w:rPr>
        <w:t>．咳嗽是一种反射性防御动作。机体通过咳嗽可清除呼吸道内的异物或分泌物，防止其阻塞呼吸道。回答下列问题：</w:t>
      </w:r>
    </w:p>
    <w:p>
      <w:pPr>
        <w:shd w:val="clear" w:color="auto" w:fill="auto"/>
        <w:spacing w:line="360" w:lineRule="auto"/>
        <w:jc w:val="left"/>
        <w:textAlignment w:val="center"/>
        <w:rPr>
          <w:sz w:val="21"/>
        </w:rPr>
      </w:pPr>
      <w:r>
        <w:rPr>
          <w:sz w:val="21"/>
        </w:rPr>
        <w:t>(1)相关感受器受刺激产生的兴奋传导至脑干咳嗽中枢，立即引发咳嗽，此过程属于</w:t>
      </w:r>
      <w:r>
        <w:rPr>
          <w:rFonts w:ascii="Times New Roman" w:eastAsia="Times New Roman" w:hAnsi="Times New Roman" w:cs="Times New Roman"/>
          <w:b w:val="0"/>
          <w:sz w:val="21"/>
        </w:rPr>
        <w:t>_________</w:t>
      </w:r>
      <w:r>
        <w:rPr>
          <w:sz w:val="21"/>
        </w:rPr>
        <w:t>反射。人体也可由大脑皮层通过脑干控制咳嗽，这体现了神经系统的</w:t>
      </w:r>
      <w:r>
        <w:rPr>
          <w:rFonts w:ascii="Times New Roman" w:eastAsia="Times New Roman" w:hAnsi="Times New Roman" w:cs="Times New Roman"/>
          <w:b w:val="0"/>
          <w:sz w:val="21"/>
        </w:rPr>
        <w:t>_________</w:t>
      </w:r>
      <w:r>
        <w:rPr>
          <w:sz w:val="21"/>
        </w:rPr>
        <w:t>调节。</w:t>
      </w:r>
    </w:p>
    <w:p>
      <w:pPr>
        <w:shd w:val="clear" w:color="auto" w:fill="auto"/>
        <w:spacing w:line="360" w:lineRule="auto"/>
        <w:jc w:val="left"/>
        <w:textAlignment w:val="center"/>
        <w:rPr>
          <w:sz w:val="21"/>
        </w:rPr>
      </w:pPr>
      <w:r>
        <w:rPr>
          <w:sz w:val="21"/>
        </w:rPr>
        <w:t>(2)花粉过敏能引发咳嗽。花粉过敏者再次吸入的花粉会与吸附在肥大细胞表面的相应</w:t>
      </w:r>
      <w:r>
        <w:rPr>
          <w:rFonts w:ascii="Times New Roman" w:eastAsia="Times New Roman" w:hAnsi="Times New Roman" w:cs="Times New Roman"/>
          <w:b w:val="0"/>
          <w:sz w:val="21"/>
        </w:rPr>
        <w:t>_________</w:t>
      </w:r>
      <w:r>
        <w:rPr>
          <w:sz w:val="21"/>
        </w:rPr>
        <w:t>结合，使这些细胞释放组胺，引发咳嗽。如图所示，组胺释放可导致组织液中A因子的增加，A可激活</w:t>
      </w:r>
      <w:r>
        <w:rPr>
          <w:sz w:val="21"/>
        </w:rPr>
        <w:t>Ca</w:t>
      </w:r>
      <w:r>
        <w:rPr>
          <w:sz w:val="21"/>
          <w:vertAlign w:val="superscript"/>
        </w:rPr>
        <w:t>2+</w:t>
      </w:r>
      <w:r>
        <w:rPr>
          <w:sz w:val="21"/>
        </w:rPr>
        <w:t>通道T。分析图中的A引发咳嗽相关感受器兴奋的机制：</w:t>
      </w:r>
      <w:r>
        <w:rPr>
          <w:rFonts w:ascii="Times New Roman" w:eastAsia="Times New Roman" w:hAnsi="Times New Roman" w:cs="Times New Roman"/>
          <w:b w:val="0"/>
          <w:sz w:val="21"/>
        </w:rPr>
        <w:t>_________________________________________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628900" cy="1971675"/>
            <wp:docPr id="100023" name="" descr="@@@6ec1d9aa-5aa3-4079-a6b6-5704baab9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628900" cy="1971675"/>
                    </a:xfrm>
                    <a:prstGeom prst="rect">
                      <a:avLst/>
                    </a:prstGeom>
                  </pic:spPr>
                </pic:pic>
              </a:graphicData>
            </a:graphic>
          </wp:inline>
        </w:drawing>
      </w:r>
    </w:p>
    <w:p>
      <w:pPr>
        <w:shd w:val="clear" w:color="auto" w:fill="auto"/>
        <w:spacing w:line="360" w:lineRule="auto"/>
        <w:jc w:val="left"/>
        <w:textAlignment w:val="center"/>
        <w:rPr>
          <w:sz w:val="21"/>
        </w:rPr>
      </w:pPr>
      <w:r>
        <w:rPr>
          <w:sz w:val="21"/>
        </w:rPr>
        <w:t>(3)科研人员研制出一种可镇咳的新药C，为探究C的药效是否优于常用镇咳药D，现以生理盐水、浓氨水（处理小鼠可引发咳嗽）、镇咳药C、镇咳药D为实验试剂，对健康小鼠进行分组实验。请完善下列分组处理方案：①生理盐水处理、②</w:t>
      </w:r>
      <w:r>
        <w:rPr>
          <w:rFonts w:ascii="Times New Roman" w:eastAsia="Times New Roman" w:hAnsi="Times New Roman" w:cs="Times New Roman"/>
          <w:b w:val="0"/>
          <w:sz w:val="21"/>
        </w:rPr>
        <w:t>_______________</w:t>
      </w:r>
      <w:r>
        <w:rPr>
          <w:sz w:val="21"/>
        </w:rPr>
        <w:t>、③</w:t>
      </w:r>
      <w:r>
        <w:rPr>
          <w:rFonts w:ascii="Times New Roman" w:eastAsia="Times New Roman" w:hAnsi="Times New Roman" w:cs="Times New Roman"/>
          <w:b w:val="0"/>
          <w:sz w:val="21"/>
        </w:rPr>
        <w:t>_______________</w:t>
      </w:r>
      <w:r>
        <w:rPr>
          <w:sz w:val="21"/>
        </w:rPr>
        <w:t>、④</w:t>
      </w:r>
      <w:r>
        <w:rPr>
          <w:rFonts w:ascii="Times New Roman" w:eastAsia="Times New Roman" w:hAnsi="Times New Roman" w:cs="Times New Roman"/>
          <w:b w:val="0"/>
          <w:sz w:val="21"/>
        </w:rPr>
        <w:t>__________________</w:t>
      </w:r>
      <w:r>
        <w:rPr>
          <w:sz w:val="21"/>
        </w:rPr>
        <w:t>。</w:t>
      </w:r>
    </w:p>
    <w:p>
      <w:pPr>
        <w:shd w:val="clear" w:color="auto" w:fill="auto"/>
        <w:spacing w:line="360" w:lineRule="auto"/>
        <w:jc w:val="left"/>
        <w:textAlignment w:val="center"/>
        <w:rPr>
          <w:sz w:val="21"/>
        </w:rPr>
      </w:pPr>
      <w:r>
        <w:rPr>
          <w:sz w:val="21"/>
        </w:rPr>
        <w:t>(4)咳嗽患者伴有咳痰，痰液不易咳出时，需谨慎使用镇咳药，原因是</w:t>
      </w:r>
      <w:r>
        <w:rPr>
          <w:rFonts w:ascii="Times New Roman" w:eastAsia="Times New Roman" w:hAnsi="Times New Roman" w:cs="Times New Roman"/>
          <w:b w:val="0"/>
          <w:sz w:val="21"/>
        </w:rPr>
        <w:t>___________________________________________________________________________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五、解答题</w:t>
      </w:r>
    </w:p>
    <w:p>
      <w:pPr>
        <w:shd w:val="clear" w:color="auto" w:fill="auto"/>
        <w:spacing w:line="360" w:lineRule="auto"/>
        <w:jc w:val="left"/>
        <w:textAlignment w:val="center"/>
        <w:rPr>
          <w:sz w:val="21"/>
        </w:rPr>
      </w:pPr>
      <w:r>
        <w:rPr>
          <w:sz w:val="21"/>
        </w:rPr>
        <w:t>22</w:t>
      </w:r>
      <w:r>
        <w:rPr>
          <w:sz w:val="21"/>
        </w:rPr>
        <w:t>．黑曲霉中的淀粉酶R能直接将不经高温处理的淀粉降解为葡萄糖。R基因的表达受CreA蛋白抑制。研究者利用基因工程手段，抑制了黑曲霉CreA基因的表达，并进行了相关检测。</w:t>
      </w:r>
    </w:p>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(1)黑曲霉菌种的分离纯化应选用</w:t>
      </w:r>
      <w:r>
        <w:rPr>
          <w:rFonts w:ascii="Times New Roman" w:eastAsia="Times New Roman" w:hAnsi="Times New Roman" w:cs="Times New Roman"/>
          <w:b w:val="0"/>
          <w:sz w:val="21"/>
        </w:rPr>
        <w:t>_________</w:t>
      </w:r>
      <w:r>
        <w:rPr>
          <w:sz w:val="21"/>
        </w:rPr>
        <w:t>（填“固体”或“液体”）培养基。</w:t>
      </w:r>
    </w:p>
    <w:p>
      <w:pPr>
        <w:shd w:val="clear" w:color="auto" w:fill="auto"/>
        <w:spacing w:line="360" w:lineRule="auto"/>
        <w:jc w:val="left"/>
        <w:textAlignment w:val="center"/>
        <w:rPr>
          <w:sz w:val="21"/>
        </w:rPr>
      </w:pPr>
      <w:r>
        <w:rPr>
          <w:sz w:val="21"/>
        </w:rPr>
        <w:t>(2)细胞中具有特定结构的双链RNA可被相关酶识别并降解为小片段。RNA小片段可识别与自身序列互补的mRNA，引导该mRNA发生降解。如图1所示，为使含片段A和C的转录产物能按照</w:t>
      </w:r>
      <w:r>
        <w:rPr>
          <w:rFonts w:ascii="Times New Roman" w:eastAsia="Times New Roman" w:hAnsi="Times New Roman" w:cs="Times New Roman"/>
          <w:b w:val="0"/>
          <w:sz w:val="21"/>
        </w:rPr>
        <w:t>_________</w:t>
      </w:r>
      <w:r>
        <w:rPr>
          <w:sz w:val="21"/>
        </w:rPr>
        <w:t>原则自身折叠形成双链，扩增CreA基因D片段时，可在两个引物的</w:t>
      </w:r>
      <w:r>
        <w:rPr>
          <w:rFonts w:ascii="Times New Roman" w:eastAsia="Times New Roman" w:hAnsi="Times New Roman" w:cs="Times New Roman"/>
          <w:b w:val="0"/>
          <w:sz w:val="21"/>
        </w:rPr>
        <w:t>_________</w:t>
      </w:r>
      <w:r>
        <w:rPr>
          <w:sz w:val="21"/>
        </w:rPr>
        <w:t>端分别添加两个限制酶识别序列。一部分PCR产物用限制酶KpnⅠ和SpeⅠ酶切连接到载体中A所在的位置，另一部分再用限制酶①和②构建到载体中C所在的位置。因此可判断，限制酶①应该是</w:t>
      </w:r>
      <w:r>
        <w:rPr>
          <w:rFonts w:ascii="Times New Roman" w:eastAsia="Times New Roman" w:hAnsi="Times New Roman" w:cs="Times New Roman"/>
          <w:b w:val="0"/>
          <w:sz w:val="21"/>
        </w:rPr>
        <w:t>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1930537"/>
            <wp:docPr id="100025" name="" descr="@@@fa1a1e65-3d0c-43b8-8490-d0887d818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1930537"/>
                    </a:xfrm>
                    <a:prstGeom prst="rect">
                      <a:avLst/>
                    </a:prstGeom>
                  </pic:spPr>
                </pic:pic>
              </a:graphicData>
            </a:graphic>
          </wp:inline>
        </w:drawing>
      </w:r>
    </w:p>
    <w:p>
      <w:pPr>
        <w:shd w:val="clear" w:color="auto" w:fill="auto"/>
        <w:spacing w:line="360" w:lineRule="auto"/>
        <w:jc w:val="left"/>
        <w:textAlignment w:val="center"/>
        <w:rPr>
          <w:sz w:val="21"/>
        </w:rPr>
      </w:pPr>
      <w:r>
        <w:rPr>
          <w:sz w:val="21"/>
        </w:rPr>
        <w:t>(3)构建的基因表达载体除含有启动子、终止子和目的基因外，还需具有</w:t>
      </w:r>
      <w:r>
        <w:rPr>
          <w:rFonts w:ascii="Times New Roman" w:eastAsia="Times New Roman" w:hAnsi="Times New Roman" w:cs="Times New Roman"/>
          <w:b w:val="0"/>
          <w:sz w:val="21"/>
        </w:rPr>
        <w:t>_________</w:t>
      </w:r>
      <w:r>
        <w:rPr>
          <w:sz w:val="21"/>
        </w:rPr>
        <w:t>基因，以使表达载体转入受体细胞后可利用</w:t>
      </w:r>
      <w:r>
        <w:rPr>
          <w:rFonts w:ascii="Times New Roman" w:eastAsia="Times New Roman" w:hAnsi="Times New Roman" w:cs="Times New Roman"/>
          <w:b w:val="0"/>
          <w:sz w:val="21"/>
        </w:rPr>
        <w:t>_________</w:t>
      </w:r>
      <w:r>
        <w:rPr>
          <w:sz w:val="21"/>
        </w:rPr>
        <w:t>培养基筛选出转基因成功的菌株。</w:t>
      </w:r>
    </w:p>
    <w:p>
      <w:pPr>
        <w:shd w:val="clear" w:color="auto" w:fill="auto"/>
        <w:spacing w:line="360" w:lineRule="auto"/>
        <w:jc w:val="left"/>
        <w:textAlignment w:val="center"/>
        <w:rPr>
          <w:sz w:val="21"/>
        </w:rPr>
      </w:pPr>
      <w:r>
        <w:rPr>
          <w:sz w:val="21"/>
        </w:rPr>
        <w:t>(4)构建的表达载体转入菌株G获得G1，将G和G1在相同且适宜的条件下培养，对其生长状况和菌液的淀粉酶活力进行检测，实验结果（图2）表明</w:t>
      </w:r>
      <w:r>
        <w:rPr>
          <w:rFonts w:ascii="Times New Roman" w:eastAsia="Times New Roman" w:hAnsi="Times New Roman" w:cs="Times New Roman"/>
          <w:b w:val="0"/>
          <w:sz w:val="21"/>
        </w:rPr>
        <w:t>_______________________________________________________________</w:t>
      </w:r>
      <w:r>
        <w:rPr>
          <w:sz w:val="21"/>
        </w:rPr>
        <w:t>。（答出两点）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71775" cy="2047875"/>
            <wp:docPr id="100027" name="" descr="@@@f54f1c61-840c-4a63-b87e-5804ed47e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771775" cy="2047875"/>
                    </a:xfrm>
                    <a:prstGeom prst="rect">
                      <a:avLst/>
                    </a:prstGeom>
                  </pic:spPr>
                </pic:pic>
              </a:graphicData>
            </a:graphic>
          </wp:inline>
        </w:drawing>
      </w:r>
    </w:p>
    <w:p>
      <w:pPr>
        <w:shd w:val="clear" w:color="auto" w:fill="auto"/>
        <w:spacing w:line="360" w:lineRule="auto"/>
        <w:jc w:val="left"/>
        <w:textAlignment w:val="center"/>
        <w:rPr>
          <w:sz w:val="21"/>
        </w:rPr>
      </w:pPr>
      <w:r>
        <w:rPr>
          <w:sz w:val="21"/>
        </w:rPr>
        <w:t>(5)传统工艺中需对淀粉进行高温糊化、淀粉酶液化和糖化酶糖化等处理，才可获得葡萄糖。相较于传统工艺，对淀粉酶R的研发利用所体现的优势是</w:t>
      </w:r>
      <w:r>
        <w:rPr>
          <w:rFonts w:ascii="Times New Roman" w:eastAsia="Times New Roman" w:hAnsi="Times New Roman" w:cs="Times New Roman"/>
          <w:b w:val="0"/>
          <w:sz w:val="21"/>
        </w:rPr>
        <w:t>________________________________________________</w:t>
      </w:r>
      <w:r>
        <w:rPr>
          <w:sz w:val="21"/>
        </w:rPr>
        <w:t>。（答出两点）</w:t>
      </w:r>
    </w:p>
    <w:p>
      <w:pPr>
        <w:shd w:val="clear" w:color="auto" w:fill="auto"/>
        <w:spacing w:line="360" w:lineRule="auto"/>
        <w:jc w:val="left"/>
        <w:textAlignment w:val="center"/>
        <w:rPr>
          <w:sz w:val="21"/>
        </w:rPr>
      </w:pPr>
      <w:r>
        <w:rPr>
          <w:sz w:val="21"/>
        </w:rPr>
        <w:t>23</w:t>
      </w:r>
      <w:r>
        <w:rPr>
          <w:sz w:val="21"/>
        </w:rPr>
        <w:t>．根据开花的特点，辣椒植株的花型可分为单花、中花和多花3种类型。为探究该性状的遗传规律，研究者利用甲、乙和丙3种单花纯合体进行了杂交实验，结果见表。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51"/>
        <w:gridCol w:w="2051"/>
        <w:gridCol w:w="1918"/>
        <w:gridCol w:w="2285"/>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实验编号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杂交组合</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F</w:t>
            </w:r>
            <w:r>
              <w:rPr>
                <w:sz w:val="21"/>
                <w:vertAlign w:val="subscript"/>
              </w:rPr>
              <w:t>1</w:t>
            </w:r>
            <w:r>
              <w:rPr>
                <w:sz w:val="21"/>
              </w:rPr>
              <w:t>表型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F</w:t>
            </w:r>
            <w:r>
              <w:rPr>
                <w:sz w:val="21"/>
                <w:vertAlign w:val="subscript"/>
              </w:rPr>
              <w:t>2</w:t>
            </w:r>
            <w:r>
              <w:rPr>
                <w:sz w:val="21"/>
              </w:rPr>
              <w:t>表型及比例</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①</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甲×乙</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多花</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多花∶单花=9∶7</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甲×丙</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多花</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多花∶单花=9∶7</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③</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乙×丙</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中花</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中花∶单花=9∶7</w:t>
            </w:r>
          </w:p>
        </w:tc>
      </w:tr>
    </w:tbl>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(1)根据实验①结果推断，控制花型的基因遗传遵循</w:t>
      </w:r>
      <w:r>
        <w:rPr>
          <w:rFonts w:ascii="Times New Roman" w:eastAsia="Times New Roman" w:hAnsi="Times New Roman" w:cs="Times New Roman"/>
          <w:b w:val="0"/>
          <w:sz w:val="21"/>
        </w:rPr>
        <w:t>______________</w:t>
      </w:r>
      <w:r>
        <w:rPr>
          <w:sz w:val="21"/>
        </w:rPr>
        <w:t>定律。实验②的F</w:t>
      </w:r>
      <w:r>
        <w:rPr>
          <w:sz w:val="21"/>
          <w:vertAlign w:val="subscript"/>
        </w:rPr>
        <w:t>2</w:t>
      </w:r>
      <w:r>
        <w:rPr>
          <w:sz w:val="21"/>
        </w:rPr>
        <w:t>单花个体中，纯合体占比为</w:t>
      </w:r>
      <w:r>
        <w:rPr>
          <w:rFonts w:ascii="Times New Roman" w:eastAsia="Times New Roman" w:hAnsi="Times New Roman" w:cs="Times New Roman"/>
          <w:b w:val="0"/>
          <w:sz w:val="21"/>
        </w:rPr>
        <w:t>_________</w:t>
      </w:r>
      <w:r>
        <w:rPr>
          <w:sz w:val="21"/>
        </w:rPr>
        <w:t>。利用甲和实验②的F</w:t>
      </w:r>
      <w:r>
        <w:rPr>
          <w:sz w:val="21"/>
          <w:vertAlign w:val="subscript"/>
        </w:rPr>
        <w:t>1</w:t>
      </w:r>
      <w:r>
        <w:rPr>
          <w:sz w:val="21"/>
        </w:rPr>
        <w:t>进行杂交，子代中多花占比为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(2)根据3个杂交实验结果判断，控制花型的基因至少涉及</w:t>
      </w:r>
      <w:r>
        <w:rPr>
          <w:rFonts w:ascii="Times New Roman" w:eastAsia="Times New Roman" w:hAnsi="Times New Roman" w:cs="Times New Roman"/>
          <w:b w:val="0"/>
          <w:sz w:val="21"/>
        </w:rPr>
        <w:t>_________</w:t>
      </w:r>
      <w:r>
        <w:rPr>
          <w:sz w:val="21"/>
        </w:rPr>
        <w:t>对。因此推测，上述实验中表现出多花的辣椒植株，必须具有甲中参与控制多花的</w:t>
      </w:r>
      <w:r>
        <w:rPr>
          <w:rFonts w:ascii="Times New Roman" w:eastAsia="Times New Roman" w:hAnsi="Times New Roman" w:cs="Times New Roman"/>
          <w:b w:val="0"/>
          <w:sz w:val="21"/>
        </w:rPr>
        <w:t>_________</w:t>
      </w:r>
      <w:r>
        <w:rPr>
          <w:sz w:val="21"/>
        </w:rPr>
        <w:t>（填“显性”或“隐性”）基因，该等位基因用A/a表示。</w:t>
      </w:r>
    </w:p>
    <w:p>
      <w:pPr>
        <w:shd w:val="clear" w:color="auto" w:fill="auto"/>
        <w:spacing w:line="360" w:lineRule="auto"/>
        <w:jc w:val="left"/>
        <w:textAlignment w:val="center"/>
        <w:rPr>
          <w:sz w:val="21"/>
        </w:rPr>
      </w:pPr>
      <w:r>
        <w:rPr>
          <w:sz w:val="21"/>
        </w:rPr>
        <w:t>(3)现将实验①的F</w:t>
      </w:r>
      <w:r>
        <w:rPr>
          <w:sz w:val="21"/>
          <w:vertAlign w:val="subscript"/>
        </w:rPr>
        <w:t>1</w:t>
      </w:r>
      <w:r>
        <w:rPr>
          <w:sz w:val="21"/>
        </w:rPr>
        <w:t>和丙杂交，对其子代单株和甲、丙的A/a基因进行PCR扩增，产物经酶切后电泳结果的带型如图所示。若（2）中的推测正确，在图中将多花和中花植株检测结果对应位置的条带涂黑，杂交子代中，电泳结果与亲本丙相同的个体理论上占比为</w:t>
      </w:r>
      <w:r>
        <w:rPr>
          <w:rFonts w:ascii="Times New Roman" w:eastAsia="Times New Roman" w:hAnsi="Times New Roman" w:cs="Times New Roman"/>
          <w:b w:val="0"/>
          <w:sz w:val="21"/>
        </w:rPr>
        <w:t>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171825" cy="1228725"/>
            <wp:docPr id="100029" name="" descr="@@@4e8f1b4b-dd90-4d50-8197-5c847853d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17182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(4)现有多株基因型相同的中花辣椒植株，从亲本甲、乙和丙中选择</w:t>
      </w:r>
      <w:r>
        <w:rPr>
          <w:rFonts w:ascii="Times New Roman" w:eastAsia="Times New Roman" w:hAnsi="Times New Roman" w:cs="Times New Roman"/>
          <w:b w:val="0"/>
          <w:sz w:val="21"/>
        </w:rPr>
        <w:t>_________</w:t>
      </w:r>
      <w:r>
        <w:rPr>
          <w:sz w:val="21"/>
        </w:rPr>
        <w:t>与该类植株杂交，根据子一代表型及比例即可确定其基因型。</w:t>
      </w:r>
    </w:p>
    <w:p>
      <w:pPr>
        <w:shd w:val="clear" w:color="auto" w:fill="auto"/>
        <w:spacing w:line="360" w:lineRule="auto"/>
        <w:jc w:val="left"/>
        <w:textAlignment w:val="center"/>
        <w:rPr>
          <w:sz w:val="21"/>
        </w:rPr>
        <w:sectPr>
          <w:footerReference w:type="even" r:id="rId20"/>
          <w:footerReference w:type="default" r:id="rId2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《2026年高考河北卷生物高考真题（网络 收集版）》参考答案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ABC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BCD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【知识点】细胞器的结构、功能及分离方法、细胞器之间的协调配合、ATP的功能及利用、遗传信息的翻译</w:t>
      </w:r>
    </w:p>
    <w:p>
      <w:pPr>
        <w:shd w:val="clear" w:color="auto" w:fill="auto"/>
        <w:spacing w:line="360" w:lineRule="auto"/>
        <w:jc w:val="left"/>
        <w:textAlignment w:val="center"/>
        <w:rPr>
          <w:sz w:val="21"/>
        </w:rPr>
      </w:pPr>
      <w:r>
        <w:rPr>
          <w:sz w:val="21"/>
        </w:rPr>
        <w:t>【详解】A、线粒体是有氧呼吸的主要场所，可合成ATP为细胞生命活动供能，溶酶体执行水解功能需要消耗ATP，因此ATP可从线粒体运输到溶酶体，路径合理，A不符合题意；</w:t>
      </w:r>
    </w:p>
    <w:p>
      <w:pPr>
        <w:shd w:val="clear" w:color="auto" w:fill="auto"/>
        <w:spacing w:line="360" w:lineRule="auto"/>
        <w:jc w:val="left"/>
        <w:textAlignment w:val="center"/>
        <w:rPr>
          <w:sz w:val="21"/>
        </w:rPr>
      </w:pPr>
      <w:r>
        <w:rPr>
          <w:sz w:val="21"/>
        </w:rPr>
        <w:t>B、mRNA以细胞核内的DNA为模板转录合成后，通过核孔进入细胞质，与核糖体结合作为翻译的模板，路径合理，B不符合题意；</w:t>
      </w:r>
    </w:p>
    <w:p>
      <w:pPr>
        <w:shd w:val="clear" w:color="auto" w:fill="auto"/>
        <w:spacing w:line="360" w:lineRule="auto"/>
        <w:jc w:val="left"/>
        <w:textAlignment w:val="center"/>
        <w:rPr>
          <w:sz w:val="21"/>
        </w:rPr>
      </w:pPr>
      <w:r>
        <w:rPr>
          <w:sz w:val="21"/>
        </w:rPr>
        <w:t xml:space="preserve">C、淀粉在叶绿体中合成后，需先在细胞质基质中水解为葡萄糖，葡萄糖进一步分解为丙酮酸后才能进入线粒体参与有氧呼吸，淀粉本身无法直接进入线粒体，路径不合理，C符合题意； </w:t>
      </w:r>
    </w:p>
    <w:p>
      <w:pPr>
        <w:shd w:val="clear" w:color="auto" w:fill="auto"/>
        <w:spacing w:line="360" w:lineRule="auto"/>
        <w:jc w:val="left"/>
        <w:textAlignment w:val="center"/>
        <w:rPr>
          <w:sz w:val="21"/>
        </w:rPr>
      </w:pPr>
      <w:r>
        <w:rPr>
          <w:sz w:val="21"/>
        </w:rPr>
        <w:t>D、内质网是脂质合成的场所，磷脂作为生物膜的重要组成成分，可通过囊泡从内质网运输到高尔基体，参与高尔基体膜的更新，路径合理，D不符合题意。</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【知识点】有丝分裂的物质的变化规律、减数分裂过程中的变化规律</w:t>
      </w:r>
    </w:p>
    <w:p>
      <w:pPr>
        <w:shd w:val="clear" w:color="auto" w:fill="auto"/>
        <w:spacing w:line="360" w:lineRule="auto"/>
        <w:jc w:val="left"/>
        <w:textAlignment w:val="center"/>
        <w:rPr>
          <w:sz w:val="21"/>
        </w:rPr>
      </w:pPr>
      <w:r>
        <w:rPr>
          <w:sz w:val="21"/>
        </w:rPr>
        <w:t>【详解】</w:t>
      </w:r>
      <w:r>
        <w:rPr>
          <w:sz w:val="21"/>
        </w:rPr>
        <w:t>A、该图核膜完整，染色质呈细丝状，中心体已完成复制，符合动物细胞有丝分裂间期的特征，A正确；</w:t>
      </w:r>
    </w:p>
    <w:p>
      <w:pPr>
        <w:shd w:val="clear" w:color="auto" w:fill="auto"/>
        <w:spacing w:line="360" w:lineRule="auto"/>
        <w:jc w:val="left"/>
        <w:textAlignment w:val="center"/>
        <w:rPr>
          <w:sz w:val="21"/>
        </w:rPr>
      </w:pPr>
      <w:r>
        <w:rPr>
          <w:sz w:val="21"/>
        </w:rPr>
        <w:t>B、该图核膜消失，染色体散乱分布，中心体移向细胞两极并发出星射线形成纺锤体，符合有丝分裂前期的特征，B正确；</w:t>
      </w:r>
    </w:p>
    <w:p>
      <w:pPr>
        <w:shd w:val="clear" w:color="auto" w:fill="auto"/>
        <w:spacing w:line="360" w:lineRule="auto"/>
        <w:jc w:val="left"/>
        <w:textAlignment w:val="center"/>
        <w:rPr>
          <w:sz w:val="21"/>
        </w:rPr>
      </w:pPr>
      <w:r>
        <w:rPr>
          <w:sz w:val="21"/>
        </w:rPr>
        <w:t>C、该图中所有染色体的着丝粒整齐排列在赤道板位置，纺锤体结构清晰，符合有丝分裂中期的特征，C正确；</w:t>
      </w:r>
    </w:p>
    <w:p>
      <w:pPr>
        <w:shd w:val="clear" w:color="auto" w:fill="auto"/>
        <w:spacing w:line="360" w:lineRule="auto"/>
        <w:jc w:val="left"/>
        <w:textAlignment w:val="center"/>
        <w:rPr>
          <w:sz w:val="21"/>
        </w:rPr>
      </w:pPr>
      <w:r>
        <w:rPr>
          <w:sz w:val="21"/>
        </w:rPr>
        <w:t>D、图中是同源染色体分离，属于减数第一次分裂后期，体细胞增殖只进行有丝分裂，不会发生同源染色体分离，D错误。</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【知识点】质壁分离及其复原实验、质壁分离及其复原实验的应用</w:t>
      </w:r>
    </w:p>
    <w:p>
      <w:pPr>
        <w:shd w:val="clear" w:color="auto" w:fill="auto"/>
        <w:spacing w:line="360" w:lineRule="auto"/>
        <w:jc w:val="left"/>
        <w:textAlignment w:val="center"/>
        <w:rPr>
          <w:sz w:val="21"/>
        </w:rPr>
      </w:pPr>
      <w:r>
        <w:rPr>
          <w:sz w:val="21"/>
        </w:rPr>
        <w:t>【详解】A、质壁分离过程中细胞不断失水，细胞液溶质浓度升高，渗透压随浓度升高而逐渐增大，A错误；</w:t>
      </w:r>
    </w:p>
    <w:p>
      <w:pPr>
        <w:shd w:val="clear" w:color="auto" w:fill="auto"/>
        <w:spacing w:line="360" w:lineRule="auto"/>
        <w:jc w:val="left"/>
        <w:textAlignment w:val="center"/>
        <w:rPr>
          <w:sz w:val="21"/>
        </w:rPr>
      </w:pPr>
      <w:r>
        <w:rPr>
          <w:sz w:val="21"/>
        </w:rPr>
        <w:t>B、质壁分离的内因是原生质层的伸缩性比细胞壁大，细胞失水时原生质层收缩程度大于细胞壁，才会出现质壁分离现象，B错误；</w:t>
      </w:r>
    </w:p>
    <w:p>
      <w:pPr>
        <w:shd w:val="clear" w:color="auto" w:fill="auto"/>
        <w:spacing w:line="360" w:lineRule="auto"/>
        <w:jc w:val="left"/>
        <w:textAlignment w:val="center"/>
        <w:rPr>
          <w:sz w:val="21"/>
        </w:rPr>
      </w:pPr>
      <w:r>
        <w:rPr>
          <w:sz w:val="21"/>
        </w:rPr>
        <w:t>C、本实验的观察指标是荧光标记蛋白的分布，紫色洋葱鳞片叶内表皮细胞可以发生质壁分离，且无紫色大液泡干扰荧光观察，可作为该实验的材料，C错误；</w:t>
      </w:r>
    </w:p>
    <w:p>
      <w:pPr>
        <w:shd w:val="clear" w:color="auto" w:fill="auto"/>
        <w:spacing w:line="360" w:lineRule="auto"/>
        <w:jc w:val="left"/>
        <w:textAlignment w:val="center"/>
        <w:rPr>
          <w:sz w:val="21"/>
        </w:rPr>
      </w:pPr>
      <w:r>
        <w:rPr>
          <w:sz w:val="21"/>
        </w:rPr>
        <w:t>D、植物细胞壁的主要成分是纤维素和果胶，利用纤维素酶和果胶酶去除细胞壁后得到的原生质体，最外层即为质膜，可通过观察荧光的位置判断蛋白是否定位于质膜，D正确。</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【难度】0.64</w:t>
      </w:r>
    </w:p>
    <w:p>
      <w:pPr>
        <w:shd w:val="clear" w:color="auto" w:fill="auto"/>
        <w:spacing w:line="360" w:lineRule="auto"/>
        <w:jc w:val="left"/>
        <w:textAlignment w:val="center"/>
        <w:rPr>
          <w:sz w:val="21"/>
        </w:rPr>
      </w:pPr>
      <w:r>
        <w:rPr>
          <w:sz w:val="21"/>
        </w:rPr>
        <w:t>【知识点】病毒结构、分类和增殖、中心法则及其发展、脂质的种类及功能</w:t>
      </w:r>
    </w:p>
    <w:p>
      <w:pPr>
        <w:shd w:val="clear" w:color="auto" w:fill="auto"/>
        <w:spacing w:line="360" w:lineRule="auto"/>
        <w:jc w:val="left"/>
        <w:textAlignment w:val="center"/>
        <w:rPr>
          <w:sz w:val="21"/>
        </w:rPr>
      </w:pPr>
      <w:r>
        <w:rPr>
          <w:sz w:val="21"/>
        </w:rPr>
        <w:t>【详解】</w:t>
      </w:r>
      <w:r>
        <w:rPr>
          <w:sz w:val="21"/>
        </w:rPr>
        <w:t>A、DNA 聚合酶、逆转录酶合成核酸的方向均为 5'→3'，即沿着模板链的 3'→5' 方向延伸子链。逆转录以 RNA 为模板合成 DNA，沿 RNA 模板 3'→5' 方向合成 DNA 链，A正确；</w:t>
      </w:r>
    </w:p>
    <w:p>
      <w:pPr>
        <w:shd w:val="clear" w:color="auto" w:fill="auto"/>
        <w:spacing w:line="360" w:lineRule="auto"/>
        <w:jc w:val="left"/>
        <w:textAlignment w:val="center"/>
        <w:rPr>
          <w:sz w:val="21"/>
        </w:rPr>
      </w:pPr>
      <w:r>
        <w:rPr>
          <w:sz w:val="21"/>
        </w:rPr>
        <w:t>B、RNA/DNA双链的碱基配对规则为A-T、U-A、C-G、G-C，双链中嘌呤总数量（A+G）等于嘧啶总数量（U+C+T），B错误；</w:t>
      </w:r>
    </w:p>
    <w:p>
      <w:pPr>
        <w:shd w:val="clear" w:color="auto" w:fill="auto"/>
        <w:spacing w:line="360" w:lineRule="auto"/>
        <w:jc w:val="left"/>
        <w:textAlignment w:val="center"/>
        <w:rPr>
          <w:sz w:val="21"/>
        </w:rPr>
      </w:pPr>
      <w:r>
        <w:rPr>
          <w:sz w:val="21"/>
        </w:rPr>
        <w:t>C、病毒无核糖体、tRNA 等翻译系统，衣壳蛋白的翻译完全依赖宿主细胞的核糖体、tRNA 转运氨基酸，C正确；</w:t>
      </w:r>
    </w:p>
    <w:p>
      <w:pPr>
        <w:shd w:val="clear" w:color="auto" w:fill="auto"/>
        <w:spacing w:line="360" w:lineRule="auto"/>
        <w:jc w:val="left"/>
        <w:textAlignment w:val="center"/>
        <w:rPr>
          <w:sz w:val="21"/>
        </w:rPr>
      </w:pPr>
      <w:r>
        <w:rPr>
          <w:sz w:val="21"/>
        </w:rPr>
        <w:t>D、该病毒的脂质包膜来自宿主动物细胞膜，动物细胞膜的脂质成分包含胆固醇，因此包膜中含有胆固醇，D正确。</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【知识点】酶的作用及机理、酶的特性、吸能反应与放能反应</w:t>
      </w:r>
    </w:p>
    <w:p>
      <w:pPr>
        <w:shd w:val="clear" w:color="auto" w:fill="auto"/>
        <w:spacing w:line="360" w:lineRule="auto"/>
        <w:jc w:val="left"/>
        <w:textAlignment w:val="center"/>
        <w:rPr>
          <w:sz w:val="21"/>
        </w:rPr>
      </w:pPr>
      <w:r>
        <w:rPr>
          <w:sz w:val="21"/>
        </w:rPr>
        <w:t>【详解】</w:t>
      </w:r>
      <w:r>
        <w:rPr>
          <w:sz w:val="21"/>
        </w:rPr>
        <w:t>A、图1中更高的曲线为无机催化剂催化的反应能量变化，更低的曲线为酶催化的反应能量变化，二者所需活化能的差值就是酶比无机催化剂多降低的活化能，对应数值为e，A正确；</w:t>
      </w:r>
    </w:p>
    <w:p>
      <w:pPr>
        <w:shd w:val="clear" w:color="auto" w:fill="auto"/>
        <w:spacing w:line="360" w:lineRule="auto"/>
        <w:jc w:val="left"/>
        <w:textAlignment w:val="center"/>
        <w:rPr>
          <w:sz w:val="21"/>
        </w:rPr>
      </w:pPr>
      <w:r>
        <w:rPr>
          <w:sz w:val="21"/>
        </w:rPr>
        <w:t>B、放能反应的产物能量低于反应物能量，吸能反应的产物能量高于反应物能量，因此图1为放能反应，图2为吸能反应，B正确；</w:t>
      </w:r>
    </w:p>
    <w:p>
      <w:pPr>
        <w:shd w:val="clear" w:color="auto" w:fill="auto"/>
        <w:spacing w:line="360" w:lineRule="auto"/>
        <w:jc w:val="left"/>
        <w:textAlignment w:val="center"/>
        <w:rPr>
          <w:sz w:val="21"/>
        </w:rPr>
      </w:pPr>
      <w:r>
        <w:rPr>
          <w:sz w:val="21"/>
        </w:rPr>
        <w:t>C、</w:t>
      </w:r>
      <w:r>
        <w:rPr>
          <w:sz w:val="21"/>
        </w:rPr>
        <w:t>①</w:t>
      </w:r>
      <w:r>
        <w:rPr>
          <w:sz w:val="21"/>
        </w:rPr>
        <w:t>是无机催化剂催化的反应，</w:t>
      </w:r>
      <w:r>
        <w:rPr>
          <w:sz w:val="21"/>
        </w:rPr>
        <w:t>②</w:t>
      </w:r>
      <w:r>
        <w:rPr>
          <w:sz w:val="21"/>
        </w:rPr>
        <w:t>是酶促反应，与无机催化剂相比，酶的作用条件一般更温和，需要适宜的温度和pH，C正确；</w:t>
      </w:r>
    </w:p>
    <w:p>
      <w:pPr>
        <w:shd w:val="clear" w:color="auto" w:fill="auto"/>
        <w:spacing w:line="360" w:lineRule="auto"/>
        <w:jc w:val="left"/>
        <w:textAlignment w:val="center"/>
        <w:rPr>
          <w:sz w:val="21"/>
        </w:rPr>
      </w:pPr>
      <w:r>
        <w:rPr>
          <w:sz w:val="21"/>
        </w:rPr>
        <w:t>D、活化能是反应物分子从常态转变为易发生反应的活跃状态所需的能量，即图2中反应物2的能量水平到曲线峰值的能量差，f是②曲线峰值到产物2的能量差，不属于酶促反应的活化能，D错误。</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【难度】0.4</w:t>
      </w:r>
    </w:p>
    <w:p>
      <w:pPr>
        <w:shd w:val="clear" w:color="auto" w:fill="auto"/>
        <w:spacing w:line="360" w:lineRule="auto"/>
        <w:jc w:val="left"/>
        <w:textAlignment w:val="center"/>
        <w:rPr>
          <w:sz w:val="21"/>
        </w:rPr>
      </w:pPr>
      <w:r>
        <w:rPr>
          <w:sz w:val="21"/>
        </w:rPr>
        <w:t>【知识点】分离定律综合问题分析（异常现象分析）、染色体结构的变异、减数分裂异常情况分析、伴性遗传的遗传规律及应用</w:t>
      </w:r>
    </w:p>
    <w:p>
      <w:pPr>
        <w:shd w:val="clear" w:color="auto" w:fill="auto"/>
        <w:spacing w:line="360" w:lineRule="auto"/>
        <w:jc w:val="left"/>
        <w:textAlignment w:val="center"/>
        <w:rPr>
          <w:sz w:val="21"/>
        </w:rPr>
      </w:pPr>
      <w:r>
        <w:rPr>
          <w:sz w:val="21"/>
        </w:rPr>
        <w:t>【详解】</w:t>
      </w:r>
      <w:r>
        <w:rPr>
          <w:sz w:val="21"/>
        </w:rPr>
        <w:t>A、染色体结构变异属于可遗传变异，所有可遗传变异都能为生物进化提供原材料，故染色体片段缺失能为进化提供原材料，A错误；</w:t>
      </w:r>
    </w:p>
    <w:p>
      <w:pPr>
        <w:shd w:val="clear" w:color="auto" w:fill="auto"/>
        <w:spacing w:line="360" w:lineRule="auto"/>
        <w:jc w:val="left"/>
        <w:textAlignment w:val="center"/>
        <w:rPr>
          <w:sz w:val="21"/>
        </w:rPr>
      </w:pPr>
      <w:r>
        <w:rPr>
          <w:sz w:val="21"/>
        </w:rPr>
        <w:t>B、根据题干信息推导得：隐性纯合突变雌果蝇基因型为X</w:t>
      </w:r>
      <w:r>
        <w:rPr>
          <w:sz w:val="21"/>
          <w:vertAlign w:val="superscript"/>
        </w:rPr>
        <w:t>abcde</w:t>
      </w:r>
      <w:r>
        <w:rPr>
          <w:sz w:val="21"/>
        </w:rPr>
        <w:t>X</w:t>
      </w:r>
      <w:r>
        <w:rPr>
          <w:sz w:val="21"/>
          <w:vertAlign w:val="superscript"/>
        </w:rPr>
        <w:t>abcde</w:t>
      </w:r>
      <w:r>
        <w:rPr>
          <w:sz w:val="21"/>
        </w:rPr>
        <w:t>，射线照射后野生型雄蝇产生了缺失bcd基因区段的X染色体，因此子代雌蝇甲基因型为X</w:t>
      </w:r>
      <w:r>
        <w:rPr>
          <w:sz w:val="21"/>
          <w:vertAlign w:val="superscript"/>
        </w:rPr>
        <w:t>abcde</w:t>
      </w:r>
      <w:r>
        <w:rPr>
          <w:sz w:val="21"/>
        </w:rPr>
        <w:t>X</w:t>
      </w:r>
      <w:r>
        <w:rPr>
          <w:sz w:val="21"/>
          <w:vertAlign w:val="superscript"/>
        </w:rPr>
        <w:t>A_E</w:t>
      </w:r>
      <w:r>
        <w:rPr>
          <w:sz w:val="21"/>
        </w:rPr>
        <w:t>（下划线表示bcd所在片段缺失），雌蝇甲产生X</w:t>
      </w:r>
      <w:r>
        <w:rPr>
          <w:sz w:val="21"/>
          <w:vertAlign w:val="superscript"/>
        </w:rPr>
        <w:t>abcde</w:t>
      </w:r>
      <w:r>
        <w:rPr>
          <w:sz w:val="21"/>
        </w:rPr>
        <w:t>、X</w:t>
      </w:r>
      <w:r>
        <w:rPr>
          <w:sz w:val="21"/>
          <w:vertAlign w:val="superscript"/>
        </w:rPr>
        <w:t>A_E</w:t>
      </w:r>
      <w:r>
        <w:rPr>
          <w:sz w:val="21"/>
        </w:rPr>
        <w:t>两种配子，与正常野生型雄蝇（X</w:t>
      </w:r>
      <w:r>
        <w:rPr>
          <w:sz w:val="21"/>
          <w:vertAlign w:val="superscript"/>
        </w:rPr>
        <w:t>ABCDE</w:t>
      </w:r>
      <w:r>
        <w:rPr>
          <w:sz w:val="21"/>
        </w:rPr>
        <w:t>Y）杂交，子代中基因型为X</w:t>
      </w:r>
      <w:r>
        <w:rPr>
          <w:sz w:val="21"/>
          <w:vertAlign w:val="superscript"/>
        </w:rPr>
        <w:t>A_E</w:t>
      </w:r>
      <w:r>
        <w:rPr>
          <w:sz w:val="21"/>
        </w:rPr>
        <w:t>Y的雄蝇无bcd基因的正常拷贝，相当于缺失纯合，会出现致死，因此子代雌雄数量比为2:1，B错误；</w:t>
      </w:r>
    </w:p>
    <w:p>
      <w:pPr>
        <w:shd w:val="clear" w:color="auto" w:fill="auto"/>
        <w:spacing w:line="360" w:lineRule="auto"/>
        <w:jc w:val="left"/>
        <w:textAlignment w:val="center"/>
        <w:rPr>
          <w:sz w:val="21"/>
        </w:rPr>
      </w:pPr>
      <w:r>
        <w:rPr>
          <w:sz w:val="21"/>
        </w:rPr>
        <w:t>C、雌蝇甲的两条X染色体中一条存在bcd片段缺失，减数分裂联会时，缺失区段无法和另一条X染色体的对应区段正常配对，会形成缺失环，不能形成正常四分体，C错误；</w:t>
      </w:r>
    </w:p>
    <w:p>
      <w:pPr>
        <w:shd w:val="clear" w:color="auto" w:fill="auto"/>
        <w:spacing w:line="360" w:lineRule="auto"/>
        <w:jc w:val="left"/>
        <w:textAlignment w:val="center"/>
        <w:rPr>
          <w:sz w:val="21"/>
        </w:rPr>
      </w:pPr>
      <w:r>
        <w:rPr>
          <w:sz w:val="21"/>
        </w:rPr>
        <w:t>D、雌蝇甲的两条同源X联会时，可发生互换，将X</w:t>
      </w:r>
      <w:r>
        <w:rPr>
          <w:sz w:val="21"/>
          <w:vertAlign w:val="superscript"/>
        </w:rPr>
        <w:t>A_E</w:t>
      </w:r>
      <w:r>
        <w:rPr>
          <w:sz w:val="21"/>
        </w:rPr>
        <w:t>上的A基因交换到完整的X</w:t>
      </w:r>
      <w:r>
        <w:rPr>
          <w:sz w:val="21"/>
          <w:vertAlign w:val="superscript"/>
        </w:rPr>
        <w:t>abcde</w:t>
      </w:r>
      <w:r>
        <w:rPr>
          <w:sz w:val="21"/>
        </w:rPr>
        <w:t>染色体上，得到携带A基因的完整X配子；该配子和雄蝇的Y配子结合后，得到存活的子代雄蝇X</w:t>
      </w:r>
      <w:r>
        <w:rPr>
          <w:sz w:val="21"/>
          <w:vertAlign w:val="superscript"/>
        </w:rPr>
        <w:t>Abcde</w:t>
      </w:r>
      <w:r>
        <w:rPr>
          <w:sz w:val="21"/>
        </w:rPr>
        <w:t>Y，可以表现A基因控制的显性表型，D正确。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【难度】0.62</w:t>
      </w:r>
    </w:p>
    <w:p>
      <w:pPr>
        <w:shd w:val="clear" w:color="auto" w:fill="auto"/>
        <w:spacing w:line="360" w:lineRule="auto"/>
        <w:jc w:val="left"/>
        <w:textAlignment w:val="center"/>
        <w:rPr>
          <w:sz w:val="21"/>
        </w:rPr>
      </w:pPr>
      <w:r>
        <w:rPr>
          <w:sz w:val="21"/>
        </w:rPr>
        <w:t>【知识点】适应的普遍性与相对性、影响种群数量变化的因素、基因频率的改变与生物进化、自然选择与适应的形成</w:t>
      </w:r>
    </w:p>
    <w:p>
      <w:pPr>
        <w:shd w:val="clear" w:color="auto" w:fill="auto"/>
        <w:spacing w:line="360" w:lineRule="auto"/>
        <w:jc w:val="left"/>
        <w:textAlignment w:val="center"/>
        <w:rPr>
          <w:sz w:val="21"/>
        </w:rPr>
      </w:pPr>
      <w:r>
        <w:rPr>
          <w:sz w:val="21"/>
        </w:rPr>
        <w:t>【详解】</w:t>
      </w:r>
      <w:r>
        <w:rPr>
          <w:sz w:val="21"/>
        </w:rPr>
        <w:t>A、大角鹿的大鹿角在求偶选择中是适应特征，能够帮助个体获得更多繁殖机会，导致种群衰退的是大角鹿在捕食压力下表现出的不适应性，A错误；</w:t>
      </w:r>
    </w:p>
    <w:p>
      <w:pPr>
        <w:shd w:val="clear" w:color="auto" w:fill="auto"/>
        <w:spacing w:line="360" w:lineRule="auto"/>
        <w:jc w:val="left"/>
        <w:textAlignment w:val="center"/>
        <w:rPr>
          <w:sz w:val="21"/>
        </w:rPr>
      </w:pPr>
      <w:r>
        <w:rPr>
          <w:sz w:val="21"/>
        </w:rPr>
        <w:t>B、生物种群繁殖能力减弱会降低出生率，生存能力减弱会提高死亡率，二者均可能导致种群出生率小于死亡率，造成种群衰退，B正确；</w:t>
      </w:r>
    </w:p>
    <w:p>
      <w:pPr>
        <w:shd w:val="clear" w:color="auto" w:fill="auto"/>
        <w:spacing w:line="360" w:lineRule="auto"/>
        <w:jc w:val="left"/>
        <w:textAlignment w:val="center"/>
        <w:rPr>
          <w:sz w:val="21"/>
        </w:rPr>
      </w:pPr>
      <w:r>
        <w:rPr>
          <w:sz w:val="21"/>
        </w:rPr>
        <w:t>C、可遗传变异是生物进化的原材料，在一定的选择作用下，可遗传的有利变异会被保留，使具有该变异的个体拥有生存或繁殖的相对优势，C正确；</w:t>
      </w:r>
    </w:p>
    <w:p>
      <w:pPr>
        <w:shd w:val="clear" w:color="auto" w:fill="auto"/>
        <w:spacing w:line="360" w:lineRule="auto"/>
        <w:jc w:val="left"/>
        <w:textAlignment w:val="center"/>
        <w:rPr>
          <w:sz w:val="21"/>
        </w:rPr>
      </w:pPr>
      <w:r>
        <w:rPr>
          <w:sz w:val="21"/>
        </w:rPr>
        <w:t>D、适应具有相对性，生物面临不同选择压力时，原本适应某一场景的特征可能在另一场景下表现为不适应，如题中大鹿角在求偶和被捕食场景下的不同表现，D正确。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【知识点】内环境的稳态及意义、内环境的理化性质、内环境的组成及成分</w:t>
      </w:r>
    </w:p>
    <w:p>
      <w:pPr>
        <w:shd w:val="clear" w:color="auto" w:fill="auto"/>
        <w:spacing w:line="360" w:lineRule="auto"/>
        <w:jc w:val="left"/>
        <w:textAlignment w:val="center"/>
        <w:rPr>
          <w:sz w:val="21"/>
        </w:rPr>
      </w:pPr>
      <w:r>
        <w:rPr>
          <w:sz w:val="21"/>
        </w:rPr>
        <w:t>【详解】A、稳态是机体通过调节作用，使各器官、系统协调活动，共同维持内环境相对稳定的状态，机体产生和排出的CO</w:t>
      </w:r>
      <w:r>
        <w:rPr>
          <w:sz w:val="21"/>
          <w:vertAlign w:val="subscript"/>
        </w:rPr>
        <w:t>2</w:t>
      </w:r>
      <w:r>
        <w:rPr>
          <w:sz w:val="21"/>
        </w:rPr>
        <w:t>基本相等可维持内环境成分稳定，是稳态调节的结果，A正确；</w:t>
      </w:r>
    </w:p>
    <w:p>
      <w:pPr>
        <w:shd w:val="clear" w:color="auto" w:fill="auto"/>
        <w:spacing w:line="360" w:lineRule="auto"/>
        <w:jc w:val="left"/>
        <w:textAlignment w:val="center"/>
        <w:rPr>
          <w:sz w:val="21"/>
        </w:rPr>
      </w:pPr>
      <w:r>
        <w:rPr>
          <w:sz w:val="21"/>
        </w:rPr>
        <w:t>B、血红蛋白位于红细胞内部，不属于内环境的组成成分，B错误；</w:t>
      </w:r>
    </w:p>
    <w:p>
      <w:pPr>
        <w:shd w:val="clear" w:color="auto" w:fill="auto"/>
        <w:spacing w:line="360" w:lineRule="auto"/>
        <w:jc w:val="left"/>
        <w:textAlignment w:val="center"/>
        <w:rPr>
          <w:sz w:val="21"/>
        </w:rPr>
      </w:pPr>
      <w:r>
        <w:rPr>
          <w:sz w:val="21"/>
        </w:rPr>
        <w:t>C、血浆中存在HCO</w:t>
      </w:r>
      <w:r>
        <w:rPr>
          <w:sz w:val="21"/>
          <w:vertAlign w:val="subscript"/>
        </w:rPr>
        <w:t>3</w:t>
      </w:r>
      <w:r>
        <w:rPr>
          <w:sz w:val="21"/>
          <w:vertAlign w:val="superscript"/>
        </w:rPr>
        <w:t>-</w:t>
      </w:r>
      <w:r>
        <w:rPr>
          <w:sz w:val="21"/>
        </w:rPr>
        <w:t>/H</w:t>
      </w:r>
      <w:r>
        <w:rPr>
          <w:sz w:val="21"/>
          <w:vertAlign w:val="subscript"/>
        </w:rPr>
        <w:t>2</w:t>
      </w:r>
      <w:r>
        <w:rPr>
          <w:sz w:val="21"/>
        </w:rPr>
        <w:t>CO</w:t>
      </w:r>
      <w:r>
        <w:rPr>
          <w:sz w:val="21"/>
          <w:vertAlign w:val="subscript"/>
        </w:rPr>
        <w:t>3</w:t>
      </w:r>
      <w:r>
        <w:rPr>
          <w:sz w:val="21"/>
        </w:rPr>
        <w:t>等缓冲对，可中和无氧呼吸产生的乳酸，避免血浆pH大幅降低，维持pH相对稳定，C正确；</w:t>
      </w:r>
    </w:p>
    <w:p>
      <w:pPr>
        <w:shd w:val="clear" w:color="auto" w:fill="auto"/>
        <w:spacing w:line="360" w:lineRule="auto"/>
        <w:jc w:val="left"/>
        <w:textAlignment w:val="center"/>
        <w:rPr>
          <w:sz w:val="21"/>
        </w:rPr>
      </w:pPr>
      <w:r>
        <w:rPr>
          <w:sz w:val="21"/>
        </w:rPr>
        <w:t>D、CO</w:t>
      </w:r>
      <w:r>
        <w:rPr>
          <w:sz w:val="21"/>
          <w:vertAlign w:val="subscript"/>
        </w:rPr>
        <w:t>2</w:t>
      </w:r>
      <w:r>
        <w:rPr>
          <w:sz w:val="21"/>
        </w:rPr>
        <w:t>可作为化学信号刺激呼吸中枢，使呼吸运动加深加快，提高O</w:t>
      </w:r>
      <w:r>
        <w:rPr>
          <w:sz w:val="21"/>
          <w:vertAlign w:val="subscript"/>
        </w:rPr>
        <w:t>2</w:t>
      </w:r>
      <w:r>
        <w:rPr>
          <w:sz w:val="21"/>
        </w:rPr>
        <w:t>供给，该过程有神经系统参与调节，D正确。</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【知识点】水盐平衡调节</w:t>
      </w:r>
    </w:p>
    <w:p>
      <w:pPr>
        <w:shd w:val="clear" w:color="auto" w:fill="auto"/>
        <w:spacing w:line="360" w:lineRule="auto"/>
        <w:jc w:val="left"/>
        <w:textAlignment w:val="center"/>
        <w:rPr>
          <w:sz w:val="21"/>
        </w:rPr>
      </w:pPr>
      <w:r>
        <w:rPr>
          <w:sz w:val="21"/>
        </w:rPr>
        <w:t>【详解】A、抗利尿激素（ADH）由下丘脑合成、分泌、垂体释放，作用是促进肾小管和集合管对水的重吸收，A正确；</w:t>
      </w:r>
    </w:p>
    <w:p>
      <w:pPr>
        <w:shd w:val="clear" w:color="auto" w:fill="auto"/>
        <w:spacing w:line="360" w:lineRule="auto"/>
        <w:jc w:val="left"/>
        <w:textAlignment w:val="center"/>
        <w:rPr>
          <w:sz w:val="21"/>
        </w:rPr>
      </w:pPr>
      <w:r>
        <w:rPr>
          <w:sz w:val="21"/>
        </w:rPr>
        <w:t>B、ADH异常增加会导致机体重吸收水过多，脑细胞外液（内环境）中水增多，渗透压降低，水分顺渗透压梯度进入脑细胞，引发脑细胞水肿，B正确；</w:t>
      </w:r>
    </w:p>
    <w:p>
      <w:pPr>
        <w:shd w:val="clear" w:color="auto" w:fill="auto"/>
        <w:spacing w:line="360" w:lineRule="auto"/>
        <w:jc w:val="left"/>
        <w:textAlignment w:val="center"/>
        <w:rPr>
          <w:sz w:val="21"/>
        </w:rPr>
      </w:pPr>
      <w:r>
        <w:rPr>
          <w:sz w:val="21"/>
        </w:rPr>
        <w:t>C、醛固酮的作用是“保钠排钾”，当血钠含量降低时醛固酮分泌增加，促进Na</w:t>
      </w:r>
      <w:r>
        <w:rPr>
          <w:sz w:val="21"/>
          <w:vertAlign w:val="superscript"/>
        </w:rPr>
        <w:t>⁺</w:t>
      </w:r>
      <w:r>
        <w:rPr>
          <w:sz w:val="21"/>
        </w:rPr>
        <w:t>重吸收；输入高浓度盐水后血钠升高，机体醛固酮分泌会减少，会导致对Na</w:t>
      </w:r>
      <w:r>
        <w:rPr>
          <w:sz w:val="21"/>
          <w:vertAlign w:val="superscript"/>
        </w:rPr>
        <w:t>⁺</w:t>
      </w:r>
      <w:r>
        <w:rPr>
          <w:sz w:val="21"/>
        </w:rPr>
        <w:t>重吸收减少，即对Na</w:t>
      </w:r>
      <w:r>
        <w:rPr>
          <w:sz w:val="21"/>
          <w:vertAlign w:val="superscript"/>
        </w:rPr>
        <w:t>+</w:t>
      </w:r>
      <w:r>
        <w:rPr>
          <w:sz w:val="21"/>
        </w:rPr>
        <w:t>的重吸收促进作用减弱，C错误；</w:t>
      </w:r>
    </w:p>
    <w:p>
      <w:pPr>
        <w:shd w:val="clear" w:color="auto" w:fill="auto"/>
        <w:spacing w:line="360" w:lineRule="auto"/>
        <w:jc w:val="left"/>
        <w:textAlignment w:val="center"/>
        <w:rPr>
          <w:sz w:val="21"/>
        </w:rPr>
      </w:pPr>
      <w:r>
        <w:rPr>
          <w:sz w:val="21"/>
        </w:rPr>
        <w:t>D、输入高浓度盐水可升高脑细胞外液渗透压，使脑细胞内的水分向外扩散，减少脑细胞内的水含量，缓解脑细胞水肿，D正确。</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【知识点】植物生长调节剂及应用、探索生长素类似物促进插条生根的最适浓度、生长素类似物在农业生产中的应用、生长素的生理作用以及实例分析</w:t>
      </w:r>
    </w:p>
    <w:p>
      <w:pPr>
        <w:shd w:val="clear" w:color="auto" w:fill="auto"/>
        <w:spacing w:line="360" w:lineRule="auto"/>
        <w:jc w:val="left"/>
        <w:textAlignment w:val="center"/>
        <w:rPr>
          <w:sz w:val="21"/>
        </w:rPr>
      </w:pPr>
      <w:r>
        <w:rPr>
          <w:sz w:val="21"/>
        </w:rPr>
        <w:t>【详解】</w:t>
      </w:r>
      <w:r>
        <w:rPr>
          <w:sz w:val="21"/>
        </w:rPr>
        <w:t>A、由表格数据可知，不同浓度IBA和NAA的组合下，不定根诱导率、平均不定根数均存在差异，说明不同组合的诱导效果不同，A正确；</w:t>
      </w:r>
    </w:p>
    <w:p>
      <w:pPr>
        <w:shd w:val="clear" w:color="auto" w:fill="auto"/>
        <w:spacing w:line="360" w:lineRule="auto"/>
        <w:jc w:val="left"/>
        <w:textAlignment w:val="center"/>
        <w:rPr>
          <w:sz w:val="21"/>
        </w:rPr>
      </w:pPr>
      <w:r>
        <w:rPr>
          <w:sz w:val="21"/>
        </w:rPr>
        <w:t>B、选取NAA浓度均为2mg·L</w:t>
      </w:r>
      <w:r>
        <w:rPr>
          <w:sz w:val="21"/>
          <w:vertAlign w:val="superscript"/>
        </w:rPr>
        <w:t>-1</w:t>
      </w:r>
      <w:r>
        <w:rPr>
          <w:sz w:val="21"/>
        </w:rPr>
        <w:t>的三组实验对比：IBA浓度为0时诱导率75%，IBA浓度为2时诱导率100%，IBA浓度为4时诱导率仅60%，说明NAA浓度相同时，随IBA浓度升高诱导率先升高后降低，B错误；</w:t>
      </w:r>
    </w:p>
    <w:p>
      <w:pPr>
        <w:shd w:val="clear" w:color="auto" w:fill="auto"/>
        <w:spacing w:line="360" w:lineRule="auto"/>
        <w:jc w:val="left"/>
        <w:textAlignment w:val="center"/>
        <w:rPr>
          <w:sz w:val="21"/>
        </w:rPr>
      </w:pPr>
      <w:r>
        <w:rPr>
          <w:sz w:val="21"/>
        </w:rPr>
        <w:t>C、植物生长调节剂的作用效果会受到植物生理状态、环境条件、施用浓度等多种因素的影响，C正确；</w:t>
      </w:r>
    </w:p>
    <w:p>
      <w:pPr>
        <w:shd w:val="clear" w:color="auto" w:fill="auto"/>
        <w:spacing w:line="360" w:lineRule="auto"/>
        <w:jc w:val="left"/>
        <w:textAlignment w:val="center"/>
        <w:rPr>
          <w:sz w:val="21"/>
        </w:rPr>
      </w:pPr>
      <w:r>
        <w:rPr>
          <w:sz w:val="21"/>
        </w:rPr>
        <w:t>D、植物生长调节剂的不当使用可能影响农产品品质、危害人体健康，因此其生产、销售和使用必须遵守国家相关规定，D正确。</w:t>
      </w:r>
    </w:p>
    <w:p>
      <w:pPr>
        <w:shd w:val="clear" w:color="auto" w:fill="auto"/>
        <w:spacing w:line="360" w:lineRule="auto"/>
        <w:jc w:val="left"/>
        <w:textAlignment w:val="center"/>
        <w:rPr>
          <w:sz w:val="21"/>
        </w:rPr>
      </w:pPr>
      <w:r>
        <w:rPr>
          <w:sz w:val="21"/>
        </w:rPr>
        <w:t>11．B</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【知识点】生态系统的组成成分、能量流动的特点以及研究能量流动的意义、物质循环的概念和特点</w:t>
      </w:r>
    </w:p>
    <w:p>
      <w:pPr>
        <w:shd w:val="clear" w:color="auto" w:fill="auto"/>
        <w:spacing w:line="360" w:lineRule="auto"/>
        <w:jc w:val="left"/>
        <w:textAlignment w:val="center"/>
        <w:rPr>
          <w:sz w:val="21"/>
        </w:rPr>
      </w:pPr>
      <w:r>
        <w:rPr>
          <w:sz w:val="21"/>
        </w:rPr>
        <w:t>【详解】</w:t>
      </w:r>
      <w:r>
        <w:rPr>
          <w:sz w:val="21"/>
        </w:rPr>
        <w:t>A、蚯蚓属于生态系统中的分解者，可将摄食的落叶等有机物分解为无机物返回无机环境，其摄食等代谢活动能加速生态系统的物质循环，A正确；</w:t>
      </w:r>
    </w:p>
    <w:p>
      <w:pPr>
        <w:shd w:val="clear" w:color="auto" w:fill="auto"/>
        <w:spacing w:line="360" w:lineRule="auto"/>
        <w:jc w:val="left"/>
        <w:textAlignment w:val="center"/>
        <w:rPr>
          <w:sz w:val="21"/>
        </w:rPr>
      </w:pPr>
      <w:r>
        <w:rPr>
          <w:sz w:val="21"/>
        </w:rPr>
        <w:t>B、能量传递效率是相邻两个营养级之间同化量的比值，通常稳定在10%~20%，不会因某个生物类群的数量增加而提高，且蚯蚓属于分解者，不参与捕食食物链的营养级构成，B错误；</w:t>
      </w:r>
    </w:p>
    <w:p>
      <w:pPr>
        <w:shd w:val="clear" w:color="auto" w:fill="auto"/>
        <w:spacing w:line="360" w:lineRule="auto"/>
        <w:jc w:val="left"/>
        <w:textAlignment w:val="center"/>
        <w:rPr>
          <w:sz w:val="21"/>
        </w:rPr>
      </w:pPr>
      <w:r>
        <w:rPr>
          <w:sz w:val="21"/>
        </w:rPr>
        <w:t>C、蚯蚓具有趋暗、避高温的生活习性，蚯蚓塔的设置符合该特性才能保证蚯蚓正常生长繁殖，发挥其作用，C正确；</w:t>
      </w:r>
    </w:p>
    <w:p>
      <w:pPr>
        <w:shd w:val="clear" w:color="auto" w:fill="auto"/>
        <w:spacing w:line="360" w:lineRule="auto"/>
        <w:jc w:val="left"/>
        <w:textAlignment w:val="center"/>
        <w:rPr>
          <w:sz w:val="21"/>
        </w:rPr>
      </w:pPr>
      <w:r>
        <w:rPr>
          <w:sz w:val="21"/>
        </w:rPr>
        <w:t>D、蚯蚓塔建造在城市公园中，既需要实现分解有机废物、改良土壤的生态效益，也需要避免对居民的休闲活动造成负面影响，应兼顾生态改良与人居生活，D正确。</w:t>
      </w:r>
    </w:p>
    <w:p>
      <w:pPr>
        <w:shd w:val="clear" w:color="auto" w:fill="auto"/>
        <w:spacing w:line="360" w:lineRule="auto"/>
        <w:jc w:val="left"/>
        <w:textAlignment w:val="center"/>
        <w:rPr>
          <w:sz w:val="21"/>
        </w:rPr>
      </w:pPr>
      <w:r>
        <w:rPr>
          <w:sz w:val="21"/>
        </w:rPr>
        <w:t>12．C</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【知识点】人口增长与生态足迹</w:t>
      </w:r>
    </w:p>
    <w:p>
      <w:pPr>
        <w:shd w:val="clear" w:color="auto" w:fill="auto"/>
        <w:spacing w:line="360" w:lineRule="auto"/>
        <w:jc w:val="left"/>
        <w:textAlignment w:val="center"/>
        <w:rPr>
          <w:sz w:val="21"/>
        </w:rPr>
      </w:pPr>
      <w:r>
        <w:rPr>
          <w:sz w:val="21"/>
        </w:rPr>
        <w:t>【详解】A、开展植树造林可提升生态系统生产力，提高生态承载力，同时植物固碳可减少碳排放、降低生态足迹，能减缓生态超载，A不符合题意；</w:t>
      </w:r>
    </w:p>
    <w:p>
      <w:pPr>
        <w:shd w:val="clear" w:color="auto" w:fill="auto"/>
        <w:spacing w:line="360" w:lineRule="auto"/>
        <w:jc w:val="left"/>
        <w:textAlignment w:val="center"/>
        <w:rPr>
          <w:sz w:val="21"/>
        </w:rPr>
      </w:pPr>
      <w:r>
        <w:rPr>
          <w:sz w:val="21"/>
        </w:rPr>
        <w:t>B、倡导绿色出行可减少化石燃料消耗，降低生态足迹，能减缓生态超载，B不符合题意；</w:t>
      </w:r>
    </w:p>
    <w:p>
      <w:pPr>
        <w:shd w:val="clear" w:color="auto" w:fill="auto"/>
        <w:spacing w:line="360" w:lineRule="auto"/>
        <w:jc w:val="left"/>
        <w:textAlignment w:val="center"/>
        <w:rPr>
          <w:sz w:val="21"/>
        </w:rPr>
      </w:pPr>
      <w:r>
        <w:rPr>
          <w:sz w:val="21"/>
        </w:rPr>
        <w:t>C、扩大采矿规模会破坏地表植被、污染环境，降低生态承载力，同时矿产开采、利用过程会增大生态足迹，会加剧生态超载，不能减缓生态超载，C符合题意；</w:t>
      </w:r>
    </w:p>
    <w:p>
      <w:pPr>
        <w:shd w:val="clear" w:color="auto" w:fill="auto"/>
        <w:spacing w:line="360" w:lineRule="auto"/>
        <w:jc w:val="left"/>
        <w:textAlignment w:val="center"/>
        <w:rPr>
          <w:sz w:val="21"/>
        </w:rPr>
      </w:pPr>
      <w:r>
        <w:rPr>
          <w:sz w:val="21"/>
        </w:rPr>
        <w:t>D、推行生物防治减少农药使用，可降低对生态系统的破坏，提高生态承载力，同时减少农药生产的能源消耗、降低生态足迹，能减缓生态超载，D不符合题意。</w:t>
      </w:r>
    </w:p>
    <w:p>
      <w:pPr>
        <w:shd w:val="clear" w:color="auto" w:fill="auto"/>
        <w:spacing w:line="360" w:lineRule="auto"/>
        <w:jc w:val="left"/>
        <w:textAlignment w:val="center"/>
        <w:rPr>
          <w:sz w:val="21"/>
        </w:rPr>
      </w:pPr>
      <w:r>
        <w:rPr>
          <w:sz w:val="21"/>
        </w:rPr>
        <w:t>13．A</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【知识点】植物组织培养技术综合、植物体细胞杂交技术、植物细胞工程的实际应用</w:t>
      </w:r>
    </w:p>
    <w:p>
      <w:pPr>
        <w:shd w:val="clear" w:color="auto" w:fill="auto"/>
        <w:spacing w:line="360" w:lineRule="auto"/>
        <w:jc w:val="left"/>
        <w:textAlignment w:val="center"/>
        <w:rPr>
          <w:sz w:val="21"/>
        </w:rPr>
      </w:pPr>
      <w:r>
        <w:rPr>
          <w:sz w:val="21"/>
        </w:rPr>
        <w:t>【详解】A、融合的原生质体需要先再生出细胞壁，完成细胞融合的标志后，再转到固体培养基上诱导脱分化形成愈伤组织，细胞壁形成前转移无法正常诱导愈伤组织，A错误；</w:t>
      </w:r>
    </w:p>
    <w:p>
      <w:pPr>
        <w:shd w:val="clear" w:color="auto" w:fill="auto"/>
        <w:spacing w:line="360" w:lineRule="auto"/>
        <w:jc w:val="left"/>
        <w:textAlignment w:val="center"/>
        <w:rPr>
          <w:sz w:val="21"/>
        </w:rPr>
      </w:pPr>
      <w:r>
        <w:rPr>
          <w:sz w:val="21"/>
        </w:rPr>
        <w:t>B、体细胞杂交技术可克服远缘杂交不亲和的障碍，将优良栽培品种和抗病野生种的体细胞融合，可培育出同时具备两种优良性状的抗病新材料，B正确；</w:t>
      </w:r>
    </w:p>
    <w:p>
      <w:pPr>
        <w:shd w:val="clear" w:color="auto" w:fill="auto"/>
        <w:spacing w:line="360" w:lineRule="auto"/>
        <w:jc w:val="left"/>
        <w:textAlignment w:val="center"/>
        <w:rPr>
          <w:sz w:val="21"/>
        </w:rPr>
      </w:pPr>
      <w:r>
        <w:rPr>
          <w:sz w:val="21"/>
        </w:rPr>
        <w:t>C、单倍体是由配子直接发育而来的个体，花粉是植物的雄配子，无论亲本是几倍体，经花粉组织培养得到的植株都是单倍体，C正确；</w:t>
      </w:r>
    </w:p>
    <w:p>
      <w:pPr>
        <w:shd w:val="clear" w:color="auto" w:fill="auto"/>
        <w:spacing w:line="360" w:lineRule="auto"/>
        <w:jc w:val="left"/>
        <w:textAlignment w:val="center"/>
        <w:rPr>
          <w:sz w:val="21"/>
        </w:rPr>
      </w:pPr>
      <w:r>
        <w:rPr>
          <w:sz w:val="21"/>
        </w:rPr>
        <w:t>D、植物茎尖分生区细胞分裂旺盛，几乎不含病毒，利用茎尖进行组织培养可获得脱毒苗，D正确。</w:t>
      </w:r>
    </w:p>
    <w:p>
      <w:pPr>
        <w:shd w:val="clear" w:color="auto" w:fill="auto"/>
        <w:spacing w:line="360" w:lineRule="auto"/>
        <w:jc w:val="left"/>
        <w:textAlignment w:val="center"/>
        <w:rPr>
          <w:sz w:val="21"/>
        </w:rPr>
      </w:pPr>
      <w:r>
        <w:rPr>
          <w:sz w:val="21"/>
        </w:rPr>
        <w:t>14．BD</w:t>
      </w:r>
    </w:p>
    <w:p>
      <w:pPr>
        <w:shd w:val="clear" w:color="auto" w:fill="auto"/>
        <w:spacing w:line="360" w:lineRule="auto"/>
        <w:jc w:val="left"/>
        <w:textAlignment w:val="center"/>
        <w:rPr>
          <w:sz w:val="21"/>
        </w:rPr>
      </w:pPr>
      <w:r>
        <w:rPr>
          <w:sz w:val="21"/>
        </w:rPr>
        <w:t>【难度】0.45</w:t>
      </w:r>
    </w:p>
    <w:p>
      <w:pPr>
        <w:shd w:val="clear" w:color="auto" w:fill="auto"/>
        <w:spacing w:line="360" w:lineRule="auto"/>
        <w:jc w:val="left"/>
        <w:textAlignment w:val="center"/>
        <w:rPr>
          <w:sz w:val="21"/>
        </w:rPr>
      </w:pPr>
      <w:r>
        <w:rPr>
          <w:sz w:val="21"/>
        </w:rPr>
        <w:t>【知识点】有氧呼吸过程、光反应、暗（碳）反应的物质变化和能量变化</w:t>
      </w:r>
    </w:p>
    <w:p>
      <w:pPr>
        <w:shd w:val="clear" w:color="auto" w:fill="auto"/>
        <w:spacing w:line="360" w:lineRule="auto"/>
        <w:jc w:val="left"/>
        <w:textAlignment w:val="center"/>
        <w:rPr>
          <w:sz w:val="21"/>
        </w:rPr>
      </w:pPr>
      <w:r>
        <w:rPr>
          <w:sz w:val="21"/>
        </w:rPr>
        <w:t>【详解】A、</w:t>
      </w:r>
      <w:r>
        <w:rPr>
          <w:sz w:val="21"/>
        </w:rPr>
        <w:t>③用的是DCMU，抑制叶绿体ATP生成，</w:t>
      </w:r>
      <w:r>
        <w:rPr>
          <w:sz w:val="21"/>
        </w:rPr>
        <w:t>③在光照下</w:t>
      </w:r>
      <w:r>
        <w:rPr>
          <w:sz w:val="21"/>
        </w:rPr>
        <w:t>ATP</w:t>
      </w:r>
      <w:r>
        <w:rPr>
          <w:sz w:val="21"/>
        </w:rPr>
        <w:t>无显著变化</w:t>
      </w:r>
      <w:r>
        <w:rPr>
          <w:sz w:val="21"/>
        </w:rPr>
        <w:t>，应是</w:t>
      </w:r>
      <w:r>
        <w:rPr>
          <w:sz w:val="21"/>
        </w:rPr>
        <w:t>光反应受阻导致，</w:t>
      </w:r>
      <w:r>
        <w:rPr>
          <w:sz w:val="21"/>
        </w:rPr>
        <w:t>A错误；</w:t>
      </w:r>
    </w:p>
    <w:p>
      <w:pPr>
        <w:shd w:val="clear" w:color="auto" w:fill="auto"/>
        <w:spacing w:line="360" w:lineRule="auto"/>
        <w:jc w:val="left"/>
        <w:textAlignment w:val="center"/>
        <w:rPr>
          <w:sz w:val="21"/>
        </w:rPr>
      </w:pPr>
      <w:r>
        <w:rPr>
          <w:sz w:val="21"/>
        </w:rPr>
        <w:t>B、</w:t>
      </w:r>
      <w:r>
        <w:rPr>
          <w:sz w:val="21"/>
        </w:rPr>
        <w:t>③阻断叶绿体ATP，细胞质基质ATP极低；②线粒体有氧呼吸受损，ATP峰值远低于①；说明光照下①野生型叶绿体光反应产生ATP，同时线粒体有氧呼吸持续供ATP，二者共同作用，B正确；</w:t>
      </w:r>
    </w:p>
    <w:p>
      <w:pPr>
        <w:shd w:val="clear" w:color="auto" w:fill="auto"/>
        <w:spacing w:line="360" w:lineRule="auto"/>
        <w:jc w:val="left"/>
        <w:textAlignment w:val="center"/>
        <w:rPr>
          <w:sz w:val="21"/>
        </w:rPr>
      </w:pPr>
      <w:r>
        <w:rPr>
          <w:sz w:val="21"/>
        </w:rPr>
        <w:t>C、</w:t>
      </w:r>
      <w:r>
        <w:rPr>
          <w:sz w:val="21"/>
        </w:rPr>
        <w:t>CO</w:t>
      </w:r>
      <w:r>
        <w:rPr>
          <w:sz w:val="21"/>
          <w:vertAlign w:val="subscript"/>
        </w:rPr>
        <w:t>2</w:t>
      </w:r>
      <w:r>
        <w:rPr>
          <w:sz w:val="21"/>
        </w:rPr>
        <w:t>与</w:t>
      </w:r>
      <w:r>
        <w:rPr>
          <w:sz w:val="21"/>
        </w:rPr>
        <w:t>C</w:t>
      </w:r>
      <w:r>
        <w:rPr>
          <w:sz w:val="21"/>
          <w:vertAlign w:val="subscript"/>
        </w:rPr>
        <w:t>5</w:t>
      </w:r>
      <w:r>
        <w:rPr>
          <w:sz w:val="21"/>
        </w:rPr>
        <w:t>的结合是暗反应</w:t>
      </w:r>
      <w:r>
        <w:rPr>
          <w:sz w:val="21"/>
        </w:rPr>
        <w:t>CO</w:t>
      </w:r>
      <w:r>
        <w:rPr>
          <w:sz w:val="21"/>
          <w:vertAlign w:val="subscript"/>
        </w:rPr>
        <w:t>2</w:t>
      </w:r>
      <w:r>
        <w:rPr>
          <w:sz w:val="21"/>
        </w:rPr>
        <w:t>的固定，该过程不消耗</w:t>
      </w:r>
      <w:r>
        <w:rPr>
          <w:sz w:val="21"/>
        </w:rPr>
        <w:t>ATP</w:t>
      </w:r>
      <w:r>
        <w:rPr>
          <w:sz w:val="21"/>
        </w:rPr>
        <w:t>；叶绿体中的部分</w:t>
      </w:r>
      <w:r>
        <w:rPr>
          <w:sz w:val="21"/>
        </w:rPr>
        <w:t>ATP</w:t>
      </w:r>
      <w:r>
        <w:rPr>
          <w:sz w:val="21"/>
        </w:rPr>
        <w:t>用于暗反应中三碳酸的还原，</w:t>
      </w:r>
      <w:r>
        <w:rPr>
          <w:sz w:val="21"/>
        </w:rPr>
        <w:t>C</w:t>
      </w:r>
      <w:r>
        <w:rPr>
          <w:sz w:val="21"/>
        </w:rPr>
        <w:t>错误；</w:t>
      </w:r>
    </w:p>
    <w:p>
      <w:pPr>
        <w:shd w:val="clear" w:color="auto" w:fill="auto"/>
        <w:spacing w:line="360" w:lineRule="auto"/>
        <w:jc w:val="left"/>
        <w:textAlignment w:val="center"/>
        <w:rPr>
          <w:sz w:val="21"/>
        </w:rPr>
      </w:pPr>
      <w:r>
        <w:rPr>
          <w:sz w:val="21"/>
        </w:rPr>
        <w:t>D、对比</w:t>
      </w:r>
      <w:r>
        <w:rPr>
          <w:sz w:val="21"/>
        </w:rPr>
        <w:t>①线粒体正常和②线粒体部分有氧呼吸受抑制；全程②的细胞质基质ATP含量都低于①，且黑暗阶段差距更明显，说明线粒体有氧呼吸为细胞质基质提供ATP，维持其ATP稳定供应，D正确。</w:t>
      </w:r>
    </w:p>
    <w:p>
      <w:pPr>
        <w:shd w:val="clear" w:color="auto" w:fill="auto"/>
        <w:spacing w:line="360" w:lineRule="auto"/>
        <w:jc w:val="left"/>
        <w:textAlignment w:val="center"/>
        <w:rPr>
          <w:sz w:val="21"/>
        </w:rPr>
      </w:pPr>
      <w:r>
        <w:rPr>
          <w:sz w:val="21"/>
        </w:rPr>
        <w:t>15．AC</w:t>
      </w:r>
    </w:p>
    <w:p>
      <w:pPr>
        <w:shd w:val="clear" w:color="auto" w:fill="auto"/>
        <w:spacing w:line="360" w:lineRule="auto"/>
        <w:jc w:val="left"/>
        <w:textAlignment w:val="center"/>
        <w:rPr>
          <w:sz w:val="21"/>
        </w:rPr>
      </w:pPr>
      <w:r>
        <w:rPr>
          <w:sz w:val="21"/>
        </w:rPr>
        <w:t>【难度】0.4</w:t>
      </w:r>
    </w:p>
    <w:p>
      <w:pPr>
        <w:shd w:val="clear" w:color="auto" w:fill="auto"/>
        <w:spacing w:line="360" w:lineRule="auto"/>
        <w:jc w:val="left"/>
        <w:textAlignment w:val="center"/>
        <w:rPr>
          <w:sz w:val="21"/>
        </w:rPr>
      </w:pPr>
      <w:r>
        <w:rPr>
          <w:sz w:val="21"/>
        </w:rPr>
        <w:t>【知识点】遗传系谱图中遗传方式的判定及应用、伴性遗传的遗传规律及应用</w:t>
      </w:r>
    </w:p>
    <w:p>
      <w:pPr>
        <w:shd w:val="clear" w:color="auto" w:fill="auto"/>
        <w:spacing w:line="360" w:lineRule="auto"/>
        <w:jc w:val="left"/>
        <w:textAlignment w:val="center"/>
        <w:rPr>
          <w:sz w:val="21"/>
        </w:rPr>
      </w:pPr>
      <w:r>
        <w:rPr>
          <w:sz w:val="21"/>
        </w:rPr>
        <w:t>【详解】A、假设黑羽由Z染色体显性基因（A）控制，则I-1（黑羽雌性，Z</w:t>
      </w:r>
      <w:r>
        <w:rPr>
          <w:sz w:val="21"/>
          <w:vertAlign w:val="superscript"/>
        </w:rPr>
        <w:t>A</w:t>
      </w:r>
      <w:r>
        <w:rPr>
          <w:sz w:val="21"/>
        </w:rPr>
        <w:t>W ）与I-2（灰羽雄性，Z</w:t>
      </w:r>
      <w:r>
        <w:rPr>
          <w:sz w:val="21"/>
          <w:vertAlign w:val="superscript"/>
        </w:rPr>
        <w:t>a</w:t>
      </w:r>
      <w:r>
        <w:rPr>
          <w:sz w:val="21"/>
        </w:rPr>
        <w:t>Z</w:t>
      </w:r>
      <w:r>
        <w:rPr>
          <w:sz w:val="21"/>
          <w:vertAlign w:val="superscript"/>
        </w:rPr>
        <w:t xml:space="preserve">a </w:t>
      </w:r>
      <w:r>
        <w:rPr>
          <w:rFonts w:ascii="Times New Roman" w:eastAsia="Times New Roman" w:hAnsi="Times New Roman" w:cs="Times New Roman"/>
          <w:kern w:val="0"/>
          <w:sz w:val="24"/>
          <w:szCs w:val="24"/>
        </w:rPr>
        <w:t>  </w:t>
      </w:r>
      <w:r>
        <w:rPr>
          <w:sz w:val="21"/>
        </w:rPr>
        <w:t>）杂交，子代雄性应为Z</w:t>
      </w:r>
      <w:r>
        <w:rPr>
          <w:sz w:val="21"/>
          <w:vertAlign w:val="superscript"/>
        </w:rPr>
        <w:t>A</w:t>
      </w:r>
      <w:r>
        <w:rPr>
          <w:sz w:val="21"/>
        </w:rPr>
        <w:t>Z</w:t>
      </w:r>
      <w:r>
        <w:rPr>
          <w:sz w:val="21"/>
          <w:vertAlign w:val="superscript"/>
        </w:rPr>
        <w:t>a</w:t>
      </w:r>
      <w:r>
        <w:rPr>
          <w:sz w:val="21"/>
        </w:rPr>
        <w:t>（黑羽），但系谱图中II-1为灰羽雄性矛盾，故黑羽不可能由Z染色体显性基因控制，A正确；</w:t>
      </w:r>
    </w:p>
    <w:p>
      <w:pPr>
        <w:shd w:val="clear" w:color="auto" w:fill="auto"/>
        <w:spacing w:line="360" w:lineRule="auto"/>
        <w:jc w:val="left"/>
        <w:textAlignment w:val="center"/>
        <w:rPr>
          <w:sz w:val="21"/>
        </w:rPr>
      </w:pPr>
      <w:r>
        <w:rPr>
          <w:sz w:val="21"/>
        </w:rPr>
        <w:t>B、若黑羽为常染色体显性基因（A）控制，则I-1基因型为Aa，I-2基因型为aa，Ⅱ-1基因型为aa，Ⅱ-1和Ⅰ-1杂交子代中黑羽个体占比为1/2，B错误；</w:t>
      </w:r>
    </w:p>
    <w:p>
      <w:pPr>
        <w:shd w:val="clear" w:color="auto" w:fill="auto"/>
        <w:spacing w:line="360" w:lineRule="auto"/>
        <w:jc w:val="left"/>
        <w:textAlignment w:val="center"/>
        <w:rPr>
          <w:sz w:val="21"/>
        </w:rPr>
      </w:pPr>
      <w:r>
        <w:rPr>
          <w:sz w:val="21"/>
        </w:rPr>
        <w:t>C、分析可知，黑羽不可能为Z染色体显性基因控制，假设控制羽色的基因由A/a这对等位基因控制，若黑羽为常染色体上显性遗传，Ⅱ-1和Ⅱ-2基因型均为aa，则Ⅱ-1与Ⅱ-2杂交后代均为灰羽（aa）；若黑羽为常染色体上隐性遗传，则</w:t>
      </w:r>
      <w:r>
        <w:rPr>
          <w:sz w:val="21"/>
        </w:rPr>
        <w:t>Ⅱ-1基因型为Aa，Ⅱ-2基因型为Aa，</w:t>
      </w:r>
      <w:r>
        <w:rPr>
          <w:sz w:val="21"/>
        </w:rPr>
        <w:t>则Ⅱ-1与Ⅱ-2杂交后代会出现黑羽（aa）：灰羽（A_）=1：3；若黑羽为Z染色体上的隐性遗传，则Ⅱ-1基因型为Z</w:t>
      </w:r>
      <w:r>
        <w:rPr>
          <w:sz w:val="21"/>
          <w:vertAlign w:val="superscript"/>
        </w:rPr>
        <w:t>A</w:t>
      </w:r>
      <w:r>
        <w:rPr>
          <w:sz w:val="21"/>
        </w:rPr>
        <w:t>Z</w:t>
      </w:r>
      <w:r>
        <w:rPr>
          <w:sz w:val="21"/>
          <w:vertAlign w:val="superscript"/>
        </w:rPr>
        <w:t>a</w:t>
      </w:r>
      <w:r>
        <w:rPr>
          <w:sz w:val="21"/>
        </w:rPr>
        <w:t>，Ⅱ-2基因型为Z</w:t>
      </w:r>
      <w:r>
        <w:rPr>
          <w:sz w:val="21"/>
          <w:vertAlign w:val="superscript"/>
        </w:rPr>
        <w:t>A</w:t>
      </w:r>
      <w:r>
        <w:rPr>
          <w:sz w:val="21"/>
        </w:rPr>
        <w:t>W，杂交后代灰羽雄性（Z</w:t>
      </w:r>
      <w:r>
        <w:rPr>
          <w:sz w:val="21"/>
          <w:vertAlign w:val="superscript"/>
        </w:rPr>
        <w:t>A</w:t>
      </w:r>
      <w:r>
        <w:rPr>
          <w:sz w:val="21"/>
        </w:rPr>
        <w:t>Z</w:t>
      </w:r>
      <w:r>
        <w:rPr>
          <w:sz w:val="21"/>
          <w:vertAlign w:val="superscript"/>
        </w:rPr>
        <w:t>-</w:t>
      </w:r>
      <w:r>
        <w:rPr>
          <w:sz w:val="21"/>
        </w:rPr>
        <w:t>）：黑羽雌性（Z</w:t>
      </w:r>
      <w:r>
        <w:rPr>
          <w:sz w:val="21"/>
          <w:vertAlign w:val="superscript"/>
        </w:rPr>
        <w:t>a</w:t>
      </w:r>
      <w:r>
        <w:rPr>
          <w:sz w:val="21"/>
        </w:rPr>
        <w:t>W）：灰羽雌性（Z</w:t>
      </w:r>
      <w:r>
        <w:rPr>
          <w:sz w:val="21"/>
          <w:vertAlign w:val="superscript"/>
        </w:rPr>
        <w:t>A</w:t>
      </w:r>
      <w:r>
        <w:rPr>
          <w:sz w:val="21"/>
        </w:rPr>
        <w:t>W）=2：1：1，因此可通过调查Ⅱ-1与Ⅱ-2杂交子代的性状和占比确定该羽色的遗传方式，C正确；</w:t>
      </w:r>
    </w:p>
    <w:p>
      <w:pPr>
        <w:shd w:val="clear" w:color="auto" w:fill="auto"/>
        <w:spacing w:line="360" w:lineRule="auto"/>
        <w:jc w:val="left"/>
        <w:textAlignment w:val="center"/>
        <w:rPr>
          <w:sz w:val="21"/>
        </w:rPr>
      </w:pPr>
      <w:r>
        <w:rPr>
          <w:sz w:val="21"/>
        </w:rPr>
        <w:t>D、</w:t>
      </w:r>
      <w:r>
        <w:rPr>
          <w:sz w:val="21"/>
        </w:rPr>
        <w:t>若黑羽由常染色体隐性基因控制，Ⅱ-1基因型为Aa，Ⅱ-2基因型为Aa，则Ⅲ-1和Ⅲ-2基因型均为2/3Aa，1/3AA，</w:t>
      </w:r>
      <w:r>
        <w:rPr>
          <w:sz w:val="21"/>
        </w:rPr>
        <w:t>Ⅲ-1与Ⅲ-2杂交子代中黑羽个体占比例为2/3×2/3×1/4=1/9，D错误。</w:t>
      </w:r>
    </w:p>
    <w:p>
      <w:pPr>
        <w:shd w:val="clear" w:color="auto" w:fill="auto"/>
        <w:spacing w:line="360" w:lineRule="auto"/>
        <w:jc w:val="left"/>
        <w:textAlignment w:val="center"/>
        <w:rPr>
          <w:sz w:val="21"/>
        </w:rPr>
      </w:pPr>
      <w:r>
        <w:rPr>
          <w:sz w:val="21"/>
        </w:rPr>
        <w:t>16．ABC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【知识点】细胞免疫、体液免疫、非特异性免疫与特异性免疫</w:t>
      </w:r>
    </w:p>
    <w:p>
      <w:pPr>
        <w:shd w:val="clear" w:color="auto" w:fill="auto"/>
        <w:spacing w:line="360" w:lineRule="auto"/>
        <w:jc w:val="left"/>
        <w:textAlignment w:val="center"/>
        <w:rPr>
          <w:sz w:val="21"/>
        </w:rPr>
      </w:pPr>
      <w:r>
        <w:rPr>
          <w:sz w:val="21"/>
        </w:rPr>
        <w:t>【详解】</w:t>
      </w:r>
      <w:r>
        <w:rPr>
          <w:sz w:val="21"/>
        </w:rPr>
        <w:t>A、抗原呈递细胞（如巨噬细胞）可摄取、处理抗原并呈递抗原信息，HP释放的毒素会损伤巨噬细胞，因此会影响HP抗原信息的呈递，A正确；</w:t>
      </w:r>
    </w:p>
    <w:p>
      <w:pPr>
        <w:shd w:val="clear" w:color="auto" w:fill="auto"/>
        <w:spacing w:line="360" w:lineRule="auto"/>
        <w:jc w:val="left"/>
        <w:textAlignment w:val="center"/>
        <w:rPr>
          <w:sz w:val="21"/>
        </w:rPr>
      </w:pPr>
      <w:r>
        <w:rPr>
          <w:sz w:val="21"/>
        </w:rPr>
        <w:t>B、胃黏膜属于非特异性免疫的第一道防线，巨噬细胞参与非特异性免疫的第二道防线，HP感染后毒素破坏胃黏膜、损伤巨噬细胞，会削弱机体的非特异性免疫，B正确；</w:t>
      </w:r>
    </w:p>
    <w:p>
      <w:pPr>
        <w:shd w:val="clear" w:color="auto" w:fill="auto"/>
        <w:spacing w:line="360" w:lineRule="auto"/>
        <w:jc w:val="left"/>
        <w:textAlignment w:val="center"/>
        <w:rPr>
          <w:sz w:val="21"/>
        </w:rPr>
      </w:pPr>
      <w:r>
        <w:rPr>
          <w:sz w:val="21"/>
        </w:rPr>
        <w:t>C、活化的辅助性T细胞可释放细胞因子，毒素能抑制辅助性T细胞的活化，因此会使患者辅助性T细胞释放的细胞因子减少，C正确；</w:t>
      </w:r>
    </w:p>
    <w:p>
      <w:pPr>
        <w:shd w:val="clear" w:color="auto" w:fill="auto"/>
        <w:spacing w:line="360" w:lineRule="auto"/>
        <w:jc w:val="left"/>
        <w:textAlignment w:val="center"/>
        <w:rPr>
          <w:sz w:val="21"/>
        </w:rPr>
      </w:pPr>
      <w:r>
        <w:rPr>
          <w:sz w:val="21"/>
        </w:rPr>
        <w:t>D、抗体具有特异性，毒素作为抗原引发免疫反应产生的抗体只能与毒素特异性结合，无法与HP特异性结合，D错误。</w:t>
      </w:r>
    </w:p>
    <w:p>
      <w:pPr>
        <w:shd w:val="clear" w:color="auto" w:fill="auto"/>
        <w:spacing w:line="360" w:lineRule="auto"/>
        <w:jc w:val="left"/>
        <w:textAlignment w:val="center"/>
        <w:rPr>
          <w:sz w:val="21"/>
        </w:rPr>
      </w:pPr>
      <w:r>
        <w:rPr>
          <w:sz w:val="21"/>
        </w:rPr>
        <w:t>17．BCD</w:t>
      </w:r>
    </w:p>
    <w:p>
      <w:pPr>
        <w:shd w:val="clear" w:color="auto" w:fill="auto"/>
        <w:spacing w:line="360" w:lineRule="auto"/>
        <w:jc w:val="left"/>
        <w:textAlignment w:val="center"/>
        <w:rPr>
          <w:sz w:val="21"/>
        </w:rPr>
      </w:pPr>
      <w:r>
        <w:rPr>
          <w:sz w:val="21"/>
        </w:rPr>
        <w:t>【难度】0.62</w:t>
      </w:r>
    </w:p>
    <w:p>
      <w:pPr>
        <w:shd w:val="clear" w:color="auto" w:fill="auto"/>
        <w:spacing w:line="360" w:lineRule="auto"/>
        <w:jc w:val="left"/>
        <w:textAlignment w:val="center"/>
        <w:rPr>
          <w:sz w:val="21"/>
        </w:rPr>
      </w:pPr>
      <w:r>
        <w:rPr>
          <w:sz w:val="21"/>
        </w:rPr>
        <w:t>【知识点】群落的物种组成以及丰富度的相关探究实验、群落的演替及其影响因素、生物多样性丧失原因及其保护措施</w:t>
      </w:r>
    </w:p>
    <w:p>
      <w:pPr>
        <w:shd w:val="clear" w:color="auto" w:fill="auto"/>
        <w:spacing w:line="360" w:lineRule="auto"/>
        <w:jc w:val="left"/>
        <w:textAlignment w:val="center"/>
        <w:rPr>
          <w:sz w:val="21"/>
        </w:rPr>
      </w:pPr>
      <w:r>
        <w:rPr>
          <w:sz w:val="21"/>
        </w:rPr>
        <w:t>【详解】A、群落演替是指随时间推移，一个群落被另一个群落逐步替代的过程；季节改变导致的涉禽物种组成变化是水鸟季节性迁徙造成的，并没有发生群落的演替，因此不属于次生演替，A错误；</w:t>
      </w:r>
    </w:p>
    <w:p>
      <w:pPr>
        <w:shd w:val="clear" w:color="auto" w:fill="auto"/>
        <w:spacing w:line="360" w:lineRule="auto"/>
        <w:jc w:val="left"/>
        <w:textAlignment w:val="center"/>
        <w:rPr>
          <w:sz w:val="21"/>
        </w:rPr>
      </w:pPr>
      <w:r>
        <w:rPr>
          <w:sz w:val="21"/>
        </w:rPr>
        <w:t>B、衡水湖是水鸟迁徙的重要驿站，9—11月为秋季，水鸟会向南方温暖区域迁徙越冬，迁出该区域，因此涉禽数量减少主要是水鸟迁出所致，B正确；</w:t>
      </w:r>
    </w:p>
    <w:p>
      <w:pPr>
        <w:shd w:val="clear" w:color="auto" w:fill="auto"/>
        <w:spacing w:line="360" w:lineRule="auto"/>
        <w:jc w:val="left"/>
        <w:textAlignment w:val="center"/>
        <w:rPr>
          <w:sz w:val="21"/>
        </w:rPr>
      </w:pPr>
      <w:r>
        <w:rPr>
          <w:sz w:val="21"/>
        </w:rPr>
        <w:t>C、建立自然保护区属于就地保护，是保护生物多样性最有效的措施，可对该地水鸟的物种多样性进行有效保护，C正确；</w:t>
      </w:r>
    </w:p>
    <w:p>
      <w:pPr>
        <w:shd w:val="clear" w:color="auto" w:fill="auto"/>
        <w:spacing w:line="360" w:lineRule="auto"/>
        <w:jc w:val="left"/>
        <w:textAlignment w:val="center"/>
        <w:rPr>
          <w:sz w:val="21"/>
        </w:rPr>
      </w:pPr>
      <w:r>
        <w:rPr>
          <w:sz w:val="21"/>
        </w:rPr>
        <w:t>D、西湖生境为鱼塘和农田，东湖为稳定的湖泊水面，生境差异导致二者可供涉禽利用的食物、栖息空间等资源不同，是3—7月两区域涉禽数量显著不同的重要原因，D正确。</w:t>
      </w:r>
    </w:p>
    <w:p>
      <w:pPr>
        <w:shd w:val="clear" w:color="auto" w:fill="auto"/>
        <w:spacing w:line="360" w:lineRule="auto"/>
        <w:jc w:val="left"/>
        <w:textAlignment w:val="center"/>
        <w:rPr>
          <w:sz w:val="21"/>
        </w:rPr>
      </w:pPr>
      <w:r>
        <w:rPr>
          <w:sz w:val="21"/>
        </w:rPr>
        <w:t>18．AB</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【知识点】微生物的接种方法、PCR扩增的原理与过程、目的基因的检测与鉴定、发酵工程的应用</w:t>
      </w:r>
    </w:p>
    <w:p>
      <w:pPr>
        <w:shd w:val="clear" w:color="auto" w:fill="auto"/>
        <w:spacing w:line="360" w:lineRule="auto"/>
        <w:jc w:val="left"/>
        <w:textAlignment w:val="center"/>
        <w:rPr>
          <w:sz w:val="21"/>
        </w:rPr>
      </w:pPr>
      <w:r>
        <w:rPr>
          <w:sz w:val="21"/>
        </w:rPr>
        <w:t>【详解】A、分离培养己酸菌时，为避免杂菌污染，需对培养基、培养皿进行灭菌，但窖泥是分离目标菌的原材料，若对窖泥灭菌会杀死其中的己酸菌，无法完成目标菌的分离筛选，A错误；</w:t>
      </w:r>
    </w:p>
    <w:p>
      <w:pPr>
        <w:shd w:val="clear" w:color="auto" w:fill="auto"/>
        <w:spacing w:line="360" w:lineRule="auto"/>
        <w:jc w:val="left"/>
        <w:textAlignment w:val="center"/>
        <w:rPr>
          <w:sz w:val="21"/>
        </w:rPr>
      </w:pPr>
      <w:r>
        <w:rPr>
          <w:sz w:val="21"/>
        </w:rPr>
        <w:t>B、使用稀释涂布平板法统计活菌数时，若两个或多个活菌聚集在一起，平板上只会形成一个菌落，因此统计得到的菌落数一般比活菌的实际数偏少，B错误；</w:t>
      </w:r>
    </w:p>
    <w:p>
      <w:pPr>
        <w:shd w:val="clear" w:color="auto" w:fill="auto"/>
        <w:spacing w:line="360" w:lineRule="auto"/>
        <w:jc w:val="left"/>
        <w:textAlignment w:val="center"/>
        <w:rPr>
          <w:sz w:val="21"/>
        </w:rPr>
      </w:pPr>
      <w:r>
        <w:rPr>
          <w:sz w:val="21"/>
        </w:rPr>
        <w:t>C、不同物种的基因序列具有特异性，依据己酸菌的特异基因序列设计引物进行PCR，可根据是否扩增出目标产物完成对目的菌株的鉴定，C正确；</w:t>
      </w:r>
    </w:p>
    <w:p>
      <w:pPr>
        <w:shd w:val="clear" w:color="auto" w:fill="auto"/>
        <w:spacing w:line="360" w:lineRule="auto"/>
        <w:jc w:val="left"/>
        <w:textAlignment w:val="center"/>
        <w:rPr>
          <w:sz w:val="21"/>
        </w:rPr>
      </w:pPr>
      <w:r>
        <w:rPr>
          <w:sz w:val="21"/>
        </w:rPr>
        <w:t>D、筛选获得的己酸菌优良菌种初始数量较少，需先进行扩大培养，获得足够多的菌种后才能用于白酒的规模化生产，D正确。</w:t>
      </w:r>
    </w:p>
    <w:p>
      <w:pPr>
        <w:shd w:val="clear" w:color="auto" w:fill="auto"/>
        <w:spacing w:line="360" w:lineRule="auto"/>
        <w:jc w:val="left"/>
        <w:textAlignment w:val="center"/>
        <w:rPr>
          <w:sz w:val="21"/>
        </w:rPr>
      </w:pPr>
      <w:r>
        <w:rPr>
          <w:sz w:val="21"/>
        </w:rPr>
        <w:t>19．(1)     一     三</w:t>
      </w:r>
    </w:p>
    <w:p>
      <w:pPr>
        <w:shd w:val="clear" w:color="auto" w:fill="auto"/>
        <w:spacing w:line="360" w:lineRule="auto"/>
        <w:jc w:val="left"/>
        <w:textAlignment w:val="center"/>
        <w:rPr>
          <w:sz w:val="21"/>
        </w:rPr>
      </w:pPr>
      <w:r>
        <w:rPr>
          <w:sz w:val="21"/>
        </w:rPr>
        <w:t>(2)     高于     增强</w:t>
      </w:r>
    </w:p>
    <w:p>
      <w:pPr>
        <w:shd w:val="clear" w:color="auto" w:fill="auto"/>
        <w:spacing w:line="360" w:lineRule="auto"/>
        <w:jc w:val="left"/>
        <w:textAlignment w:val="center"/>
        <w:rPr>
          <w:sz w:val="21"/>
        </w:rPr>
      </w:pPr>
      <w:r>
        <w:rPr>
          <w:sz w:val="21"/>
        </w:rPr>
        <w:t>(3)M缺失突变体中丙酮酸进入线粒体受阻，细胞质基质中丙酮酸积累，抑制了谷氨酸向谷胱甘肽的合成途径（或谷氨酸更多用于维系有氧呼吸的正常运转，用于合成谷胱甘肽的谷氨酸减少）</w:t>
      </w:r>
    </w:p>
    <w:p>
      <w:pPr>
        <w:shd w:val="clear" w:color="auto" w:fill="auto"/>
        <w:spacing w:line="360" w:lineRule="auto"/>
        <w:jc w:val="left"/>
        <w:textAlignment w:val="center"/>
        <w:rPr>
          <w:sz w:val="21"/>
        </w:rPr>
      </w:pPr>
      <w:r>
        <w:rPr>
          <w:sz w:val="21"/>
        </w:rPr>
        <w:t>(4)     减少     M缺失突变体通过谷胱甘肽结合镉消耗大量ATP，且丙酮酸进入线粒体受阻，有氧呼吸减弱，ATP生成减少，主动运输排出镉的ATP供应不足，根生长受抑制更明显</w:t>
      </w:r>
    </w:p>
    <w:p>
      <w:pPr>
        <w:shd w:val="clear" w:color="auto" w:fill="auto"/>
        <w:spacing w:line="360" w:lineRule="auto"/>
        <w:jc w:val="left"/>
        <w:textAlignment w:val="center"/>
        <w:rPr>
          <w:sz w:val="21"/>
        </w:rPr>
      </w:pPr>
      <w:r>
        <w:rPr>
          <w:sz w:val="21"/>
        </w:rPr>
        <w:t>【难度】0.48</w:t>
      </w:r>
    </w:p>
    <w:p>
      <w:pPr>
        <w:shd w:val="clear" w:color="auto" w:fill="auto"/>
        <w:spacing w:line="360" w:lineRule="auto"/>
        <w:jc w:val="left"/>
        <w:textAlignment w:val="center"/>
        <w:rPr>
          <w:sz w:val="21"/>
        </w:rPr>
      </w:pPr>
      <w:r>
        <w:rPr>
          <w:sz w:val="21"/>
        </w:rPr>
        <w:t>【知识点】影响细胞呼吸的因素、有氧呼吸过程</w:t>
      </w:r>
    </w:p>
    <w:p>
      <w:pPr>
        <w:shd w:val="clear" w:color="auto" w:fill="auto"/>
        <w:spacing w:line="360" w:lineRule="auto"/>
        <w:jc w:val="left"/>
        <w:textAlignment w:val="center"/>
        <w:rPr>
          <w:sz w:val="21"/>
        </w:rPr>
      </w:pPr>
      <w:r>
        <w:rPr>
          <w:sz w:val="21"/>
        </w:rPr>
        <w:t>【详解】（1）利用葡萄糖进行有氧呼吸时，第一阶段的产物是丙酮酸（葡萄糖分解为丙酮酸和[H]，释放少量能量）；有氧呼吸的第三阶段（[H]与O</w:t>
      </w:r>
      <w:r>
        <w:rPr>
          <w:sz w:val="21"/>
          <w:vertAlign w:val="subscript"/>
        </w:rPr>
        <w:t>2</w:t>
      </w:r>
      <w:r>
        <w:rPr>
          <w:sz w:val="21"/>
        </w:rPr>
        <w:t>结合生成水）释放的能量最多，因此ATP主要在第三阶段生成。</w:t>
      </w:r>
    </w:p>
    <w:p>
      <w:pPr>
        <w:shd w:val="clear" w:color="auto" w:fill="auto"/>
        <w:spacing w:line="360" w:lineRule="auto"/>
        <w:jc w:val="left"/>
        <w:textAlignment w:val="center"/>
        <w:rPr>
          <w:sz w:val="21"/>
        </w:rPr>
      </w:pPr>
      <w:r>
        <w:rPr>
          <w:sz w:val="21"/>
        </w:rPr>
        <w:t>（2）M蛋白是转运丙酮酸进入线粒体的蛋白，M缺失突变体中丙酮酸无法正常进入线粒体，因此细胞质基质中丙酮酸的含量高于野生型；镉胁迫时，野生型需通过主动运输排出镉，主动运输需要消耗ATP，因此有氧呼吸强度会增强（以提供更多ATP）。</w:t>
      </w:r>
    </w:p>
    <w:p>
      <w:pPr>
        <w:shd w:val="clear" w:color="auto" w:fill="auto"/>
        <w:spacing w:line="360" w:lineRule="auto"/>
        <w:jc w:val="left"/>
        <w:textAlignment w:val="center"/>
        <w:rPr>
          <w:sz w:val="21"/>
        </w:rPr>
      </w:pPr>
      <w:r>
        <w:rPr>
          <w:sz w:val="21"/>
        </w:rPr>
        <w:t>（3）M缺失突变体中，丙酮酸进入线粒体受阻，有氧呼吸的丙酮酸供应不足；此时谷氨酸更多用于维系有氧呼吸的正常运转（而非合成谷胱甘肽），因此用于合成谷胱甘肽的谷氨酸减少，谷胱甘肽含量显著低于野生型；同时，有氧呼吸的能量供应能满足根生长的需求，因此突变体和野生型的根长无显著差异。</w:t>
      </w:r>
    </w:p>
    <w:p>
      <w:pPr>
        <w:shd w:val="clear" w:color="auto" w:fill="auto"/>
        <w:spacing w:line="360" w:lineRule="auto"/>
        <w:jc w:val="left"/>
        <w:textAlignment w:val="center"/>
        <w:rPr>
          <w:sz w:val="21"/>
        </w:rPr>
      </w:pPr>
      <w:r>
        <w:rPr>
          <w:sz w:val="21"/>
        </w:rPr>
        <w:t>（4）相较于野生型，镉胁迫时M缺失突变体细胞中的ATP生成量减少（更低）；原因：M缺失突变体中丙酮酸进入线粒体受阻，有氧呼吸强度降低，ATP生成减少；同时，突变体需合成更多谷胱甘肽结合镉，消耗了大量谷氨酸，可用于维系有氧呼吸的谷氨酸减少，进一步降低有氧呼吸强度，ATP生成量不足，根生长受抑制更明显（根长更短）。</w:t>
      </w:r>
    </w:p>
    <w:p>
      <w:pPr>
        <w:shd w:val="clear" w:color="auto" w:fill="auto"/>
        <w:spacing w:line="360" w:lineRule="auto"/>
        <w:jc w:val="left"/>
        <w:textAlignment w:val="center"/>
        <w:rPr>
          <w:sz w:val="21"/>
        </w:rPr>
      </w:pPr>
      <w:r>
        <w:rPr>
          <w:sz w:val="21"/>
        </w:rPr>
        <w:t>20．(1)     适当扩大样方面积     柽柳在该区域出现的频率、植株高度等特征，以及它与其他物种的关系等</w:t>
      </w:r>
    </w:p>
    <w:p>
      <w:pPr>
        <w:shd w:val="clear" w:color="auto" w:fill="auto"/>
        <w:spacing w:line="360" w:lineRule="auto"/>
        <w:jc w:val="left"/>
        <w:textAlignment w:val="center"/>
        <w:rPr>
          <w:sz w:val="21"/>
        </w:rPr>
      </w:pPr>
      <w:r>
        <w:rPr>
          <w:sz w:val="21"/>
        </w:rPr>
        <w:t>(2)     抵抗力     间接</w:t>
      </w:r>
    </w:p>
    <w:p>
      <w:pPr>
        <w:shd w:val="clear" w:color="auto" w:fill="auto"/>
        <w:spacing w:line="360" w:lineRule="auto"/>
        <w:jc w:val="left"/>
        <w:textAlignment w:val="center"/>
        <w:rPr>
          <w:sz w:val="21"/>
        </w:rPr>
      </w:pPr>
      <w:r>
        <w:rPr>
          <w:sz w:val="21"/>
        </w:rPr>
        <w:t>(3)先增加后减少</w:t>
      </w:r>
    </w:p>
    <w:p>
      <w:pPr>
        <w:shd w:val="clear" w:color="auto" w:fill="auto"/>
        <w:spacing w:line="360" w:lineRule="auto"/>
        <w:jc w:val="left"/>
        <w:textAlignment w:val="center"/>
        <w:rPr>
          <w:sz w:val="21"/>
        </w:rPr>
      </w:pPr>
      <w:r>
        <w:rPr>
          <w:sz w:val="21"/>
        </w:rPr>
        <w:t>(4)柽柳在W4区域占优势，改善了土壤微环境，形成低盐、低pH和高有机质的优化区域，利于多种植物生长；W4区域土壤含盐量适宜，有利于多种植物生长</w:t>
      </w:r>
    </w:p>
    <w:p>
      <w:pPr>
        <w:shd w:val="clear" w:color="auto" w:fill="auto"/>
        <w:spacing w:line="360" w:lineRule="auto"/>
        <w:jc w:val="left"/>
        <w:textAlignment w:val="center"/>
        <w:rPr>
          <w:sz w:val="21"/>
        </w:rPr>
      </w:pPr>
      <w:r>
        <w:rPr>
          <w:sz w:val="21"/>
        </w:rPr>
        <w:t>【难度】0.49</w:t>
      </w:r>
    </w:p>
    <w:p>
      <w:pPr>
        <w:shd w:val="clear" w:color="auto" w:fill="auto"/>
        <w:spacing w:line="360" w:lineRule="auto"/>
        <w:jc w:val="left"/>
        <w:textAlignment w:val="center"/>
        <w:rPr>
          <w:sz w:val="21"/>
        </w:rPr>
      </w:pPr>
      <w:r>
        <w:rPr>
          <w:sz w:val="21"/>
        </w:rPr>
        <w:t>【知识点】种群密度的调查方法及应用、物种在群落中的生态位、抵抗力稳定性和恢复力稳定性、生物多样性及其价值</w:t>
      </w:r>
    </w:p>
    <w:p>
      <w:pPr>
        <w:shd w:val="clear" w:color="auto" w:fill="auto"/>
        <w:spacing w:line="360" w:lineRule="auto"/>
        <w:jc w:val="left"/>
        <w:textAlignment w:val="center"/>
        <w:rPr>
          <w:sz w:val="21"/>
        </w:rPr>
      </w:pPr>
      <w:r>
        <w:rPr>
          <w:sz w:val="21"/>
        </w:rPr>
        <w:t>【详解】（1）采用样方法调查种群密度时，若个体数量较少，可采取适当扩大样方面积的措施，这样能包含更多个体，使调查结果更准确。研究生态位时，除种群密度外，还应研究柽柳在该区域出现的频率、植株高度等特征，以及它与其他物种的关系等。</w:t>
      </w:r>
    </w:p>
    <w:p>
      <w:pPr>
        <w:shd w:val="clear" w:color="auto" w:fill="auto"/>
        <w:spacing w:line="360" w:lineRule="auto"/>
        <w:jc w:val="left"/>
        <w:textAlignment w:val="center"/>
        <w:rPr>
          <w:sz w:val="21"/>
        </w:rPr>
      </w:pPr>
      <w:r>
        <w:rPr>
          <w:sz w:val="21"/>
        </w:rPr>
        <w:t>（2）生态系统的物种多样性增加，营养结构更复杂，自我调节能力增强，从而提高生态系统的抵抗力稳定性。栽种柽柳人工林对滨海盐碱地进行生态修复，这体现了生物多样性对生态系统起到调节作用的间接价值。</w:t>
      </w:r>
    </w:p>
    <w:p>
      <w:pPr>
        <w:shd w:val="clear" w:color="auto" w:fill="auto"/>
        <w:spacing w:line="360" w:lineRule="auto"/>
        <w:jc w:val="left"/>
        <w:textAlignment w:val="center"/>
        <w:rPr>
          <w:sz w:val="21"/>
        </w:rPr>
      </w:pPr>
      <w:r>
        <w:rPr>
          <w:sz w:val="21"/>
        </w:rPr>
        <w:t>（3）分析图中植物种类曲线变化，随着地下水埋藏深度增加造成的土壤含盐量改变，该地植物种类数先增加后减小，所以</w:t>
      </w:r>
      <w:r>
        <w:rPr>
          <w:sz w:val="21"/>
        </w:rPr>
        <w:t>该地植物的物种多样性变化也是</w:t>
      </w:r>
      <w:r>
        <w:rPr>
          <w:sz w:val="21"/>
        </w:rPr>
        <w:t>先增加后减少。</w:t>
      </w:r>
    </w:p>
    <w:p>
      <w:pPr>
        <w:shd w:val="clear" w:color="auto" w:fill="auto"/>
        <w:spacing w:line="360" w:lineRule="auto"/>
        <w:jc w:val="left"/>
        <w:textAlignment w:val="center"/>
        <w:rPr>
          <w:sz w:val="21"/>
        </w:rPr>
      </w:pPr>
      <w:r>
        <w:rPr>
          <w:sz w:val="21"/>
        </w:rPr>
        <w:t>（4）结合图、表及题干信息，W4区域中植物种类最多的原因是柽柳在W4区域的重要值较高，说明柽柳在该区域占优势，能改善土壤微环境，形成低盐、低pH和高有机质的优化区域，为其他植物生长提供了适宜条件；同时，W4区域土壤含盐量适宜，有利于多种植物生长。</w:t>
      </w:r>
    </w:p>
    <w:p>
      <w:pPr>
        <w:shd w:val="clear" w:color="auto" w:fill="auto"/>
        <w:spacing w:line="360" w:lineRule="auto"/>
        <w:jc w:val="left"/>
        <w:textAlignment w:val="center"/>
        <w:rPr>
          <w:sz w:val="21"/>
        </w:rPr>
      </w:pPr>
      <w:r>
        <w:rPr>
          <w:sz w:val="21"/>
        </w:rPr>
        <w:t>21．(1)     非条件     分级</w:t>
      </w:r>
    </w:p>
    <w:p>
      <w:pPr>
        <w:shd w:val="clear" w:color="auto" w:fill="auto"/>
        <w:spacing w:line="360" w:lineRule="auto"/>
        <w:jc w:val="left"/>
        <w:textAlignment w:val="center"/>
        <w:rPr>
          <w:sz w:val="21"/>
        </w:rPr>
      </w:pPr>
      <w:r>
        <w:rPr>
          <w:sz w:val="21"/>
        </w:rPr>
        <w:t xml:space="preserve">(2)     抗体     </w:t>
      </w:r>
      <w:r>
        <w:rPr>
          <w:sz w:val="21"/>
        </w:rPr>
        <w:t>A因子激活Ca</w:t>
      </w:r>
      <w:r>
        <w:rPr>
          <w:sz w:val="21"/>
          <w:vertAlign w:val="superscript"/>
        </w:rPr>
        <w:t>2+</w:t>
      </w:r>
      <w:r>
        <w:rPr>
          <w:sz w:val="21"/>
        </w:rPr>
        <w:t>通道T，Ca</w:t>
      </w:r>
      <w:r>
        <w:rPr>
          <w:sz w:val="21"/>
          <w:vertAlign w:val="superscript"/>
        </w:rPr>
        <w:t>2+</w:t>
      </w:r>
      <w:r>
        <w:rPr>
          <w:sz w:val="21"/>
        </w:rPr>
        <w:t>内流；Ca</w:t>
      </w:r>
      <w:r>
        <w:rPr>
          <w:sz w:val="21"/>
          <w:vertAlign w:val="superscript"/>
        </w:rPr>
        <w:t>2+</w:t>
      </w:r>
      <w:r>
        <w:rPr>
          <w:sz w:val="21"/>
        </w:rPr>
        <w:t>进一步激活Na</w:t>
      </w:r>
      <w:r>
        <w:rPr>
          <w:sz w:val="21"/>
          <w:vertAlign w:val="superscript"/>
        </w:rPr>
        <w:t>+</w:t>
      </w:r>
      <w:r>
        <w:rPr>
          <w:sz w:val="21"/>
        </w:rPr>
        <w:t>通道，Na</w:t>
      </w:r>
      <w:r>
        <w:rPr>
          <w:sz w:val="21"/>
          <w:vertAlign w:val="superscript"/>
        </w:rPr>
        <w:t>+</w:t>
      </w:r>
      <w:r>
        <w:rPr>
          <w:sz w:val="21"/>
        </w:rPr>
        <w:t>大量内流，感受器产生动作电位，引发兴奋</w:t>
      </w:r>
    </w:p>
    <w:p>
      <w:pPr>
        <w:shd w:val="clear" w:color="auto" w:fill="auto"/>
        <w:spacing w:line="360" w:lineRule="auto"/>
        <w:jc w:val="left"/>
        <w:textAlignment w:val="center"/>
        <w:rPr>
          <w:sz w:val="21"/>
        </w:rPr>
      </w:pPr>
      <w:r>
        <w:rPr>
          <w:sz w:val="21"/>
        </w:rPr>
        <w:t xml:space="preserve">(3)     </w:t>
      </w:r>
      <w:r>
        <w:rPr>
          <w:sz w:val="21"/>
        </w:rPr>
        <w:t>适量镇咳药C处理+适量浓氨水</w:t>
      </w:r>
      <w:r>
        <w:rPr>
          <w:sz w:val="21"/>
        </w:rPr>
        <w:t xml:space="preserve">     </w:t>
      </w:r>
      <w:r>
        <w:rPr>
          <w:sz w:val="21"/>
        </w:rPr>
        <w:t>适量镇咳药D处理+适量浓氨水</w:t>
      </w:r>
      <w:r>
        <w:rPr>
          <w:sz w:val="21"/>
        </w:rPr>
        <w:t xml:space="preserve">     </w:t>
      </w:r>
      <w:r>
        <w:rPr>
          <w:sz w:val="21"/>
        </w:rPr>
        <w:t>适量浓氨水刺激</w:t>
      </w:r>
    </w:p>
    <w:p>
      <w:pPr>
        <w:shd w:val="clear" w:color="auto" w:fill="auto"/>
        <w:spacing w:line="360" w:lineRule="auto"/>
        <w:jc w:val="left"/>
        <w:textAlignment w:val="center"/>
        <w:rPr>
          <w:sz w:val="21"/>
        </w:rPr>
      </w:pPr>
      <w:r>
        <w:rPr>
          <w:sz w:val="21"/>
        </w:rPr>
        <w:t>(4)</w:t>
      </w:r>
      <w:r>
        <w:rPr>
          <w:sz w:val="21"/>
        </w:rPr>
        <w:t>镇咳药抑制咳嗽反射，痰液无法及时排出，堵塞呼吸道，还易滋生细菌，加重呼吸道感染，加重病情</w:t>
      </w:r>
    </w:p>
    <w:p>
      <w:pPr>
        <w:shd w:val="clear" w:color="auto" w:fill="auto"/>
        <w:spacing w:line="360" w:lineRule="auto"/>
        <w:jc w:val="left"/>
        <w:textAlignment w:val="center"/>
        <w:rPr>
          <w:sz w:val="21"/>
        </w:rPr>
      </w:pPr>
      <w:r>
        <w:rPr>
          <w:sz w:val="21"/>
        </w:rPr>
        <w:t>【难度】0.56</w:t>
      </w:r>
    </w:p>
    <w:p>
      <w:pPr>
        <w:shd w:val="clear" w:color="auto" w:fill="auto"/>
        <w:spacing w:line="360" w:lineRule="auto"/>
        <w:jc w:val="left"/>
        <w:textAlignment w:val="center"/>
        <w:rPr>
          <w:sz w:val="21"/>
        </w:rPr>
      </w:pPr>
      <w:r>
        <w:rPr>
          <w:sz w:val="21"/>
        </w:rPr>
        <w:t>【知识点】过敏反应、验证性实验与探究性实验、兴奋在神经元之间的传递、非条件反射与条件反射</w:t>
      </w:r>
    </w:p>
    <w:p>
      <w:pPr>
        <w:shd w:val="clear" w:color="auto" w:fill="auto"/>
        <w:spacing w:line="360" w:lineRule="auto"/>
        <w:jc w:val="left"/>
        <w:textAlignment w:val="center"/>
        <w:rPr>
          <w:sz w:val="21"/>
        </w:rPr>
      </w:pPr>
      <w:r>
        <w:rPr>
          <w:sz w:val="21"/>
        </w:rPr>
        <w:t>【详解】（1）</w:t>
      </w:r>
      <w:r>
        <w:rPr>
          <w:sz w:val="21"/>
        </w:rPr>
        <w:t>相关感受器受刺激产生的兴奋传导至脑干咳嗽中枢，立即引发咳嗽，该过程脑干为较低级神经中枢，生来就有，不需要大脑皮层参与，属于非条件反射；高级神经中枢（大脑皮层）可以调控较低级中枢（脑干），体现神经系统的分级调节。</w:t>
      </w:r>
    </w:p>
    <w:p>
      <w:pPr>
        <w:shd w:val="clear" w:color="auto" w:fill="auto"/>
        <w:spacing w:line="360" w:lineRule="auto"/>
        <w:jc w:val="left"/>
        <w:textAlignment w:val="center"/>
        <w:rPr>
          <w:sz w:val="21"/>
        </w:rPr>
      </w:pPr>
      <w:r>
        <w:rPr>
          <w:sz w:val="21"/>
        </w:rPr>
        <w:t>（2）过敏反应中，初次接触花粉后机体产生抗体，该抗体吸附在肥大细胞表面，再次接触相同花粉，花粉与肥大细胞表面的抗体结合，触发肥大细胞释放组胺，引发咳嗽。分析题图可知，A因子激活Ca</w:t>
      </w:r>
      <w:r>
        <w:rPr>
          <w:sz w:val="21"/>
          <w:vertAlign w:val="superscript"/>
        </w:rPr>
        <w:t>2+</w:t>
      </w:r>
      <w:r>
        <w:rPr>
          <w:sz w:val="21"/>
        </w:rPr>
        <w:t>通道T，Ca</w:t>
      </w:r>
      <w:r>
        <w:rPr>
          <w:sz w:val="21"/>
          <w:vertAlign w:val="superscript"/>
        </w:rPr>
        <w:t>2+</w:t>
      </w:r>
      <w:r>
        <w:rPr>
          <w:sz w:val="21"/>
        </w:rPr>
        <w:t>内流；Ca</w:t>
      </w:r>
      <w:r>
        <w:rPr>
          <w:sz w:val="21"/>
          <w:vertAlign w:val="superscript"/>
        </w:rPr>
        <w:t>2+</w:t>
      </w:r>
      <w:r>
        <w:rPr>
          <w:sz w:val="21"/>
        </w:rPr>
        <w:t>进一步激活Na</w:t>
      </w:r>
      <w:r>
        <w:rPr>
          <w:sz w:val="21"/>
          <w:vertAlign w:val="superscript"/>
        </w:rPr>
        <w:t>+</w:t>
      </w:r>
      <w:r>
        <w:rPr>
          <w:sz w:val="21"/>
        </w:rPr>
        <w:t>通道，Na</w:t>
      </w:r>
      <w:r>
        <w:rPr>
          <w:sz w:val="21"/>
          <w:vertAlign w:val="superscript"/>
        </w:rPr>
        <w:t>+</w:t>
      </w:r>
      <w:r>
        <w:rPr>
          <w:sz w:val="21"/>
        </w:rPr>
        <w:t>大量内流，感受器细胞膜电位由外正内负为外负内正，产生动作电位，感受器兴奋。</w:t>
      </w:r>
    </w:p>
    <w:p>
      <w:pPr>
        <w:shd w:val="clear" w:color="auto" w:fill="auto"/>
        <w:spacing w:line="360" w:lineRule="auto"/>
        <w:jc w:val="left"/>
        <w:textAlignment w:val="center"/>
        <w:rPr>
          <w:sz w:val="21"/>
        </w:rPr>
      </w:pPr>
      <w:r>
        <w:rPr>
          <w:sz w:val="21"/>
        </w:rPr>
        <w:t>（3）实验目的：</w:t>
      </w:r>
      <w:r>
        <w:rPr>
          <w:sz w:val="21"/>
        </w:rPr>
        <w:t>探究</w:t>
      </w:r>
      <w:r>
        <w:rPr>
          <w:sz w:val="21"/>
        </w:rPr>
        <w:t>C</w:t>
      </w:r>
      <w:r>
        <w:rPr>
          <w:sz w:val="21"/>
        </w:rPr>
        <w:t>的药效是否优于常用镇咳药</w:t>
      </w:r>
      <w:r>
        <w:rPr>
          <w:sz w:val="21"/>
        </w:rPr>
        <w:t>D</w:t>
      </w:r>
      <w:r>
        <w:rPr>
          <w:sz w:val="21"/>
        </w:rPr>
        <w:t>，自变量为是否添加药物C及药物类别，实验需要遵循对照原则，单一变量原则和控制无关变量原则；具体方案：</w:t>
      </w:r>
      <w:r>
        <w:rPr>
          <w:sz w:val="21"/>
        </w:rPr>
        <w:t>①生理盐水处理（空白对照，</w:t>
      </w:r>
      <w:r>
        <w:rPr>
          <w:sz w:val="21"/>
        </w:rPr>
        <w:t>排除生理盐水本身对咳嗽的影响</w:t>
      </w:r>
      <w:r>
        <w:rPr>
          <w:sz w:val="21"/>
        </w:rPr>
        <w:t>）、②适量镇咳药C处理+适量浓氨水（实验组）、③适量镇咳药D处理+适量浓氨水（阳性对照）、④适量浓氨水刺激（模型对照，</w:t>
      </w:r>
      <w:r>
        <w:rPr>
          <w:sz w:val="21"/>
        </w:rPr>
        <w:t>验证浓氨水可诱发咳嗽，获取无镇咳药时的咳嗽基准数据</w:t>
      </w:r>
      <w:r>
        <w:rPr>
          <w:sz w:val="21"/>
        </w:rPr>
        <w:t>）</w:t>
      </w:r>
      <w:r>
        <w:rPr>
          <w:sz w:val="21"/>
        </w:rPr>
        <w:t>（②③④顺序可互换）</w:t>
      </w:r>
      <w:r>
        <w:rPr>
          <w:sz w:val="21"/>
        </w:rPr>
        <w:t>，通过比较②③④组的咳嗽次数/程度，可判断C是否优于D。</w:t>
      </w:r>
    </w:p>
    <w:p>
      <w:pPr>
        <w:shd w:val="clear" w:color="auto" w:fill="auto"/>
        <w:spacing w:line="360" w:lineRule="auto"/>
        <w:jc w:val="left"/>
        <w:textAlignment w:val="center"/>
        <w:rPr>
          <w:sz w:val="21"/>
        </w:rPr>
      </w:pPr>
      <w:r>
        <w:rPr>
          <w:sz w:val="21"/>
        </w:rPr>
        <w:t>（4）镇咳药会抑制咳嗽反射，若痰液无法通过咳嗽排出，痰液会堵塞呼吸道，还易滋生细菌，加重呼吸道感染，加重病情。</w:t>
      </w:r>
    </w:p>
    <w:p>
      <w:pPr>
        <w:shd w:val="clear" w:color="auto" w:fill="auto"/>
        <w:spacing w:line="360" w:lineRule="auto"/>
        <w:jc w:val="left"/>
        <w:textAlignment w:val="center"/>
        <w:rPr>
          <w:sz w:val="21"/>
        </w:rPr>
      </w:pPr>
      <w:r>
        <w:rPr>
          <w:sz w:val="21"/>
        </w:rPr>
        <w:t>22．(1)</w:t>
      </w:r>
      <w:r>
        <w:rPr>
          <w:sz w:val="21"/>
        </w:rPr>
        <w:t xml:space="preserve">固体 </w:t>
      </w:r>
    </w:p>
    <w:p>
      <w:pPr>
        <w:shd w:val="clear" w:color="auto" w:fill="auto"/>
        <w:spacing w:line="360" w:lineRule="auto"/>
        <w:jc w:val="left"/>
        <w:textAlignment w:val="center"/>
        <w:rPr>
          <w:i/>
          <w:sz w:val="21"/>
        </w:rPr>
      </w:pPr>
      <w:r>
        <w:rPr>
          <w:sz w:val="21"/>
        </w:rPr>
        <w:t xml:space="preserve">(2)     </w:t>
      </w:r>
      <w:r>
        <w:rPr>
          <w:sz w:val="21"/>
        </w:rPr>
        <w:t>碱基互补配对</w:t>
      </w:r>
      <w:r>
        <w:rPr>
          <w:sz w:val="21"/>
        </w:rPr>
        <w:t xml:space="preserve">     </w:t>
      </w:r>
      <w:r>
        <w:rPr>
          <w:sz w:val="21"/>
        </w:rPr>
        <w:t>5′</w:t>
      </w:r>
      <w:r>
        <w:rPr>
          <w:sz w:val="21"/>
        </w:rPr>
        <w:t xml:space="preserve">     </w:t>
      </w:r>
      <w:r>
        <w:rPr>
          <w:i/>
          <w:sz w:val="21"/>
        </w:rPr>
        <w:t xml:space="preserve">Sac </w:t>
      </w:r>
      <w:r>
        <w:rPr>
          <w:sz w:val="21"/>
        </w:rPr>
        <w:t xml:space="preserve">Ⅰ </w:t>
      </w:r>
    </w:p>
    <w:p>
      <w:pPr>
        <w:shd w:val="clear" w:color="auto" w:fill="auto"/>
        <w:spacing w:line="360" w:lineRule="auto"/>
        <w:jc w:val="left"/>
        <w:textAlignment w:val="center"/>
        <w:rPr>
          <w:sz w:val="21"/>
        </w:rPr>
      </w:pPr>
      <w:r>
        <w:rPr>
          <w:sz w:val="21"/>
        </w:rPr>
        <w:t xml:space="preserve">(3)     </w:t>
      </w:r>
      <w:r>
        <w:rPr>
          <w:sz w:val="21"/>
        </w:rPr>
        <w:t>标记</w:t>
      </w:r>
      <w:r>
        <w:rPr>
          <w:sz w:val="21"/>
        </w:rPr>
        <w:t xml:space="preserve">     </w:t>
      </w:r>
      <w:r>
        <w:rPr>
          <w:sz w:val="21"/>
        </w:rPr>
        <w:t>选择</w:t>
      </w:r>
    </w:p>
    <w:p>
      <w:pPr>
        <w:shd w:val="clear" w:color="auto" w:fill="auto"/>
        <w:spacing w:line="360" w:lineRule="auto"/>
        <w:jc w:val="left"/>
        <w:textAlignment w:val="center"/>
        <w:rPr>
          <w:i/>
          <w:sz w:val="21"/>
        </w:rPr>
      </w:pPr>
      <w:r>
        <w:rPr>
          <w:sz w:val="21"/>
        </w:rPr>
        <w:t>(4)</w:t>
      </w:r>
      <w:r>
        <w:rPr>
          <w:sz w:val="21"/>
        </w:rPr>
        <w:t>①抑制</w:t>
      </w:r>
      <w:r>
        <w:rPr>
          <w:i/>
          <w:sz w:val="21"/>
        </w:rPr>
        <w:t>CreA</w:t>
      </w:r>
      <w:r>
        <w:rPr>
          <w:sz w:val="21"/>
        </w:rPr>
        <w:t>基因的表达对黑曲霉的生长（生物量）无显著影响；②抑制</w:t>
      </w:r>
      <w:r>
        <w:rPr>
          <w:i/>
          <w:sz w:val="21"/>
        </w:rPr>
        <w:t>CreA</w:t>
      </w:r>
      <w:r>
        <w:rPr>
          <w:sz w:val="21"/>
        </w:rPr>
        <w:t>基因的表达可显著提高黑曲霉的淀粉酶活力</w:t>
      </w:r>
    </w:p>
    <w:p>
      <w:pPr>
        <w:shd w:val="clear" w:color="auto" w:fill="auto"/>
        <w:spacing w:line="360" w:lineRule="auto"/>
        <w:jc w:val="left"/>
        <w:textAlignment w:val="center"/>
        <w:rPr>
          <w:sz w:val="21"/>
        </w:rPr>
      </w:pPr>
      <w:r>
        <w:rPr>
          <w:sz w:val="21"/>
        </w:rPr>
        <w:t>(5)</w:t>
      </w:r>
      <w:r>
        <w:rPr>
          <w:sz w:val="21"/>
        </w:rPr>
        <w:t>①省去高温糊化、液化步骤，节约能源，简化工艺流程，降低生产成本；②酶促反应条件温和，副产物少，产物纯度更高</w:t>
      </w:r>
    </w:p>
    <w:p>
      <w:pPr>
        <w:shd w:val="clear" w:color="auto" w:fill="auto"/>
        <w:spacing w:line="360" w:lineRule="auto"/>
        <w:jc w:val="left"/>
        <w:textAlignment w:val="center"/>
        <w:rPr>
          <w:sz w:val="21"/>
        </w:rPr>
      </w:pPr>
      <w:r>
        <w:rPr>
          <w:sz w:val="21"/>
        </w:rPr>
        <w:t>【难度】0.43</w:t>
      </w:r>
    </w:p>
    <w:p>
      <w:pPr>
        <w:shd w:val="clear" w:color="auto" w:fill="auto"/>
        <w:spacing w:line="360" w:lineRule="auto"/>
        <w:jc w:val="left"/>
        <w:textAlignment w:val="center"/>
        <w:rPr>
          <w:sz w:val="21"/>
        </w:rPr>
      </w:pPr>
      <w:r>
        <w:rPr>
          <w:sz w:val="21"/>
        </w:rPr>
        <w:t>【知识点】培养基的类型及其应用、PCR扩增的原理与过程、基因表达载体的构建、发酵工程的应用</w:t>
      </w:r>
    </w:p>
    <w:p>
      <w:pPr>
        <w:shd w:val="clear" w:color="auto" w:fill="auto"/>
        <w:spacing w:line="360" w:lineRule="auto"/>
        <w:jc w:val="left"/>
        <w:textAlignment w:val="center"/>
        <w:rPr>
          <w:sz w:val="21"/>
        </w:rPr>
      </w:pPr>
      <w:r>
        <w:rPr>
          <w:sz w:val="21"/>
        </w:rPr>
        <w:t>【详解】（1）</w:t>
      </w:r>
      <w:r>
        <w:rPr>
          <w:sz w:val="21"/>
        </w:rPr>
        <w:t xml:space="preserve">微生物的分离纯化需要获得单菌落，只有固体培养基上才能形成单菌落，因此选用固体培养基。 </w:t>
      </w:r>
    </w:p>
    <w:p>
      <w:pPr>
        <w:shd w:val="clear" w:color="auto" w:fill="auto"/>
        <w:spacing w:line="360" w:lineRule="auto"/>
        <w:jc w:val="left"/>
        <w:textAlignment w:val="center"/>
        <w:rPr>
          <w:i/>
          <w:sz w:val="21"/>
        </w:rPr>
      </w:pPr>
      <w:r>
        <w:rPr>
          <w:sz w:val="21"/>
        </w:rPr>
        <w:t>（2）</w:t>
      </w:r>
      <w:r>
        <w:rPr>
          <w:sz w:val="21"/>
        </w:rPr>
        <w:t>核酸折叠形成双链遵循碱基互补配对原则；PCR扩增时，引物与模板3'端互补，引物延伸的方向是5'端→3'端，额外的限制酶识别序列需要添加在引物的5′端；根据图1载体的酶切位点顺序：启动子-</w:t>
      </w:r>
      <w:r>
        <w:rPr>
          <w:i/>
          <w:sz w:val="21"/>
        </w:rPr>
        <w:t>Kpn</w:t>
      </w:r>
      <w:r>
        <w:rPr>
          <w:sz w:val="21"/>
        </w:rPr>
        <w:t>Ⅰ-A-</w:t>
      </w:r>
      <w:r>
        <w:rPr>
          <w:i/>
          <w:sz w:val="21"/>
        </w:rPr>
        <w:t>Spe</w:t>
      </w:r>
      <w:r>
        <w:rPr>
          <w:sz w:val="21"/>
        </w:rPr>
        <w:t>Ⅰ-B-</w:t>
      </w:r>
      <w:r>
        <w:rPr>
          <w:i/>
          <w:sz w:val="21"/>
        </w:rPr>
        <w:t>Nco</w:t>
      </w:r>
      <w:r>
        <w:rPr>
          <w:sz w:val="21"/>
        </w:rPr>
        <w:t>Ⅰ-C-</w:t>
      </w:r>
      <w:r>
        <w:rPr>
          <w:i/>
          <w:sz w:val="21"/>
        </w:rPr>
        <w:t>Sac</w:t>
      </w:r>
      <w:r>
        <w:rPr>
          <w:sz w:val="21"/>
        </w:rPr>
        <w:t>Ⅰ-终止子可知，A位点两侧是</w:t>
      </w:r>
      <w:r>
        <w:rPr>
          <w:i/>
          <w:sz w:val="21"/>
        </w:rPr>
        <w:t>Kpn</w:t>
      </w:r>
      <w:r>
        <w:rPr>
          <w:sz w:val="21"/>
        </w:rPr>
        <w:t>Ⅰ和</w:t>
      </w:r>
      <w:r>
        <w:rPr>
          <w:i/>
          <w:sz w:val="21"/>
        </w:rPr>
        <w:t>Spe</w:t>
      </w:r>
      <w:r>
        <w:rPr>
          <w:sz w:val="21"/>
        </w:rPr>
        <w:t>Ⅰ，C位点两侧是</w:t>
      </w:r>
      <w:r>
        <w:rPr>
          <w:i/>
          <w:sz w:val="21"/>
        </w:rPr>
        <w:t xml:space="preserve">Nco </w:t>
      </w:r>
      <w:r>
        <w:rPr>
          <w:sz w:val="21"/>
        </w:rPr>
        <w:t>Ⅰ和</w:t>
      </w:r>
      <w:r>
        <w:rPr>
          <w:i/>
          <w:sz w:val="21"/>
        </w:rPr>
        <w:t xml:space="preserve">Sac </w:t>
      </w:r>
      <w:r>
        <w:rPr>
          <w:sz w:val="21"/>
        </w:rPr>
        <w:t>Ⅰ，结合题意可知，该过程需要</w:t>
      </w:r>
      <w:r>
        <w:rPr>
          <w:sz w:val="21"/>
        </w:rPr>
        <w:t>使含片段</w:t>
      </w:r>
      <w:r>
        <w:rPr>
          <w:sz w:val="21"/>
        </w:rPr>
        <w:t>A</w:t>
      </w:r>
      <w:r>
        <w:rPr>
          <w:sz w:val="21"/>
        </w:rPr>
        <w:t>和</w:t>
      </w:r>
      <w:r>
        <w:rPr>
          <w:sz w:val="21"/>
        </w:rPr>
        <w:t>C</w:t>
      </w:r>
      <w:r>
        <w:rPr>
          <w:sz w:val="21"/>
        </w:rPr>
        <w:t>的转录产物</w:t>
      </w:r>
      <w:r>
        <w:rPr>
          <w:sz w:val="21"/>
        </w:rPr>
        <w:t>自身折叠形成双链，图1可知，PCR</w:t>
      </w:r>
      <w:r>
        <w:rPr>
          <w:sz w:val="21"/>
        </w:rPr>
        <w:t>扩增</w:t>
      </w:r>
      <w:r>
        <w:rPr>
          <w:sz w:val="21"/>
        </w:rPr>
        <w:t>CreA</w:t>
      </w:r>
      <w:r>
        <w:rPr>
          <w:sz w:val="21"/>
        </w:rPr>
        <w:t>基因</w:t>
      </w:r>
      <w:r>
        <w:rPr>
          <w:sz w:val="21"/>
        </w:rPr>
        <w:t>D</w:t>
      </w:r>
      <w:r>
        <w:rPr>
          <w:sz w:val="21"/>
        </w:rPr>
        <w:t>片段时，分别在</w:t>
      </w:r>
      <w:r>
        <w:rPr>
          <w:sz w:val="21"/>
        </w:rPr>
        <w:t>5'端添加了A片段和C片段对应的限制酶，要使A片段和C片段插入的D片段转录产物互补，</w:t>
      </w:r>
      <w:r>
        <w:rPr>
          <w:sz w:val="21"/>
        </w:rPr>
        <w:t>则需要将C位点插入的D片段与A位点插入的D片段反向，结合图中载体上的限制酶对应关系可知，限制酶①应为</w:t>
      </w:r>
      <w:r>
        <w:rPr>
          <w:i/>
          <w:sz w:val="21"/>
        </w:rPr>
        <w:t xml:space="preserve">Sac </w:t>
      </w:r>
      <w:r>
        <w:rPr>
          <w:sz w:val="21"/>
        </w:rPr>
        <w:t xml:space="preserve">Ⅰ。 </w:t>
      </w:r>
    </w:p>
    <w:p>
      <w:pPr>
        <w:shd w:val="clear" w:color="auto" w:fill="auto"/>
        <w:spacing w:line="360" w:lineRule="auto"/>
        <w:jc w:val="left"/>
        <w:textAlignment w:val="center"/>
        <w:rPr>
          <w:sz w:val="21"/>
        </w:rPr>
      </w:pPr>
      <w:r>
        <w:rPr>
          <w:sz w:val="21"/>
        </w:rPr>
        <w:t>（3）</w:t>
      </w:r>
      <w:r>
        <w:rPr>
          <w:sz w:val="21"/>
        </w:rPr>
        <w:t>基因表达载体的结构包括启动子、终止子、目的基因，还需具有标记基因，标记基因的作用是筛选成功转入载体的受体细胞；</w:t>
      </w:r>
      <w:r>
        <w:rPr>
          <w:sz w:val="21"/>
        </w:rPr>
        <w:t>在微生物学中，将允许特定种类的微生物生长，同时抑制或阻止其他种类微生物生长的培养基是选择培养基，</w:t>
      </w:r>
      <w:r>
        <w:rPr>
          <w:sz w:val="21"/>
        </w:rPr>
        <w:t>可利用选择培养基筛选出转基因菌株。</w:t>
      </w:r>
    </w:p>
    <w:p>
      <w:pPr>
        <w:shd w:val="clear" w:color="auto" w:fill="auto"/>
        <w:spacing w:line="360" w:lineRule="auto"/>
        <w:jc w:val="left"/>
        <w:textAlignment w:val="center"/>
        <w:rPr>
          <w:i/>
          <w:sz w:val="21"/>
        </w:rPr>
      </w:pPr>
      <w:r>
        <w:rPr>
          <w:sz w:val="21"/>
        </w:rPr>
        <w:t>（4）</w:t>
      </w:r>
      <w:r>
        <w:rPr>
          <w:sz w:val="21"/>
        </w:rPr>
        <w:t>分析图2曲线，G（原菌株）和G1（抑制</w:t>
      </w:r>
      <w:r>
        <w:rPr>
          <w:i/>
          <w:sz w:val="21"/>
        </w:rPr>
        <w:t>CreA</w:t>
      </w:r>
      <w:r>
        <w:rPr>
          <w:sz w:val="21"/>
        </w:rPr>
        <w:t>表达的菌株）的生物量曲线几乎重合，说明</w:t>
      </w:r>
      <w:r>
        <w:rPr>
          <w:i/>
          <w:sz w:val="21"/>
        </w:rPr>
        <w:t>CreA</w:t>
      </w:r>
      <w:r>
        <w:rPr>
          <w:sz w:val="21"/>
        </w:rPr>
        <w:t>表达抑制对黑曲霉生长无显著影响；G1的淀粉酶活力远高于G，说明抑制</w:t>
      </w:r>
      <w:r>
        <w:rPr>
          <w:i/>
          <w:sz w:val="21"/>
        </w:rPr>
        <w:t>CreA</w:t>
      </w:r>
      <w:r>
        <w:rPr>
          <w:sz w:val="21"/>
        </w:rPr>
        <w:t xml:space="preserve">表达可以显著提高淀粉酶活力。 </w:t>
      </w:r>
    </w:p>
    <w:p>
      <w:pPr>
        <w:shd w:val="clear" w:color="auto" w:fill="auto"/>
        <w:spacing w:line="360" w:lineRule="auto"/>
        <w:jc w:val="left"/>
        <w:textAlignment w:val="center"/>
        <w:rPr>
          <w:sz w:val="21"/>
        </w:rPr>
      </w:pPr>
      <w:r>
        <w:rPr>
          <w:sz w:val="21"/>
        </w:rPr>
        <w:t>（5）</w:t>
      </w:r>
      <w:r>
        <w:rPr>
          <w:sz w:val="21"/>
        </w:rPr>
        <w:t>传统工艺需要高温处理淀粉，而淀粉酶R可直接降解生淀粉，因此优势为：①省去高温糊化、液化步骤，节约能源，简化工艺流程，降低生产成本；②酶促反应条件温和。副产物少，产物纯度更高</w:t>
      </w:r>
    </w:p>
    <w:p>
      <w:pPr>
        <w:shd w:val="clear" w:color="auto" w:fill="auto"/>
        <w:spacing w:line="360" w:lineRule="auto"/>
        <w:jc w:val="left"/>
        <w:textAlignment w:val="center"/>
        <w:rPr>
          <w:sz w:val="21"/>
        </w:rPr>
      </w:pPr>
      <w:r>
        <w:rPr>
          <w:sz w:val="21"/>
        </w:rPr>
        <w:t xml:space="preserve">23．(1)     </w:t>
      </w:r>
      <w:r>
        <w:rPr>
          <w:sz w:val="21"/>
        </w:rPr>
        <w:t>基因的自由组合（分离定律和自由组合）</w:t>
      </w:r>
      <w:r>
        <w:rPr>
          <w:sz w:val="21"/>
        </w:rPr>
        <w:t xml:space="preserve">     </w:t>
      </w:r>
      <w:r>
        <w:rPr>
          <w:sz w:val="21"/>
        </w:rPr>
        <w:t>3/7</w:t>
      </w:r>
      <w:r>
        <w:rPr>
          <w:sz w:val="21"/>
        </w:rPr>
        <w:t xml:space="preserve">     </w:t>
      </w:r>
      <w:r>
        <w:rPr>
          <w:sz w:val="21"/>
          <w:szCs w:val="21"/>
        </w:rPr>
        <w:t>1/2/50%</w:t>
      </w:r>
    </w:p>
    <w:p>
      <w:pPr>
        <w:shd w:val="clear" w:color="auto" w:fill="auto"/>
        <w:spacing w:line="360" w:lineRule="auto"/>
        <w:jc w:val="left"/>
        <w:textAlignment w:val="center"/>
        <w:rPr>
          <w:sz w:val="21"/>
        </w:rPr>
      </w:pPr>
      <w:r>
        <w:rPr>
          <w:sz w:val="21"/>
        </w:rPr>
        <w:t>(2)</w:t>
      </w:r>
      <w:r>
        <w:rPr>
          <w:sz w:val="21"/>
          <w:szCs w:val="21"/>
        </w:rPr>
        <w:t>3/三</w:t>
      </w:r>
    </w:p>
    <w:p>
      <w:pPr>
        <w:shd w:val="clear" w:color="auto" w:fill="auto"/>
        <w:spacing w:line="360" w:lineRule="auto"/>
        <w:jc w:val="left"/>
        <w:textAlignment w:val="center"/>
        <w:rPr>
          <w:sz w:val="21"/>
        </w:rPr>
      </w:pPr>
      <w:r>
        <w:rPr>
          <w:sz w:val="21"/>
        </w:rPr>
        <w:t xml:space="preserve">(3)     </w:t>
      </w:r>
      <w:r>
        <w:rPr>
          <w:sz w:val="21"/>
        </w:rPr>
        <w:t>显性</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00400" cy="1228725"/>
            <wp:docPr id="139943231" name="" descr="@@@f8a37723-3877-440d-b5a6-26386c19c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3231" name=""/>
                    <pic:cNvPicPr>
                      <a:picLocks noChangeAspect="1"/>
                    </pic:cNvPicPr>
                  </pic:nvPicPr>
                  <pic:blipFill>
                    <a:blip xmlns:r="http://schemas.openxmlformats.org/officeDocument/2006/relationships" r:embed="rId22"/>
                    <a:stretch>
                      <a:fillRect/>
                    </a:stretch>
                  </pic:blipFill>
                  <pic:spPr>
                    <a:xfrm>
                      <a:off x="0" y="0"/>
                      <a:ext cx="3200400" cy="1228725"/>
                    </a:xfrm>
                    <a:prstGeom prst="rect">
                      <a:avLst/>
                    </a:prstGeom>
                  </pic:spPr>
                </pic:pic>
              </a:graphicData>
            </a:graphic>
          </wp:inline>
        </w:drawing>
      </w:r>
      <w:r>
        <w:rPr>
          <w:sz w:val="21"/>
        </w:rPr>
        <w:t xml:space="preserve">     </w:t>
      </w:r>
      <w:r>
        <w:rPr>
          <w:sz w:val="21"/>
        </w:rPr>
        <w:t>1/2/50%</w:t>
      </w:r>
    </w:p>
    <w:p>
      <w:pPr>
        <w:shd w:val="clear" w:color="auto" w:fill="auto"/>
        <w:spacing w:line="360" w:lineRule="auto"/>
        <w:jc w:val="left"/>
        <w:textAlignment w:val="center"/>
        <w:rPr>
          <w:sz w:val="21"/>
        </w:rPr>
      </w:pPr>
      <w:r>
        <w:rPr>
          <w:sz w:val="21"/>
        </w:rPr>
        <w:t>(4)乙和丙</w:t>
      </w:r>
    </w:p>
    <w:p>
      <w:pPr>
        <w:shd w:val="clear" w:color="auto" w:fill="auto"/>
        <w:spacing w:line="360" w:lineRule="auto"/>
        <w:jc w:val="left"/>
        <w:textAlignment w:val="center"/>
        <w:rPr>
          <w:sz w:val="21"/>
        </w:rPr>
      </w:pPr>
      <w:r>
        <w:rPr>
          <w:sz w:val="21"/>
        </w:rPr>
        <w:t>【难度】0.32</w:t>
      </w:r>
    </w:p>
    <w:p>
      <w:pPr>
        <w:shd w:val="clear" w:color="auto" w:fill="auto"/>
        <w:spacing w:line="360" w:lineRule="auto"/>
        <w:jc w:val="left"/>
        <w:textAlignment w:val="center"/>
        <w:rPr>
          <w:sz w:val="21"/>
        </w:rPr>
      </w:pPr>
      <w:r>
        <w:rPr>
          <w:sz w:val="21"/>
        </w:rPr>
        <w:t>【知识点】电泳鉴定、9:3:3:1和1:1:1:1的变式类型及应用、基因自由组合定律的实质和应用</w:t>
      </w:r>
    </w:p>
    <w:p>
      <w:pPr>
        <w:shd w:val="clear" w:color="auto" w:fill="auto"/>
        <w:spacing w:line="360" w:lineRule="auto"/>
        <w:jc w:val="left"/>
        <w:textAlignment w:val="center"/>
        <w:rPr>
          <w:sz w:val="21"/>
        </w:rPr>
      </w:pPr>
      <w:r>
        <w:rPr>
          <w:sz w:val="21"/>
        </w:rPr>
        <w:t>【详解】（1）</w:t>
      </w:r>
      <w:r>
        <w:rPr>
          <w:sz w:val="21"/>
        </w:rPr>
        <w:t xml:space="preserve"> 实验①F</w:t>
      </w:r>
      <w:r>
        <w:rPr>
          <w:sz w:val="21"/>
          <w:vertAlign w:val="subscript"/>
        </w:rPr>
        <w:t>2</w:t>
      </w:r>
      <w:r>
        <w:rPr>
          <w:sz w:val="21"/>
        </w:rPr>
        <w:t>表型比为多花:单花=9:7，是9:3:3:1的变形，说明控制该性状的两对基因遵循基因自由组合定律； 设相关基因型是A/a、B/b、C/c，实验②F₁为双杂合（可设为AabbCc），则F₂中A_C_为多花占9份，其余所有单花占7份，单花中纯合体为aabbCC、AAbbcc、aabbcc共3份，因此纯合体占比为 3/7</w:t>
      </w:r>
      <w:r>
        <w:rPr>
          <w:sz w:val="21"/>
        </w:rPr>
        <w:t>；</w:t>
      </w:r>
      <w:r>
        <w:rPr>
          <w:sz w:val="21"/>
        </w:rPr>
        <w:t>甲、乙和丙</w:t>
      </w:r>
      <w:r>
        <w:rPr>
          <w:sz w:val="21"/>
        </w:rPr>
        <w:t>3</w:t>
      </w:r>
      <w:r>
        <w:rPr>
          <w:sz w:val="21"/>
        </w:rPr>
        <w:t>种单花纯合体，可设</w:t>
      </w:r>
      <w:r>
        <w:rPr>
          <w:sz w:val="21"/>
        </w:rPr>
        <w:t>甲为单花纯合（AAbbcc），实验②F₁为双杂合AabbCc，子代要得到多花（A_C_），甲提供Abc，F₁产生AC配子的概率为1/2，因此子代多花占比为 1/2。</w:t>
      </w:r>
    </w:p>
    <w:p>
      <w:pPr>
        <w:shd w:val="clear" w:color="auto" w:fill="auto"/>
        <w:spacing w:line="360" w:lineRule="auto"/>
        <w:jc w:val="left"/>
        <w:textAlignment w:val="center"/>
        <w:rPr>
          <w:sz w:val="21"/>
        </w:rPr>
      </w:pPr>
      <w:r>
        <w:rPr>
          <w:sz w:val="21"/>
        </w:rPr>
        <w:t>（2）</w:t>
      </w:r>
      <w:r>
        <w:rPr>
          <w:sz w:val="21"/>
        </w:rPr>
        <w:t>三个杂交实验的F</w:t>
      </w:r>
      <w:r>
        <w:rPr>
          <w:sz w:val="21"/>
          <w:vertAlign w:val="subscript"/>
        </w:rPr>
        <w:t>2</w:t>
      </w:r>
      <w:r>
        <w:rPr>
          <w:sz w:val="21"/>
        </w:rPr>
        <w:t>都出现9:7，说明任意两个亲本杂交，F</w:t>
      </w:r>
      <w:r>
        <w:rPr>
          <w:sz w:val="21"/>
          <w:vertAlign w:val="subscript"/>
        </w:rPr>
        <w:t>1</w:t>
      </w:r>
      <w:r>
        <w:rPr>
          <w:sz w:val="21"/>
        </w:rPr>
        <w:t>都为两对基因杂合，而三个亲本都是单花纯合，甲×乙、甲×丙、乙×丙分别在不同的两对基因间杂合，因此至少3对； 所有多花个体都出现在含甲的杂交后代中，说明多花必须携带甲的显性基因（题目设定为A）。</w:t>
      </w:r>
    </w:p>
    <w:p>
      <w:pPr>
        <w:shd w:val="clear" w:color="auto" w:fill="auto"/>
        <w:spacing w:line="360" w:lineRule="auto"/>
        <w:jc w:val="left"/>
        <w:textAlignment w:val="center"/>
        <w:rPr>
          <w:sz w:val="21"/>
        </w:rPr>
      </w:pPr>
      <w:r>
        <w:rPr>
          <w:sz w:val="21"/>
        </w:rPr>
        <w:t>（3）</w:t>
      </w:r>
      <w:r>
        <w:rPr>
          <w:sz w:val="21"/>
        </w:rPr>
        <w:t>结合（2）可推得基因型：甲AAbbcc、乙aaBBcc、丙aabbCC，表型规则：同时含A和另一对显性基因→多花，不含A但同时含B和C→中花，其余单花，实验①F</w:t>
      </w:r>
      <w:r>
        <w:rPr>
          <w:sz w:val="21"/>
          <w:vertAlign w:val="subscript"/>
        </w:rPr>
        <w:t>1</w:t>
      </w:r>
      <w:r>
        <w:rPr>
          <w:sz w:val="21"/>
        </w:rPr>
        <w:t>基因型为AaBbcc，丙为aabbCC，根据电泳图：甲（AA）只有上方1条A的条带，丙（aa）只有下方2条a的条带，多花植株必须携带A（来自甲）和a（来自丙），因此既有A条带也有a条带，三个条带都涂黑；中花植株基因型为aa，只有a的条带，因此只涂黑下方两个条带；实验①F₁基因型为AaBbcc，和丙（aabbCC）杂交，电泳只检测A/a，A/a基因型后代分离为Aa:aa=1:1，电泳结果和丙（aa）相同的个体占比为 1/2。</w:t>
      </w:r>
    </w:p>
    <w:p>
      <w:pPr>
        <w:shd w:val="clear" w:color="auto" w:fill="auto"/>
        <w:spacing w:line="360" w:lineRule="auto"/>
        <w:jc w:val="left"/>
        <w:textAlignment w:val="center"/>
        <w:rPr>
          <w:sz w:val="21"/>
        </w:rPr>
      </w:pPr>
      <w:r>
        <w:rPr>
          <w:sz w:val="21"/>
        </w:rPr>
        <w:t>（4）</w:t>
      </w:r>
      <w:r>
        <w:rPr>
          <w:sz w:val="21"/>
        </w:rPr>
        <w:t>中花基因型为aaB_C_，共有4种可能：aaBBCC、aaBBCc、aaBbCC、aaBbCc，选择纯合亲本乙（aaBBcc）和丙（aabbCC）分别杂交：不同基因型的中花，后代表型比例不同：可以通过乙杂交后代是否出现单花判断C是否杂合，通过丙杂交后代是否出现单花判断B是否杂合，四种基因型的结果互不相同，因此选择乙和丙即可确定其基因型。</w:t>
      </w:r>
    </w:p>
    <w:p>
      <w:pPr>
        <w:shd w:val="clear" w:color="auto" w:fill="auto"/>
        <w:spacing w:line="360" w:lineRule="auto"/>
        <w:jc w:val="left"/>
        <w:textAlignment w:val="center"/>
        <w:rPr>
          <w:sz w:val="21"/>
        </w:rPr>
      </w:pPr>
    </w:p>
    <w:sectPr>
      <w:headerReference w:type="even" r:id="rId23"/>
      <w:headerReference w:type="default" r:id="rId24"/>
      <w:footerReference w:type="even" r:id="rId25"/>
      <w:footerReference w:type="default" r:id="rId2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image" Target="media/image16.png" /><Relationship Id="rId23" Type="http://schemas.openxmlformats.org/officeDocument/2006/relationships/header" Target="header1.xml" /><Relationship Id="rId24" Type="http://schemas.openxmlformats.org/officeDocument/2006/relationships/header" Target="header2.xml" /><Relationship Id="rId25" Type="http://schemas.openxmlformats.org/officeDocument/2006/relationships/footer" Target="footer3.xml" /><Relationship Id="rId26" Type="http://schemas.openxmlformats.org/officeDocument/2006/relationships/footer" Target="footer4.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c2471a7c24574875b2a15b70687f423bmjm2ntm0ndqzoa</vt:lpwstr>
  </property>
</Properties>
</file>