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2827" w14:textId="6F54EB9C" w:rsidR="00AC68AF" w:rsidRPr="00AC68AF" w:rsidRDefault="00AC68AF">
      <w:pPr>
        <w:rPr>
          <w:rFonts w:ascii="맑은 고딕 Semilight" w:eastAsia="맑은 고딕 Semilight" w:hAnsi="맑은 고딕 Semilight" w:cs="맑은 고딕 Semilight" w:hint="eastAsia"/>
          <w:sz w:val="14"/>
          <w:szCs w:val="16"/>
        </w:rPr>
      </w:pPr>
      <w:r w:rsidRPr="00AC68A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안녕하세요 </w:t>
      </w:r>
      <w:r w:rsidRPr="00AC68AF">
        <w:rPr>
          <w:rFonts w:ascii="맑은 고딕 Semilight" w:eastAsia="맑은 고딕 Semilight" w:hAnsi="맑은 고딕 Semilight" w:cs="맑은 고딕 Semilight"/>
          <w:sz w:val="14"/>
          <w:szCs w:val="16"/>
        </w:rPr>
        <w:t>segmentation</w:t>
      </w:r>
      <w:r w:rsidRPr="00AC68A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마지막 주제인 </w:t>
      </w:r>
      <w:proofErr w:type="spellStart"/>
      <w:r w:rsidRPr="00AC68AF">
        <w:rPr>
          <w:rFonts w:ascii="맑은 고딕 Semilight" w:eastAsia="맑은 고딕 Semilight" w:hAnsi="맑은 고딕 Semilight" w:cs="맑은 고딕 Semilight"/>
          <w:sz w:val="14"/>
          <w:szCs w:val="16"/>
        </w:rPr>
        <w:t>Deit</w:t>
      </w:r>
      <w:proofErr w:type="spellEnd"/>
      <w:r w:rsidRPr="00AC68A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에 대한 발제를 맡게 된 </w:t>
      </w:r>
      <w:r w:rsidRPr="00AC68AF">
        <w:rPr>
          <w:rFonts w:ascii="맑은 고딕 Semilight" w:eastAsia="맑은 고딕 Semilight" w:hAnsi="맑은 고딕 Semilight" w:cs="맑은 고딕 Semilight"/>
          <w:sz w:val="14"/>
          <w:szCs w:val="16"/>
        </w:rPr>
        <w:t>16</w:t>
      </w:r>
      <w:r w:rsidRPr="00AC68A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기 분석 이지혜입니다.</w:t>
      </w:r>
    </w:p>
    <w:p w14:paraId="524DF07F" w14:textId="4E288E76" w:rsidR="002700C5" w:rsidRPr="002700C5" w:rsidRDefault="002700C5">
      <w:pPr>
        <w:rPr>
          <w:rFonts w:ascii="맑은 고딕 Semilight" w:eastAsia="맑은 고딕 Semilight" w:hAnsi="맑은 고딕 Semilight" w:cs="맑은 고딕 Semilight"/>
          <w:color w:val="C00000"/>
        </w:rPr>
      </w:pPr>
      <w:r w:rsidRPr="002700C5">
        <w:rPr>
          <w:rFonts w:ascii="맑은 고딕 Semilight" w:eastAsia="맑은 고딕 Semilight" w:hAnsi="맑은 고딕 Semilight" w:cs="맑은 고딕 Semilight" w:hint="eastAsia"/>
          <w:color w:val="C00000"/>
        </w:rPr>
        <w:t>I</w:t>
      </w:r>
      <w:r>
        <w:rPr>
          <w:rFonts w:ascii="맑은 고딕 Semilight" w:eastAsia="맑은 고딕 Semilight" w:hAnsi="맑은 고딕 Semilight" w:cs="맑은 고딕 Semilight"/>
          <w:color w:val="C00000"/>
        </w:rPr>
        <w:t>ntroduction</w:t>
      </w:r>
    </w:p>
    <w:p w14:paraId="6978ECCD" w14:textId="1E4EDBAB" w:rsidR="00603E92" w:rsidRPr="00202B6B" w:rsidRDefault="00CD2A11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이미지 분류와 같이 이미지를 이해하는 작업을 수행하는 데에 </w:t>
      </w:r>
      <w:r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Vision Transformer</w:t>
      </w: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들은 높은 성과를 보입니다.</w:t>
      </w:r>
      <w:r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그러나 이들은 큰 </w:t>
      </w:r>
      <w:r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infrastructure, </w:t>
      </w: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즉 많은 양의 학습 데이터가 주어지는 환경에서 학습되어야 한다는 한계를 갖고 있다는 점을 시사하면서 논문을 시작합니다.</w:t>
      </w:r>
      <w:r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저자들은 </w:t>
      </w:r>
      <w:proofErr w:type="spellStart"/>
      <w:r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Imagenet</w:t>
      </w:r>
      <w:proofErr w:type="spellEnd"/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으로만 학습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시킨,</w:t>
      </w:r>
      <w:r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202B6B"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CNN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을 이용하지 않은 </w:t>
      </w: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기존의 </w:t>
      </w:r>
      <w:r w:rsidR="00202B6B"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VIT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모델에 </w:t>
      </w:r>
      <w:r w:rsidR="00202B6B"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distillation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을 도입하여 </w:t>
      </w: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경쟁력 있는 t</w:t>
      </w:r>
      <w:r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ransformer </w:t>
      </w: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기반의 모델인 </w:t>
      </w:r>
      <w:proofErr w:type="spellStart"/>
      <w:r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Dei</w:t>
      </w:r>
      <w:r w:rsidR="00202B6B"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T</w:t>
      </w:r>
      <w:proofErr w:type="spellEnd"/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를</w:t>
      </w: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소개합니다.</w:t>
      </w:r>
      <w:r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해당 모델은 </w:t>
      </w:r>
      <w:r w:rsidR="00202B6B"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SOTA CNN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기반의 모델과 비슷한 성능을 보인다고 합니다.</w:t>
      </w:r>
      <w:r w:rsidR="00202B6B"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이미지 영역에 있어서 </w:t>
      </w:r>
      <w:r w:rsidR="00202B6B"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transformer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기반의 모델은 이제 막 연구가 </w:t>
      </w:r>
      <w:proofErr w:type="gramStart"/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시작 되었는데</w:t>
      </w:r>
      <w:proofErr w:type="gramEnd"/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,</w:t>
      </w:r>
      <w:r w:rsidR="00202B6B"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비슷한 성능을 보인다는 점에서 해당 논문은 </w:t>
      </w:r>
      <w:r w:rsidR="00202B6B" w:rsidRPr="00202B6B">
        <w:rPr>
          <w:rFonts w:ascii="맑은 고딕 Semilight" w:eastAsia="맑은 고딕 Semilight" w:hAnsi="맑은 고딕 Semilight" w:cs="맑은 고딕 Semilight"/>
          <w:sz w:val="14"/>
          <w:szCs w:val="16"/>
        </w:rPr>
        <w:t>transformer</w:t>
      </w:r>
      <w:r w:rsidR="00202B6B" w:rsidRPr="00202B6B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가능성을 열어준다고 볼 수 있습니다.</w:t>
      </w:r>
    </w:p>
    <w:p w14:paraId="4200A5C1" w14:textId="3B778783" w:rsidR="00202B6B" w:rsidRDefault="00202B6B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 w:rsidRPr="00202B6B">
        <w:rPr>
          <w:rFonts w:ascii="맑은 고딕 Semilight" w:eastAsia="맑은 고딕 Semilight" w:hAnsi="맑은 고딕 Semilight" w:cs="맑은 고딕 Semilight"/>
          <w:noProof/>
        </w:rPr>
        <w:drawing>
          <wp:inline distT="0" distB="0" distL="0" distR="0" wp14:anchorId="5C6B8E18" wp14:editId="7119A0DC">
            <wp:extent cx="2392680" cy="2345367"/>
            <wp:effectExtent l="0" t="0" r="7620" b="0"/>
            <wp:docPr id="1026" name="Picture 2" descr="DeiT (Training Data-efficient Image Transformers &amp; Distillation through  Attention) - noviceforever">
              <a:extLst xmlns:a="http://schemas.openxmlformats.org/drawingml/2006/main">
                <a:ext uri="{FF2B5EF4-FFF2-40B4-BE49-F238E27FC236}">
                  <a16:creationId xmlns:a16="http://schemas.microsoft.com/office/drawing/2014/main" id="{9235E7E0-31EA-4EB0-BB0B-E2459AA70A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eiT (Training Data-efficient Image Transformers &amp; Distillation through  Attention) - noviceforever">
                      <a:extLst>
                        <a:ext uri="{FF2B5EF4-FFF2-40B4-BE49-F238E27FC236}">
                          <a16:creationId xmlns:a16="http://schemas.microsoft.com/office/drawing/2014/main" id="{9235E7E0-31EA-4EB0-BB0B-E2459AA70A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76" cy="2352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왼쪽의 사진은</w:t>
      </w:r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모든 모델들을 </w:t>
      </w:r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>ImageNet</w:t>
      </w:r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으로만 학습시킨 이후에 </w:t>
      </w:r>
      <w:proofErr w:type="spellStart"/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E</w:t>
      </w:r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>fficentNet</w:t>
      </w:r>
      <w:proofErr w:type="spellEnd"/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, </w:t>
      </w:r>
      <w:proofErr w:type="spellStart"/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>ViT</w:t>
      </w:r>
      <w:proofErr w:type="spellEnd"/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, </w:t>
      </w:r>
      <w:proofErr w:type="spellStart"/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D</w:t>
      </w:r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>eiT</w:t>
      </w:r>
      <w:proofErr w:type="spellEnd"/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세가지 모델의 성능을 비교한 결과</w:t>
      </w:r>
      <w:r w:rsidR="00AC68A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이고</w:t>
      </w:r>
      <w:r w:rsidR="00AC68AF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, </w:t>
      </w:r>
      <w:proofErr w:type="spellStart"/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>DeiT</w:t>
      </w:r>
      <w:proofErr w:type="spellEnd"/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성능이 제일 좋음을 확인할 수 있습니다.</w:t>
      </w:r>
    </w:p>
    <w:p w14:paraId="50E338D8" w14:textId="270D0551" w:rsidR="007A35ED" w:rsidRDefault="007A35ED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간단하게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transformer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와 </w:t>
      </w:r>
      <w:proofErr w:type="spell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cnn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차이점에 대해서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그리고 자연어 처리에 사용이 되던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transformer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이 이미지 철리에도 쓰일 수 있게 되는 이유에 대해 살펴보겠습니다.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위의 그림에서도 알 수 있듯이 C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NN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경우에는 이미지의 멀리 떨어진 픽셀 사이의 정보들을 하나로 통합하기 위해서 여러 개의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layer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통과해야 하는 반면,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transformer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경우에는 하나의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layer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만으로도 정보의 통합이 가능하게 됩니다.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즉,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transformer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은 멀리 떨어진 픽셀 사이의 상관관계의 분석을 위해서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1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차원의 벡터로 바꾸어 주어서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value, query, key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라는 값들을 이용해서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self-attention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적용해서 이미지의 정보를 얻어낼 수 있는 것입니다.</w:t>
      </w:r>
    </w:p>
    <w:p w14:paraId="3991C280" w14:textId="4CD1A2B3" w:rsidR="007A35ED" w:rsidRDefault="007A35ED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이 시점에서 i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nductive-bias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라는 개념에 대해서 짚고 넘어가고자 합니다.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이는 새로운 데이터에 대해서 좋은 성능을 내기 위해 모델에 사전적으로 주어지는 가정을 의미합니다.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C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NN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경우 지역적인 정보를,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RNN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경우에는 순차적인 정보가 각각의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inductive bias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가 될 것입니다.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T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>ransformer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경우에는 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>1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차원 벡터로 만든 후에 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>self-attention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을 적용하기 때문에 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>2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차원의 지역적인 정보를 유지해 주지는 못합니다.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때문에 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>CNN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은 학습 후에 가중치가 고정되는 것과 달리 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>transformer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은 가중치가 </w:t>
      </w:r>
      <w:proofErr w:type="spellStart"/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입력값에</w:t>
      </w:r>
      <w:proofErr w:type="spellEnd"/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따라 유동적으로 변한다는 특징을 갖습니다.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따라서 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>transformer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경우에는 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>inductive bias</w:t>
      </w:r>
      <w:r w:rsidR="00E452C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가 낮지만 모델의 자유도가 높다고 할 수 있는 것입니다.</w:t>
      </w:r>
      <w:r w:rsidR="00E452C7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</w:p>
    <w:p w14:paraId="215B945B" w14:textId="0499AB91" w:rsidR="0030765E" w:rsidRDefault="0030765E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학습 데이터가 충분하지 않은 경우에는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CNN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모델에 비해서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inductive bias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가 낮아 성능이 감소하는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VIT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단점을 극복한 모델이 오늘 소개할 </w:t>
      </w:r>
      <w:proofErr w:type="spell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DeiT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인 것입니다.</w:t>
      </w:r>
    </w:p>
    <w:p w14:paraId="16577D32" w14:textId="77777777" w:rsidR="0030765E" w:rsidRDefault="0030765E">
      <w:pPr>
        <w:rPr>
          <w:rFonts w:ascii="맑은 고딕 Semilight" w:eastAsia="맑은 고딕 Semilight" w:hAnsi="맑은 고딕 Semilight" w:cs="맑은 고딕 Semilight" w:hint="eastAsia"/>
          <w:sz w:val="14"/>
          <w:szCs w:val="16"/>
        </w:rPr>
      </w:pPr>
    </w:p>
    <w:p w14:paraId="271B1930" w14:textId="77777777" w:rsidR="00E15AC8" w:rsidRPr="00E15AC8" w:rsidRDefault="00E15AC8" w:rsidP="00E15AC8">
      <w:pPr>
        <w:rPr>
          <w:rFonts w:ascii="맑은 고딕 Semilight" w:eastAsia="맑은 고딕 Semilight" w:hAnsi="맑은 고딕 Semilight" w:cs="맑은 고딕 Semilight"/>
          <w:color w:val="C00000"/>
        </w:rPr>
      </w:pPr>
      <w:r w:rsidRPr="00E15AC8">
        <w:rPr>
          <w:rFonts w:ascii="맑은 고딕 Semilight" w:eastAsia="맑은 고딕 Semilight" w:hAnsi="맑은 고딕 Semilight" w:cs="맑은 고딕 Semilight"/>
          <w:color w:val="C00000"/>
        </w:rPr>
        <w:t>Prerequisites</w:t>
      </w:r>
    </w:p>
    <w:p w14:paraId="0BDDD905" w14:textId="7FE7D364" w:rsidR="00D43CD9" w:rsidRDefault="00D43CD9">
      <w:pPr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</w:pPr>
      <w:r w:rsidRPr="005F592D">
        <w:rPr>
          <w:rFonts w:ascii="맑은 고딕 Semilight" w:eastAsia="맑은 고딕 Semilight" w:hAnsi="맑은 고딕 Semilight" w:cs="맑은 고딕 Semilight" w:hint="eastAsia"/>
          <w:color w:val="385623" w:themeColor="accent6" w:themeShade="80"/>
          <w:sz w:val="14"/>
          <w:szCs w:val="16"/>
        </w:rPr>
        <w:t>V</w:t>
      </w:r>
      <w:r w:rsidRPr="005F592D"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  <w:t xml:space="preserve">ISION </w:t>
      </w:r>
      <w:r w:rsidR="005F592D" w:rsidRPr="005F592D"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  <w:t>TRANSFORMER (VIT)</w:t>
      </w:r>
    </w:p>
    <w:p w14:paraId="7BA58E3F" w14:textId="7D49C698" w:rsidR="00772E23" w:rsidRDefault="00772E23">
      <w:pPr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</w:pPr>
      <w:r w:rsidRPr="00772E23">
        <w:rPr>
          <w:rFonts w:ascii="맑은 고딕 Semilight" w:eastAsia="맑은 고딕 Semilight" w:hAnsi="맑은 고딕 Semilight" w:cs="맑은 고딕 Semilight"/>
          <w:noProof/>
          <w:color w:val="385623" w:themeColor="accent6" w:themeShade="80"/>
          <w:sz w:val="14"/>
          <w:szCs w:val="16"/>
        </w:rPr>
        <w:lastRenderedPageBreak/>
        <w:drawing>
          <wp:inline distT="0" distB="0" distL="0" distR="0" wp14:anchorId="2614BC77" wp14:editId="494E6F19">
            <wp:extent cx="2583180" cy="2002585"/>
            <wp:effectExtent l="0" t="0" r="7620" b="0"/>
            <wp:docPr id="3080" name="Picture 8" descr="Paper Review] An Image is Worth 16x16 Words: Transformers for Image  Recognition at Scale">
              <a:extLst xmlns:a="http://schemas.openxmlformats.org/drawingml/2006/main">
                <a:ext uri="{FF2B5EF4-FFF2-40B4-BE49-F238E27FC236}">
                  <a16:creationId xmlns:a16="http://schemas.microsoft.com/office/drawing/2014/main" id="{97335FCA-B2DE-4EDF-8D27-FA021B4E44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Paper Review] An Image is Worth 16x16 Words: Transformers for Image  Recognition at Scale">
                      <a:extLst>
                        <a:ext uri="{FF2B5EF4-FFF2-40B4-BE49-F238E27FC236}">
                          <a16:creationId xmlns:a16="http://schemas.microsoft.com/office/drawing/2014/main" id="{97335FCA-B2DE-4EDF-8D27-FA021B4E44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18"/>
                    <a:stretch/>
                  </pic:blipFill>
                  <pic:spPr bwMode="auto">
                    <a:xfrm>
                      <a:off x="0" y="0"/>
                      <a:ext cx="2608852" cy="2022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72E23">
        <w:rPr>
          <w:rFonts w:ascii="맑은 고딕 Semilight" w:eastAsia="맑은 고딕 Semilight" w:hAnsi="맑은 고딕 Semilight" w:cs="맑은 고딕 Semilight"/>
          <w:noProof/>
          <w:color w:val="385623" w:themeColor="accent6" w:themeShade="80"/>
          <w:sz w:val="14"/>
          <w:szCs w:val="16"/>
        </w:rPr>
        <w:drawing>
          <wp:inline distT="0" distB="0" distL="0" distR="0" wp14:anchorId="1E7196A1" wp14:editId="340069F0">
            <wp:extent cx="1253927" cy="2153285"/>
            <wp:effectExtent l="0" t="0" r="3810" b="0"/>
            <wp:docPr id="3084" name="Picture 12" descr="Paper Explained) An Image is Worth 16x16 Words: Transformers for Image  Recognition">
              <a:extLst xmlns:a="http://schemas.openxmlformats.org/drawingml/2006/main">
                <a:ext uri="{FF2B5EF4-FFF2-40B4-BE49-F238E27FC236}">
                  <a16:creationId xmlns:a16="http://schemas.microsoft.com/office/drawing/2014/main" id="{810E3608-24D2-4C78-80FB-89C59BE9F8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Picture 12" descr="Paper Explained) An Image is Worth 16x16 Words: Transformers for Image  Recognition">
                      <a:extLst>
                        <a:ext uri="{FF2B5EF4-FFF2-40B4-BE49-F238E27FC236}">
                          <a16:creationId xmlns:a16="http://schemas.microsoft.com/office/drawing/2014/main" id="{810E3608-24D2-4C78-80FB-89C59BE9F8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99" r="4616" b="25759"/>
                    <a:stretch/>
                  </pic:blipFill>
                  <pic:spPr bwMode="auto">
                    <a:xfrm>
                      <a:off x="0" y="0"/>
                      <a:ext cx="1257183" cy="2158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72E23">
        <w:rPr>
          <w:noProof/>
        </w:rPr>
        <w:drawing>
          <wp:inline distT="0" distB="0" distL="0" distR="0" wp14:anchorId="004B9C67" wp14:editId="48AB435A">
            <wp:extent cx="1881578" cy="1920240"/>
            <wp:effectExtent l="0" t="0" r="4445" b="3810"/>
            <wp:docPr id="3086" name="Picture 14" descr="multi-head attention">
              <a:extLst xmlns:a="http://schemas.openxmlformats.org/drawingml/2006/main">
                <a:ext uri="{FF2B5EF4-FFF2-40B4-BE49-F238E27FC236}">
                  <a16:creationId xmlns:a16="http://schemas.microsoft.com/office/drawing/2014/main" id="{E6F2DF02-DDD7-4684-AD52-6B2AC9191C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Picture 14" descr="multi-head attention">
                      <a:extLst>
                        <a:ext uri="{FF2B5EF4-FFF2-40B4-BE49-F238E27FC236}">
                          <a16:creationId xmlns:a16="http://schemas.microsoft.com/office/drawing/2014/main" id="{E6F2DF02-DDD7-4684-AD52-6B2AC9191C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401" cy="1937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F90476" w14:textId="1F41BAB1" w:rsidR="007920FD" w:rsidRPr="002700C5" w:rsidRDefault="00982B99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논문을 이해하기 위한 첫번째 사전 지식인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vision transformer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에 대해 간단하게 소개해 보도록 하겠습니다.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CF0E45" w:rsidRPr="002700C5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V</w:t>
      </w:r>
      <w:r w:rsidR="00CF0E45" w:rsidRPr="002700C5">
        <w:rPr>
          <w:rFonts w:ascii="맑은 고딕 Semilight" w:eastAsia="맑은 고딕 Semilight" w:hAnsi="맑은 고딕 Semilight" w:cs="맑은 고딕 Semilight"/>
          <w:sz w:val="14"/>
          <w:szCs w:val="16"/>
        </w:rPr>
        <w:t>IT</w:t>
      </w:r>
      <w:r w:rsidR="00CF0E45" w:rsidRPr="002700C5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는 J</w:t>
      </w:r>
      <w:r w:rsidR="00CF0E45" w:rsidRPr="002700C5">
        <w:rPr>
          <w:rFonts w:ascii="맑은 고딕 Semilight" w:eastAsia="맑은 고딕 Semilight" w:hAnsi="맑은 고딕 Semilight" w:cs="맑은 고딕 Semilight"/>
          <w:sz w:val="14"/>
          <w:szCs w:val="16"/>
        </w:rPr>
        <w:t>FT-300M</w:t>
      </w:r>
      <w:r w:rsidR="00CF0E45" w:rsidRPr="002700C5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이라는 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거대한 </w:t>
      </w:r>
      <w:r w:rsidR="00CF0E45" w:rsidRPr="002700C5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데이터를 이용해서 학습을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했습니</w:t>
      </w:r>
      <w:r w:rsidR="00CF0E45" w:rsidRPr="002700C5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다.</w:t>
      </w:r>
      <w:r w:rsidR="00CF0E45" w:rsidRPr="002700C5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CF0E45" w:rsidRPr="002700C5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해당 모델은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proofErr w:type="spellStart"/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>SoTA</w:t>
      </w:r>
      <w:proofErr w:type="spellEnd"/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보다 뛰어난 성능을 약 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>1/15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계산비용만으로 얻을 수 있다고 합니다.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</w:p>
    <w:p w14:paraId="4C14B34C" w14:textId="3FEAE3D5" w:rsidR="007920FD" w:rsidRDefault="007920FD" w:rsidP="007920FD">
      <w:pPr>
        <w:ind w:left="280" w:hangingChars="200" w:hanging="280"/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V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IT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는 결국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NLP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에만 적용이 되던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transformer을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직접 </w:t>
      </w:r>
      <w:r w:rsidR="00AC68A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이미지 처리에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적용하는 방법을 제안한 모델입니다.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기존의 이미지 s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elf-attention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사용하던 모델에 주로 도입되던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image-specific inductive bias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를 사용하지 않고 각각의 이미지를 하나의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patch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로 인식해서 t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ransformer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에서의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encoder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층에 적용을 합니다.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T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ransformer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은 t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oken embedding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1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차원의 시계열 데이터를 입력으로 받으며 이미지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patch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로 처리된 데이터를 학습하기 위해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2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차원의 이미지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patch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데이터로 바꾸어 줍니다.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</w:p>
    <w:p w14:paraId="0054C693" w14:textId="126F2456" w:rsidR="0030765E" w:rsidRDefault="002700C5" w:rsidP="0030765E">
      <w:pPr>
        <w:ind w:left="280" w:hangingChars="200" w:hanging="280"/>
        <w:rPr>
          <w:rFonts w:ascii="맑은 고딕 Semilight" w:eastAsia="맑은 고딕 Semilight" w:hAnsi="맑은 고딕 Semilight" w:cs="맑은 고딕 Semilight" w:hint="eastAsia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왼쪽의 그림을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통해 구조를 파악하는 것이 가능한데,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여기서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원래 이미지의 해상도가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(H, W)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였다면 이를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p의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제곱개의 조각,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즉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patch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로 나누어서 일정한 길이의 시계열 형태의 데이터로 바꾸어 각각의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patch image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해상도는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(</w:t>
      </w:r>
      <w:proofErr w:type="spellStart"/>
      <w:proofErr w:type="gram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p,p</w:t>
      </w:r>
      <w:proofErr w:type="spellEnd"/>
      <w:proofErr w:type="gramEnd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)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가 될 것입니다.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모델은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transformer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모델의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encoder blo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>ck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 두가지의 차이점을 제외하고 동일한 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>architecture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사용합니다.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첫번째 차이점은 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pre-norm, 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즉 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>normalization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을 하는 부분이 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>multi-head attention</w:t>
      </w:r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전에 존재한다는 것이고 두번째 차이점은 활성화 함수로 </w:t>
      </w:r>
      <w:proofErr w:type="spellStart"/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>relu</w:t>
      </w:r>
      <w:proofErr w:type="spellEnd"/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가 아닌 </w:t>
      </w:r>
      <w:proofErr w:type="spellStart"/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>gelu</w:t>
      </w:r>
      <w:proofErr w:type="spellEnd"/>
      <w:r w:rsidR="000B77CF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를 사용한다는 점입니다.</w:t>
      </w:r>
      <w:r w:rsidR="000B77CF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772E2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T</w:t>
      </w:r>
      <w:r w:rsidR="00772E23">
        <w:rPr>
          <w:rFonts w:ascii="맑은 고딕 Semilight" w:eastAsia="맑은 고딕 Semilight" w:hAnsi="맑은 고딕 Semilight" w:cs="맑은 고딕 Semilight"/>
          <w:sz w:val="14"/>
          <w:szCs w:val="16"/>
        </w:rPr>
        <w:t>ransformer</w:t>
      </w:r>
      <w:r w:rsidR="00772E2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과 마찬가지로 m</w:t>
      </w:r>
      <w:r w:rsidR="00772E2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ulti head </w:t>
      </w:r>
      <w:proofErr w:type="spellStart"/>
      <w:r w:rsidR="00772E23">
        <w:rPr>
          <w:rFonts w:ascii="맑은 고딕 Semilight" w:eastAsia="맑은 고딕 Semilight" w:hAnsi="맑은 고딕 Semilight" w:cs="맑은 고딕 Semilight"/>
          <w:sz w:val="14"/>
          <w:szCs w:val="16"/>
        </w:rPr>
        <w:t>self attention</w:t>
      </w:r>
      <w:proofErr w:type="spellEnd"/>
      <w:r w:rsidR="00772E2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 </w:t>
      </w:r>
      <w:proofErr w:type="spellStart"/>
      <w:r w:rsidR="00772E23">
        <w:rPr>
          <w:rFonts w:ascii="맑은 고딕 Semilight" w:eastAsia="맑은 고딕 Semilight" w:hAnsi="맑은 고딕 Semilight" w:cs="맑은 고딕 Semilight"/>
          <w:sz w:val="14"/>
          <w:szCs w:val="16"/>
        </w:rPr>
        <w:t>mlp</w:t>
      </w:r>
      <w:proofErr w:type="spellEnd"/>
      <w:r w:rsidR="00772E2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block</w:t>
      </w:r>
      <w:r w:rsidR="00772E2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통과한 i</w:t>
      </w:r>
      <w:r w:rsidR="00772E23">
        <w:rPr>
          <w:rFonts w:ascii="맑은 고딕 Semilight" w:eastAsia="맑은 고딕 Semilight" w:hAnsi="맑은 고딕 Semilight" w:cs="맑은 고딕 Semilight"/>
          <w:sz w:val="14"/>
          <w:szCs w:val="16"/>
        </w:rPr>
        <w:t>mage patch</w:t>
      </w:r>
      <w:r w:rsidR="00772E2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에 관한 정보와 문맥 정보를 다루는 </w:t>
      </w:r>
      <w:r w:rsidR="00772E2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positional encoding </w:t>
      </w:r>
      <w:r w:rsidR="00772E2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정보를 합쳐서 </w:t>
      </w:r>
      <w:r w:rsidR="00F64F2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가중치 행렬을 학습해 </w:t>
      </w:r>
      <w:r w:rsidR="00772E2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예측에 사용하게 되는 것입니다</w:t>
      </w:r>
      <w:r w:rsidR="00772E23">
        <w:rPr>
          <w:rFonts w:ascii="맑은 고딕 Semilight" w:eastAsia="맑은 고딕 Semilight" w:hAnsi="맑은 고딕 Semilight" w:cs="맑은 고딕 Semilight"/>
          <w:sz w:val="14"/>
          <w:szCs w:val="16"/>
        </w:rPr>
        <w:t>.</w:t>
      </w:r>
    </w:p>
    <w:p w14:paraId="35C01B1D" w14:textId="5073F39E" w:rsidR="00930032" w:rsidRDefault="003C1BD7">
      <w:pPr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</w:pPr>
      <w:r w:rsidRPr="003A55AA">
        <w:rPr>
          <w:rFonts w:ascii="맑은 고딕 Semilight" w:eastAsia="맑은 고딕 Semilight" w:hAnsi="맑은 고딕 Semilight" w:cs="맑은 고딕 Semilight" w:hint="eastAsia"/>
          <w:color w:val="385623" w:themeColor="accent6" w:themeShade="80"/>
          <w:sz w:val="14"/>
          <w:szCs w:val="16"/>
        </w:rPr>
        <w:t>K</w:t>
      </w:r>
      <w:r w:rsidRPr="003A55AA"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  <w:t>NOWLED</w:t>
      </w:r>
      <w:r w:rsidR="003A55AA" w:rsidRPr="003A55AA"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  <w:t>G</w:t>
      </w:r>
      <w:r w:rsidRPr="003A55AA"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  <w:t>E DISTILLATION</w:t>
      </w:r>
    </w:p>
    <w:p w14:paraId="03FCAE88" w14:textId="29618BD0" w:rsidR="00930032" w:rsidRPr="00930032" w:rsidRDefault="00930032">
      <w:pPr>
        <w:rPr>
          <w:rFonts w:ascii="맑은 고딕 Semilight" w:eastAsia="맑은 고딕 Semilight" w:hAnsi="맑은 고딕 Semilight" w:cs="맑은 고딕 Semilight"/>
          <w:i/>
          <w:iCs/>
          <w:color w:val="385623" w:themeColor="accent6" w:themeShade="80"/>
          <w:sz w:val="4"/>
          <w:szCs w:val="6"/>
        </w:rPr>
      </w:pPr>
      <w:r w:rsidRPr="00930032">
        <w:rPr>
          <w:i/>
          <w:iCs/>
          <w:sz w:val="10"/>
          <w:szCs w:val="12"/>
        </w:rPr>
        <w:t>Hinton et al., "Distilling the Knowledge in a Neural Network" (NIPS 2014)</w:t>
      </w:r>
    </w:p>
    <w:p w14:paraId="015BA3E4" w14:textId="690DBF93" w:rsidR="003C1BD7" w:rsidRDefault="00AC68AF">
      <w:pPr>
        <w:rPr>
          <w:rFonts w:ascii="맑은 고딕 Semilight" w:eastAsia="맑은 고딕 Semilight" w:hAnsi="맑은 고딕 Semilight" w:cs="맑은 고딕 Semilight" w:hint="eastAsia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두번째 소개할 사전 지식은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knowledge distillation,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즉 지식 증류라고 불리는 것입니다.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이는 미리 잘 학습된 큰 네트워크,</w:t>
      </w:r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즉 </w:t>
      </w:r>
      <w:r w:rsidR="003C1BD7">
        <w:rPr>
          <w:rFonts w:ascii="맑은 고딕 Semilight" w:eastAsia="맑은 고딕 Semilight" w:hAnsi="맑은 고딕 Semilight" w:cs="맑은 고딕 Semilight"/>
          <w:sz w:val="14"/>
          <w:szCs w:val="16"/>
        </w:rPr>
        <w:t>teacher network</w:t>
      </w:r>
      <w:r w:rsidR="003C1BD7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지식을 실제로 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사용하고자 하는 작은 네트워크인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child network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에게 전달</w:t>
      </w:r>
      <w:r w:rsidR="00930032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하여 작은 네트워크에</w:t>
      </w:r>
      <w:r w:rsidR="00930032">
        <w:rPr>
          <w:rFonts w:ascii="맑은 고딕 Semilight" w:eastAsia="맑은 고딕 Semilight" w:hAnsi="맑은 고딕 Semilight" w:cs="맑은 고딕 Semilight"/>
          <w:sz w:val="14"/>
          <w:szCs w:val="16"/>
        </w:rPr>
        <w:t>서</w:t>
      </w:r>
      <w:r w:rsidR="00930032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도 큰 네트워크와 비슷한 성능을 내는 것이 목적인 학습 방법입니다.</w:t>
      </w:r>
      <w:r w:rsidR="0030765E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30765E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일반적으로 </w:t>
      </w:r>
      <w:r w:rsidR="0030765E">
        <w:rPr>
          <w:rFonts w:ascii="맑은 고딕 Semilight" w:eastAsia="맑은 고딕 Semilight" w:hAnsi="맑은 고딕 Semilight" w:cs="맑은 고딕 Semilight"/>
          <w:sz w:val="14"/>
          <w:szCs w:val="16"/>
        </w:rPr>
        <w:t>teacher model</w:t>
      </w:r>
      <w:r w:rsidR="0030765E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은 특정 </w:t>
      </w:r>
      <w:r w:rsidR="0030765E">
        <w:rPr>
          <w:rFonts w:ascii="맑은 고딕 Semilight" w:eastAsia="맑은 고딕 Semilight" w:hAnsi="맑은 고딕 Semilight" w:cs="맑은 고딕 Semilight"/>
          <w:sz w:val="14"/>
          <w:szCs w:val="16"/>
        </w:rPr>
        <w:t>task</w:t>
      </w:r>
      <w:r w:rsidR="0030765E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와 데이터에</w:t>
      </w:r>
      <w:r w:rsidR="0030765E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30765E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대해 학습이 잘 된</w:t>
      </w:r>
      <w:r w:rsidR="0030765E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, </w:t>
      </w:r>
      <w:r w:rsidR="0030765E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파라미터의 개수가 많은 모델이며,</w:t>
      </w:r>
      <w:r w:rsidR="0030765E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student model</w:t>
      </w:r>
      <w:r w:rsidR="0030765E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은 파라미터의 개수가 적은 모델로 설정을 하게 됩니다.</w:t>
      </w:r>
    </w:p>
    <w:p w14:paraId="1158175F" w14:textId="7B8550F6" w:rsidR="003C1BD7" w:rsidRDefault="003C1BD7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</w:p>
    <w:p w14:paraId="447FDB45" w14:textId="100C1E96" w:rsidR="003C1BD7" w:rsidRPr="003C1BD7" w:rsidRDefault="003C1BD7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noProof/>
        </w:rPr>
        <w:lastRenderedPageBreak/>
        <w:drawing>
          <wp:inline distT="0" distB="0" distL="0" distR="0" wp14:anchorId="4443658A" wp14:editId="2F3B5CD9">
            <wp:extent cx="3619500" cy="1713398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53" cy="172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9376" w14:textId="14C1560E" w:rsidR="003C1BD7" w:rsidRDefault="003C1BD7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위의 네트워크를 보면 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이해를 하는 것이 쉬울 것</w:t>
      </w:r>
      <w:r w:rsidR="00CF0E45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입니다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.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Child network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분류 성능에 대한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loss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는 실제 분류 결과와의 차이를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cross entropy loss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를 이용해서 계산하고,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teacher network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와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child network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분류 결과의 차이를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loss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에 포함시</w:t>
      </w:r>
      <w:r w:rsidR="00D368A2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키면서 계산하게 됩니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다.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두 분류 결과가 같으면 둘 중에 더 작은 값을 선택</w:t>
      </w:r>
      <w:r w:rsidR="00D368A2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하게 되는 것입니다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.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그림에 표기된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‘soft label’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이란 각각의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class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에 대한 예측도의 합이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1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이 되도록 했다는 것인데,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이는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hard label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처럼 o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ne-hot encoding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적용하는 것과 같은 방법보다 공존하는 특징을 잘 반영할 수 있습니다.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따라서 이러한 정보의 손실이 없이 두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network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분류 결과를 비교해서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student network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가 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>teacher network</w:t>
      </w:r>
      <w:r w:rsidR="003A55A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를 모방하도록 학습을 시킵니다.</w:t>
      </w:r>
      <w:r w:rsidR="003A55A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</w:p>
    <w:p w14:paraId="580F1BA5" w14:textId="543C7693" w:rsidR="00953CB4" w:rsidRDefault="00953CB4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-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-----</w:t>
      </w:r>
      <w:r w:rsidRPr="00953CB4">
        <w:rPr>
          <w:rFonts w:ascii="맑은 고딕 Semilight" w:eastAsia="맑은 고딕 Semilight" w:hAnsi="맑은 고딕 Semilight" w:cs="맑은 고딕 Semilight"/>
          <w:sz w:val="14"/>
          <w:szCs w:val="16"/>
        </w:rPr>
        <w:sym w:font="Wingdings" w:char="F0E0"/>
      </w:r>
    </w:p>
    <w:p w14:paraId="4F35553B" w14:textId="3EBDE5F1" w:rsidR="003A55AA" w:rsidRDefault="003A55AA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noProof/>
        </w:rPr>
        <w:drawing>
          <wp:inline distT="0" distB="0" distL="0" distR="0" wp14:anchorId="0111F7DC" wp14:editId="229CF7AD">
            <wp:extent cx="3253740" cy="751246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13" cy="75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E07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</w:p>
    <w:p w14:paraId="1B0F3FF7" w14:textId="08F254FC" w:rsidR="00155E07" w:rsidRDefault="00155E07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 w:rsidRPr="00155E07">
        <w:rPr>
          <w:rFonts w:ascii="맑은 고딕 Semilight" w:eastAsia="맑은 고딕 Semilight" w:hAnsi="맑은 고딕 Semilight" w:cs="맑은 고딕 Semilight"/>
          <w:noProof/>
          <w:sz w:val="14"/>
          <w:szCs w:val="16"/>
        </w:rPr>
        <w:drawing>
          <wp:inline distT="0" distB="0" distL="0" distR="0" wp14:anchorId="40F42F59" wp14:editId="7B7EC39F">
            <wp:extent cx="1257300" cy="1135841"/>
            <wp:effectExtent l="0" t="0" r="0" b="7620"/>
            <wp:docPr id="14" name="Picture 4" descr="Distilling the Knowledge in a Neural Network 논문 리뷰 | 땅끝까지 파헤치는 모바일 머신러닝">
              <a:extLst xmlns:a="http://schemas.openxmlformats.org/drawingml/2006/main">
                <a:ext uri="{FF2B5EF4-FFF2-40B4-BE49-F238E27FC236}">
                  <a16:creationId xmlns:a16="http://schemas.microsoft.com/office/drawing/2014/main" id="{BAF3CAEC-7C09-4955-9246-44D2D63F75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Distilling the Knowledge in a Neural Network 논문 리뷰 | 땅끝까지 파헤치는 모바일 머신러닝">
                      <a:extLst>
                        <a:ext uri="{FF2B5EF4-FFF2-40B4-BE49-F238E27FC236}">
                          <a16:creationId xmlns:a16="http://schemas.microsoft.com/office/drawing/2014/main" id="{BAF3CAEC-7C09-4955-9246-44D2D63F75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24" t="50792"/>
                    <a:stretch/>
                  </pic:blipFill>
                  <pic:spPr bwMode="auto">
                    <a:xfrm>
                      <a:off x="0" y="0"/>
                      <a:ext cx="1263633" cy="1141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  </w:t>
      </w:r>
      <w:r w:rsidRPr="00155E07">
        <w:rPr>
          <w:rFonts w:ascii="맑은 고딕 Semilight" w:eastAsia="맑은 고딕 Semilight" w:hAnsi="맑은 고딕 Semilight" w:cs="맑은 고딕 Semilight"/>
          <w:noProof/>
          <w:sz w:val="14"/>
          <w:szCs w:val="16"/>
        </w:rPr>
        <w:drawing>
          <wp:inline distT="0" distB="0" distL="0" distR="0" wp14:anchorId="50757D93" wp14:editId="793BDF4C">
            <wp:extent cx="1126247" cy="1092200"/>
            <wp:effectExtent l="0" t="0" r="0" b="0"/>
            <wp:docPr id="15" name="Picture 4" descr="Distilling the Knowledge in a Neural Network 논문 리뷰 | 땅끝까지 파헤치는 모바일 머신러닝">
              <a:extLst xmlns:a="http://schemas.openxmlformats.org/drawingml/2006/main">
                <a:ext uri="{FF2B5EF4-FFF2-40B4-BE49-F238E27FC236}">
                  <a16:creationId xmlns:a16="http://schemas.microsoft.com/office/drawing/2014/main" id="{85CAFCE6-767F-4080-905B-EB4B337FC2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Distilling the Knowledge in a Neural Network 논문 리뷰 | 땅끝까지 파헤치는 모바일 머신러닝">
                      <a:extLst>
                        <a:ext uri="{FF2B5EF4-FFF2-40B4-BE49-F238E27FC236}">
                          <a16:creationId xmlns:a16="http://schemas.microsoft.com/office/drawing/2014/main" id="{85CAFCE6-767F-4080-905B-EB4B337FC2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98" b="49995"/>
                    <a:stretch/>
                  </pic:blipFill>
                  <pic:spPr bwMode="auto">
                    <a:xfrm>
                      <a:off x="0" y="0"/>
                      <a:ext cx="1131371" cy="1097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FE2A6" w14:textId="1776557E" w:rsidR="00155E07" w:rsidRDefault="00155E07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 w:rsidRPr="00155E07">
        <w:rPr>
          <w:rFonts w:ascii="맑은 고딕 Semilight" w:eastAsia="맑은 고딕 Semilight" w:hAnsi="맑은 고딕 Semilight" w:cs="맑은 고딕 Semilight"/>
          <w:noProof/>
          <w:sz w:val="14"/>
          <w:szCs w:val="16"/>
        </w:rPr>
        <w:drawing>
          <wp:inline distT="0" distB="0" distL="0" distR="0" wp14:anchorId="31BA78A6" wp14:editId="34D70974">
            <wp:extent cx="3695700" cy="310455"/>
            <wp:effectExtent l="0" t="0" r="0" b="0"/>
            <wp:docPr id="10242" name="Picture 2" descr="딥러닝 용어 정리, Knowledge distillation 설명과 이해">
              <a:extLst xmlns:a="http://schemas.openxmlformats.org/drawingml/2006/main">
                <a:ext uri="{FF2B5EF4-FFF2-40B4-BE49-F238E27FC236}">
                  <a16:creationId xmlns:a16="http://schemas.microsoft.com/office/drawing/2014/main" id="{74FC7E5B-8328-4796-BA83-C70D4E560B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딥러닝 용어 정리, Knowledge distillation 설명과 이해">
                      <a:extLst>
                        <a:ext uri="{FF2B5EF4-FFF2-40B4-BE49-F238E27FC236}">
                          <a16:creationId xmlns:a16="http://schemas.microsoft.com/office/drawing/2014/main" id="{74FC7E5B-8328-4796-BA83-C70D4E560B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30"/>
                    <a:stretch/>
                  </pic:blipFill>
                  <pic:spPr bwMode="auto">
                    <a:xfrm>
                      <a:off x="0" y="0"/>
                      <a:ext cx="3906079" cy="328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2EA17" w14:textId="12353D2B" w:rsidR="00155E07" w:rsidRDefault="00155E07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위에 주어진 전체 손실에 대한 식을 잠깐 살펴보겠습니다.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왼쪽항은 s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tudent loss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를 계산하는 부분입니다.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알파값은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왼쪽항과 오른쪽 항에 대한 가중치이기 때문에 만약에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알파값이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크면 오른쪽 항의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loss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를 더 중요하게 간주한다는 의미입니다.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그리고 오른쪽의 항은 d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istillation loss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를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계산하는 부분입니다.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이 부분에서는 </w:t>
      </w:r>
      <w:proofErr w:type="spell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softmax</w:t>
      </w:r>
      <w:proofErr w:type="spellEnd"/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함수에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T,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즉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temperature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적용하여 작은 값은 더 작게,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큰 값은 더 크게 함으로서 s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oft labe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l을 사용하는 것에 대한 이점을 최대화합니다.</w:t>
      </w:r>
    </w:p>
    <w:p w14:paraId="1F78676D" w14:textId="6924920B" w:rsidR="00155E07" w:rsidRDefault="00155E07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</w:p>
    <w:p w14:paraId="3B039AD8" w14:textId="38D66DF3" w:rsidR="00155E07" w:rsidRDefault="00155E07">
      <w:pPr>
        <w:rPr>
          <w:rFonts w:ascii="맑은 고딕 Semilight" w:eastAsia="맑은 고딕 Semilight" w:hAnsi="맑은 고딕 Semilight" w:cs="맑은 고딕 Semilight"/>
          <w:color w:val="C00000"/>
        </w:rPr>
      </w:pPr>
      <w:r w:rsidRPr="00155E07">
        <w:rPr>
          <w:rFonts w:ascii="맑은 고딕 Semilight" w:eastAsia="맑은 고딕 Semilight" w:hAnsi="맑은 고딕 Semilight" w:cs="맑은 고딕 Semilight" w:hint="eastAsia"/>
          <w:color w:val="C00000"/>
        </w:rPr>
        <w:t>A</w:t>
      </w:r>
      <w:r w:rsidRPr="00155E07">
        <w:rPr>
          <w:rFonts w:ascii="맑은 고딕 Semilight" w:eastAsia="맑은 고딕 Semilight" w:hAnsi="맑은 고딕 Semilight" w:cs="맑은 고딕 Semilight"/>
          <w:color w:val="C00000"/>
        </w:rPr>
        <w:t>RCHITECTURE</w:t>
      </w:r>
    </w:p>
    <w:p w14:paraId="1544E2E4" w14:textId="7A6DAC2B" w:rsidR="00155E07" w:rsidRDefault="00155E07">
      <w:pPr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</w:pPr>
      <w:r w:rsidRPr="00155E07">
        <w:rPr>
          <w:rFonts w:ascii="맑은 고딕 Semilight" w:eastAsia="맑은 고딕 Semilight" w:hAnsi="맑은 고딕 Semilight" w:cs="맑은 고딕 Semilight" w:hint="eastAsia"/>
          <w:color w:val="385623" w:themeColor="accent6" w:themeShade="80"/>
          <w:sz w:val="14"/>
          <w:szCs w:val="16"/>
        </w:rPr>
        <w:t>B</w:t>
      </w:r>
      <w:r w:rsidRPr="00155E07"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  <w:t>AG OF TRICKS</w:t>
      </w:r>
    </w:p>
    <w:p w14:paraId="5C72DC4A" w14:textId="0EE72423" w:rsidR="00155E07" w:rsidRPr="007F3213" w:rsidRDefault="00953CB4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V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IT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를 능가하는 성능을 보이게 한 요소는 다양한 차원에서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fine-tuning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과정을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거쳤기 때문입니다.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FF6BF9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사실 해당 논문에서 소개하는 </w:t>
      </w:r>
      <w:proofErr w:type="spellStart"/>
      <w:r w:rsidR="00FF6BF9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D</w:t>
      </w:r>
      <w:r w:rsidR="00FF6BF9"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eiT</w:t>
      </w:r>
      <w:proofErr w:type="spellEnd"/>
      <w:r w:rsidR="00FF6BF9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라는 모델은 기존의 </w:t>
      </w:r>
      <w:r w:rsidR="00FF6BF9"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vision transformer</w:t>
      </w:r>
      <w:r w:rsidR="00FF6BF9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</w:t>
      </w:r>
      <w:proofErr w:type="gramStart"/>
      <w:r w:rsidR="00FF6BF9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구조</w:t>
      </w:r>
      <w:r w:rsidR="00D368A2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</w:t>
      </w:r>
      <w:r w:rsidR="00FF6BF9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뿐만</w:t>
      </w:r>
      <w:proofErr w:type="gramEnd"/>
      <w:r w:rsidR="00FF6BF9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아니라 학습 방법 또한 동일하게 적용하고 있다고 볼 수 있습니다.</w:t>
      </w:r>
      <w:r w:rsidR="00FF6BF9"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FF6BF9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그럼에도 이 </w:t>
      </w:r>
      <w:r w:rsidR="00D368A2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모델이 I</w:t>
      </w:r>
      <w:r w:rsidR="00D368A2"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mageNet</w:t>
      </w:r>
      <w:r w:rsidR="00D368A2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으로만 학습을 시켰음에도 불구하고 높은 성능을 보일 수 있었던 이유는 효과가 좋은 </w:t>
      </w:r>
      <w:r w:rsidR="00D368A2"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hyperparameter tuning</w:t>
      </w:r>
      <w:r w:rsidR="00D368A2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과정을 거쳤기 때문입니다.</w:t>
      </w:r>
      <w:r w:rsidR="00D368A2"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</w:p>
    <w:p w14:paraId="05FFFAFC" w14:textId="510446EB" w:rsidR="0080750C" w:rsidRDefault="0080750C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proofErr w:type="spellStart"/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그중에서도</w:t>
      </w:r>
      <w:proofErr w:type="spellEnd"/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transformer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은 많은 양의 데이터를 학습에 필요로 한다는 특징 때문에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data-augmentation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과정에 힘을 </w:t>
      </w:r>
      <w:proofErr w:type="spellStart"/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썼다고</w:t>
      </w:r>
      <w:proofErr w:type="spellEnd"/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저자들은 밝힙니다.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Auto-augment, Random-Augment, 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그리고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random-erasing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등의 d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ropout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제외한 모든 a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ugmentation 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과정이 효과적이었다고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합니다.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</w:p>
    <w:p w14:paraId="2C21885A" w14:textId="4644F14C" w:rsidR="00953CB4" w:rsidRPr="007F3213" w:rsidRDefault="00953CB4">
      <w:pPr>
        <w:rPr>
          <w:rFonts w:ascii="맑은 고딕 Semilight" w:eastAsia="맑은 고딕 Semilight" w:hAnsi="맑은 고딕 Semilight" w:cs="맑은 고딕 Semilight" w:hint="eastAsia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-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---</w:t>
      </w:r>
      <w:r w:rsidRPr="00953CB4">
        <w:rPr>
          <w:rFonts w:ascii="맑은 고딕 Semilight" w:eastAsia="맑은 고딕 Semilight" w:hAnsi="맑은 고딕 Semilight" w:cs="맑은 고딕 Semilight"/>
          <w:sz w:val="14"/>
          <w:szCs w:val="16"/>
        </w:rPr>
        <w:sym w:font="Wingdings" w:char="F0E0"/>
      </w:r>
    </w:p>
    <w:p w14:paraId="118C6BCF" w14:textId="13E95652" w:rsidR="0080750C" w:rsidRPr="007F3213" w:rsidRDefault="0080750C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학습 과정에서의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hyperparameter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설정을 위해서는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cross-validation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을 하면서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3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개의 서로 다른 학습율과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가중치 감소치를 적용했으며,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그 결과 표에서 </w:t>
      </w:r>
      <w:r w:rsidR="00953CB4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타원으로 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표시한 해당 부분과 같은 수식을 적용해서 학습율을 </w:t>
      </w:r>
      <w:r w:rsidR="00953CB4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설정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하는 것이 제일 효과적이었다고 합니다.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</w:p>
    <w:p w14:paraId="296112A4" w14:textId="49939944" w:rsidR="0080750C" w:rsidRPr="007F3213" w:rsidRDefault="0080750C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만약에 전통적인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image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lastRenderedPageBreak/>
        <w:t>scaling technique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인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bilinear interpolation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같은 기법을 사용하게 되면 l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2 </w:t>
      </w:r>
      <w:r w:rsidR="00953CB4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정규화가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주변의 영역에 비해 감소하게 된다는 단점이 발생하게 됩니다.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따라서 이를 방지하기 위해 논문의 저자들은 벡터들의 </w:t>
      </w:r>
      <w:r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norm</w:t>
      </w:r>
      <w:r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을 최대한 유지할 수 있는 방향을 제공해 주는 </w:t>
      </w:r>
      <w:r w:rsidR="007F3213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b</w:t>
      </w:r>
      <w:r w:rsidR="007F3213" w:rsidRPr="007F3213">
        <w:rPr>
          <w:rFonts w:ascii="맑은 고딕 Semilight" w:eastAsia="맑은 고딕 Semilight" w:hAnsi="맑은 고딕 Semilight" w:cs="맑은 고딕 Semilight"/>
          <w:sz w:val="14"/>
          <w:szCs w:val="16"/>
        </w:rPr>
        <w:t>icubic interpolation</w:t>
      </w:r>
      <w:r w:rsidR="007F3213" w:rsidRP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사용하였습니다.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B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>icubic interpolation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 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>bilinear interpolation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은 둘 다 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>2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차원 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>interpolation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과정은 맞지만,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b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>ilinear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은 오직 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>4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개의 픽셀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을 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이용</w:t>
      </w:r>
      <w:r w:rsidR="00953CB4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하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는 것과 달리 </w:t>
      </w:r>
      <w:r w:rsidR="007F3213">
        <w:rPr>
          <w:rFonts w:ascii="맑은 고딕 Semilight" w:eastAsia="맑은 고딕 Semilight" w:hAnsi="맑은 고딕 Semilight" w:cs="맑은 고딕 Semilight"/>
          <w:sz w:val="14"/>
          <w:szCs w:val="16"/>
        </w:rPr>
        <w:t>16</w:t>
      </w:r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개의 픽셀을 </w:t>
      </w:r>
      <w:proofErr w:type="spellStart"/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사용함으로서</w:t>
      </w:r>
      <w:proofErr w:type="spellEnd"/>
      <w:r w:rsidR="007F3213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이미지를 더 정교하게 재구성할 수 있게 되는 것입니다.</w:t>
      </w:r>
    </w:p>
    <w:p w14:paraId="0BAC389A" w14:textId="7F8AE092" w:rsidR="007F3213" w:rsidRPr="00155E07" w:rsidRDefault="000D02F1">
      <w:pPr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</w:pPr>
      <w:r>
        <w:rPr>
          <w:noProof/>
        </w:rPr>
        <mc:AlternateContent>
          <mc:Choice Requires="wps">
            <w:drawing>
              <wp:inline distT="0" distB="0" distL="0" distR="0" wp14:anchorId="6EEE8915" wp14:editId="3D7286B1">
                <wp:extent cx="304800" cy="304800"/>
                <wp:effectExtent l="0" t="0" r="0" b="0"/>
                <wp:docPr id="3" name="직사각형 3" descr="{\displaystyle W(x)={\begin{cases}(a+2)|x|^{3}-(a+3)|x|^{2}+1&amp;{\text{for }}|x|\leq 1,\\a|x|^{3}-5a|x|^{2}+8a|x|-4a&amp;{\text{for }}1&lt;|x|&lt;2,\\0&amp;{\text{otherwise}},\end{cases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BBAB5" id="직사각형 3" o:spid="_x0000_s1026" alt="{\displaystyle W(x)={\begin{cases}(a+2)|x|^{3}-(a+3)|x|^{2}+1&amp;{\text{for }}|x|\leq 1,\\a|x|^{3}-5a|x|^{2}+8a|x|-4a&amp;{\text{for }}1&lt;|x|&lt;2,\\0&amp;{\text{otherwise}},\end{cases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I2fgIAAI4EAAAOAAAAZHJzL2Uyb0RvYy54bWysVMtu1DAU3SPxD5YXVas+ksxMoaTNVFWr&#10;VkgFKhXEJkLyOM7EwrFd29PMMM2i/AMSf8CGBd+Fyj9w7cyUKd0hNs592MfnHt+bg8NpLdA1M5Yr&#10;meFkJ8aISaoKLscZfvf2dHsPI+uILIhQkmV4xiw+HD59ctDolPVUpUTBDAIQadNGZ7hyTqdRZGnF&#10;amJ3lGYSkqUyNXHgmnFUGNIAei2iXhw/ixplCm0UZdZC9KRL4mHAL0tG3ZuytMwhkWHg5sJqwjry&#10;azQ8IOnYEF1xuqBB/oFFTbiES++hTogjaGL4I6iaU6OsKt0OVXWkypJTFmqAapL4r2ouK6JZqAXE&#10;sfpeJvv/YOnr6wuDeJHhPkaS1PBEd99u7z5///nj9tfXLwiiBbMUFJvnBbdakJl1M8HQ+/XpRjbP&#10;R2zM5ZwSy2y7TjZ7GzfTmw/zfrsNTr9zeu1mskZqvT/PHZu6OTwmalvYlwt2hZKtPCfLQ7udBSf2&#10;vLU9II8PJmvC7UPSf3pwOF7dolzFTMMta9utnMliwaxt/UM32qZQ76W+MP6prD5X9KNFUh1XRI7Z&#10;kdXQLtDEIMQyZIxqKkYKUDzxENEDDO9YQEOj5pUqQDoycSq0wbQ0tb8DHhhNQ7fN7rsNNEAUgv14&#10;sBdDT1JILWx/A0mXh7Wx7oypGnkjwwbYBXByfW5dt3W5xd8l1SkXAuIkFfJBADB9JJD3fDspRqqY&#10;AXejuqGAIQajUuYTRg0MRIbt1YQYhpF4KaH+F8lg4CcoOIPd5z1wzGpmtJohkgJUhh1GnXnsuqmb&#10;aMPHVZC543gEmpU81OP17FgtyELTB0UWA+qnatUPu/78Roa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izMjZ+AgAAjgQAAA4A&#10;AAAAAAAAAAAAAAAALgIAAGRycy9lMm9Eb2MueG1sUEsBAi0AFAAGAAgAAAAhAEyg6SzYAAAAAwEA&#10;AA8AAAAAAAAAAAAAAAAA2AQAAGRycy9kb3ducmV2LnhtbFBLBQYAAAAABAAEAPMAAADdBQAAAAA=&#10;" filled="f" stroked="f">
                <o:lock v:ext="edit" aspectratio="t"/>
                <w10:anchorlock/>
              </v:rect>
            </w:pict>
          </mc:Fallback>
        </mc:AlternateContent>
      </w:r>
    </w:p>
    <w:p w14:paraId="4DD77EA4" w14:textId="1D7707A9" w:rsidR="00155E07" w:rsidRPr="00155E07" w:rsidRDefault="00155E07">
      <w:pPr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color w:val="385623" w:themeColor="accent6" w:themeShade="80"/>
          <w:sz w:val="14"/>
          <w:szCs w:val="16"/>
        </w:rPr>
        <w:t>K</w:t>
      </w:r>
      <w:r>
        <w:rPr>
          <w:rFonts w:ascii="맑은 고딕 Semilight" w:eastAsia="맑은 고딕 Semilight" w:hAnsi="맑은 고딕 Semilight" w:cs="맑은 고딕 Semilight"/>
          <w:color w:val="385623" w:themeColor="accent6" w:themeShade="80"/>
          <w:sz w:val="14"/>
          <w:szCs w:val="16"/>
        </w:rPr>
        <w:t>NOWLEDGE DISTILLATION</w:t>
      </w:r>
    </w:p>
    <w:p w14:paraId="6A1B2131" w14:textId="49A0AB63" w:rsidR="007F3213" w:rsidRDefault="003A55AA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기존에 사용하던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distillation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은 위와 </w:t>
      </w:r>
      <w:r w:rsidR="00953CB4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소개한 것과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같은 방법을 사용하지만,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논문의 저자들이 사용한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distillation</w:t>
      </w:r>
      <w:r w:rsidR="002700C5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방법론은 조금 변화를 주었다고 합니다.</w:t>
      </w:r>
    </w:p>
    <w:p w14:paraId="33DBD8FF" w14:textId="7ADA6739" w:rsidR="00953CB4" w:rsidRDefault="00953CB4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-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--------</w:t>
      </w:r>
      <w:r w:rsidRPr="00953CB4">
        <w:rPr>
          <w:rFonts w:ascii="맑은 고딕 Semilight" w:eastAsia="맑은 고딕 Semilight" w:hAnsi="맑은 고딕 Semilight" w:cs="맑은 고딕 Semilight"/>
          <w:sz w:val="14"/>
          <w:szCs w:val="16"/>
        </w:rPr>
        <w:sym w:font="Wingdings" w:char="F0E0"/>
      </w:r>
    </w:p>
    <w:p w14:paraId="3328A5D7" w14:textId="1E791A58" w:rsidR="00330276" w:rsidRDefault="00CF4E5C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해당 그림은 </w:t>
      </w:r>
      <w:proofErr w:type="spell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deit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구조인데,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왼쪽 부분은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vit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의 구조와 완전히 동일하고 오른쪽 부분은 추가한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distillation token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입니다.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C</w:t>
      </w:r>
      <w:r w:rsidR="000D02F1">
        <w:rPr>
          <w:rFonts w:ascii="맑은 고딕 Semilight" w:eastAsia="맑은 고딕 Semilight" w:hAnsi="맑은 고딕 Semilight" w:cs="맑은 고딕 Semilight"/>
          <w:sz w:val="14"/>
          <w:szCs w:val="16"/>
        </w:rPr>
        <w:t>lass token</w:t>
      </w:r>
      <w:r w:rsidR="000D02F1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 비슷하게 </w:t>
      </w:r>
      <w:r w:rsidR="000D02F1">
        <w:rPr>
          <w:rFonts w:ascii="맑은 고딕 Semilight" w:eastAsia="맑은 고딕 Semilight" w:hAnsi="맑은 고딕 Semilight" w:cs="맑은 고딕 Semilight"/>
          <w:sz w:val="14"/>
          <w:szCs w:val="16"/>
        </w:rPr>
        <w:t>self-attention</w:t>
      </w:r>
      <w:r w:rsidR="000D02F1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을 통해서 다른 </w:t>
      </w:r>
      <w:r w:rsidR="000D02F1">
        <w:rPr>
          <w:rFonts w:ascii="맑은 고딕 Semilight" w:eastAsia="맑은 고딕 Semilight" w:hAnsi="맑은 고딕 Semilight" w:cs="맑은 고딕 Semilight"/>
          <w:sz w:val="14"/>
          <w:szCs w:val="16"/>
        </w:rPr>
        <w:t>embedding</w:t>
      </w:r>
      <w:r w:rsidR="000D02F1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 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상호작용합니다.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그러나 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>class token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과의 차이로는 이 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>distillation token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은 마지막 층의 </w:t>
      </w:r>
      <w:proofErr w:type="spellStart"/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출력값이며</w:t>
      </w:r>
      <w:proofErr w:type="spellEnd"/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,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proofErr w:type="spellStart"/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추가함으로서</w:t>
      </w:r>
      <w:proofErr w:type="spellEnd"/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기대하는 효과는 실제 예측해야 하는,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학습과정에서 주어지는 입력 t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>arget class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가 아닌 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>teacher network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가 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>distillation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과정에서 예측하는 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>hard label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학생 네트워크가</w:t>
      </w:r>
      <w:r w:rsidR="00CC63BA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CC63BA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쉽게 모방할 수 있도록 하는 것입니다.</w:t>
      </w:r>
    </w:p>
    <w:p w14:paraId="26F4622F" w14:textId="31515C36" w:rsidR="00953CB4" w:rsidRDefault="00953CB4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-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------</w:t>
      </w:r>
      <w:r w:rsidRPr="00953CB4">
        <w:rPr>
          <w:rFonts w:ascii="맑은 고딕 Semilight" w:eastAsia="맑은 고딕 Semilight" w:hAnsi="맑은 고딕 Semilight" w:cs="맑은 고딕 Semilight"/>
          <w:sz w:val="14"/>
          <w:szCs w:val="16"/>
        </w:rPr>
        <w:sym w:font="Wingdings" w:char="F0E0"/>
      </w:r>
    </w:p>
    <w:p w14:paraId="2BD324C6" w14:textId="0C444C1D" w:rsidR="000D02F1" w:rsidRDefault="001C0CAE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이렇게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hard label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에 대한 정보를 추가적으로 제공해 주는 방법을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택함으로서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보이는 고양이 그림과 같은 문제를 </w:t>
      </w:r>
      <w:proofErr w:type="gramStart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해결 할</w:t>
      </w:r>
      <w:proofErr w:type="gram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수 있었다고 논문의 저자들은 언급합니다.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고양이 문제란 데이터를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cropping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하는 등의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전처리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과정에서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예측하게 된 이미지 데이터의 영역이 실제 값과 벗어나는 경우를 t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eacher network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가 예측한 정보를 통해서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학생 네트워크가 오류를 범하는 경우에 일종의 규제를 가해 줄 수 있는 것입니다.</w:t>
      </w:r>
    </w:p>
    <w:p w14:paraId="45BDBA30" w14:textId="41DCE144" w:rsidR="003A55AA" w:rsidRDefault="00CC63BA" w:rsidP="003A55AA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</w:t>
      </w:r>
    </w:p>
    <w:p w14:paraId="5DB39EAE" w14:textId="09A8A499" w:rsidR="0021120F" w:rsidRDefault="0021120F" w:rsidP="003A55AA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</w:p>
    <w:p w14:paraId="25BF2B18" w14:textId="0A6BA4BB" w:rsidR="00CC63BA" w:rsidRDefault="00CC63BA" w:rsidP="003A55AA">
      <w:pPr>
        <w:rPr>
          <w:rFonts w:ascii="맑은 고딕 Semilight" w:eastAsia="맑은 고딕 Semilight" w:hAnsi="맑은 고딕 Semilight" w:cs="맑은 고딕 Semilight"/>
          <w:color w:val="C00000"/>
        </w:rPr>
      </w:pPr>
      <w:r w:rsidRPr="00CC63BA">
        <w:rPr>
          <w:rFonts w:ascii="맑은 고딕 Semilight" w:eastAsia="맑은 고딕 Semilight" w:hAnsi="맑은 고딕 Semilight" w:cs="맑은 고딕 Semilight" w:hint="eastAsia"/>
          <w:color w:val="C00000"/>
        </w:rPr>
        <w:t>E</w:t>
      </w:r>
      <w:r w:rsidRPr="00CC63BA">
        <w:rPr>
          <w:rFonts w:ascii="맑은 고딕 Semilight" w:eastAsia="맑은 고딕 Semilight" w:hAnsi="맑은 고딕 Semilight" w:cs="맑은 고딕 Semilight"/>
          <w:color w:val="C00000"/>
        </w:rPr>
        <w:t>XPERIMENTS</w:t>
      </w:r>
    </w:p>
    <w:p w14:paraId="5E9B6097" w14:textId="20CE9655" w:rsidR="001462D9" w:rsidRPr="001462D9" w:rsidRDefault="001462D9" w:rsidP="003A55AA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마지막으로 논문에서 언급한 실험들과 그 결과의 해석에 대해서 설명해 보도록 하겠습니다.</w:t>
      </w:r>
    </w:p>
    <w:p w14:paraId="10A564E4" w14:textId="567BCFEB" w:rsidR="003A55AA" w:rsidRPr="00330276" w:rsidRDefault="00BD2115" w:rsidP="003A55AA">
      <w:pPr>
        <w:rPr>
          <w:rFonts w:ascii="맑은 고딕 Semilight" w:eastAsia="맑은 고딕 Semilight" w:hAnsi="맑은 고딕 Semilight" w:cs="맑은 고딕 Semilight"/>
          <w:color w:val="538135" w:themeColor="accent6" w:themeShade="BF"/>
          <w:sz w:val="14"/>
          <w:szCs w:val="16"/>
        </w:rPr>
      </w:pPr>
      <w:r w:rsidRPr="00330276">
        <w:rPr>
          <w:rFonts w:ascii="맑은 고딕 Semilight" w:eastAsia="맑은 고딕 Semilight" w:hAnsi="맑은 고딕 Semilight" w:cs="맑은 고딕 Semilight" w:hint="eastAsia"/>
          <w:color w:val="538135" w:themeColor="accent6" w:themeShade="BF"/>
          <w:sz w:val="14"/>
          <w:szCs w:val="16"/>
        </w:rPr>
        <w:t>D</w:t>
      </w:r>
      <w:r w:rsidRPr="00330276">
        <w:rPr>
          <w:rFonts w:ascii="맑은 고딕 Semilight" w:eastAsia="맑은 고딕 Semilight" w:hAnsi="맑은 고딕 Semilight" w:cs="맑은 고딕 Semilight"/>
          <w:color w:val="538135" w:themeColor="accent6" w:themeShade="BF"/>
          <w:sz w:val="14"/>
          <w:szCs w:val="16"/>
        </w:rPr>
        <w:t>ISTILLATION</w:t>
      </w:r>
    </w:p>
    <w:p w14:paraId="737FCBB8" w14:textId="23399924" w:rsidR="00330276" w:rsidRDefault="00BD2115" w:rsidP="00953CB4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/>
          <w:sz w:val="14"/>
          <w:szCs w:val="16"/>
        </w:rPr>
        <w:t>Distillation method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를 이용하는 방법에 대해서는 </w:t>
      </w:r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크게 세가지의 결론을 </w:t>
      </w:r>
      <w:proofErr w:type="gramStart"/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도출 할</w:t>
      </w:r>
      <w:proofErr w:type="gramEnd"/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수 있었습니다.</w:t>
      </w:r>
      <w:r w:rsidR="001462D9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우선 어떤 모델을 </w:t>
      </w:r>
      <w:r w:rsidR="001462D9">
        <w:rPr>
          <w:rFonts w:ascii="맑은 고딕 Semilight" w:eastAsia="맑은 고딕 Semilight" w:hAnsi="맑은 고딕 Semilight" w:cs="맑은 고딕 Semilight"/>
          <w:sz w:val="14"/>
          <w:szCs w:val="16"/>
        </w:rPr>
        <w:t>teacher model</w:t>
      </w:r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로 사용하는지에 대해서 학습을 한 결과,</w:t>
      </w:r>
      <w:r w:rsidR="001462D9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같은 종류의</w:t>
      </w:r>
      <w:r w:rsidR="001462D9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transformer</w:t>
      </w:r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모델인 </w:t>
      </w:r>
      <w:proofErr w:type="spellStart"/>
      <w:r w:rsidR="001462D9">
        <w:rPr>
          <w:rFonts w:ascii="맑은 고딕 Semilight" w:eastAsia="맑은 고딕 Semilight" w:hAnsi="맑은 고딕 Semilight" w:cs="맑은 고딕 Semilight"/>
          <w:sz w:val="14"/>
          <w:szCs w:val="16"/>
        </w:rPr>
        <w:t>deit</w:t>
      </w:r>
      <w:proofErr w:type="spellEnd"/>
      <w:r w:rsidR="001462D9">
        <w:rPr>
          <w:rFonts w:ascii="맑은 고딕 Semilight" w:eastAsia="맑은 고딕 Semilight" w:hAnsi="맑은 고딕 Semilight" w:cs="맑은 고딕 Semilight"/>
          <w:sz w:val="14"/>
          <w:szCs w:val="16"/>
        </w:rPr>
        <w:t>-</w:t>
      </w:r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B를 사용하였을 때에 비해서 </w:t>
      </w:r>
      <w:proofErr w:type="spellStart"/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합성곱</w:t>
      </w:r>
      <w:proofErr w:type="spellEnd"/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</w:t>
      </w:r>
      <w:proofErr w:type="spellStart"/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신경망믈</w:t>
      </w:r>
      <w:proofErr w:type="spellEnd"/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사용하는 전통적인 이미지 분류 모델인 </w:t>
      </w:r>
      <w:proofErr w:type="spellStart"/>
      <w:r w:rsidR="001462D9">
        <w:rPr>
          <w:rFonts w:ascii="맑은 고딕 Semilight" w:eastAsia="맑은 고딕 Semilight" w:hAnsi="맑은 고딕 Semilight" w:cs="맑은 고딕 Semilight"/>
          <w:sz w:val="14"/>
          <w:szCs w:val="16"/>
        </w:rPr>
        <w:t>RegNet</w:t>
      </w:r>
      <w:proofErr w:type="spellEnd"/>
      <w:r w:rsidR="001462D9"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을 사용했을 때 오히려 예측의 정확도가 높았음이 확인 가능합니다.</w:t>
      </w:r>
      <w:r w:rsidR="001462D9"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</w:p>
    <w:p w14:paraId="37F50F36" w14:textId="4BC7F79D" w:rsidR="00330276" w:rsidRDefault="00330276" w:rsidP="003A55AA">
      <w:pPr>
        <w:rPr>
          <w:rFonts w:ascii="맑은 고딕 Semilight" w:eastAsia="맑은 고딕 Semilight" w:hAnsi="맑은 고딕 Semilight" w:cs="맑은 고딕 Semilight" w:hint="eastAsia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그리고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distillation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에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hard distillation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을 추가하였을 때 더 높은 정확도를 보임으로서 </w:t>
      </w:r>
      <w:proofErr w:type="spell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Deit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 모델의 성능을 다시 한번 입증할 수 있었습니다.</w:t>
      </w:r>
    </w:p>
    <w:p w14:paraId="2077EEDE" w14:textId="4EE9F742" w:rsidR="00BD2115" w:rsidRPr="00330276" w:rsidRDefault="00BD2115" w:rsidP="003A55AA">
      <w:pPr>
        <w:rPr>
          <w:rFonts w:ascii="맑은 고딕 Semilight" w:eastAsia="맑은 고딕 Semilight" w:hAnsi="맑은 고딕 Semilight" w:cs="맑은 고딕 Semilight"/>
          <w:color w:val="538135" w:themeColor="accent6" w:themeShade="BF"/>
          <w:sz w:val="14"/>
          <w:szCs w:val="16"/>
        </w:rPr>
      </w:pPr>
      <w:r w:rsidRPr="00330276">
        <w:rPr>
          <w:rFonts w:ascii="맑은 고딕 Semilight" w:eastAsia="맑은 고딕 Semilight" w:hAnsi="맑은 고딕 Semilight" w:cs="맑은 고딕 Semilight" w:hint="eastAsia"/>
          <w:color w:val="538135" w:themeColor="accent6" w:themeShade="BF"/>
          <w:sz w:val="14"/>
          <w:szCs w:val="16"/>
        </w:rPr>
        <w:t>E</w:t>
      </w:r>
      <w:r w:rsidRPr="00330276">
        <w:rPr>
          <w:rFonts w:ascii="맑은 고딕 Semilight" w:eastAsia="맑은 고딕 Semilight" w:hAnsi="맑은 고딕 Semilight" w:cs="맑은 고딕 Semilight"/>
          <w:color w:val="538135" w:themeColor="accent6" w:themeShade="BF"/>
          <w:sz w:val="14"/>
          <w:szCs w:val="16"/>
        </w:rPr>
        <w:t>FFICIENCY vs ACCURACY</w:t>
      </w:r>
    </w:p>
    <w:p w14:paraId="13C31D76" w14:textId="6A9B10BE" w:rsidR="003C1BD7" w:rsidRDefault="000B389B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딥러닝 학습에 있어서 흔히 발생하는 문제 중 하나는 효율성과 정확성에 있습니다.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이 두 부분이 모두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높은 값을 보이도록 하는 것이 모델을 개선하는데 제일 중요한데,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Deit</w:t>
      </w:r>
      <w:proofErr w:type="spellEnd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-B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경우에는 이를 측정하기 위해 이미지 처리 속도와 정확도의 두 수치를 이용하였습니다.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논문에서 제공한 표를 바탕으로 주요한 내용을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표로 정리한 결과를 보시면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data augmentation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과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knowledge distillation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을 모두 적용한 </w:t>
      </w:r>
      <w:proofErr w:type="spell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deit</w:t>
      </w:r>
      <w:proofErr w:type="spellEnd"/>
      <w:r>
        <w:rPr>
          <w:rFonts w:ascii="맑은 고딕 Semilight" w:eastAsia="맑은 고딕 Semilight" w:hAnsi="맑은 고딕 Semilight" w:cs="맑은 고딕 Semilight"/>
          <w:sz w:val="14"/>
          <w:szCs w:val="1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모델이 </w:t>
      </w:r>
      <w:proofErr w:type="spell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imagenet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를 이용해서 실험한 </w:t>
      </w:r>
      <w:r>
        <w:rPr>
          <w:rFonts w:ascii="맑은 고딕 Semilight" w:eastAsia="맑은 고딕 Semilight" w:hAnsi="맑은 고딕 Semilight" w:cs="맑은 고딕 Semilight"/>
          <w:sz w:val="14"/>
          <w:szCs w:val="16"/>
        </w:rPr>
        <w:t>efficient net</w:t>
      </w: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의 정확도와 이미지 처리 속도에 있어서 모두 개선된 모습을 보였음이 확인 가능했다고 합니다.</w:t>
      </w:r>
    </w:p>
    <w:p w14:paraId="59DE2BC7" w14:textId="3B425A91" w:rsidR="000B389B" w:rsidRDefault="000B389B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</w:p>
    <w:p w14:paraId="78506FFA" w14:textId="77777777" w:rsidR="00953CB4" w:rsidRDefault="000B389B">
      <w:pPr>
        <w:rPr>
          <w:rFonts w:ascii="맑은 고딕 Semilight" w:eastAsia="맑은 고딕 Semilight" w:hAnsi="맑은 고딕 Semilight" w:cs="맑은 고딕 Semilight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 xml:space="preserve">이상으로 </w:t>
      </w:r>
      <w:proofErr w:type="spellStart"/>
      <w:r>
        <w:rPr>
          <w:rFonts w:ascii="맑은 고딕 Semilight" w:eastAsia="맑은 고딕 Semilight" w:hAnsi="맑은 고딕 Semilight" w:cs="맑은 고딕 Semilight"/>
          <w:sz w:val="14"/>
          <w:szCs w:val="16"/>
        </w:rPr>
        <w:t>DeiT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모델에 대한 발표를 마치도록 하겠습니다.</w:t>
      </w:r>
    </w:p>
    <w:p w14:paraId="7B994E61" w14:textId="105DC4B8" w:rsidR="000B389B" w:rsidRPr="00330276" w:rsidRDefault="00953CB4">
      <w:pPr>
        <w:rPr>
          <w:rFonts w:ascii="맑은 고딕 Semilight" w:eastAsia="맑은 고딕 Semilight" w:hAnsi="맑은 고딕 Semilight" w:cs="맑은 고딕 Semilight" w:hint="eastAsia"/>
          <w:sz w:val="14"/>
          <w:szCs w:val="16"/>
        </w:rPr>
      </w:pPr>
      <w:r>
        <w:rPr>
          <w:rFonts w:ascii="맑은 고딕 Semilight" w:eastAsia="맑은 고딕 Semilight" w:hAnsi="맑은 고딕 Semilight" w:cs="맑은 고딕 Semilight" w:hint="eastAsia"/>
          <w:sz w:val="14"/>
          <w:szCs w:val="16"/>
        </w:rPr>
        <w:t>감사합니다.</w:t>
      </w:r>
    </w:p>
    <w:p w14:paraId="2B86D7FA" w14:textId="6F186EA7" w:rsidR="00202B6B" w:rsidRDefault="00202B6B">
      <w:pPr>
        <w:rPr>
          <w:rFonts w:ascii="맑은 고딕 Semilight" w:eastAsia="맑은 고딕 Semilight" w:hAnsi="맑은 고딕 Semilight" w:cs="맑은 고딕 Semilight"/>
        </w:rPr>
      </w:pPr>
    </w:p>
    <w:p w14:paraId="1759FEE5" w14:textId="77777777" w:rsidR="00202B6B" w:rsidRDefault="00202B6B">
      <w:pPr>
        <w:rPr>
          <w:rFonts w:ascii="맑은 고딕 Semilight" w:eastAsia="맑은 고딕 Semilight" w:hAnsi="맑은 고딕 Semilight" w:cs="맑은 고딕 Semilight"/>
        </w:rPr>
      </w:pPr>
    </w:p>
    <w:p w14:paraId="17DC74D5" w14:textId="7F7AD0A3" w:rsidR="00202B6B" w:rsidRDefault="00202B6B">
      <w:pPr>
        <w:rPr>
          <w:rFonts w:ascii="맑은 고딕 Semilight" w:eastAsia="맑은 고딕 Semilight" w:hAnsi="맑은 고딕 Semilight" w:cs="맑은 고딕 Semilight"/>
        </w:rPr>
      </w:pPr>
    </w:p>
    <w:p w14:paraId="25A30570" w14:textId="77777777" w:rsidR="00202B6B" w:rsidRPr="00CD2A11" w:rsidRDefault="00202B6B">
      <w:pPr>
        <w:rPr>
          <w:rFonts w:ascii="맑은 고딕 Semilight" w:eastAsia="맑은 고딕 Semilight" w:hAnsi="맑은 고딕 Semilight" w:cs="맑은 고딕 Semilight"/>
        </w:rPr>
      </w:pPr>
    </w:p>
    <w:sectPr w:rsidR="00202B6B" w:rsidRPr="00CD2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1F41"/>
    <w:multiLevelType w:val="hybridMultilevel"/>
    <w:tmpl w:val="7DA80350"/>
    <w:lvl w:ilvl="0" w:tplc="E738D630">
      <w:numFmt w:val="bullet"/>
      <w:lvlText w:val="-"/>
      <w:lvlJc w:val="left"/>
      <w:pPr>
        <w:ind w:left="760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52"/>
    <w:rsid w:val="00065DFD"/>
    <w:rsid w:val="000B389B"/>
    <w:rsid w:val="000B77CF"/>
    <w:rsid w:val="000D02F1"/>
    <w:rsid w:val="001462D9"/>
    <w:rsid w:val="00155E07"/>
    <w:rsid w:val="001C0CAE"/>
    <w:rsid w:val="002018DD"/>
    <w:rsid w:val="00202B6B"/>
    <w:rsid w:val="0021120F"/>
    <w:rsid w:val="002700C5"/>
    <w:rsid w:val="0030765E"/>
    <w:rsid w:val="00330276"/>
    <w:rsid w:val="003A55AA"/>
    <w:rsid w:val="003C1BD7"/>
    <w:rsid w:val="005F592D"/>
    <w:rsid w:val="00603E92"/>
    <w:rsid w:val="00772E23"/>
    <w:rsid w:val="007920FD"/>
    <w:rsid w:val="007A35ED"/>
    <w:rsid w:val="007F3213"/>
    <w:rsid w:val="0080750C"/>
    <w:rsid w:val="00930032"/>
    <w:rsid w:val="00953CB4"/>
    <w:rsid w:val="00982B99"/>
    <w:rsid w:val="00AC68AF"/>
    <w:rsid w:val="00BD2115"/>
    <w:rsid w:val="00CB3B52"/>
    <w:rsid w:val="00CC63BA"/>
    <w:rsid w:val="00CD2A11"/>
    <w:rsid w:val="00CF0E45"/>
    <w:rsid w:val="00CF4E5C"/>
    <w:rsid w:val="00D368A2"/>
    <w:rsid w:val="00D43CD9"/>
    <w:rsid w:val="00E15AC8"/>
    <w:rsid w:val="00E452C7"/>
    <w:rsid w:val="00F64F27"/>
    <w:rsid w:val="00FC10D0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728F"/>
  <w15:chartTrackingRefBased/>
  <w15:docId w15:val="{54F6E16D-38B9-460E-B9D0-E7BCB28C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5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1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4</cp:revision>
  <dcterms:created xsi:type="dcterms:W3CDTF">2021-05-15T06:02:00Z</dcterms:created>
  <dcterms:modified xsi:type="dcterms:W3CDTF">2021-05-19T07:28:00Z</dcterms:modified>
</cp:coreProperties>
</file>