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A7897EB" w14:textId="77777777" w:rsidR="00F93DC1" w:rsidRDefault="00F93DC1">
      <w:pPr>
        <w:widowControl/>
        <w:jc w:val="left"/>
        <w:rPr>
          <w:rFonts w:ascii="Noto Sans JP" w:eastAsia="Noto Sans JP" w:hAnsi="Noto Sans JP"/>
          <w:b/>
          <w:bCs/>
          <w:sz w:val="22"/>
          <w:szCs w:val="24"/>
          <w:u w:val="single"/>
        </w:rPr>
      </w:pPr>
      <w:r>
        <w:rPr>
          <w:rFonts w:ascii="Noto Sans JP" w:eastAsia="Noto Sans JP" w:hAnsi="Noto Sans JP" w:hint="eastAsia"/>
          <w:b/>
          <w:bCs/>
          <w:sz w:val="22"/>
          <w:szCs w:val="24"/>
          <w:u w:val="single"/>
        </w:rPr>
        <w:t>07　中高年期と健康</w:t>
      </w:r>
    </w:p>
    <w:p w14:paraId="3FD53099" w14:textId="7AAC511C" w:rsidR="00F93DC1" w:rsidRDefault="00F93DC1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b/>
          <w:bCs/>
          <w:sz w:val="18"/>
          <w:szCs w:val="20"/>
        </w:rPr>
        <w:t>【 加齢による変化と健康 】</w:t>
      </w:r>
    </w:p>
    <w:p w14:paraId="41779170" w14:textId="3BF6879D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</w:t>
      </w:r>
      <w:r w:rsidR="00636664" w:rsidRPr="00636664">
        <w:rPr>
          <w:rFonts w:ascii="Noto Sans JP" w:eastAsia="Noto Sans JP" w:hAnsi="Noto Sans JP" w:hint="eastAsia"/>
          <w:b/>
          <w:bCs/>
          <w:sz w:val="18"/>
          <w:szCs w:val="20"/>
        </w:rPr>
        <w:t>中高年期</w:t>
      </w:r>
      <w:r>
        <w:rPr>
          <w:rFonts w:ascii="Noto Sans JP" w:eastAsia="Noto Sans JP" w:hAnsi="Noto Sans JP" w:hint="eastAsia"/>
          <w:sz w:val="18"/>
          <w:szCs w:val="20"/>
        </w:rPr>
        <w:t>になると、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加齢</w:t>
      </w:r>
      <w:r>
        <w:rPr>
          <w:rFonts w:ascii="Noto Sans JP" w:eastAsia="Noto Sans JP" w:hAnsi="Noto Sans JP" w:hint="eastAsia"/>
          <w:sz w:val="18"/>
          <w:szCs w:val="20"/>
        </w:rPr>
        <w:t>とともに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心身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機能</w:t>
      </w:r>
      <w:r>
        <w:rPr>
          <w:rFonts w:ascii="Noto Sans JP" w:eastAsia="Noto Sans JP" w:hAnsi="Noto Sans JP" w:hint="eastAsia"/>
          <w:sz w:val="18"/>
          <w:szCs w:val="20"/>
        </w:rPr>
        <w:t>に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老化</w:t>
      </w:r>
      <w:r>
        <w:rPr>
          <w:rFonts w:ascii="Noto Sans JP" w:eastAsia="Noto Sans JP" w:hAnsi="Noto Sans JP" w:hint="eastAsia"/>
          <w:sz w:val="18"/>
          <w:szCs w:val="20"/>
        </w:rPr>
        <w:t>が生じるようになります。それにともない、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骨粗しょう症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ロコモティブシンドローム</w:t>
      </w:r>
      <w:r>
        <w:rPr>
          <w:rFonts w:ascii="Noto Sans JP" w:eastAsia="Noto Sans JP" w:hAnsi="Noto Sans JP" w:hint="eastAsia"/>
          <w:sz w:val="18"/>
          <w:szCs w:val="20"/>
        </w:rPr>
        <w:t>（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運動器症候群</w:t>
      </w:r>
      <w:r>
        <w:rPr>
          <w:rFonts w:ascii="Noto Sans JP" w:eastAsia="Noto Sans JP" w:hAnsi="Noto Sans JP" w:hint="eastAsia"/>
          <w:sz w:val="18"/>
          <w:szCs w:val="20"/>
        </w:rPr>
        <w:t>）など、さまざまな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病気</w:t>
      </w:r>
      <w:r>
        <w:rPr>
          <w:rFonts w:ascii="Noto Sans JP" w:eastAsia="Noto Sans JP" w:hAnsi="Noto Sans JP" w:hint="eastAsia"/>
          <w:sz w:val="18"/>
          <w:szCs w:val="20"/>
        </w:rPr>
        <w:t>にかかる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リスク</w:t>
      </w:r>
      <w:r>
        <w:rPr>
          <w:rFonts w:ascii="Noto Sans JP" w:eastAsia="Noto Sans JP" w:hAnsi="Noto Sans JP" w:hint="eastAsia"/>
          <w:sz w:val="18"/>
          <w:szCs w:val="20"/>
        </w:rPr>
        <w:t>や、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転倒</w:t>
      </w:r>
      <w:r>
        <w:rPr>
          <w:rFonts w:ascii="Noto Sans JP" w:eastAsia="Noto Sans JP" w:hAnsi="Noto Sans JP" w:hint="eastAsia"/>
          <w:sz w:val="18"/>
          <w:szCs w:val="20"/>
        </w:rPr>
        <w:t>などの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事故</w:t>
      </w:r>
      <w:r>
        <w:rPr>
          <w:rFonts w:ascii="Noto Sans JP" w:eastAsia="Noto Sans JP" w:hAnsi="Noto Sans JP" w:hint="eastAsia"/>
          <w:sz w:val="18"/>
          <w:szCs w:val="20"/>
        </w:rPr>
        <w:t>による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けが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リスク</w:t>
      </w:r>
      <w:r>
        <w:rPr>
          <w:rFonts w:ascii="Noto Sans JP" w:eastAsia="Noto Sans JP" w:hAnsi="Noto Sans JP" w:hint="eastAsia"/>
          <w:sz w:val="18"/>
          <w:szCs w:val="20"/>
        </w:rPr>
        <w:t>が高まります。また、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病気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けが</w:t>
      </w:r>
      <w:r>
        <w:rPr>
          <w:rFonts w:ascii="Noto Sans JP" w:eastAsia="Noto Sans JP" w:hAnsi="Noto Sans JP" w:hint="eastAsia"/>
          <w:sz w:val="18"/>
          <w:szCs w:val="20"/>
        </w:rPr>
        <w:t>からの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回復</w:t>
      </w:r>
      <w:r>
        <w:rPr>
          <w:rFonts w:ascii="Noto Sans JP" w:eastAsia="Noto Sans JP" w:hAnsi="Noto Sans JP" w:hint="eastAsia"/>
          <w:sz w:val="18"/>
          <w:szCs w:val="20"/>
        </w:rPr>
        <w:t>にかかる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期間</w:t>
      </w:r>
      <w:r>
        <w:rPr>
          <w:rFonts w:ascii="Noto Sans JP" w:eastAsia="Noto Sans JP" w:hAnsi="Noto Sans JP" w:hint="eastAsia"/>
          <w:sz w:val="18"/>
          <w:szCs w:val="20"/>
        </w:rPr>
        <w:t>も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長く</w:t>
      </w:r>
      <w:r>
        <w:rPr>
          <w:rFonts w:ascii="Noto Sans JP" w:eastAsia="Noto Sans JP" w:hAnsi="Noto Sans JP" w:hint="eastAsia"/>
          <w:sz w:val="18"/>
          <w:szCs w:val="20"/>
        </w:rPr>
        <w:t>なります。ただし、おとろえることばかりではありません。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豊富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生活経験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知識</w:t>
      </w:r>
      <w:r>
        <w:rPr>
          <w:rFonts w:ascii="Noto Sans JP" w:eastAsia="Noto Sans JP" w:hAnsi="Noto Sans JP" w:hint="eastAsia"/>
          <w:sz w:val="18"/>
          <w:szCs w:val="20"/>
        </w:rPr>
        <w:t>をもとにして、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総合的</w:t>
      </w:r>
      <w:r>
        <w:rPr>
          <w:rFonts w:ascii="Noto Sans JP" w:eastAsia="Noto Sans JP" w:hAnsi="Noto Sans JP" w:hint="eastAsia"/>
          <w:sz w:val="18"/>
          <w:szCs w:val="20"/>
        </w:rPr>
        <w:t>で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的確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判断</w:t>
      </w:r>
      <w:r>
        <w:rPr>
          <w:rFonts w:ascii="Noto Sans JP" w:eastAsia="Noto Sans JP" w:hAnsi="Noto Sans JP" w:hint="eastAsia"/>
          <w:sz w:val="18"/>
          <w:szCs w:val="20"/>
        </w:rPr>
        <w:t>をくだす能力などは向上していきます。こうした心身の変化のあらわれ方や進み方には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個人差</w:t>
      </w:r>
      <w:r>
        <w:rPr>
          <w:rFonts w:ascii="Noto Sans JP" w:eastAsia="Noto Sans JP" w:hAnsi="Noto Sans JP" w:hint="eastAsia"/>
          <w:sz w:val="18"/>
          <w:szCs w:val="20"/>
        </w:rPr>
        <w:t>があり、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高齢期</w:t>
      </w:r>
      <w:r>
        <w:rPr>
          <w:rFonts w:ascii="Noto Sans JP" w:eastAsia="Noto Sans JP" w:hAnsi="Noto Sans JP" w:hint="eastAsia"/>
          <w:sz w:val="18"/>
          <w:szCs w:val="20"/>
        </w:rPr>
        <w:t>になっても高い機能を維持している人もいます。</w:t>
      </w:r>
    </w:p>
    <w:p w14:paraId="20C9E564" w14:textId="75BD92F5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中高年期</w:t>
      </w:r>
      <w:r>
        <w:rPr>
          <w:rFonts w:ascii="Noto Sans JP" w:eastAsia="Noto Sans JP" w:hAnsi="Noto Sans JP" w:hint="eastAsia"/>
          <w:sz w:val="18"/>
          <w:szCs w:val="20"/>
        </w:rPr>
        <w:t>の健康は、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若いころからの生活習慣</w:t>
      </w:r>
      <w:r>
        <w:rPr>
          <w:rFonts w:ascii="Noto Sans JP" w:eastAsia="Noto Sans JP" w:hAnsi="Noto Sans JP" w:hint="eastAsia"/>
          <w:sz w:val="18"/>
          <w:szCs w:val="20"/>
        </w:rPr>
        <w:t>に左右されます。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食塩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脂肪</w:t>
      </w:r>
      <w:r>
        <w:rPr>
          <w:rFonts w:ascii="Noto Sans JP" w:eastAsia="Noto Sans JP" w:hAnsi="Noto Sans JP" w:hint="eastAsia"/>
          <w:sz w:val="18"/>
          <w:szCs w:val="20"/>
        </w:rPr>
        <w:t>をとりすぎない、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カルシウム</w:t>
      </w:r>
      <w:r>
        <w:rPr>
          <w:rFonts w:ascii="Noto Sans JP" w:eastAsia="Noto Sans JP" w:hAnsi="Noto Sans JP" w:hint="eastAsia"/>
          <w:sz w:val="18"/>
          <w:szCs w:val="20"/>
        </w:rPr>
        <w:t>を十分にとるなどの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食習慣</w:t>
      </w:r>
      <w:r>
        <w:rPr>
          <w:rFonts w:ascii="Noto Sans JP" w:eastAsia="Noto Sans JP" w:hAnsi="Noto Sans JP" w:hint="eastAsia"/>
          <w:sz w:val="18"/>
          <w:szCs w:val="20"/>
        </w:rPr>
        <w:t>や、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運動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スポーツ</w:t>
      </w:r>
      <w:r>
        <w:rPr>
          <w:rFonts w:ascii="Noto Sans JP" w:eastAsia="Noto Sans JP" w:hAnsi="Noto Sans JP" w:hint="eastAsia"/>
          <w:sz w:val="18"/>
          <w:szCs w:val="20"/>
        </w:rPr>
        <w:t>を生活に取り入れるなどの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運動習慣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喫煙</w:t>
      </w:r>
      <w:r>
        <w:rPr>
          <w:rFonts w:ascii="Noto Sans JP" w:eastAsia="Noto Sans JP" w:hAnsi="Noto Sans JP" w:hint="eastAsia"/>
          <w:sz w:val="18"/>
          <w:szCs w:val="20"/>
        </w:rPr>
        <w:t>をしないなどの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生活習慣</w:t>
      </w:r>
      <w:r>
        <w:rPr>
          <w:rFonts w:ascii="Noto Sans JP" w:eastAsia="Noto Sans JP" w:hAnsi="Noto Sans JP" w:hint="eastAsia"/>
          <w:sz w:val="18"/>
          <w:szCs w:val="20"/>
        </w:rPr>
        <w:t>は、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脳卒中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心臓病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骨粗しょう症</w:t>
      </w:r>
      <w:r>
        <w:rPr>
          <w:rFonts w:ascii="Noto Sans JP" w:eastAsia="Noto Sans JP" w:hAnsi="Noto Sans JP" w:hint="eastAsia"/>
          <w:sz w:val="18"/>
          <w:szCs w:val="20"/>
        </w:rPr>
        <w:t>など、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中高年期</w:t>
      </w:r>
      <w:r>
        <w:rPr>
          <w:rFonts w:ascii="Noto Sans JP" w:eastAsia="Noto Sans JP" w:hAnsi="Noto Sans JP" w:hint="eastAsia"/>
          <w:sz w:val="18"/>
          <w:szCs w:val="20"/>
        </w:rPr>
        <w:t>に多い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病気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636664">
        <w:rPr>
          <w:rFonts w:ascii="Noto Sans JP" w:eastAsia="Noto Sans JP" w:hAnsi="Noto Sans JP" w:hint="eastAsia"/>
          <w:sz w:val="18"/>
          <w:szCs w:val="20"/>
        </w:rPr>
        <w:t>リスク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636664">
        <w:rPr>
          <w:rFonts w:ascii="Noto Sans JP" w:eastAsia="Noto Sans JP" w:hAnsi="Noto Sans JP" w:hint="eastAsia"/>
          <w:sz w:val="18"/>
          <w:szCs w:val="20"/>
        </w:rPr>
        <w:t>低下</w:t>
      </w:r>
      <w:r>
        <w:rPr>
          <w:rFonts w:ascii="Noto Sans JP" w:eastAsia="Noto Sans JP" w:hAnsi="Noto Sans JP" w:hint="eastAsia"/>
          <w:sz w:val="18"/>
          <w:szCs w:val="20"/>
        </w:rPr>
        <w:t>させます。とくに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運動</w:t>
      </w:r>
      <w:r>
        <w:rPr>
          <w:rFonts w:ascii="Noto Sans JP" w:eastAsia="Noto Sans JP" w:hAnsi="Noto Sans JP" w:hint="eastAsia"/>
          <w:sz w:val="18"/>
          <w:szCs w:val="20"/>
        </w:rPr>
        <w:t>は、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転倒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ロコモティブシンドローム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636664">
        <w:rPr>
          <w:rFonts w:ascii="Noto Sans JP" w:eastAsia="Noto Sans JP" w:hAnsi="Noto Sans JP" w:hint="eastAsia"/>
          <w:sz w:val="18"/>
          <w:szCs w:val="20"/>
        </w:rPr>
        <w:t>リスク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636664">
        <w:rPr>
          <w:rFonts w:ascii="Noto Sans JP" w:eastAsia="Noto Sans JP" w:hAnsi="Noto Sans JP" w:hint="eastAsia"/>
          <w:sz w:val="18"/>
          <w:szCs w:val="20"/>
        </w:rPr>
        <w:t>低下</w:t>
      </w:r>
      <w:r>
        <w:rPr>
          <w:rFonts w:ascii="Noto Sans JP" w:eastAsia="Noto Sans JP" w:hAnsi="Noto Sans JP" w:hint="eastAsia"/>
          <w:sz w:val="18"/>
          <w:szCs w:val="20"/>
        </w:rPr>
        <w:t>させます。また、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定期的</w:t>
      </w:r>
      <w:r>
        <w:rPr>
          <w:rFonts w:ascii="Noto Sans JP" w:eastAsia="Noto Sans JP" w:hAnsi="Noto Sans JP" w:hint="eastAsia"/>
          <w:sz w:val="18"/>
          <w:szCs w:val="20"/>
        </w:rPr>
        <w:t>に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健康診断</w:t>
      </w:r>
      <w:r>
        <w:rPr>
          <w:rFonts w:ascii="Noto Sans JP" w:eastAsia="Noto Sans JP" w:hAnsi="Noto Sans JP" w:hint="eastAsia"/>
          <w:sz w:val="18"/>
          <w:szCs w:val="20"/>
        </w:rPr>
        <w:t>を受ける、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体重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血圧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測定・記録</w:t>
      </w:r>
      <w:r>
        <w:rPr>
          <w:rFonts w:ascii="Noto Sans JP" w:eastAsia="Noto Sans JP" w:hAnsi="Noto Sans JP" w:hint="eastAsia"/>
          <w:sz w:val="18"/>
          <w:szCs w:val="20"/>
        </w:rPr>
        <w:t>するなどの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自己管理</w:t>
      </w:r>
      <w:r>
        <w:rPr>
          <w:rFonts w:ascii="Noto Sans JP" w:eastAsia="Noto Sans JP" w:hAnsi="Noto Sans JP" w:hint="eastAsia"/>
          <w:sz w:val="18"/>
          <w:szCs w:val="20"/>
        </w:rPr>
        <w:t>をおこなうことも大切です。また、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家族</w:t>
      </w:r>
      <w:r>
        <w:rPr>
          <w:rFonts w:ascii="Noto Sans JP" w:eastAsia="Noto Sans JP" w:hAnsi="Noto Sans JP" w:hint="eastAsia"/>
          <w:sz w:val="18"/>
          <w:szCs w:val="20"/>
        </w:rPr>
        <w:t>や親しい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友人</w:t>
      </w:r>
      <w:r>
        <w:rPr>
          <w:rFonts w:ascii="Noto Sans JP" w:eastAsia="Noto Sans JP" w:hAnsi="Noto Sans JP" w:hint="eastAsia"/>
          <w:sz w:val="18"/>
          <w:szCs w:val="20"/>
        </w:rPr>
        <w:t>と楽しい時間を過ごしたり、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家庭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地域</w:t>
      </w:r>
      <w:r>
        <w:rPr>
          <w:rFonts w:ascii="Noto Sans JP" w:eastAsia="Noto Sans JP" w:hAnsi="Noto Sans JP" w:hint="eastAsia"/>
          <w:sz w:val="18"/>
          <w:szCs w:val="20"/>
        </w:rPr>
        <w:t>における自分の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役割</w:t>
      </w:r>
      <w:r>
        <w:rPr>
          <w:rFonts w:ascii="Noto Sans JP" w:eastAsia="Noto Sans JP" w:hAnsi="Noto Sans JP" w:hint="eastAsia"/>
          <w:sz w:val="18"/>
          <w:szCs w:val="20"/>
        </w:rPr>
        <w:t>を見いだしたり、人々と交流をもったりすることは、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生きがい</w:t>
      </w:r>
      <w:r>
        <w:rPr>
          <w:rFonts w:ascii="Noto Sans JP" w:eastAsia="Noto Sans JP" w:hAnsi="Noto Sans JP" w:hint="eastAsia"/>
          <w:sz w:val="18"/>
          <w:szCs w:val="20"/>
        </w:rPr>
        <w:t>にもなり、心に「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はり</w:t>
      </w:r>
      <w:r>
        <w:rPr>
          <w:rFonts w:ascii="Noto Sans JP" w:eastAsia="Noto Sans JP" w:hAnsi="Noto Sans JP" w:hint="eastAsia"/>
          <w:sz w:val="18"/>
          <w:szCs w:val="20"/>
        </w:rPr>
        <w:t>」が生まれます。</w:t>
      </w:r>
    </w:p>
    <w:p w14:paraId="3851F1FF" w14:textId="77777777" w:rsidR="00F93DC1" w:rsidRP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304F12D4" w14:textId="37045B87" w:rsidR="00F93DC1" w:rsidRDefault="00F93DC1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b/>
          <w:bCs/>
          <w:sz w:val="18"/>
          <w:szCs w:val="20"/>
        </w:rPr>
        <w:t>【 高齢者の健康を支える取り組み 】</w:t>
      </w:r>
    </w:p>
    <w:p w14:paraId="2C3FC1DC" w14:textId="37B9C08E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 xml:space="preserve">　わが国では、社会の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高齢化</w:t>
      </w:r>
      <w:r>
        <w:rPr>
          <w:rFonts w:ascii="Noto Sans JP" w:eastAsia="Noto Sans JP" w:hAnsi="Noto Sans JP" w:hint="eastAsia"/>
          <w:sz w:val="18"/>
          <w:szCs w:val="20"/>
        </w:rPr>
        <w:t>が進んでいることから、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認知症</w:t>
      </w:r>
      <w:r>
        <w:rPr>
          <w:rFonts w:ascii="Noto Sans JP" w:eastAsia="Noto Sans JP" w:hAnsi="Noto Sans JP" w:hint="eastAsia"/>
          <w:sz w:val="18"/>
          <w:szCs w:val="20"/>
        </w:rPr>
        <w:t>をはじめとしたさまざまな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病気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転倒事故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寝たきり</w:t>
      </w:r>
      <w:r>
        <w:rPr>
          <w:rFonts w:ascii="Noto Sans JP" w:eastAsia="Noto Sans JP" w:hAnsi="Noto Sans JP" w:hint="eastAsia"/>
          <w:sz w:val="18"/>
          <w:szCs w:val="20"/>
        </w:rPr>
        <w:t>などを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予防</w:t>
      </w:r>
      <w:r>
        <w:rPr>
          <w:rFonts w:ascii="Noto Sans JP" w:eastAsia="Noto Sans JP" w:hAnsi="Noto Sans JP" w:hint="eastAsia"/>
          <w:sz w:val="18"/>
          <w:szCs w:val="20"/>
        </w:rPr>
        <w:t>し、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高齢者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生活の質</w:t>
      </w:r>
      <w:r>
        <w:rPr>
          <w:rFonts w:ascii="Noto Sans JP" w:eastAsia="Noto Sans JP" w:hAnsi="Noto Sans JP" w:hint="eastAsia"/>
          <w:sz w:val="18"/>
          <w:szCs w:val="20"/>
        </w:rPr>
        <w:t>を高めることが必要です。また、日常生活で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介護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支援</w:t>
      </w:r>
      <w:r>
        <w:rPr>
          <w:rFonts w:ascii="Noto Sans JP" w:eastAsia="Noto Sans JP" w:hAnsi="Noto Sans JP" w:hint="eastAsia"/>
          <w:sz w:val="18"/>
          <w:szCs w:val="20"/>
        </w:rPr>
        <w:t>を必要とする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高齢者</w:t>
      </w:r>
      <w:r>
        <w:rPr>
          <w:rFonts w:ascii="Noto Sans JP" w:eastAsia="Noto Sans JP" w:hAnsi="Noto Sans JP" w:hint="eastAsia"/>
          <w:sz w:val="18"/>
          <w:szCs w:val="20"/>
        </w:rPr>
        <w:t>の増加に対応していく必要があります。そのためには、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健康診断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健康教室</w:t>
      </w:r>
      <w:r>
        <w:rPr>
          <w:rFonts w:ascii="Noto Sans JP" w:eastAsia="Noto Sans JP" w:hAnsi="Noto Sans JP" w:hint="eastAsia"/>
          <w:sz w:val="18"/>
          <w:szCs w:val="20"/>
        </w:rPr>
        <w:t>などの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保健の領域</w:t>
      </w:r>
      <w:r>
        <w:rPr>
          <w:rFonts w:ascii="Noto Sans JP" w:eastAsia="Noto Sans JP" w:hAnsi="Noto Sans JP" w:hint="eastAsia"/>
          <w:sz w:val="18"/>
          <w:szCs w:val="20"/>
        </w:rPr>
        <w:t>と、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治療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救急</w:t>
      </w:r>
      <w:r>
        <w:rPr>
          <w:rFonts w:ascii="Noto Sans JP" w:eastAsia="Noto Sans JP" w:hAnsi="Noto Sans JP" w:hint="eastAsia"/>
          <w:sz w:val="18"/>
          <w:szCs w:val="20"/>
        </w:rPr>
        <w:t>といった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医療の領域</w:t>
      </w:r>
      <w:r>
        <w:rPr>
          <w:rFonts w:ascii="Noto Sans JP" w:eastAsia="Noto Sans JP" w:hAnsi="Noto Sans JP" w:hint="eastAsia"/>
          <w:sz w:val="18"/>
          <w:szCs w:val="20"/>
        </w:rPr>
        <w:t>と、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訪問介護</w:t>
      </w:r>
      <w:r>
        <w:rPr>
          <w:rFonts w:ascii="Noto Sans JP" w:eastAsia="Noto Sans JP" w:hAnsi="Noto Sans JP" w:hint="eastAsia"/>
          <w:sz w:val="18"/>
          <w:szCs w:val="20"/>
        </w:rPr>
        <w:t>や施設での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介護</w:t>
      </w:r>
      <w:r>
        <w:rPr>
          <w:rFonts w:ascii="Noto Sans JP" w:eastAsia="Noto Sans JP" w:hAnsi="Noto Sans JP" w:hint="eastAsia"/>
          <w:sz w:val="18"/>
          <w:szCs w:val="20"/>
        </w:rPr>
        <w:t>などの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福祉の領域</w:t>
      </w:r>
      <w:r>
        <w:rPr>
          <w:rFonts w:ascii="Noto Sans JP" w:eastAsia="Noto Sans JP" w:hAnsi="Noto Sans JP" w:hint="eastAsia"/>
          <w:sz w:val="18"/>
          <w:szCs w:val="20"/>
        </w:rPr>
        <w:t>とが、連携して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総合的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支援</w:t>
      </w:r>
      <w:r>
        <w:rPr>
          <w:rFonts w:ascii="Noto Sans JP" w:eastAsia="Noto Sans JP" w:hAnsi="Noto Sans JP" w:hint="eastAsia"/>
          <w:sz w:val="18"/>
          <w:szCs w:val="20"/>
        </w:rPr>
        <w:t>を進めることが重要です。これを、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保険・医療・福祉の連携</w:t>
      </w:r>
      <w:r>
        <w:rPr>
          <w:rFonts w:ascii="Noto Sans JP" w:eastAsia="Noto Sans JP" w:hAnsi="Noto Sans JP" w:hint="eastAsia"/>
          <w:sz w:val="18"/>
          <w:szCs w:val="20"/>
        </w:rPr>
        <w:t>といいます。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総合的</w:t>
      </w:r>
      <w:r>
        <w:rPr>
          <w:rFonts w:ascii="Noto Sans JP" w:eastAsia="Noto Sans JP" w:hAnsi="Noto Sans JP" w:hint="eastAsia"/>
          <w:sz w:val="18"/>
          <w:szCs w:val="20"/>
        </w:rPr>
        <w:t>な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計画</w:t>
      </w:r>
      <w:r>
        <w:rPr>
          <w:rFonts w:ascii="Noto Sans JP" w:eastAsia="Noto Sans JP" w:hAnsi="Noto Sans JP" w:hint="eastAsia"/>
          <w:sz w:val="18"/>
          <w:szCs w:val="20"/>
        </w:rPr>
        <w:t>のもとで、1人ひとりの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健康課題</w:t>
      </w:r>
      <w:r>
        <w:rPr>
          <w:rFonts w:ascii="Noto Sans JP" w:eastAsia="Noto Sans JP" w:hAnsi="Noto Sans JP" w:hint="eastAsia"/>
          <w:sz w:val="18"/>
          <w:szCs w:val="20"/>
        </w:rPr>
        <w:t>にあった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総合的なサービス</w:t>
      </w:r>
      <w:r>
        <w:rPr>
          <w:rFonts w:ascii="Noto Sans JP" w:eastAsia="Noto Sans JP" w:hAnsi="Noto Sans JP" w:hint="eastAsia"/>
          <w:sz w:val="18"/>
          <w:szCs w:val="20"/>
        </w:rPr>
        <w:t>が受けられるように体制の整備が進められています。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高齢者</w:t>
      </w:r>
      <w:r>
        <w:rPr>
          <w:rFonts w:ascii="Noto Sans JP" w:eastAsia="Noto Sans JP" w:hAnsi="Noto Sans JP" w:hint="eastAsia"/>
          <w:sz w:val="18"/>
          <w:szCs w:val="20"/>
        </w:rPr>
        <w:t>がいきいきと働き、活動的に生活するためには、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健康寿命</w:t>
      </w:r>
      <w:r>
        <w:rPr>
          <w:rFonts w:ascii="Noto Sans JP" w:eastAsia="Noto Sans JP" w:hAnsi="Noto Sans JP" w:hint="eastAsia"/>
          <w:sz w:val="18"/>
          <w:szCs w:val="20"/>
        </w:rPr>
        <w:t>を延ばすための、社会における一層の取り組みが求められています。</w:t>
      </w:r>
    </w:p>
    <w:p w14:paraId="2C2BD6D2" w14:textId="77777777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7EDE8196" w14:textId="42DEC76F" w:rsidR="00F93DC1" w:rsidRDefault="00F93DC1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b/>
          <w:bCs/>
          <w:sz w:val="18"/>
          <w:szCs w:val="20"/>
        </w:rPr>
        <w:t>【 コラム・図表など 】</w:t>
      </w:r>
    </w:p>
    <w:p w14:paraId="479EEC96" w14:textId="234960D5" w:rsidR="00F93DC1" w:rsidRPr="00636664" w:rsidRDefault="00F93DC1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  <w:u w:val="single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加齢　</w:t>
      </w:r>
    </w:p>
    <w:p w14:paraId="5697EEAE" w14:textId="0F595E1D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人は誕生後、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年齢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増加</w:t>
      </w:r>
      <w:r>
        <w:rPr>
          <w:rFonts w:ascii="Noto Sans JP" w:eastAsia="Noto Sans JP" w:hAnsi="Noto Sans JP" w:hint="eastAsia"/>
          <w:sz w:val="18"/>
          <w:szCs w:val="20"/>
        </w:rPr>
        <w:t>にともなって、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発育期</w:t>
      </w:r>
      <w:r>
        <w:rPr>
          <w:rFonts w:ascii="Noto Sans JP" w:eastAsia="Noto Sans JP" w:hAnsi="Noto Sans JP" w:hint="eastAsia"/>
          <w:sz w:val="18"/>
          <w:szCs w:val="20"/>
        </w:rPr>
        <w:t>を経て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成熟</w:t>
      </w:r>
      <w:r>
        <w:rPr>
          <w:rFonts w:ascii="Noto Sans JP" w:eastAsia="Noto Sans JP" w:hAnsi="Noto Sans JP" w:hint="eastAsia"/>
          <w:sz w:val="18"/>
          <w:szCs w:val="20"/>
        </w:rPr>
        <w:t>し、しだいに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衰退</w:t>
      </w:r>
      <w:r>
        <w:rPr>
          <w:rFonts w:ascii="Noto Sans JP" w:eastAsia="Noto Sans JP" w:hAnsi="Noto Sans JP" w:hint="eastAsia"/>
          <w:sz w:val="18"/>
          <w:szCs w:val="20"/>
        </w:rPr>
        <w:t>して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死</w:t>
      </w:r>
      <w:r>
        <w:rPr>
          <w:rFonts w:ascii="Noto Sans JP" w:eastAsia="Noto Sans JP" w:hAnsi="Noto Sans JP" w:hint="eastAsia"/>
          <w:sz w:val="18"/>
          <w:szCs w:val="20"/>
        </w:rPr>
        <w:t>に至る。この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過程</w:t>
      </w:r>
      <w:r>
        <w:rPr>
          <w:rFonts w:ascii="Noto Sans JP" w:eastAsia="Noto Sans JP" w:hAnsi="Noto Sans JP" w:hint="eastAsia"/>
          <w:sz w:val="18"/>
          <w:szCs w:val="20"/>
        </w:rPr>
        <w:t>のことを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加齢</w:t>
      </w:r>
      <w:r>
        <w:rPr>
          <w:rFonts w:ascii="Noto Sans JP" w:eastAsia="Noto Sans JP" w:hAnsi="Noto Sans JP" w:hint="eastAsia"/>
          <w:sz w:val="18"/>
          <w:szCs w:val="20"/>
        </w:rPr>
        <w:t>という。</w:t>
      </w:r>
    </w:p>
    <w:p w14:paraId="5B4F7800" w14:textId="77777777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3DCE6279" w14:textId="5EE239F1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  <w:u w:val="single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高齢期になっても高い機能を維持している人　</w:t>
      </w:r>
    </w:p>
    <w:p w14:paraId="4F315CBC" w14:textId="0DFC1375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三浦雄一郎</w:t>
      </w:r>
      <w:r>
        <w:rPr>
          <w:rFonts w:ascii="Noto Sans JP" w:eastAsia="Noto Sans JP" w:hAnsi="Noto Sans JP" w:hint="eastAsia"/>
          <w:sz w:val="18"/>
          <w:szCs w:val="20"/>
        </w:rPr>
        <w:t>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70</w:t>
      </w:r>
      <w:r>
        <w:rPr>
          <w:rFonts w:ascii="Noto Sans JP" w:eastAsia="Noto Sans JP" w:hAnsi="Noto Sans JP" w:hint="eastAsia"/>
          <w:sz w:val="18"/>
          <w:szCs w:val="20"/>
        </w:rPr>
        <w:t>歳、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75</w:t>
      </w:r>
      <w:r>
        <w:rPr>
          <w:rFonts w:ascii="Noto Sans JP" w:eastAsia="Noto Sans JP" w:hAnsi="Noto Sans JP" w:hint="eastAsia"/>
          <w:sz w:val="18"/>
          <w:szCs w:val="20"/>
        </w:rPr>
        <w:t>歳、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80</w:t>
      </w:r>
      <w:r>
        <w:rPr>
          <w:rFonts w:ascii="Noto Sans JP" w:eastAsia="Noto Sans JP" w:hAnsi="Noto Sans JP" w:hint="eastAsia"/>
          <w:sz w:val="18"/>
          <w:szCs w:val="20"/>
        </w:rPr>
        <w:t>歳でエベレストに登庁し、最高齢登頂記録を</w:t>
      </w:r>
      <w:r w:rsidRPr="00636664">
        <w:rPr>
          <w:rFonts w:ascii="Noto Sans JP" w:eastAsia="Noto Sans JP" w:hAnsi="Noto Sans JP" w:hint="eastAsia"/>
          <w:sz w:val="18"/>
          <w:szCs w:val="20"/>
        </w:rPr>
        <w:t>3</w:t>
      </w:r>
      <w:r>
        <w:rPr>
          <w:rFonts w:ascii="Noto Sans JP" w:eastAsia="Noto Sans JP" w:hAnsi="Noto Sans JP" w:hint="eastAsia"/>
          <w:sz w:val="18"/>
          <w:szCs w:val="20"/>
        </w:rPr>
        <w:t>回更新した。</w:t>
      </w:r>
    </w:p>
    <w:p w14:paraId="31D3C086" w14:textId="062BB800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中野陽子</w:t>
      </w:r>
      <w:r>
        <w:rPr>
          <w:rFonts w:ascii="Noto Sans JP" w:eastAsia="Noto Sans JP" w:hAnsi="Noto Sans JP" w:hint="eastAsia"/>
          <w:sz w:val="18"/>
          <w:szCs w:val="20"/>
        </w:rPr>
        <w:t>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70</w:t>
      </w:r>
      <w:r>
        <w:rPr>
          <w:rFonts w:ascii="Noto Sans JP" w:eastAsia="Noto Sans JP" w:hAnsi="Noto Sans JP" w:hint="eastAsia"/>
          <w:sz w:val="18"/>
          <w:szCs w:val="20"/>
        </w:rPr>
        <w:t>歳から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マラソン</w:t>
      </w:r>
      <w:r>
        <w:rPr>
          <w:rFonts w:ascii="Noto Sans JP" w:eastAsia="Noto Sans JP" w:hAnsi="Noto Sans JP" w:hint="eastAsia"/>
          <w:sz w:val="18"/>
          <w:szCs w:val="20"/>
        </w:rPr>
        <w:t>を始め、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71</w:t>
      </w:r>
      <w:r>
        <w:rPr>
          <w:rFonts w:ascii="Noto Sans JP" w:eastAsia="Noto Sans JP" w:hAnsi="Noto Sans JP" w:hint="eastAsia"/>
          <w:sz w:val="18"/>
          <w:szCs w:val="20"/>
        </w:rPr>
        <w:t>歳ではじめて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フルマラソン</w:t>
      </w:r>
      <w:r>
        <w:rPr>
          <w:rFonts w:ascii="Noto Sans JP" w:eastAsia="Noto Sans JP" w:hAnsi="Noto Sans JP" w:hint="eastAsia"/>
          <w:sz w:val="18"/>
          <w:szCs w:val="20"/>
        </w:rPr>
        <w:t>を完走し、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80</w:t>
      </w:r>
      <w:r>
        <w:rPr>
          <w:rFonts w:ascii="Noto Sans JP" w:eastAsia="Noto Sans JP" w:hAnsi="Noto Sans JP" w:hint="eastAsia"/>
          <w:sz w:val="18"/>
          <w:szCs w:val="20"/>
        </w:rPr>
        <w:t>歳代でも年齢別の世界記録を樹立した。</w:t>
      </w:r>
    </w:p>
    <w:p w14:paraId="391D719F" w14:textId="77777777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1A610073" w14:textId="0A240349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老化現象　</w:t>
      </w:r>
    </w:p>
    <w:p w14:paraId="3E789A4F" w14:textId="216649D9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〈機能的なもの〉</w:t>
      </w:r>
    </w:p>
    <w:p w14:paraId="250FC01F" w14:textId="0E66F0C2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目：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視力</w:t>
      </w:r>
      <w:r>
        <w:rPr>
          <w:rFonts w:ascii="Noto Sans JP" w:eastAsia="Noto Sans JP" w:hAnsi="Noto Sans JP" w:hint="eastAsia"/>
          <w:sz w:val="18"/>
          <w:szCs w:val="20"/>
        </w:rPr>
        <w:t>が落ちる　　耳：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聴力</w:t>
      </w:r>
      <w:r>
        <w:rPr>
          <w:rFonts w:ascii="Noto Sans JP" w:eastAsia="Noto Sans JP" w:hAnsi="Noto Sans JP" w:hint="eastAsia"/>
          <w:sz w:val="18"/>
          <w:szCs w:val="20"/>
        </w:rPr>
        <w:t>が低下する　　脳：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記憶力</w:t>
      </w: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処理速度</w:t>
      </w:r>
      <w:r>
        <w:rPr>
          <w:rFonts w:ascii="Noto Sans JP" w:eastAsia="Noto Sans JP" w:hAnsi="Noto Sans JP" w:hint="eastAsia"/>
          <w:sz w:val="18"/>
          <w:szCs w:val="20"/>
        </w:rPr>
        <w:t>が低下する</w:t>
      </w:r>
    </w:p>
    <w:p w14:paraId="34439D2A" w14:textId="5C174E4B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内臓・自律神経：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血圧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呼吸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消化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排尿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体温調節</w:t>
      </w:r>
      <w:r>
        <w:rPr>
          <w:rFonts w:ascii="Noto Sans JP" w:eastAsia="Noto Sans JP" w:hAnsi="Noto Sans JP" w:hint="eastAsia"/>
          <w:sz w:val="18"/>
          <w:szCs w:val="20"/>
        </w:rPr>
        <w:t>などの機能が低下する　　ホルモン・</w:t>
      </w:r>
      <w:r w:rsidRPr="00636664">
        <w:rPr>
          <w:rFonts w:ascii="Noto Sans JP" w:eastAsia="Noto Sans JP" w:hAnsi="Noto Sans JP" w:hint="eastAsia"/>
          <w:sz w:val="18"/>
          <w:szCs w:val="20"/>
        </w:rPr>
        <w:t>免疫力</w:t>
      </w:r>
      <w:r>
        <w:rPr>
          <w:rFonts w:ascii="Noto Sans JP" w:eastAsia="Noto Sans JP" w:hAnsi="Noto Sans JP" w:hint="eastAsia"/>
          <w:sz w:val="18"/>
          <w:szCs w:val="20"/>
        </w:rPr>
        <w:t>：低下する</w:t>
      </w:r>
    </w:p>
    <w:p w14:paraId="3A168751" w14:textId="78E1AF84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血管：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硬く</w:t>
      </w:r>
      <w:r>
        <w:rPr>
          <w:rFonts w:ascii="Noto Sans JP" w:eastAsia="Noto Sans JP" w:hAnsi="Noto Sans JP" w:hint="eastAsia"/>
          <w:sz w:val="18"/>
          <w:szCs w:val="20"/>
        </w:rPr>
        <w:t>なる、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もろく</w:t>
      </w:r>
      <w:r>
        <w:rPr>
          <w:rFonts w:ascii="Noto Sans JP" w:eastAsia="Noto Sans JP" w:hAnsi="Noto Sans JP" w:hint="eastAsia"/>
          <w:sz w:val="18"/>
          <w:szCs w:val="20"/>
        </w:rPr>
        <w:t>なる　　関節：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硬く</w:t>
      </w:r>
      <w:r>
        <w:rPr>
          <w:rFonts w:ascii="Noto Sans JP" w:eastAsia="Noto Sans JP" w:hAnsi="Noto Sans JP" w:hint="eastAsia"/>
          <w:sz w:val="18"/>
          <w:szCs w:val="20"/>
        </w:rPr>
        <w:t>なる</w:t>
      </w:r>
    </w:p>
    <w:p w14:paraId="404272D5" w14:textId="406F6686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〈形態的なもの〉</w:t>
      </w:r>
    </w:p>
    <w:p w14:paraId="4A4FBF0E" w14:textId="3555F885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身長：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縮む</w:t>
      </w:r>
      <w:r>
        <w:rPr>
          <w:rFonts w:ascii="Noto Sans JP" w:eastAsia="Noto Sans JP" w:hAnsi="Noto Sans JP" w:hint="eastAsia"/>
          <w:sz w:val="18"/>
          <w:szCs w:val="20"/>
        </w:rPr>
        <w:t xml:space="preserve">　　体重：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減少</w:t>
      </w:r>
      <w:r>
        <w:rPr>
          <w:rFonts w:ascii="Noto Sans JP" w:eastAsia="Noto Sans JP" w:hAnsi="Noto Sans JP" w:hint="eastAsia"/>
          <w:sz w:val="18"/>
          <w:szCs w:val="20"/>
        </w:rPr>
        <w:t>する　　筋肉：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委縮</w:t>
      </w:r>
      <w:r>
        <w:rPr>
          <w:rFonts w:ascii="Noto Sans JP" w:eastAsia="Noto Sans JP" w:hAnsi="Noto Sans JP" w:hint="eastAsia"/>
          <w:sz w:val="18"/>
          <w:szCs w:val="20"/>
        </w:rPr>
        <w:t>する　　髪の毛：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白髪</w:t>
      </w:r>
      <w:r>
        <w:rPr>
          <w:rFonts w:ascii="Noto Sans JP" w:eastAsia="Noto Sans JP" w:hAnsi="Noto Sans JP" w:hint="eastAsia"/>
          <w:sz w:val="18"/>
          <w:szCs w:val="20"/>
        </w:rPr>
        <w:t>になる、抜ける　　骨：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もろく</w:t>
      </w:r>
      <w:r>
        <w:rPr>
          <w:rFonts w:ascii="Noto Sans JP" w:eastAsia="Noto Sans JP" w:hAnsi="Noto Sans JP" w:hint="eastAsia"/>
          <w:sz w:val="18"/>
          <w:szCs w:val="20"/>
        </w:rPr>
        <w:t>なる、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折れやすく</w:t>
      </w:r>
      <w:r>
        <w:rPr>
          <w:rFonts w:ascii="Noto Sans JP" w:eastAsia="Noto Sans JP" w:hAnsi="Noto Sans JP" w:hint="eastAsia"/>
          <w:sz w:val="18"/>
          <w:szCs w:val="20"/>
        </w:rPr>
        <w:t>なる</w:t>
      </w:r>
    </w:p>
    <w:p w14:paraId="33CA75A3" w14:textId="6EE831F4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皮膚：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しわ</w:t>
      </w:r>
      <w:r w:rsidRPr="00636664">
        <w:rPr>
          <w:rFonts w:ascii="Noto Sans JP" w:eastAsia="Noto Sans JP" w:hAnsi="Noto Sans JP" w:hint="eastAsia"/>
          <w:sz w:val="18"/>
          <w:szCs w:val="20"/>
        </w:rPr>
        <w:t>が</w:t>
      </w:r>
      <w:r>
        <w:rPr>
          <w:rFonts w:ascii="Noto Sans JP" w:eastAsia="Noto Sans JP" w:hAnsi="Noto Sans JP" w:hint="eastAsia"/>
          <w:sz w:val="18"/>
          <w:szCs w:val="20"/>
        </w:rPr>
        <w:t>増える</w:t>
      </w:r>
    </w:p>
    <w:p w14:paraId="4CDB47C3" w14:textId="3058A7DE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※ そのほか、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筋力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平衡感覚</w:t>
      </w:r>
      <w:r>
        <w:rPr>
          <w:rFonts w:ascii="Noto Sans JP" w:eastAsia="Noto Sans JP" w:hAnsi="Noto Sans JP" w:hint="eastAsia"/>
          <w:sz w:val="18"/>
          <w:szCs w:val="20"/>
        </w:rPr>
        <w:t>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持久力</w:t>
      </w:r>
      <w:r>
        <w:rPr>
          <w:rFonts w:ascii="Noto Sans JP" w:eastAsia="Noto Sans JP" w:hAnsi="Noto Sans JP" w:hint="eastAsia"/>
          <w:sz w:val="18"/>
          <w:szCs w:val="20"/>
        </w:rPr>
        <w:t>が低下する</w:t>
      </w:r>
    </w:p>
    <w:p w14:paraId="59F7FC06" w14:textId="77777777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52ECCBA5" w14:textId="77777777" w:rsidR="009726A4" w:rsidRDefault="009726A4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3766E0D1" w14:textId="6F80951E" w:rsidR="00F93DC1" w:rsidRDefault="00F93DC1">
      <w:pPr>
        <w:widowControl/>
        <w:jc w:val="left"/>
        <w:rPr>
          <w:rFonts w:ascii="Noto Sans JP" w:eastAsia="Noto Sans JP" w:hAnsi="Noto Sans JP"/>
          <w:sz w:val="18"/>
          <w:szCs w:val="20"/>
          <w:u w:val="single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lastRenderedPageBreak/>
        <w:t xml:space="preserve">　</w:t>
      </w:r>
      <w:r w:rsidR="009726A4" w:rsidRPr="00636664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高齢者</w:t>
      </w:r>
      <w:r w:rsidR="009726A4">
        <w:rPr>
          <w:rFonts w:ascii="Noto Sans JP" w:eastAsia="Noto Sans JP" w:hAnsi="Noto Sans JP" w:hint="eastAsia"/>
          <w:sz w:val="18"/>
          <w:szCs w:val="20"/>
          <w:u w:val="single"/>
        </w:rPr>
        <w:t xml:space="preserve">の増加に対応していく必要　</w:t>
      </w:r>
    </w:p>
    <w:p w14:paraId="2B8CD607" w14:textId="20085E59" w:rsidR="009726A4" w:rsidRDefault="009726A4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わが国では、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高齢者</w:t>
      </w:r>
      <w:r>
        <w:rPr>
          <w:rFonts w:ascii="Noto Sans JP" w:eastAsia="Noto Sans JP" w:hAnsi="Noto Sans JP" w:hint="eastAsia"/>
          <w:sz w:val="18"/>
          <w:szCs w:val="20"/>
        </w:rPr>
        <w:t>の自立を支援するという考え方にもとづいた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介護保険法</w:t>
      </w:r>
      <w:r>
        <w:rPr>
          <w:rFonts w:ascii="Noto Sans JP" w:eastAsia="Noto Sans JP" w:hAnsi="Noto Sans JP" w:hint="eastAsia"/>
          <w:sz w:val="18"/>
          <w:szCs w:val="20"/>
        </w:rPr>
        <w:t>により、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介護保険制度</w:t>
      </w:r>
      <w:r>
        <w:rPr>
          <w:rFonts w:ascii="Noto Sans JP" w:eastAsia="Noto Sans JP" w:hAnsi="Noto Sans JP" w:hint="eastAsia"/>
          <w:sz w:val="18"/>
          <w:szCs w:val="20"/>
        </w:rPr>
        <w:t>として、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介護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支援</w:t>
      </w:r>
      <w:r>
        <w:rPr>
          <w:rFonts w:ascii="Noto Sans JP" w:eastAsia="Noto Sans JP" w:hAnsi="Noto Sans JP" w:hint="eastAsia"/>
          <w:sz w:val="18"/>
          <w:szCs w:val="20"/>
        </w:rPr>
        <w:t>が必要と認定された人に対して、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訪問介護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ショートステイ</w:t>
      </w:r>
      <w:r>
        <w:rPr>
          <w:rFonts w:ascii="Noto Sans JP" w:eastAsia="Noto Sans JP" w:hAnsi="Noto Sans JP" w:hint="eastAsia"/>
          <w:sz w:val="18"/>
          <w:szCs w:val="20"/>
        </w:rPr>
        <w:t>などの</w:t>
      </w:r>
      <w:r w:rsidRPr="00636664">
        <w:rPr>
          <w:rFonts w:ascii="Noto Sans JP" w:eastAsia="Noto Sans JP" w:hAnsi="Noto Sans JP" w:hint="eastAsia"/>
          <w:sz w:val="18"/>
          <w:szCs w:val="20"/>
        </w:rPr>
        <w:t>サービス</w:t>
      </w:r>
      <w:r>
        <w:rPr>
          <w:rFonts w:ascii="Noto Sans JP" w:eastAsia="Noto Sans JP" w:hAnsi="Noto Sans JP" w:hint="eastAsia"/>
          <w:sz w:val="18"/>
          <w:szCs w:val="20"/>
        </w:rPr>
        <w:t>が提供されている。</w:t>
      </w:r>
    </w:p>
    <w:p w14:paraId="4AEFABC4" w14:textId="77777777" w:rsidR="009726A4" w:rsidRDefault="009726A4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1B66E2BD" w14:textId="53D2AC9B" w:rsidR="009726A4" w:rsidRDefault="009726A4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>総合的なサービス</w:t>
      </w: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が受けられるような体制の整備　</w:t>
      </w:r>
    </w:p>
    <w:p w14:paraId="7F45D694" w14:textId="6C1F12E4" w:rsidR="009726A4" w:rsidRDefault="009726A4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病気</w:t>
      </w:r>
      <w:r>
        <w:rPr>
          <w:rFonts w:ascii="Noto Sans JP" w:eastAsia="Noto Sans JP" w:hAnsi="Noto Sans JP" w:hint="eastAsia"/>
          <w:sz w:val="18"/>
          <w:szCs w:val="20"/>
        </w:rPr>
        <w:t>や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けが</w:t>
      </w:r>
      <w:r>
        <w:rPr>
          <w:rFonts w:ascii="Noto Sans JP" w:eastAsia="Noto Sans JP" w:hAnsi="Noto Sans JP" w:hint="eastAsia"/>
          <w:sz w:val="18"/>
          <w:szCs w:val="20"/>
        </w:rPr>
        <w:t>の結果として、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心身</w:t>
      </w:r>
      <w:r>
        <w:rPr>
          <w:rFonts w:ascii="Noto Sans JP" w:eastAsia="Noto Sans JP" w:hAnsi="Noto Sans JP" w:hint="eastAsia"/>
          <w:sz w:val="18"/>
          <w:szCs w:val="20"/>
        </w:rPr>
        <w:t>に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機能障害</w:t>
      </w:r>
      <w:r>
        <w:rPr>
          <w:rFonts w:ascii="Noto Sans JP" w:eastAsia="Noto Sans JP" w:hAnsi="Noto Sans JP" w:hint="eastAsia"/>
          <w:sz w:val="18"/>
          <w:szCs w:val="20"/>
        </w:rPr>
        <w:t>が生じた場合には、早い時期から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リハビリテーション</w:t>
      </w:r>
      <w:r>
        <w:rPr>
          <w:rFonts w:ascii="Noto Sans JP" w:eastAsia="Noto Sans JP" w:hAnsi="Noto Sans JP" w:hint="eastAsia"/>
          <w:sz w:val="18"/>
          <w:szCs w:val="20"/>
        </w:rPr>
        <w:t>を開始し、可能な限り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生活の質</w:t>
      </w:r>
      <w:r>
        <w:rPr>
          <w:rFonts w:ascii="Noto Sans JP" w:eastAsia="Noto Sans JP" w:hAnsi="Noto Sans JP" w:hint="eastAsia"/>
          <w:sz w:val="18"/>
          <w:szCs w:val="20"/>
        </w:rPr>
        <w:t>を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維持</w:t>
      </w:r>
      <w:r>
        <w:rPr>
          <w:rFonts w:ascii="Noto Sans JP" w:eastAsia="Noto Sans JP" w:hAnsi="Noto Sans JP" w:hint="eastAsia"/>
          <w:sz w:val="18"/>
          <w:szCs w:val="20"/>
        </w:rPr>
        <w:t>していくことが重要である。</w:t>
      </w:r>
    </w:p>
    <w:p w14:paraId="3E7B4311" w14:textId="77777777" w:rsidR="009726A4" w:rsidRDefault="009726A4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452A9293" w14:textId="1A2235A7" w:rsidR="009726A4" w:rsidRPr="00636664" w:rsidRDefault="009726A4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  <w:u w:val="single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保健・医療・福祉の連携　</w:t>
      </w:r>
    </w:p>
    <w:p w14:paraId="61F810C4" w14:textId="6643290F" w:rsidR="009726A4" w:rsidRDefault="009726A4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〈保健〉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リハビリテーション</w:t>
      </w:r>
      <w:r>
        <w:rPr>
          <w:rFonts w:ascii="Noto Sans JP" w:eastAsia="Noto Sans JP" w:hAnsi="Noto Sans JP" w:hint="eastAsia"/>
          <w:sz w:val="18"/>
          <w:szCs w:val="20"/>
        </w:rPr>
        <w:t>・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健康教室</w:t>
      </w:r>
    </w:p>
    <w:p w14:paraId="25164560" w14:textId="1305E72C" w:rsidR="009726A4" w:rsidRDefault="009726A4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〈医療〉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病院</w:t>
      </w:r>
      <w:r>
        <w:rPr>
          <w:rFonts w:ascii="Noto Sans JP" w:eastAsia="Noto Sans JP" w:hAnsi="Noto Sans JP" w:hint="eastAsia"/>
          <w:sz w:val="18"/>
          <w:szCs w:val="20"/>
        </w:rPr>
        <w:t>での治療</w:t>
      </w:r>
    </w:p>
    <w:p w14:paraId="658F5186" w14:textId="4D5134FA" w:rsidR="009726A4" w:rsidRDefault="009726A4">
      <w:pPr>
        <w:widowControl/>
        <w:jc w:val="left"/>
        <w:rPr>
          <w:rFonts w:ascii="Noto Sans JP" w:eastAsia="Noto Sans JP" w:hAnsi="Noto Sans JP"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</w:rPr>
        <w:t>〈福祉 (介護) 〉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訪問介護</w:t>
      </w:r>
    </w:p>
    <w:p w14:paraId="6A95307E" w14:textId="77777777" w:rsidR="009726A4" w:rsidRDefault="009726A4">
      <w:pPr>
        <w:widowControl/>
        <w:jc w:val="left"/>
        <w:rPr>
          <w:rFonts w:ascii="Noto Sans JP" w:eastAsia="Noto Sans JP" w:hAnsi="Noto Sans JP"/>
          <w:sz w:val="18"/>
          <w:szCs w:val="20"/>
        </w:rPr>
      </w:pPr>
    </w:p>
    <w:p w14:paraId="5252D16D" w14:textId="2B175F16" w:rsidR="009726A4" w:rsidRPr="00636664" w:rsidRDefault="009726A4">
      <w:pPr>
        <w:widowControl/>
        <w:jc w:val="left"/>
        <w:rPr>
          <w:rFonts w:ascii="Noto Sans JP" w:eastAsia="Noto Sans JP" w:hAnsi="Noto Sans JP"/>
          <w:b/>
          <w:bCs/>
          <w:sz w:val="18"/>
          <w:szCs w:val="20"/>
        </w:rPr>
      </w:pPr>
      <w:r>
        <w:rPr>
          <w:rFonts w:ascii="Noto Sans JP" w:eastAsia="Noto Sans JP" w:hAnsi="Noto Sans JP" w:hint="eastAsia"/>
          <w:sz w:val="18"/>
          <w:szCs w:val="20"/>
          <w:u w:val="single"/>
        </w:rPr>
        <w:t xml:space="preserve">　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  <w:u w:val="single"/>
        </w:rPr>
        <w:t xml:space="preserve">貯筋運動プロジェクト　</w:t>
      </w:r>
    </w:p>
    <w:p w14:paraId="74E87F9D" w14:textId="3A14E7B7" w:rsidR="002D020A" w:rsidRPr="00333AC4" w:rsidRDefault="009726A4" w:rsidP="002D020A">
      <w:pPr>
        <w:widowControl/>
        <w:jc w:val="left"/>
        <w:rPr>
          <w:rFonts w:ascii="Noto Sans JP" w:eastAsia="Noto Sans JP" w:hAnsi="Noto Sans JP" w:hint="eastAsia"/>
          <w:sz w:val="18"/>
          <w:szCs w:val="20"/>
        </w:rPr>
      </w:pP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公益社団法人健康・体力づくり事業財団</w:t>
      </w:r>
      <w:r>
        <w:rPr>
          <w:rFonts w:ascii="Noto Sans JP" w:eastAsia="Noto Sans JP" w:hAnsi="Noto Sans JP" w:hint="eastAsia"/>
          <w:sz w:val="18"/>
          <w:szCs w:val="20"/>
        </w:rPr>
        <w:t>が「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貯筋運動プロジェクト</w:t>
      </w:r>
      <w:r>
        <w:rPr>
          <w:rFonts w:ascii="Noto Sans JP" w:eastAsia="Noto Sans JP" w:hAnsi="Noto Sans JP" w:hint="eastAsia"/>
          <w:sz w:val="18"/>
          <w:szCs w:val="20"/>
        </w:rPr>
        <w:t>」を進めています。このプロジェクトでは、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超高齢社会</w:t>
      </w:r>
      <w:r>
        <w:rPr>
          <w:rFonts w:ascii="Noto Sans JP" w:eastAsia="Noto Sans JP" w:hAnsi="Noto Sans JP" w:hint="eastAsia"/>
          <w:sz w:val="18"/>
          <w:szCs w:val="20"/>
        </w:rPr>
        <w:t>において、人々の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生活の質</w:t>
      </w:r>
      <w:r>
        <w:rPr>
          <w:rFonts w:ascii="Noto Sans JP" w:eastAsia="Noto Sans JP" w:hAnsi="Noto Sans JP" w:hint="eastAsia"/>
          <w:sz w:val="18"/>
          <w:szCs w:val="20"/>
        </w:rPr>
        <w:t>を保つことをめざし、1日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15</w:t>
      </w:r>
      <w:r>
        <w:rPr>
          <w:rFonts w:ascii="Noto Sans JP" w:eastAsia="Noto Sans JP" w:hAnsi="Noto Sans JP" w:hint="eastAsia"/>
          <w:sz w:val="18"/>
          <w:szCs w:val="20"/>
        </w:rPr>
        <w:t>分ほどの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筋力トレーニング</w:t>
      </w:r>
      <w:r>
        <w:rPr>
          <w:rFonts w:ascii="Noto Sans JP" w:eastAsia="Noto Sans JP" w:hAnsi="Noto Sans JP" w:hint="eastAsia"/>
          <w:sz w:val="18"/>
          <w:szCs w:val="20"/>
        </w:rPr>
        <w:t>の普及と、実践の場である「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貯筋運動ステーション</w:t>
      </w:r>
      <w:r>
        <w:rPr>
          <w:rFonts w:ascii="Noto Sans JP" w:eastAsia="Noto Sans JP" w:hAnsi="Noto Sans JP" w:hint="eastAsia"/>
          <w:sz w:val="18"/>
          <w:szCs w:val="20"/>
        </w:rPr>
        <w:t>」の拡大、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指導者</w:t>
      </w:r>
      <w:r>
        <w:rPr>
          <w:rFonts w:ascii="Noto Sans JP" w:eastAsia="Noto Sans JP" w:hAnsi="Noto Sans JP" w:hint="eastAsia"/>
          <w:sz w:val="18"/>
          <w:szCs w:val="20"/>
        </w:rPr>
        <w:t>の</w:t>
      </w:r>
      <w:r w:rsidRPr="00636664">
        <w:rPr>
          <w:rFonts w:ascii="Noto Sans JP" w:eastAsia="Noto Sans JP" w:hAnsi="Noto Sans JP" w:hint="eastAsia"/>
          <w:b/>
          <w:bCs/>
          <w:sz w:val="18"/>
          <w:szCs w:val="20"/>
        </w:rPr>
        <w:t>養成</w:t>
      </w:r>
      <w:r>
        <w:rPr>
          <w:rFonts w:ascii="Noto Sans JP" w:eastAsia="Noto Sans JP" w:hAnsi="Noto Sans JP" w:hint="eastAsia"/>
          <w:sz w:val="18"/>
          <w:szCs w:val="20"/>
        </w:rPr>
        <w:t>を進めています。プロジェクトに参加した60歳以上の人々は、実際に筋肉量が増え、体力が大きく向上していることから、中高年期からでも運動を生活に取り入れる重要性と、その効果が示されています。</w:t>
      </w:r>
    </w:p>
    <w:sectPr w:rsidR="002D020A" w:rsidRPr="00333AC4" w:rsidSect="006D6A98">
      <w:footerReference w:type="default" r:id="rId9"/>
      <w:pgSz w:w="11906" w:h="16838"/>
      <w:pgMar w:top="720" w:right="720" w:bottom="720" w:left="720" w:header="283" w:footer="397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608C79A" w14:textId="77777777" w:rsidR="002B4F49" w:rsidRDefault="002B4F49" w:rsidP="00825CEF">
      <w:r>
        <w:separator/>
      </w:r>
    </w:p>
  </w:endnote>
  <w:endnote w:type="continuationSeparator" w:id="0">
    <w:p w14:paraId="07250E88" w14:textId="77777777" w:rsidR="002B4F49" w:rsidRDefault="002B4F49" w:rsidP="00825C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oto Sans JP">
    <w:panose1 w:val="020B0200000000000000"/>
    <w:charset w:val="80"/>
    <w:family w:val="modern"/>
    <w:pitch w:val="variable"/>
    <w:sig w:usb0="20000287" w:usb1="2ADF3C10" w:usb2="00000016" w:usb3="00000000" w:csb0="00060107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A533D29" w14:textId="4682B2DF" w:rsidR="00FA6960" w:rsidRPr="00FA6960" w:rsidRDefault="00FA6960" w:rsidP="00FA6960">
    <w:pPr>
      <w:pStyle w:val="a5"/>
      <w:jc w:val="center"/>
      <w:rPr>
        <w:rFonts w:ascii="Noto Sans JP" w:eastAsia="Noto Sans JP" w:hAnsi="Noto Sans JP"/>
        <w:b/>
        <w:bCs/>
        <w:sz w:val="16"/>
        <w:szCs w:val="18"/>
      </w:rPr>
    </w:pPr>
    <w:r w:rsidRPr="00FA6960">
      <w:rPr>
        <w:rFonts w:ascii="Noto Sans JP" w:eastAsia="Noto Sans JP" w:hAnsi="Noto Sans JP"/>
        <w:b/>
        <w:bCs/>
        <w:sz w:val="16"/>
        <w:szCs w:val="18"/>
      </w:rPr>
      <w:fldChar w:fldCharType="begin"/>
    </w:r>
    <w:r w:rsidRPr="00FA6960">
      <w:rPr>
        <w:rFonts w:ascii="Noto Sans JP" w:eastAsia="Noto Sans JP" w:hAnsi="Noto Sans JP"/>
        <w:b/>
        <w:bCs/>
        <w:sz w:val="16"/>
        <w:szCs w:val="18"/>
      </w:rPr>
      <w:instrText>PAGE   \* MERGEFORMAT</w:instrText>
    </w:r>
    <w:r w:rsidRPr="00FA6960">
      <w:rPr>
        <w:rFonts w:ascii="Noto Sans JP" w:eastAsia="Noto Sans JP" w:hAnsi="Noto Sans JP"/>
        <w:b/>
        <w:bCs/>
        <w:sz w:val="16"/>
        <w:szCs w:val="18"/>
      </w:rPr>
      <w:fldChar w:fldCharType="separate"/>
    </w:r>
    <w:r w:rsidRPr="00FA6960">
      <w:rPr>
        <w:rFonts w:ascii="Noto Sans JP" w:eastAsia="Noto Sans JP" w:hAnsi="Noto Sans JP"/>
        <w:b/>
        <w:bCs/>
        <w:sz w:val="16"/>
        <w:szCs w:val="18"/>
        <w:lang w:val="ja-JP"/>
      </w:rPr>
      <w:t>1</w:t>
    </w:r>
    <w:r w:rsidRPr="00FA6960">
      <w:rPr>
        <w:rFonts w:ascii="Noto Sans JP" w:eastAsia="Noto Sans JP" w:hAnsi="Noto Sans JP"/>
        <w:b/>
        <w:bCs/>
        <w:sz w:val="16"/>
        <w:szCs w:val="18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4E9E0F5" w14:textId="77777777" w:rsidR="002B4F49" w:rsidRDefault="002B4F49" w:rsidP="00825CEF">
      <w:r>
        <w:separator/>
      </w:r>
    </w:p>
  </w:footnote>
  <w:footnote w:type="continuationSeparator" w:id="0">
    <w:p w14:paraId="5DFF7B18" w14:textId="77777777" w:rsidR="002B4F49" w:rsidRDefault="002B4F49" w:rsidP="00825CE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5A5352D"/>
    <w:multiLevelType w:val="hybridMultilevel"/>
    <w:tmpl w:val="54F843F8"/>
    <w:lvl w:ilvl="0" w:tplc="738883E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1" w15:restartNumberingAfterBreak="0">
    <w:nsid w:val="07614B9E"/>
    <w:multiLevelType w:val="hybridMultilevel"/>
    <w:tmpl w:val="72D6DD6E"/>
    <w:lvl w:ilvl="0" w:tplc="FFFFFFFF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FFFFFFFF" w:tentative="1">
      <w:start w:val="1"/>
      <w:numFmt w:val="aiueoFullWidth"/>
      <w:lvlText w:val="(%2)"/>
      <w:lvlJc w:val="left"/>
      <w:pPr>
        <w:ind w:left="880" w:hanging="440"/>
      </w:pPr>
    </w:lvl>
    <w:lvl w:ilvl="2" w:tplc="FFFFFFFF" w:tentative="1">
      <w:start w:val="1"/>
      <w:numFmt w:val="decimalEnclosedCircle"/>
      <w:lvlText w:val="%3"/>
      <w:lvlJc w:val="left"/>
      <w:pPr>
        <w:ind w:left="1320" w:hanging="440"/>
      </w:pPr>
    </w:lvl>
    <w:lvl w:ilvl="3" w:tplc="FFFFFFFF" w:tentative="1">
      <w:start w:val="1"/>
      <w:numFmt w:val="decimal"/>
      <w:lvlText w:val="%4."/>
      <w:lvlJc w:val="left"/>
      <w:pPr>
        <w:ind w:left="1760" w:hanging="440"/>
      </w:pPr>
    </w:lvl>
    <w:lvl w:ilvl="4" w:tplc="FFFFFFFF" w:tentative="1">
      <w:start w:val="1"/>
      <w:numFmt w:val="aiueoFullWidth"/>
      <w:lvlText w:val="(%5)"/>
      <w:lvlJc w:val="left"/>
      <w:pPr>
        <w:ind w:left="2200" w:hanging="440"/>
      </w:pPr>
    </w:lvl>
    <w:lvl w:ilvl="5" w:tplc="FFFFFFFF" w:tentative="1">
      <w:start w:val="1"/>
      <w:numFmt w:val="decimalEnclosedCircle"/>
      <w:lvlText w:val="%6"/>
      <w:lvlJc w:val="left"/>
      <w:pPr>
        <w:ind w:left="2640" w:hanging="440"/>
      </w:pPr>
    </w:lvl>
    <w:lvl w:ilvl="6" w:tplc="FFFFFFFF" w:tentative="1">
      <w:start w:val="1"/>
      <w:numFmt w:val="decimal"/>
      <w:lvlText w:val="%7."/>
      <w:lvlJc w:val="left"/>
      <w:pPr>
        <w:ind w:left="3080" w:hanging="440"/>
      </w:pPr>
    </w:lvl>
    <w:lvl w:ilvl="7" w:tplc="FFFFFFFF" w:tentative="1">
      <w:start w:val="1"/>
      <w:numFmt w:val="aiueoFullWidth"/>
      <w:lvlText w:val="(%8)"/>
      <w:lvlJc w:val="left"/>
      <w:pPr>
        <w:ind w:left="3520" w:hanging="440"/>
      </w:pPr>
    </w:lvl>
    <w:lvl w:ilvl="8" w:tplc="FFFFFFFF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2" w15:restartNumberingAfterBreak="0">
    <w:nsid w:val="0E2D16F9"/>
    <w:multiLevelType w:val="hybridMultilevel"/>
    <w:tmpl w:val="B7DC1182"/>
    <w:lvl w:ilvl="0" w:tplc="4C46A98A">
      <w:start w:val="1"/>
      <w:numFmt w:val="aiueoFullWidth"/>
      <w:lvlText w:val="(%1)"/>
      <w:lvlJc w:val="left"/>
      <w:pPr>
        <w:ind w:left="720" w:hanging="360"/>
      </w:pPr>
      <w:rPr>
        <w:rFonts w:hint="default"/>
      </w:rPr>
    </w:lvl>
    <w:lvl w:ilvl="1" w:tplc="E3B8BEEA">
      <w:start w:val="1"/>
      <w:numFmt w:val="decimalEnclosedCircle"/>
      <w:lvlText w:val="%2"/>
      <w:lvlJc w:val="left"/>
      <w:pPr>
        <w:ind w:left="1160" w:hanging="360"/>
      </w:pPr>
      <w:rPr>
        <w:rFonts w:hint="default"/>
      </w:rPr>
    </w:lvl>
    <w:lvl w:ilvl="2" w:tplc="04090011" w:tentative="1">
      <w:start w:val="1"/>
      <w:numFmt w:val="decimalEnclosedCircle"/>
      <w:lvlText w:val="%3"/>
      <w:lvlJc w:val="left"/>
      <w:pPr>
        <w:ind w:left="1680" w:hanging="440"/>
      </w:pPr>
    </w:lvl>
    <w:lvl w:ilvl="3" w:tplc="0409000F" w:tentative="1">
      <w:start w:val="1"/>
      <w:numFmt w:val="decimal"/>
      <w:lvlText w:val="%4."/>
      <w:lvlJc w:val="left"/>
      <w:pPr>
        <w:ind w:left="2120" w:hanging="440"/>
      </w:pPr>
    </w:lvl>
    <w:lvl w:ilvl="4" w:tplc="04090017" w:tentative="1">
      <w:start w:val="1"/>
      <w:numFmt w:val="aiueoFullWidth"/>
      <w:lvlText w:val="(%5)"/>
      <w:lvlJc w:val="left"/>
      <w:pPr>
        <w:ind w:left="2560" w:hanging="440"/>
      </w:pPr>
    </w:lvl>
    <w:lvl w:ilvl="5" w:tplc="04090011" w:tentative="1">
      <w:start w:val="1"/>
      <w:numFmt w:val="decimalEnclosedCircle"/>
      <w:lvlText w:val="%6"/>
      <w:lvlJc w:val="left"/>
      <w:pPr>
        <w:ind w:left="3000" w:hanging="440"/>
      </w:pPr>
    </w:lvl>
    <w:lvl w:ilvl="6" w:tplc="0409000F" w:tentative="1">
      <w:start w:val="1"/>
      <w:numFmt w:val="decimal"/>
      <w:lvlText w:val="%7."/>
      <w:lvlJc w:val="left"/>
      <w:pPr>
        <w:ind w:left="3440" w:hanging="440"/>
      </w:pPr>
    </w:lvl>
    <w:lvl w:ilvl="7" w:tplc="04090017" w:tentative="1">
      <w:start w:val="1"/>
      <w:numFmt w:val="aiueoFullWidth"/>
      <w:lvlText w:val="(%8)"/>
      <w:lvlJc w:val="left"/>
      <w:pPr>
        <w:ind w:left="3880" w:hanging="440"/>
      </w:pPr>
    </w:lvl>
    <w:lvl w:ilvl="8" w:tplc="04090011" w:tentative="1">
      <w:start w:val="1"/>
      <w:numFmt w:val="decimalEnclosedCircle"/>
      <w:lvlText w:val="%9"/>
      <w:lvlJc w:val="left"/>
      <w:pPr>
        <w:ind w:left="4320" w:hanging="440"/>
      </w:pPr>
    </w:lvl>
  </w:abstractNum>
  <w:abstractNum w:abstractNumId="3" w15:restartNumberingAfterBreak="0">
    <w:nsid w:val="15BF72F8"/>
    <w:multiLevelType w:val="hybridMultilevel"/>
    <w:tmpl w:val="3D14AC82"/>
    <w:lvl w:ilvl="0" w:tplc="7F323C7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4" w15:restartNumberingAfterBreak="0">
    <w:nsid w:val="220F5142"/>
    <w:multiLevelType w:val="hybridMultilevel"/>
    <w:tmpl w:val="D3723866"/>
    <w:lvl w:ilvl="0" w:tplc="1E2E4F26">
      <w:start w:val="1"/>
      <w:numFmt w:val="decimalFullWidth"/>
      <w:lvlText w:val="（%1）"/>
      <w:lvlJc w:val="left"/>
      <w:pPr>
        <w:ind w:left="720" w:hanging="7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5" w15:restartNumberingAfterBreak="0">
    <w:nsid w:val="2E750188"/>
    <w:multiLevelType w:val="hybridMultilevel"/>
    <w:tmpl w:val="80E8BD20"/>
    <w:lvl w:ilvl="0" w:tplc="5E00795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6" w15:restartNumberingAfterBreak="0">
    <w:nsid w:val="2F0B65BA"/>
    <w:multiLevelType w:val="hybridMultilevel"/>
    <w:tmpl w:val="9214B6DE"/>
    <w:lvl w:ilvl="0" w:tplc="19B22EA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7" w15:restartNumberingAfterBreak="0">
    <w:nsid w:val="2FDE2727"/>
    <w:multiLevelType w:val="hybridMultilevel"/>
    <w:tmpl w:val="C630C5EA"/>
    <w:lvl w:ilvl="0" w:tplc="3984062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FFFFFFFF">
      <w:start w:val="1"/>
      <w:numFmt w:val="decimalEnclosedCircle"/>
      <w:lvlText w:val="%2"/>
      <w:lvlJc w:val="left"/>
      <w:pPr>
        <w:ind w:left="800" w:hanging="360"/>
      </w:pPr>
      <w:rPr>
        <w:rFonts w:hint="default"/>
      </w:rPr>
    </w:lvl>
    <w:lvl w:ilvl="2" w:tplc="FFFFFFFF" w:tentative="1">
      <w:start w:val="1"/>
      <w:numFmt w:val="decimalEnclosedCircle"/>
      <w:lvlText w:val="%3"/>
      <w:lvlJc w:val="left"/>
      <w:pPr>
        <w:ind w:left="1320" w:hanging="440"/>
      </w:pPr>
    </w:lvl>
    <w:lvl w:ilvl="3" w:tplc="FFFFFFFF" w:tentative="1">
      <w:start w:val="1"/>
      <w:numFmt w:val="decimal"/>
      <w:lvlText w:val="%4."/>
      <w:lvlJc w:val="left"/>
      <w:pPr>
        <w:ind w:left="1760" w:hanging="440"/>
      </w:pPr>
    </w:lvl>
    <w:lvl w:ilvl="4" w:tplc="FFFFFFFF" w:tentative="1">
      <w:start w:val="1"/>
      <w:numFmt w:val="aiueoFullWidth"/>
      <w:lvlText w:val="(%5)"/>
      <w:lvlJc w:val="left"/>
      <w:pPr>
        <w:ind w:left="2200" w:hanging="440"/>
      </w:pPr>
    </w:lvl>
    <w:lvl w:ilvl="5" w:tplc="FFFFFFFF" w:tentative="1">
      <w:start w:val="1"/>
      <w:numFmt w:val="decimalEnclosedCircle"/>
      <w:lvlText w:val="%6"/>
      <w:lvlJc w:val="left"/>
      <w:pPr>
        <w:ind w:left="2640" w:hanging="440"/>
      </w:pPr>
    </w:lvl>
    <w:lvl w:ilvl="6" w:tplc="FFFFFFFF" w:tentative="1">
      <w:start w:val="1"/>
      <w:numFmt w:val="decimal"/>
      <w:lvlText w:val="%7."/>
      <w:lvlJc w:val="left"/>
      <w:pPr>
        <w:ind w:left="3080" w:hanging="440"/>
      </w:pPr>
    </w:lvl>
    <w:lvl w:ilvl="7" w:tplc="FFFFFFFF" w:tentative="1">
      <w:start w:val="1"/>
      <w:numFmt w:val="aiueoFullWidth"/>
      <w:lvlText w:val="(%8)"/>
      <w:lvlJc w:val="left"/>
      <w:pPr>
        <w:ind w:left="3520" w:hanging="440"/>
      </w:pPr>
    </w:lvl>
    <w:lvl w:ilvl="8" w:tplc="FFFFFFFF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8" w15:restartNumberingAfterBreak="0">
    <w:nsid w:val="312B7E9F"/>
    <w:multiLevelType w:val="hybridMultilevel"/>
    <w:tmpl w:val="82B29078"/>
    <w:lvl w:ilvl="0" w:tplc="685C1F2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9" w15:restartNumberingAfterBreak="0">
    <w:nsid w:val="398969A9"/>
    <w:multiLevelType w:val="hybridMultilevel"/>
    <w:tmpl w:val="B0AA155A"/>
    <w:lvl w:ilvl="0" w:tplc="75D2823C">
      <w:start w:val="1"/>
      <w:numFmt w:val="decimalFullWidth"/>
      <w:lvlText w:val="（%1）"/>
      <w:lvlJc w:val="left"/>
      <w:pPr>
        <w:ind w:left="720" w:hanging="7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10" w15:restartNumberingAfterBreak="0">
    <w:nsid w:val="447A48C9"/>
    <w:multiLevelType w:val="hybridMultilevel"/>
    <w:tmpl w:val="5ED8E828"/>
    <w:lvl w:ilvl="0" w:tplc="0A3AD5C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11" w15:restartNumberingAfterBreak="0">
    <w:nsid w:val="59C05F57"/>
    <w:multiLevelType w:val="hybridMultilevel"/>
    <w:tmpl w:val="F0D49450"/>
    <w:lvl w:ilvl="0" w:tplc="32C4085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12" w15:restartNumberingAfterBreak="0">
    <w:nsid w:val="5FB9794C"/>
    <w:multiLevelType w:val="hybridMultilevel"/>
    <w:tmpl w:val="8C089E4A"/>
    <w:lvl w:ilvl="0" w:tplc="B3985B8C">
      <w:start w:val="1"/>
      <w:numFmt w:val="decimalEnclosedCircle"/>
      <w:lvlText w:val="%1"/>
      <w:lvlJc w:val="left"/>
      <w:pPr>
        <w:ind w:left="54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1060" w:hanging="440"/>
      </w:pPr>
    </w:lvl>
    <w:lvl w:ilvl="2" w:tplc="04090011" w:tentative="1">
      <w:start w:val="1"/>
      <w:numFmt w:val="decimalEnclosedCircle"/>
      <w:lvlText w:val="%3"/>
      <w:lvlJc w:val="left"/>
      <w:pPr>
        <w:ind w:left="1500" w:hanging="440"/>
      </w:pPr>
    </w:lvl>
    <w:lvl w:ilvl="3" w:tplc="0409000F" w:tentative="1">
      <w:start w:val="1"/>
      <w:numFmt w:val="decimal"/>
      <w:lvlText w:val="%4."/>
      <w:lvlJc w:val="left"/>
      <w:pPr>
        <w:ind w:left="1940" w:hanging="440"/>
      </w:pPr>
    </w:lvl>
    <w:lvl w:ilvl="4" w:tplc="04090017" w:tentative="1">
      <w:start w:val="1"/>
      <w:numFmt w:val="aiueoFullWidth"/>
      <w:lvlText w:val="(%5)"/>
      <w:lvlJc w:val="left"/>
      <w:pPr>
        <w:ind w:left="2380" w:hanging="440"/>
      </w:pPr>
    </w:lvl>
    <w:lvl w:ilvl="5" w:tplc="04090011" w:tentative="1">
      <w:start w:val="1"/>
      <w:numFmt w:val="decimalEnclosedCircle"/>
      <w:lvlText w:val="%6"/>
      <w:lvlJc w:val="left"/>
      <w:pPr>
        <w:ind w:left="2820" w:hanging="440"/>
      </w:pPr>
    </w:lvl>
    <w:lvl w:ilvl="6" w:tplc="0409000F" w:tentative="1">
      <w:start w:val="1"/>
      <w:numFmt w:val="decimal"/>
      <w:lvlText w:val="%7."/>
      <w:lvlJc w:val="left"/>
      <w:pPr>
        <w:ind w:left="3260" w:hanging="440"/>
      </w:pPr>
    </w:lvl>
    <w:lvl w:ilvl="7" w:tplc="04090017" w:tentative="1">
      <w:start w:val="1"/>
      <w:numFmt w:val="aiueoFullWidth"/>
      <w:lvlText w:val="(%8)"/>
      <w:lvlJc w:val="left"/>
      <w:pPr>
        <w:ind w:left="3700" w:hanging="440"/>
      </w:pPr>
    </w:lvl>
    <w:lvl w:ilvl="8" w:tplc="04090011" w:tentative="1">
      <w:start w:val="1"/>
      <w:numFmt w:val="decimalEnclosedCircle"/>
      <w:lvlText w:val="%9"/>
      <w:lvlJc w:val="left"/>
      <w:pPr>
        <w:ind w:left="4140" w:hanging="440"/>
      </w:pPr>
    </w:lvl>
  </w:abstractNum>
  <w:abstractNum w:abstractNumId="13" w15:restartNumberingAfterBreak="0">
    <w:nsid w:val="65E724B9"/>
    <w:multiLevelType w:val="hybridMultilevel"/>
    <w:tmpl w:val="29562738"/>
    <w:lvl w:ilvl="0" w:tplc="9B44FDAA">
      <w:start w:val="9"/>
      <w:numFmt w:val="bullet"/>
      <w:lvlText w:val="※"/>
      <w:lvlJc w:val="left"/>
      <w:pPr>
        <w:ind w:left="360" w:hanging="360"/>
      </w:pPr>
      <w:rPr>
        <w:rFonts w:ascii="Noto Sans JP" w:eastAsia="Noto Sans JP" w:hAnsi="Noto Sans JP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880" w:hanging="44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32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760" w:hanging="44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200" w:hanging="44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64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80" w:hanging="44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520" w:hanging="44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960" w:hanging="440"/>
      </w:pPr>
      <w:rPr>
        <w:rFonts w:ascii="Wingdings" w:hAnsi="Wingdings" w:hint="default"/>
      </w:rPr>
    </w:lvl>
  </w:abstractNum>
  <w:abstractNum w:abstractNumId="14" w15:restartNumberingAfterBreak="0">
    <w:nsid w:val="69621AD0"/>
    <w:multiLevelType w:val="hybridMultilevel"/>
    <w:tmpl w:val="7F1E154C"/>
    <w:lvl w:ilvl="0" w:tplc="4CC6D240">
      <w:start w:val="1"/>
      <w:numFmt w:val="decimalFullWidth"/>
      <w:lvlText w:val="（%1）"/>
      <w:lvlJc w:val="left"/>
      <w:pPr>
        <w:ind w:left="900" w:hanging="7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1060" w:hanging="440"/>
      </w:pPr>
    </w:lvl>
    <w:lvl w:ilvl="2" w:tplc="04090011" w:tentative="1">
      <w:start w:val="1"/>
      <w:numFmt w:val="decimalEnclosedCircle"/>
      <w:lvlText w:val="%3"/>
      <w:lvlJc w:val="left"/>
      <w:pPr>
        <w:ind w:left="1500" w:hanging="440"/>
      </w:pPr>
    </w:lvl>
    <w:lvl w:ilvl="3" w:tplc="0409000F" w:tentative="1">
      <w:start w:val="1"/>
      <w:numFmt w:val="decimal"/>
      <w:lvlText w:val="%4."/>
      <w:lvlJc w:val="left"/>
      <w:pPr>
        <w:ind w:left="1940" w:hanging="440"/>
      </w:pPr>
    </w:lvl>
    <w:lvl w:ilvl="4" w:tplc="04090017" w:tentative="1">
      <w:start w:val="1"/>
      <w:numFmt w:val="aiueoFullWidth"/>
      <w:lvlText w:val="(%5)"/>
      <w:lvlJc w:val="left"/>
      <w:pPr>
        <w:ind w:left="2380" w:hanging="440"/>
      </w:pPr>
    </w:lvl>
    <w:lvl w:ilvl="5" w:tplc="04090011" w:tentative="1">
      <w:start w:val="1"/>
      <w:numFmt w:val="decimalEnclosedCircle"/>
      <w:lvlText w:val="%6"/>
      <w:lvlJc w:val="left"/>
      <w:pPr>
        <w:ind w:left="2820" w:hanging="440"/>
      </w:pPr>
    </w:lvl>
    <w:lvl w:ilvl="6" w:tplc="0409000F" w:tentative="1">
      <w:start w:val="1"/>
      <w:numFmt w:val="decimal"/>
      <w:lvlText w:val="%7."/>
      <w:lvlJc w:val="left"/>
      <w:pPr>
        <w:ind w:left="3260" w:hanging="440"/>
      </w:pPr>
    </w:lvl>
    <w:lvl w:ilvl="7" w:tplc="04090017" w:tentative="1">
      <w:start w:val="1"/>
      <w:numFmt w:val="aiueoFullWidth"/>
      <w:lvlText w:val="(%8)"/>
      <w:lvlJc w:val="left"/>
      <w:pPr>
        <w:ind w:left="3700" w:hanging="440"/>
      </w:pPr>
    </w:lvl>
    <w:lvl w:ilvl="8" w:tplc="04090011" w:tentative="1">
      <w:start w:val="1"/>
      <w:numFmt w:val="decimalEnclosedCircle"/>
      <w:lvlText w:val="%9"/>
      <w:lvlJc w:val="left"/>
      <w:pPr>
        <w:ind w:left="4140" w:hanging="440"/>
      </w:pPr>
    </w:lvl>
  </w:abstractNum>
  <w:abstractNum w:abstractNumId="15" w15:restartNumberingAfterBreak="0">
    <w:nsid w:val="7B292E52"/>
    <w:multiLevelType w:val="hybridMultilevel"/>
    <w:tmpl w:val="C9D6C23A"/>
    <w:lvl w:ilvl="0" w:tplc="4BF67E8A">
      <w:start w:val="1"/>
      <w:numFmt w:val="aiueoFullWidth"/>
      <w:lvlText w:val="(%1)"/>
      <w:lvlJc w:val="left"/>
      <w:pPr>
        <w:ind w:left="720" w:hanging="360"/>
      </w:pPr>
      <w:rPr>
        <w:rFonts w:hint="default"/>
      </w:rPr>
    </w:lvl>
    <w:lvl w:ilvl="1" w:tplc="A17ED876">
      <w:start w:val="1"/>
      <w:numFmt w:val="decimalEnclosedCircle"/>
      <w:lvlText w:val="%2"/>
      <w:lvlJc w:val="left"/>
      <w:pPr>
        <w:ind w:left="1160" w:hanging="360"/>
      </w:pPr>
      <w:rPr>
        <w:rFonts w:hint="default"/>
      </w:rPr>
    </w:lvl>
    <w:lvl w:ilvl="2" w:tplc="04090011" w:tentative="1">
      <w:start w:val="1"/>
      <w:numFmt w:val="decimalEnclosedCircle"/>
      <w:lvlText w:val="%3"/>
      <w:lvlJc w:val="left"/>
      <w:pPr>
        <w:ind w:left="1680" w:hanging="440"/>
      </w:pPr>
    </w:lvl>
    <w:lvl w:ilvl="3" w:tplc="0409000F" w:tentative="1">
      <w:start w:val="1"/>
      <w:numFmt w:val="decimal"/>
      <w:lvlText w:val="%4."/>
      <w:lvlJc w:val="left"/>
      <w:pPr>
        <w:ind w:left="2120" w:hanging="440"/>
      </w:pPr>
    </w:lvl>
    <w:lvl w:ilvl="4" w:tplc="04090017" w:tentative="1">
      <w:start w:val="1"/>
      <w:numFmt w:val="aiueoFullWidth"/>
      <w:lvlText w:val="(%5)"/>
      <w:lvlJc w:val="left"/>
      <w:pPr>
        <w:ind w:left="2560" w:hanging="440"/>
      </w:pPr>
    </w:lvl>
    <w:lvl w:ilvl="5" w:tplc="04090011" w:tentative="1">
      <w:start w:val="1"/>
      <w:numFmt w:val="decimalEnclosedCircle"/>
      <w:lvlText w:val="%6"/>
      <w:lvlJc w:val="left"/>
      <w:pPr>
        <w:ind w:left="3000" w:hanging="440"/>
      </w:pPr>
    </w:lvl>
    <w:lvl w:ilvl="6" w:tplc="0409000F" w:tentative="1">
      <w:start w:val="1"/>
      <w:numFmt w:val="decimal"/>
      <w:lvlText w:val="%7."/>
      <w:lvlJc w:val="left"/>
      <w:pPr>
        <w:ind w:left="3440" w:hanging="440"/>
      </w:pPr>
    </w:lvl>
    <w:lvl w:ilvl="7" w:tplc="04090017" w:tentative="1">
      <w:start w:val="1"/>
      <w:numFmt w:val="aiueoFullWidth"/>
      <w:lvlText w:val="(%8)"/>
      <w:lvlJc w:val="left"/>
      <w:pPr>
        <w:ind w:left="3880" w:hanging="440"/>
      </w:pPr>
    </w:lvl>
    <w:lvl w:ilvl="8" w:tplc="04090011" w:tentative="1">
      <w:start w:val="1"/>
      <w:numFmt w:val="decimalEnclosedCircle"/>
      <w:lvlText w:val="%9"/>
      <w:lvlJc w:val="left"/>
      <w:pPr>
        <w:ind w:left="4320" w:hanging="440"/>
      </w:pPr>
    </w:lvl>
  </w:abstractNum>
  <w:abstractNum w:abstractNumId="16" w15:restartNumberingAfterBreak="0">
    <w:nsid w:val="7BB64FB6"/>
    <w:multiLevelType w:val="hybridMultilevel"/>
    <w:tmpl w:val="1BF26520"/>
    <w:lvl w:ilvl="0" w:tplc="3984062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17" w15:restartNumberingAfterBreak="0">
    <w:nsid w:val="7BBA5BAF"/>
    <w:multiLevelType w:val="hybridMultilevel"/>
    <w:tmpl w:val="C2B4FA4C"/>
    <w:lvl w:ilvl="0" w:tplc="4400424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18" w15:restartNumberingAfterBreak="0">
    <w:nsid w:val="7C1F7E92"/>
    <w:multiLevelType w:val="hybridMultilevel"/>
    <w:tmpl w:val="F09ADA38"/>
    <w:lvl w:ilvl="0" w:tplc="BA689BAE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num w:numId="1" w16cid:durableId="1016268540">
    <w:abstractNumId w:val="17"/>
  </w:num>
  <w:num w:numId="2" w16cid:durableId="1928533526">
    <w:abstractNumId w:val="4"/>
  </w:num>
  <w:num w:numId="3" w16cid:durableId="1224566978">
    <w:abstractNumId w:val="9"/>
  </w:num>
  <w:num w:numId="4" w16cid:durableId="1452942208">
    <w:abstractNumId w:val="14"/>
  </w:num>
  <w:num w:numId="5" w16cid:durableId="91098091">
    <w:abstractNumId w:val="12"/>
  </w:num>
  <w:num w:numId="6" w16cid:durableId="406801887">
    <w:abstractNumId w:val="8"/>
  </w:num>
  <w:num w:numId="7" w16cid:durableId="2137021563">
    <w:abstractNumId w:val="16"/>
  </w:num>
  <w:num w:numId="8" w16cid:durableId="902180297">
    <w:abstractNumId w:val="1"/>
  </w:num>
  <w:num w:numId="9" w16cid:durableId="607858621">
    <w:abstractNumId w:val="15"/>
  </w:num>
  <w:num w:numId="10" w16cid:durableId="133301291">
    <w:abstractNumId w:val="2"/>
  </w:num>
  <w:num w:numId="11" w16cid:durableId="1244682360">
    <w:abstractNumId w:val="7"/>
  </w:num>
  <w:num w:numId="12" w16cid:durableId="561595964">
    <w:abstractNumId w:val="3"/>
  </w:num>
  <w:num w:numId="13" w16cid:durableId="580338092">
    <w:abstractNumId w:val="5"/>
  </w:num>
  <w:num w:numId="14" w16cid:durableId="66535998">
    <w:abstractNumId w:val="10"/>
  </w:num>
  <w:num w:numId="15" w16cid:durableId="1711689118">
    <w:abstractNumId w:val="18"/>
  </w:num>
  <w:num w:numId="16" w16cid:durableId="1759326898">
    <w:abstractNumId w:val="6"/>
  </w:num>
  <w:num w:numId="17" w16cid:durableId="1145702988">
    <w:abstractNumId w:val="0"/>
  </w:num>
  <w:num w:numId="18" w16cid:durableId="1224635590">
    <w:abstractNumId w:val="11"/>
  </w:num>
  <w:num w:numId="19" w16cid:durableId="244463217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25CEF"/>
    <w:rsid w:val="000002F0"/>
    <w:rsid w:val="00000C9E"/>
    <w:rsid w:val="00002B20"/>
    <w:rsid w:val="0000307E"/>
    <w:rsid w:val="00003BCC"/>
    <w:rsid w:val="00005FE7"/>
    <w:rsid w:val="00010F14"/>
    <w:rsid w:val="00011D23"/>
    <w:rsid w:val="000131EF"/>
    <w:rsid w:val="00014F33"/>
    <w:rsid w:val="00021EE1"/>
    <w:rsid w:val="00031D9B"/>
    <w:rsid w:val="0003306A"/>
    <w:rsid w:val="00036EC2"/>
    <w:rsid w:val="00041485"/>
    <w:rsid w:val="00042A14"/>
    <w:rsid w:val="00044445"/>
    <w:rsid w:val="00046835"/>
    <w:rsid w:val="00046DA6"/>
    <w:rsid w:val="00052445"/>
    <w:rsid w:val="000563C0"/>
    <w:rsid w:val="00062708"/>
    <w:rsid w:val="00063097"/>
    <w:rsid w:val="00063626"/>
    <w:rsid w:val="00065F41"/>
    <w:rsid w:val="00070E7A"/>
    <w:rsid w:val="00072D6A"/>
    <w:rsid w:val="000765AD"/>
    <w:rsid w:val="000809E0"/>
    <w:rsid w:val="00085C1C"/>
    <w:rsid w:val="0008639B"/>
    <w:rsid w:val="000914B0"/>
    <w:rsid w:val="000932F6"/>
    <w:rsid w:val="00093664"/>
    <w:rsid w:val="0009394F"/>
    <w:rsid w:val="000A1929"/>
    <w:rsid w:val="000A36A1"/>
    <w:rsid w:val="000A38E6"/>
    <w:rsid w:val="000A45C4"/>
    <w:rsid w:val="000A5975"/>
    <w:rsid w:val="000B0449"/>
    <w:rsid w:val="000B1278"/>
    <w:rsid w:val="000B3A82"/>
    <w:rsid w:val="000B6A97"/>
    <w:rsid w:val="000B7A1E"/>
    <w:rsid w:val="000B7B1B"/>
    <w:rsid w:val="000C0052"/>
    <w:rsid w:val="000C0D00"/>
    <w:rsid w:val="000C3585"/>
    <w:rsid w:val="000C5924"/>
    <w:rsid w:val="000C6FCB"/>
    <w:rsid w:val="000D0FF0"/>
    <w:rsid w:val="000E57F1"/>
    <w:rsid w:val="000E6101"/>
    <w:rsid w:val="000E71DE"/>
    <w:rsid w:val="000F053D"/>
    <w:rsid w:val="0010049C"/>
    <w:rsid w:val="00100AF2"/>
    <w:rsid w:val="00100E0E"/>
    <w:rsid w:val="001015C5"/>
    <w:rsid w:val="001025E7"/>
    <w:rsid w:val="00102831"/>
    <w:rsid w:val="00102DFF"/>
    <w:rsid w:val="00102F30"/>
    <w:rsid w:val="00103FE2"/>
    <w:rsid w:val="001050F0"/>
    <w:rsid w:val="00106A89"/>
    <w:rsid w:val="00111A27"/>
    <w:rsid w:val="00114061"/>
    <w:rsid w:val="00114426"/>
    <w:rsid w:val="0011451C"/>
    <w:rsid w:val="001152E8"/>
    <w:rsid w:val="00117597"/>
    <w:rsid w:val="00117FAD"/>
    <w:rsid w:val="0012199B"/>
    <w:rsid w:val="0012271C"/>
    <w:rsid w:val="00123D6B"/>
    <w:rsid w:val="001275A3"/>
    <w:rsid w:val="0013091A"/>
    <w:rsid w:val="00131ABC"/>
    <w:rsid w:val="00131DEE"/>
    <w:rsid w:val="00134FDD"/>
    <w:rsid w:val="00153B3A"/>
    <w:rsid w:val="00156E68"/>
    <w:rsid w:val="00163361"/>
    <w:rsid w:val="001646E1"/>
    <w:rsid w:val="001659D5"/>
    <w:rsid w:val="00170DF8"/>
    <w:rsid w:val="00171688"/>
    <w:rsid w:val="00172D45"/>
    <w:rsid w:val="00173200"/>
    <w:rsid w:val="001738DD"/>
    <w:rsid w:val="00181C54"/>
    <w:rsid w:val="0018604C"/>
    <w:rsid w:val="00187EFD"/>
    <w:rsid w:val="00193FA2"/>
    <w:rsid w:val="001A06AB"/>
    <w:rsid w:val="001A49C9"/>
    <w:rsid w:val="001B1021"/>
    <w:rsid w:val="001B23F0"/>
    <w:rsid w:val="001B2622"/>
    <w:rsid w:val="001B2D9E"/>
    <w:rsid w:val="001B6C86"/>
    <w:rsid w:val="001C1179"/>
    <w:rsid w:val="001C54F2"/>
    <w:rsid w:val="001D0754"/>
    <w:rsid w:val="001D5298"/>
    <w:rsid w:val="001D72F9"/>
    <w:rsid w:val="001E40C5"/>
    <w:rsid w:val="001E558E"/>
    <w:rsid w:val="001E7821"/>
    <w:rsid w:val="001F1532"/>
    <w:rsid w:val="001F1A25"/>
    <w:rsid w:val="001F4057"/>
    <w:rsid w:val="001F46F9"/>
    <w:rsid w:val="001F5916"/>
    <w:rsid w:val="001F79C2"/>
    <w:rsid w:val="001F7A90"/>
    <w:rsid w:val="00202992"/>
    <w:rsid w:val="002049CA"/>
    <w:rsid w:val="00207D84"/>
    <w:rsid w:val="00211FEB"/>
    <w:rsid w:val="0021395F"/>
    <w:rsid w:val="00213F57"/>
    <w:rsid w:val="00214A9B"/>
    <w:rsid w:val="00215A4B"/>
    <w:rsid w:val="00215EF1"/>
    <w:rsid w:val="002163F7"/>
    <w:rsid w:val="00221437"/>
    <w:rsid w:val="00224F0D"/>
    <w:rsid w:val="00226AEB"/>
    <w:rsid w:val="0023045A"/>
    <w:rsid w:val="00232A45"/>
    <w:rsid w:val="00233991"/>
    <w:rsid w:val="00235E3A"/>
    <w:rsid w:val="002405AD"/>
    <w:rsid w:val="00244B72"/>
    <w:rsid w:val="002453CD"/>
    <w:rsid w:val="00245C9C"/>
    <w:rsid w:val="002530DD"/>
    <w:rsid w:val="00261B7A"/>
    <w:rsid w:val="0026497F"/>
    <w:rsid w:val="00264D26"/>
    <w:rsid w:val="0027083A"/>
    <w:rsid w:val="002739D8"/>
    <w:rsid w:val="00273B7E"/>
    <w:rsid w:val="002750D3"/>
    <w:rsid w:val="00276246"/>
    <w:rsid w:val="002855DB"/>
    <w:rsid w:val="002936F2"/>
    <w:rsid w:val="002A25A7"/>
    <w:rsid w:val="002A2F40"/>
    <w:rsid w:val="002A50D2"/>
    <w:rsid w:val="002A6B8F"/>
    <w:rsid w:val="002A7023"/>
    <w:rsid w:val="002B08D7"/>
    <w:rsid w:val="002B097B"/>
    <w:rsid w:val="002B2557"/>
    <w:rsid w:val="002B2747"/>
    <w:rsid w:val="002B36F3"/>
    <w:rsid w:val="002B4F49"/>
    <w:rsid w:val="002C041A"/>
    <w:rsid w:val="002C491B"/>
    <w:rsid w:val="002C5292"/>
    <w:rsid w:val="002C5A1C"/>
    <w:rsid w:val="002C7EB9"/>
    <w:rsid w:val="002D020A"/>
    <w:rsid w:val="002D1C46"/>
    <w:rsid w:val="002E22AB"/>
    <w:rsid w:val="002E5F55"/>
    <w:rsid w:val="002E6879"/>
    <w:rsid w:val="002E75EA"/>
    <w:rsid w:val="002F7AA7"/>
    <w:rsid w:val="003016CE"/>
    <w:rsid w:val="003019ED"/>
    <w:rsid w:val="0030456E"/>
    <w:rsid w:val="00304ABE"/>
    <w:rsid w:val="00305B47"/>
    <w:rsid w:val="003102EC"/>
    <w:rsid w:val="00312197"/>
    <w:rsid w:val="003172A9"/>
    <w:rsid w:val="00317AA6"/>
    <w:rsid w:val="003217EC"/>
    <w:rsid w:val="00322DBA"/>
    <w:rsid w:val="00333AC4"/>
    <w:rsid w:val="00333B49"/>
    <w:rsid w:val="00336CB3"/>
    <w:rsid w:val="00342734"/>
    <w:rsid w:val="00350BB0"/>
    <w:rsid w:val="003519A3"/>
    <w:rsid w:val="00354322"/>
    <w:rsid w:val="00360FBB"/>
    <w:rsid w:val="003619E6"/>
    <w:rsid w:val="003620BA"/>
    <w:rsid w:val="00365B05"/>
    <w:rsid w:val="00366FF3"/>
    <w:rsid w:val="003671D3"/>
    <w:rsid w:val="00367273"/>
    <w:rsid w:val="00370ADF"/>
    <w:rsid w:val="00370F0A"/>
    <w:rsid w:val="0037202C"/>
    <w:rsid w:val="003720A8"/>
    <w:rsid w:val="003727BE"/>
    <w:rsid w:val="00375FEA"/>
    <w:rsid w:val="003827E1"/>
    <w:rsid w:val="00390AAE"/>
    <w:rsid w:val="00391603"/>
    <w:rsid w:val="00391F13"/>
    <w:rsid w:val="0039233D"/>
    <w:rsid w:val="0039234D"/>
    <w:rsid w:val="0039251E"/>
    <w:rsid w:val="003927BA"/>
    <w:rsid w:val="003956CA"/>
    <w:rsid w:val="00397AF3"/>
    <w:rsid w:val="003A159A"/>
    <w:rsid w:val="003A2E48"/>
    <w:rsid w:val="003A5133"/>
    <w:rsid w:val="003A5228"/>
    <w:rsid w:val="003A6238"/>
    <w:rsid w:val="003A661A"/>
    <w:rsid w:val="003A7350"/>
    <w:rsid w:val="003B058B"/>
    <w:rsid w:val="003B2715"/>
    <w:rsid w:val="003B724C"/>
    <w:rsid w:val="003C1682"/>
    <w:rsid w:val="003C44B8"/>
    <w:rsid w:val="003C50BB"/>
    <w:rsid w:val="003D190E"/>
    <w:rsid w:val="003D2E9C"/>
    <w:rsid w:val="003D2FC3"/>
    <w:rsid w:val="003E1B89"/>
    <w:rsid w:val="003E31C1"/>
    <w:rsid w:val="003E693F"/>
    <w:rsid w:val="003E73F5"/>
    <w:rsid w:val="003F0D04"/>
    <w:rsid w:val="003F1B11"/>
    <w:rsid w:val="003F2367"/>
    <w:rsid w:val="003F2695"/>
    <w:rsid w:val="003F52B0"/>
    <w:rsid w:val="00402FE6"/>
    <w:rsid w:val="00404794"/>
    <w:rsid w:val="004055D1"/>
    <w:rsid w:val="004071B0"/>
    <w:rsid w:val="0040753E"/>
    <w:rsid w:val="00413380"/>
    <w:rsid w:val="004149B1"/>
    <w:rsid w:val="004208A5"/>
    <w:rsid w:val="00424879"/>
    <w:rsid w:val="004250D1"/>
    <w:rsid w:val="004315CE"/>
    <w:rsid w:val="004315D2"/>
    <w:rsid w:val="004320C2"/>
    <w:rsid w:val="00437A32"/>
    <w:rsid w:val="00444001"/>
    <w:rsid w:val="0044563C"/>
    <w:rsid w:val="00451FD7"/>
    <w:rsid w:val="004539AB"/>
    <w:rsid w:val="00454D73"/>
    <w:rsid w:val="004603DE"/>
    <w:rsid w:val="00460567"/>
    <w:rsid w:val="00461CCA"/>
    <w:rsid w:val="00461D37"/>
    <w:rsid w:val="004652C0"/>
    <w:rsid w:val="004663A8"/>
    <w:rsid w:val="004663E5"/>
    <w:rsid w:val="00471EF0"/>
    <w:rsid w:val="00474C96"/>
    <w:rsid w:val="004751DA"/>
    <w:rsid w:val="004761EA"/>
    <w:rsid w:val="004764AD"/>
    <w:rsid w:val="00481456"/>
    <w:rsid w:val="00484F57"/>
    <w:rsid w:val="004858D2"/>
    <w:rsid w:val="00491642"/>
    <w:rsid w:val="004922D9"/>
    <w:rsid w:val="004970A6"/>
    <w:rsid w:val="004A2474"/>
    <w:rsid w:val="004A4245"/>
    <w:rsid w:val="004A52BC"/>
    <w:rsid w:val="004B0CBD"/>
    <w:rsid w:val="004B1B57"/>
    <w:rsid w:val="004B4321"/>
    <w:rsid w:val="004B5421"/>
    <w:rsid w:val="004B6200"/>
    <w:rsid w:val="004B70FC"/>
    <w:rsid w:val="004C09F8"/>
    <w:rsid w:val="004C0AEF"/>
    <w:rsid w:val="004C1614"/>
    <w:rsid w:val="004C27E5"/>
    <w:rsid w:val="004C2B53"/>
    <w:rsid w:val="004C55DD"/>
    <w:rsid w:val="004C7C59"/>
    <w:rsid w:val="004D2943"/>
    <w:rsid w:val="004D3EB5"/>
    <w:rsid w:val="004D6A30"/>
    <w:rsid w:val="004D7B2D"/>
    <w:rsid w:val="004E337C"/>
    <w:rsid w:val="004E346E"/>
    <w:rsid w:val="004E42FA"/>
    <w:rsid w:val="004E6BD0"/>
    <w:rsid w:val="004F47A6"/>
    <w:rsid w:val="00501B91"/>
    <w:rsid w:val="005026BC"/>
    <w:rsid w:val="00504327"/>
    <w:rsid w:val="00505475"/>
    <w:rsid w:val="0050659E"/>
    <w:rsid w:val="00512BAA"/>
    <w:rsid w:val="00516642"/>
    <w:rsid w:val="00520C5B"/>
    <w:rsid w:val="00521503"/>
    <w:rsid w:val="0052215E"/>
    <w:rsid w:val="00526425"/>
    <w:rsid w:val="0053069F"/>
    <w:rsid w:val="00531100"/>
    <w:rsid w:val="00533025"/>
    <w:rsid w:val="00533585"/>
    <w:rsid w:val="00534C3C"/>
    <w:rsid w:val="00535699"/>
    <w:rsid w:val="00536226"/>
    <w:rsid w:val="0053680B"/>
    <w:rsid w:val="005405DE"/>
    <w:rsid w:val="005405F1"/>
    <w:rsid w:val="005411CC"/>
    <w:rsid w:val="00544FCE"/>
    <w:rsid w:val="00551B09"/>
    <w:rsid w:val="00551EF8"/>
    <w:rsid w:val="00552DFE"/>
    <w:rsid w:val="005531DE"/>
    <w:rsid w:val="005565C5"/>
    <w:rsid w:val="00556CC6"/>
    <w:rsid w:val="0056113E"/>
    <w:rsid w:val="00566228"/>
    <w:rsid w:val="005672BD"/>
    <w:rsid w:val="00570109"/>
    <w:rsid w:val="00574939"/>
    <w:rsid w:val="00576481"/>
    <w:rsid w:val="00577270"/>
    <w:rsid w:val="00577BB6"/>
    <w:rsid w:val="005824C8"/>
    <w:rsid w:val="00584FE5"/>
    <w:rsid w:val="00585861"/>
    <w:rsid w:val="005961C6"/>
    <w:rsid w:val="005A0B25"/>
    <w:rsid w:val="005A0D84"/>
    <w:rsid w:val="005A2D4F"/>
    <w:rsid w:val="005A5586"/>
    <w:rsid w:val="005B0C5A"/>
    <w:rsid w:val="005B2C65"/>
    <w:rsid w:val="005C4157"/>
    <w:rsid w:val="005C46C4"/>
    <w:rsid w:val="005C5767"/>
    <w:rsid w:val="005C6CBF"/>
    <w:rsid w:val="005D0CB2"/>
    <w:rsid w:val="005D1864"/>
    <w:rsid w:val="005D32B9"/>
    <w:rsid w:val="005E0148"/>
    <w:rsid w:val="005E7043"/>
    <w:rsid w:val="005F3688"/>
    <w:rsid w:val="005F4832"/>
    <w:rsid w:val="005F4E37"/>
    <w:rsid w:val="00600CD6"/>
    <w:rsid w:val="006030B1"/>
    <w:rsid w:val="0060463A"/>
    <w:rsid w:val="00605B80"/>
    <w:rsid w:val="0060653C"/>
    <w:rsid w:val="0061105C"/>
    <w:rsid w:val="00611E17"/>
    <w:rsid w:val="00611F5E"/>
    <w:rsid w:val="00612436"/>
    <w:rsid w:val="00613201"/>
    <w:rsid w:val="006205B8"/>
    <w:rsid w:val="00623490"/>
    <w:rsid w:val="0062689E"/>
    <w:rsid w:val="00626BD5"/>
    <w:rsid w:val="00630029"/>
    <w:rsid w:val="00630B00"/>
    <w:rsid w:val="00632ABD"/>
    <w:rsid w:val="006353FF"/>
    <w:rsid w:val="00635FC2"/>
    <w:rsid w:val="00636664"/>
    <w:rsid w:val="00637229"/>
    <w:rsid w:val="00643C39"/>
    <w:rsid w:val="006465CC"/>
    <w:rsid w:val="00646E21"/>
    <w:rsid w:val="00647152"/>
    <w:rsid w:val="006474DD"/>
    <w:rsid w:val="00647830"/>
    <w:rsid w:val="00660370"/>
    <w:rsid w:val="00665A13"/>
    <w:rsid w:val="00670CF5"/>
    <w:rsid w:val="00671314"/>
    <w:rsid w:val="0067134A"/>
    <w:rsid w:val="0067156B"/>
    <w:rsid w:val="00675C75"/>
    <w:rsid w:val="00676C17"/>
    <w:rsid w:val="00677813"/>
    <w:rsid w:val="00682A6D"/>
    <w:rsid w:val="0068442D"/>
    <w:rsid w:val="00684F82"/>
    <w:rsid w:val="006865ED"/>
    <w:rsid w:val="00690145"/>
    <w:rsid w:val="00691453"/>
    <w:rsid w:val="006919E2"/>
    <w:rsid w:val="006A04E8"/>
    <w:rsid w:val="006A0B29"/>
    <w:rsid w:val="006B1B4A"/>
    <w:rsid w:val="006B5CE3"/>
    <w:rsid w:val="006C2757"/>
    <w:rsid w:val="006C5BE9"/>
    <w:rsid w:val="006C687F"/>
    <w:rsid w:val="006C7C40"/>
    <w:rsid w:val="006D4304"/>
    <w:rsid w:val="006D6875"/>
    <w:rsid w:val="006D6A98"/>
    <w:rsid w:val="006D7867"/>
    <w:rsid w:val="006E4264"/>
    <w:rsid w:val="006E5836"/>
    <w:rsid w:val="006F48C9"/>
    <w:rsid w:val="006F4FB4"/>
    <w:rsid w:val="00701734"/>
    <w:rsid w:val="007059E8"/>
    <w:rsid w:val="00706BAD"/>
    <w:rsid w:val="00706EC7"/>
    <w:rsid w:val="00710528"/>
    <w:rsid w:val="007106D3"/>
    <w:rsid w:val="00712F60"/>
    <w:rsid w:val="00721780"/>
    <w:rsid w:val="0072365C"/>
    <w:rsid w:val="007255C0"/>
    <w:rsid w:val="00726F8D"/>
    <w:rsid w:val="00731B16"/>
    <w:rsid w:val="00733682"/>
    <w:rsid w:val="00740DEE"/>
    <w:rsid w:val="00740E66"/>
    <w:rsid w:val="00744156"/>
    <w:rsid w:val="00751D9B"/>
    <w:rsid w:val="00753C48"/>
    <w:rsid w:val="00756CBA"/>
    <w:rsid w:val="00760D42"/>
    <w:rsid w:val="00762975"/>
    <w:rsid w:val="00762C22"/>
    <w:rsid w:val="00765886"/>
    <w:rsid w:val="00774922"/>
    <w:rsid w:val="00777B34"/>
    <w:rsid w:val="007801E9"/>
    <w:rsid w:val="00780D3C"/>
    <w:rsid w:val="007831A2"/>
    <w:rsid w:val="00785445"/>
    <w:rsid w:val="0078550F"/>
    <w:rsid w:val="00785E6E"/>
    <w:rsid w:val="00793A2B"/>
    <w:rsid w:val="007A0D1A"/>
    <w:rsid w:val="007A361A"/>
    <w:rsid w:val="007A5E68"/>
    <w:rsid w:val="007B0438"/>
    <w:rsid w:val="007B082A"/>
    <w:rsid w:val="007B10B6"/>
    <w:rsid w:val="007C051A"/>
    <w:rsid w:val="007C054D"/>
    <w:rsid w:val="007C4FBA"/>
    <w:rsid w:val="007C73B0"/>
    <w:rsid w:val="007D00E1"/>
    <w:rsid w:val="007D07EA"/>
    <w:rsid w:val="007D21F4"/>
    <w:rsid w:val="007D3392"/>
    <w:rsid w:val="007D5F4A"/>
    <w:rsid w:val="007E1404"/>
    <w:rsid w:val="007E2D77"/>
    <w:rsid w:val="007E3226"/>
    <w:rsid w:val="007E336F"/>
    <w:rsid w:val="007E38DD"/>
    <w:rsid w:val="007E3F27"/>
    <w:rsid w:val="007E5BA7"/>
    <w:rsid w:val="007F0A7A"/>
    <w:rsid w:val="007F2E74"/>
    <w:rsid w:val="007F4452"/>
    <w:rsid w:val="007F727C"/>
    <w:rsid w:val="008009D3"/>
    <w:rsid w:val="0081081C"/>
    <w:rsid w:val="00815844"/>
    <w:rsid w:val="00817106"/>
    <w:rsid w:val="008211B3"/>
    <w:rsid w:val="00825711"/>
    <w:rsid w:val="00825CEF"/>
    <w:rsid w:val="00826E72"/>
    <w:rsid w:val="00833F92"/>
    <w:rsid w:val="008357CE"/>
    <w:rsid w:val="00835A14"/>
    <w:rsid w:val="008375C3"/>
    <w:rsid w:val="0083763C"/>
    <w:rsid w:val="00840A0A"/>
    <w:rsid w:val="00841E9E"/>
    <w:rsid w:val="00844241"/>
    <w:rsid w:val="0084434D"/>
    <w:rsid w:val="00871515"/>
    <w:rsid w:val="0087173A"/>
    <w:rsid w:val="008743DA"/>
    <w:rsid w:val="008762BF"/>
    <w:rsid w:val="00880DC5"/>
    <w:rsid w:val="008920A8"/>
    <w:rsid w:val="00896FA1"/>
    <w:rsid w:val="008A19A3"/>
    <w:rsid w:val="008A4192"/>
    <w:rsid w:val="008A4A6E"/>
    <w:rsid w:val="008B0C16"/>
    <w:rsid w:val="008B2416"/>
    <w:rsid w:val="008B7BDE"/>
    <w:rsid w:val="008C164E"/>
    <w:rsid w:val="008C5E85"/>
    <w:rsid w:val="008D5F96"/>
    <w:rsid w:val="008D6E54"/>
    <w:rsid w:val="008D7C00"/>
    <w:rsid w:val="008E272B"/>
    <w:rsid w:val="008E5F42"/>
    <w:rsid w:val="008E7AA8"/>
    <w:rsid w:val="008E7DD6"/>
    <w:rsid w:val="008F0520"/>
    <w:rsid w:val="008F0A85"/>
    <w:rsid w:val="008F2549"/>
    <w:rsid w:val="008F2872"/>
    <w:rsid w:val="008F6F44"/>
    <w:rsid w:val="008F76DF"/>
    <w:rsid w:val="00900768"/>
    <w:rsid w:val="00901646"/>
    <w:rsid w:val="00902BDA"/>
    <w:rsid w:val="00905355"/>
    <w:rsid w:val="00906170"/>
    <w:rsid w:val="00907656"/>
    <w:rsid w:val="00910E04"/>
    <w:rsid w:val="009123BB"/>
    <w:rsid w:val="00912B30"/>
    <w:rsid w:val="0091378D"/>
    <w:rsid w:val="009157C1"/>
    <w:rsid w:val="00916DA3"/>
    <w:rsid w:val="009174C1"/>
    <w:rsid w:val="00920A40"/>
    <w:rsid w:val="009232B7"/>
    <w:rsid w:val="00923C75"/>
    <w:rsid w:val="00925267"/>
    <w:rsid w:val="00926525"/>
    <w:rsid w:val="00930CB2"/>
    <w:rsid w:val="00933B4C"/>
    <w:rsid w:val="009351E7"/>
    <w:rsid w:val="009371C0"/>
    <w:rsid w:val="0093734F"/>
    <w:rsid w:val="0094761C"/>
    <w:rsid w:val="009528EE"/>
    <w:rsid w:val="00961922"/>
    <w:rsid w:val="00964E72"/>
    <w:rsid w:val="009726A4"/>
    <w:rsid w:val="00973E53"/>
    <w:rsid w:val="00980191"/>
    <w:rsid w:val="009812CE"/>
    <w:rsid w:val="0098655A"/>
    <w:rsid w:val="00986ECA"/>
    <w:rsid w:val="00990DB6"/>
    <w:rsid w:val="009913DE"/>
    <w:rsid w:val="00991F90"/>
    <w:rsid w:val="009931BB"/>
    <w:rsid w:val="0099540E"/>
    <w:rsid w:val="009A4057"/>
    <w:rsid w:val="009A5AAE"/>
    <w:rsid w:val="009A5CDD"/>
    <w:rsid w:val="009B0153"/>
    <w:rsid w:val="009B1D04"/>
    <w:rsid w:val="009B3CC1"/>
    <w:rsid w:val="009C7106"/>
    <w:rsid w:val="009D1A73"/>
    <w:rsid w:val="009D1B43"/>
    <w:rsid w:val="009D217C"/>
    <w:rsid w:val="009D4CCD"/>
    <w:rsid w:val="009D6E4B"/>
    <w:rsid w:val="009E0C01"/>
    <w:rsid w:val="009E6EB9"/>
    <w:rsid w:val="009F200A"/>
    <w:rsid w:val="009F2C72"/>
    <w:rsid w:val="009F3C25"/>
    <w:rsid w:val="009F5ADB"/>
    <w:rsid w:val="00A02F5B"/>
    <w:rsid w:val="00A07C8A"/>
    <w:rsid w:val="00A07D20"/>
    <w:rsid w:val="00A14C02"/>
    <w:rsid w:val="00A173DA"/>
    <w:rsid w:val="00A279BE"/>
    <w:rsid w:val="00A31DB7"/>
    <w:rsid w:val="00A32F68"/>
    <w:rsid w:val="00A446D5"/>
    <w:rsid w:val="00A46288"/>
    <w:rsid w:val="00A47614"/>
    <w:rsid w:val="00A47ABB"/>
    <w:rsid w:val="00A52048"/>
    <w:rsid w:val="00A525C8"/>
    <w:rsid w:val="00A534FA"/>
    <w:rsid w:val="00A629C4"/>
    <w:rsid w:val="00A630C2"/>
    <w:rsid w:val="00A633DC"/>
    <w:rsid w:val="00A6450D"/>
    <w:rsid w:val="00A65D68"/>
    <w:rsid w:val="00A66CE5"/>
    <w:rsid w:val="00A67578"/>
    <w:rsid w:val="00A70499"/>
    <w:rsid w:val="00A721D3"/>
    <w:rsid w:val="00A7330C"/>
    <w:rsid w:val="00A7586B"/>
    <w:rsid w:val="00A75E35"/>
    <w:rsid w:val="00A7709D"/>
    <w:rsid w:val="00A83EC0"/>
    <w:rsid w:val="00A845A7"/>
    <w:rsid w:val="00A90ABB"/>
    <w:rsid w:val="00A937A0"/>
    <w:rsid w:val="00A94CE3"/>
    <w:rsid w:val="00A95AE4"/>
    <w:rsid w:val="00A97F5B"/>
    <w:rsid w:val="00AA0148"/>
    <w:rsid w:val="00AA0BC2"/>
    <w:rsid w:val="00AA14D5"/>
    <w:rsid w:val="00AA20F6"/>
    <w:rsid w:val="00AA7532"/>
    <w:rsid w:val="00AB06C1"/>
    <w:rsid w:val="00AB67F4"/>
    <w:rsid w:val="00AC0F59"/>
    <w:rsid w:val="00AD527A"/>
    <w:rsid w:val="00AE117F"/>
    <w:rsid w:val="00AE1935"/>
    <w:rsid w:val="00AE3A86"/>
    <w:rsid w:val="00AE475F"/>
    <w:rsid w:val="00AE6A0F"/>
    <w:rsid w:val="00AF4C2D"/>
    <w:rsid w:val="00AF572F"/>
    <w:rsid w:val="00B06A59"/>
    <w:rsid w:val="00B13BF3"/>
    <w:rsid w:val="00B15230"/>
    <w:rsid w:val="00B159AC"/>
    <w:rsid w:val="00B15BCB"/>
    <w:rsid w:val="00B2370C"/>
    <w:rsid w:val="00B31DD7"/>
    <w:rsid w:val="00B35D81"/>
    <w:rsid w:val="00B36242"/>
    <w:rsid w:val="00B406D4"/>
    <w:rsid w:val="00B43192"/>
    <w:rsid w:val="00B45442"/>
    <w:rsid w:val="00B4649D"/>
    <w:rsid w:val="00B46DE3"/>
    <w:rsid w:val="00B51EFF"/>
    <w:rsid w:val="00B5211A"/>
    <w:rsid w:val="00B54EA9"/>
    <w:rsid w:val="00B57A53"/>
    <w:rsid w:val="00B708E5"/>
    <w:rsid w:val="00B7198B"/>
    <w:rsid w:val="00B724AD"/>
    <w:rsid w:val="00B77900"/>
    <w:rsid w:val="00B851D7"/>
    <w:rsid w:val="00B8601B"/>
    <w:rsid w:val="00B87554"/>
    <w:rsid w:val="00B90590"/>
    <w:rsid w:val="00B914A8"/>
    <w:rsid w:val="00B93398"/>
    <w:rsid w:val="00B9395D"/>
    <w:rsid w:val="00B940E2"/>
    <w:rsid w:val="00B94C1C"/>
    <w:rsid w:val="00B94DD1"/>
    <w:rsid w:val="00BA050D"/>
    <w:rsid w:val="00BA599F"/>
    <w:rsid w:val="00BA5B18"/>
    <w:rsid w:val="00BA6A40"/>
    <w:rsid w:val="00BA6B7C"/>
    <w:rsid w:val="00BB0736"/>
    <w:rsid w:val="00BB5A1B"/>
    <w:rsid w:val="00BC053E"/>
    <w:rsid w:val="00BC5306"/>
    <w:rsid w:val="00BD082D"/>
    <w:rsid w:val="00BD0DB7"/>
    <w:rsid w:val="00BD1748"/>
    <w:rsid w:val="00BD18B7"/>
    <w:rsid w:val="00BD2311"/>
    <w:rsid w:val="00BE22F1"/>
    <w:rsid w:val="00BE43B8"/>
    <w:rsid w:val="00BE4BB6"/>
    <w:rsid w:val="00BE4EE8"/>
    <w:rsid w:val="00BE586C"/>
    <w:rsid w:val="00BE7218"/>
    <w:rsid w:val="00BE7EAB"/>
    <w:rsid w:val="00BF2207"/>
    <w:rsid w:val="00BF41C3"/>
    <w:rsid w:val="00BF5633"/>
    <w:rsid w:val="00BF7C66"/>
    <w:rsid w:val="00BF7D89"/>
    <w:rsid w:val="00C00CEB"/>
    <w:rsid w:val="00C02461"/>
    <w:rsid w:val="00C041DF"/>
    <w:rsid w:val="00C11A64"/>
    <w:rsid w:val="00C1469D"/>
    <w:rsid w:val="00C1513A"/>
    <w:rsid w:val="00C15D26"/>
    <w:rsid w:val="00C24980"/>
    <w:rsid w:val="00C26604"/>
    <w:rsid w:val="00C279EF"/>
    <w:rsid w:val="00C37575"/>
    <w:rsid w:val="00C40649"/>
    <w:rsid w:val="00C4476D"/>
    <w:rsid w:val="00C45302"/>
    <w:rsid w:val="00C45F65"/>
    <w:rsid w:val="00C46109"/>
    <w:rsid w:val="00C47CB1"/>
    <w:rsid w:val="00C47D39"/>
    <w:rsid w:val="00C50311"/>
    <w:rsid w:val="00C5246F"/>
    <w:rsid w:val="00C55F22"/>
    <w:rsid w:val="00C57007"/>
    <w:rsid w:val="00C570CB"/>
    <w:rsid w:val="00C577D6"/>
    <w:rsid w:val="00C62430"/>
    <w:rsid w:val="00C62BF2"/>
    <w:rsid w:val="00C71C9E"/>
    <w:rsid w:val="00C75F8B"/>
    <w:rsid w:val="00C769AA"/>
    <w:rsid w:val="00C77A37"/>
    <w:rsid w:val="00C82A73"/>
    <w:rsid w:val="00C838DB"/>
    <w:rsid w:val="00C8595D"/>
    <w:rsid w:val="00C8687F"/>
    <w:rsid w:val="00C8710D"/>
    <w:rsid w:val="00C903E9"/>
    <w:rsid w:val="00C9531E"/>
    <w:rsid w:val="00CA06E1"/>
    <w:rsid w:val="00CA1602"/>
    <w:rsid w:val="00CA2718"/>
    <w:rsid w:val="00CA2F35"/>
    <w:rsid w:val="00CA562D"/>
    <w:rsid w:val="00CB5CD1"/>
    <w:rsid w:val="00CC27DD"/>
    <w:rsid w:val="00CC3648"/>
    <w:rsid w:val="00CC5316"/>
    <w:rsid w:val="00CD29AC"/>
    <w:rsid w:val="00CD5A3F"/>
    <w:rsid w:val="00CD76F2"/>
    <w:rsid w:val="00CD7795"/>
    <w:rsid w:val="00CD7D4F"/>
    <w:rsid w:val="00CE3F8F"/>
    <w:rsid w:val="00CE4CA3"/>
    <w:rsid w:val="00CE5274"/>
    <w:rsid w:val="00CE562A"/>
    <w:rsid w:val="00CE5D2E"/>
    <w:rsid w:val="00CE5E16"/>
    <w:rsid w:val="00CE7787"/>
    <w:rsid w:val="00D0191A"/>
    <w:rsid w:val="00D029B5"/>
    <w:rsid w:val="00D05A10"/>
    <w:rsid w:val="00D06419"/>
    <w:rsid w:val="00D0702B"/>
    <w:rsid w:val="00D105F0"/>
    <w:rsid w:val="00D13456"/>
    <w:rsid w:val="00D16924"/>
    <w:rsid w:val="00D226BF"/>
    <w:rsid w:val="00D24871"/>
    <w:rsid w:val="00D262FB"/>
    <w:rsid w:val="00D306FD"/>
    <w:rsid w:val="00D32822"/>
    <w:rsid w:val="00D34277"/>
    <w:rsid w:val="00D34C44"/>
    <w:rsid w:val="00D3527F"/>
    <w:rsid w:val="00D37016"/>
    <w:rsid w:val="00D4095B"/>
    <w:rsid w:val="00D43578"/>
    <w:rsid w:val="00D46F6F"/>
    <w:rsid w:val="00D4722C"/>
    <w:rsid w:val="00D51841"/>
    <w:rsid w:val="00D5233C"/>
    <w:rsid w:val="00D56801"/>
    <w:rsid w:val="00D64126"/>
    <w:rsid w:val="00D658F4"/>
    <w:rsid w:val="00D74F6F"/>
    <w:rsid w:val="00D75F2F"/>
    <w:rsid w:val="00D82967"/>
    <w:rsid w:val="00D839F6"/>
    <w:rsid w:val="00D92F43"/>
    <w:rsid w:val="00DA0541"/>
    <w:rsid w:val="00DA1EBE"/>
    <w:rsid w:val="00DA6F2B"/>
    <w:rsid w:val="00DA7DE0"/>
    <w:rsid w:val="00DB353B"/>
    <w:rsid w:val="00DB3CB7"/>
    <w:rsid w:val="00DC66C2"/>
    <w:rsid w:val="00DD2EA4"/>
    <w:rsid w:val="00DD3433"/>
    <w:rsid w:val="00DD588C"/>
    <w:rsid w:val="00DD5FBD"/>
    <w:rsid w:val="00DE0B5D"/>
    <w:rsid w:val="00DE0C34"/>
    <w:rsid w:val="00DF1B17"/>
    <w:rsid w:val="00DF20C7"/>
    <w:rsid w:val="00DF30CF"/>
    <w:rsid w:val="00DF366D"/>
    <w:rsid w:val="00DF3D78"/>
    <w:rsid w:val="00DF4366"/>
    <w:rsid w:val="00DF6D87"/>
    <w:rsid w:val="00E0110C"/>
    <w:rsid w:val="00E05D43"/>
    <w:rsid w:val="00E078E1"/>
    <w:rsid w:val="00E10041"/>
    <w:rsid w:val="00E10D80"/>
    <w:rsid w:val="00E16E2B"/>
    <w:rsid w:val="00E1766D"/>
    <w:rsid w:val="00E21DAE"/>
    <w:rsid w:val="00E22ADB"/>
    <w:rsid w:val="00E237E9"/>
    <w:rsid w:val="00E25508"/>
    <w:rsid w:val="00E26378"/>
    <w:rsid w:val="00E30F4E"/>
    <w:rsid w:val="00E45AEF"/>
    <w:rsid w:val="00E4647F"/>
    <w:rsid w:val="00E47ED8"/>
    <w:rsid w:val="00E52909"/>
    <w:rsid w:val="00E563F7"/>
    <w:rsid w:val="00E601E6"/>
    <w:rsid w:val="00E7068C"/>
    <w:rsid w:val="00E71E33"/>
    <w:rsid w:val="00E7304E"/>
    <w:rsid w:val="00E73E3E"/>
    <w:rsid w:val="00E77B8A"/>
    <w:rsid w:val="00E8294B"/>
    <w:rsid w:val="00E84158"/>
    <w:rsid w:val="00E8700F"/>
    <w:rsid w:val="00E950BB"/>
    <w:rsid w:val="00EB6201"/>
    <w:rsid w:val="00EC46C3"/>
    <w:rsid w:val="00EC7728"/>
    <w:rsid w:val="00ED02CD"/>
    <w:rsid w:val="00ED2F13"/>
    <w:rsid w:val="00EE49BC"/>
    <w:rsid w:val="00EF00BB"/>
    <w:rsid w:val="00EF47E9"/>
    <w:rsid w:val="00EF5603"/>
    <w:rsid w:val="00EF7982"/>
    <w:rsid w:val="00F01A58"/>
    <w:rsid w:val="00F01E89"/>
    <w:rsid w:val="00F05426"/>
    <w:rsid w:val="00F06A12"/>
    <w:rsid w:val="00F10A82"/>
    <w:rsid w:val="00F125CF"/>
    <w:rsid w:val="00F12F43"/>
    <w:rsid w:val="00F159F6"/>
    <w:rsid w:val="00F1650D"/>
    <w:rsid w:val="00F22C2E"/>
    <w:rsid w:val="00F243D6"/>
    <w:rsid w:val="00F25FAC"/>
    <w:rsid w:val="00F3063F"/>
    <w:rsid w:val="00F344CA"/>
    <w:rsid w:val="00F42DEE"/>
    <w:rsid w:val="00F51BC3"/>
    <w:rsid w:val="00F526C0"/>
    <w:rsid w:val="00F57AEC"/>
    <w:rsid w:val="00F6680E"/>
    <w:rsid w:val="00F70A9B"/>
    <w:rsid w:val="00F76D96"/>
    <w:rsid w:val="00F816E9"/>
    <w:rsid w:val="00F81BA9"/>
    <w:rsid w:val="00F8321B"/>
    <w:rsid w:val="00F85734"/>
    <w:rsid w:val="00F857C4"/>
    <w:rsid w:val="00F86E05"/>
    <w:rsid w:val="00F918A2"/>
    <w:rsid w:val="00F93DC1"/>
    <w:rsid w:val="00F93F06"/>
    <w:rsid w:val="00F94159"/>
    <w:rsid w:val="00F948EF"/>
    <w:rsid w:val="00F94E00"/>
    <w:rsid w:val="00F97257"/>
    <w:rsid w:val="00F97C6D"/>
    <w:rsid w:val="00F97D17"/>
    <w:rsid w:val="00FA12C3"/>
    <w:rsid w:val="00FA4F51"/>
    <w:rsid w:val="00FA55F1"/>
    <w:rsid w:val="00FA6960"/>
    <w:rsid w:val="00FA78F9"/>
    <w:rsid w:val="00FA7C3D"/>
    <w:rsid w:val="00FB2159"/>
    <w:rsid w:val="00FB49DB"/>
    <w:rsid w:val="00FB4FE0"/>
    <w:rsid w:val="00FB7C51"/>
    <w:rsid w:val="00FC028D"/>
    <w:rsid w:val="00FC6122"/>
    <w:rsid w:val="00FC61A2"/>
    <w:rsid w:val="00FD1FF1"/>
    <w:rsid w:val="00FD7967"/>
    <w:rsid w:val="00FE22B4"/>
    <w:rsid w:val="00FE28F5"/>
    <w:rsid w:val="00FE4E1E"/>
    <w:rsid w:val="00FE67B9"/>
    <w:rsid w:val="00FE6FF6"/>
    <w:rsid w:val="00FE7E53"/>
    <w:rsid w:val="00FF032F"/>
    <w:rsid w:val="00FF3A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22CD0902"/>
  <w15:chartTrackingRefBased/>
  <w15:docId w15:val="{10B50822-14F5-4B0F-9883-1AD5612B2D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40DEE"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E52909"/>
    <w:pPr>
      <w:keepNext/>
      <w:outlineLvl w:val="0"/>
    </w:pPr>
    <w:rPr>
      <w:rFonts w:asciiTheme="majorHAnsi" w:eastAsiaTheme="majorEastAsia" w:hAnsiTheme="majorHAnsi" w:cstheme="majorBidi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825CEF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825CEF"/>
  </w:style>
  <w:style w:type="paragraph" w:styleId="a5">
    <w:name w:val="footer"/>
    <w:basedOn w:val="a"/>
    <w:link w:val="a6"/>
    <w:uiPriority w:val="99"/>
    <w:unhideWhenUsed/>
    <w:rsid w:val="00825CEF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825CEF"/>
  </w:style>
  <w:style w:type="paragraph" w:styleId="a7">
    <w:name w:val="List Paragraph"/>
    <w:basedOn w:val="a"/>
    <w:uiPriority w:val="34"/>
    <w:qFormat/>
    <w:rsid w:val="00825CEF"/>
    <w:pPr>
      <w:ind w:leftChars="400" w:left="840"/>
    </w:pPr>
  </w:style>
  <w:style w:type="table" w:styleId="a8">
    <w:name w:val="Table Grid"/>
    <w:basedOn w:val="a1"/>
    <w:uiPriority w:val="39"/>
    <w:rsid w:val="00E5290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見出し 1 (文字)"/>
    <w:basedOn w:val="a0"/>
    <w:link w:val="1"/>
    <w:uiPriority w:val="9"/>
    <w:rsid w:val="00E52909"/>
    <w:rPr>
      <w:rFonts w:asciiTheme="majorHAnsi" w:eastAsiaTheme="majorEastAsia" w:hAnsiTheme="majorHAnsi" w:cstheme="majorBidi"/>
      <w:sz w:val="24"/>
      <w:szCs w:val="24"/>
    </w:rPr>
  </w:style>
  <w:style w:type="character" w:styleId="a9">
    <w:name w:val="Placeholder Text"/>
    <w:basedOn w:val="a0"/>
    <w:uiPriority w:val="99"/>
    <w:semiHidden/>
    <w:rsid w:val="00986ECA"/>
    <w:rPr>
      <w:color w:val="666666"/>
    </w:rPr>
  </w:style>
  <w:style w:type="paragraph" w:styleId="aa">
    <w:name w:val="endnote text"/>
    <w:basedOn w:val="a"/>
    <w:link w:val="ab"/>
    <w:uiPriority w:val="99"/>
    <w:semiHidden/>
    <w:unhideWhenUsed/>
    <w:rsid w:val="00756CBA"/>
    <w:pPr>
      <w:snapToGrid w:val="0"/>
      <w:jc w:val="left"/>
    </w:pPr>
  </w:style>
  <w:style w:type="character" w:customStyle="1" w:styleId="ab">
    <w:name w:val="文末脚注文字列 (文字)"/>
    <w:basedOn w:val="a0"/>
    <w:link w:val="aa"/>
    <w:uiPriority w:val="99"/>
    <w:semiHidden/>
    <w:rsid w:val="00756CBA"/>
  </w:style>
  <w:style w:type="character" w:styleId="ac">
    <w:name w:val="endnote reference"/>
    <w:basedOn w:val="a0"/>
    <w:uiPriority w:val="99"/>
    <w:semiHidden/>
    <w:unhideWhenUsed/>
    <w:rsid w:val="00756CBA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ENHANCEDPROCESSDOCUMENTWITHOUTLINEBREAKS" wne:name="Project.Module1.EnhancedProcessDocumentWithoutLineBreaks" wne:bEncrypt="00" wne:cmg="56"/>
    <wne:mcd wne:macroName="PROJECT.MODULE1.REMOVEFULLWIDTHSPACES" wne:name="Project.Module1.RemoveFullWidthSpaces" wne:bEncrypt="00" wne:cmg="56"/>
    <wne:mcd wne:macroName="PROJECT.MODULE1.ADDATTOSPECIFICFONT" wne:name="Project.Module1.AddAtToSpecificFont" wne:bEncrypt="00" wne:cmg="56"/>
    <wne:mcd wne:macroName="PROJECT.MODULE1.INSERTLINEBREAKBEFOREANDAFTERBOLDTEXT" wne:name="Project.Module1.InsertLineBreakBeforeAndAfterBoldText" wne:bEncrypt="00" wne:cmg="56"/>
    <wne:mcd wne:macroName="PROJECT.MODULE1.ADDATTOSPECIFICFONT2" wne:name="Project.Module1.AddAtToSpecificFont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9229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05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283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A2E120D-B9C4-4208-87EE-043C68C8778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2</Pages>
  <Words>282</Words>
  <Characters>1614</Characters>
  <Application>Microsoft Office Word</Application>
  <DocSecurity>0</DocSecurity>
  <Lines>13</Lines>
  <Paragraphs>3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寺田 侑史</dc:creator>
  <cp:keywords/>
  <dc:description/>
  <cp:lastModifiedBy>penguin 92</cp:lastModifiedBy>
  <cp:revision>12</cp:revision>
  <dcterms:created xsi:type="dcterms:W3CDTF">2025-02-21T13:57:00Z</dcterms:created>
  <dcterms:modified xsi:type="dcterms:W3CDTF">2025-02-22T02:08:00Z</dcterms:modified>
</cp:coreProperties>
</file>