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5C4EA1" w14:textId="0ECD92B0" w:rsidR="009E1482" w:rsidRDefault="009E1482" w:rsidP="00E319A0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연금소득</w:t>
      </w:r>
      <w:r w:rsidR="007E6BB9">
        <w:rPr>
          <w:rFonts w:hint="eastAsia"/>
          <w:b/>
          <w:bCs/>
          <w:sz w:val="30"/>
          <w:szCs w:val="30"/>
        </w:rPr>
        <w:t xml:space="preserve"> </w:t>
      </w:r>
      <w:r>
        <w:rPr>
          <w:rFonts w:hint="eastAsia"/>
          <w:b/>
          <w:bCs/>
          <w:sz w:val="30"/>
          <w:szCs w:val="30"/>
        </w:rPr>
        <w:t xml:space="preserve">종합과세 </w:t>
      </w:r>
      <w:r w:rsidR="007E6BB9">
        <w:rPr>
          <w:rFonts w:hint="eastAsia"/>
          <w:b/>
          <w:bCs/>
          <w:sz w:val="30"/>
          <w:szCs w:val="30"/>
        </w:rPr>
        <w:t xml:space="preserve">안내 </w:t>
      </w:r>
    </w:p>
    <w:p w14:paraId="338AAECE" w14:textId="329C401A" w:rsidR="00177CA4" w:rsidRDefault="00177CA4" w:rsidP="00177CA4"/>
    <w:p w14:paraId="2F5406B4" w14:textId="4E0B3C99" w:rsidR="00825CEA" w:rsidRPr="00825CEA" w:rsidRDefault="00825CEA" w:rsidP="00177CA4">
      <w:pPr>
        <w:pStyle w:val="a5"/>
        <w:numPr>
          <w:ilvl w:val="0"/>
          <w:numId w:val="16"/>
        </w:numPr>
        <w:ind w:leftChars="0"/>
        <w:rPr>
          <w:rFonts w:hint="eastAsia"/>
          <w:b/>
        </w:rPr>
      </w:pPr>
      <w:r>
        <w:rPr>
          <w:rFonts w:hint="eastAsia"/>
          <w:b/>
        </w:rPr>
        <w:t xml:space="preserve">연금소득 종합과세 설명 </w:t>
      </w:r>
    </w:p>
    <w:p w14:paraId="73947EB1" w14:textId="77E1FBED" w:rsidR="00FF2874" w:rsidRPr="007E6BB9" w:rsidRDefault="00034E9F" w:rsidP="005E6517">
      <w:r w:rsidRPr="007E6BB9">
        <w:rPr>
          <w:rFonts w:hint="eastAsia"/>
        </w:rPr>
        <w:t>연금소득종합과세를 제대로 이해하려면 연금계좌 속 돈들의 성격을</w:t>
      </w:r>
      <w:r w:rsidRPr="007E6BB9">
        <w:t xml:space="preserve"> </w:t>
      </w:r>
      <w:r w:rsidRPr="007E6BB9">
        <w:rPr>
          <w:rFonts w:hint="eastAsia"/>
        </w:rPr>
        <w:t>파악하는 것이 우선이다</w:t>
      </w:r>
      <w:r w:rsidR="00FF2874" w:rsidRPr="007E6BB9">
        <w:rPr>
          <w:rFonts w:hint="eastAsia"/>
        </w:rPr>
        <w:t xml:space="preserve">. </w:t>
      </w:r>
      <w:r w:rsidRPr="007E6BB9">
        <w:rPr>
          <w:rFonts w:hint="eastAsia"/>
        </w:rPr>
        <w:t xml:space="preserve">연금계좌 안에는 크게 </w:t>
      </w:r>
      <w:r w:rsidRPr="007E6BB9">
        <w:t>3</w:t>
      </w:r>
      <w:r w:rsidRPr="007E6BB9">
        <w:rPr>
          <w:rFonts w:hint="eastAsia"/>
        </w:rPr>
        <w:t>가지 돈이 있다.</w:t>
      </w:r>
      <w:r w:rsidRPr="007E6BB9">
        <w:t xml:space="preserve"> </w:t>
      </w:r>
      <w:r w:rsidRPr="007E6BB9">
        <w:rPr>
          <w:rFonts w:hint="eastAsia"/>
        </w:rPr>
        <w:t>(</w:t>
      </w:r>
      <w:r w:rsidRPr="007E6BB9">
        <w:t xml:space="preserve">1) </w:t>
      </w:r>
      <w:r w:rsidRPr="007E6BB9">
        <w:rPr>
          <w:rFonts w:hint="eastAsia"/>
        </w:rPr>
        <w:t>저축할 때 세액공제 안</w:t>
      </w:r>
      <w:r w:rsidR="00BD6489">
        <w:rPr>
          <w:rFonts w:hint="eastAsia"/>
        </w:rPr>
        <w:t xml:space="preserve"> </w:t>
      </w:r>
      <w:r w:rsidRPr="007E6BB9">
        <w:rPr>
          <w:rFonts w:hint="eastAsia"/>
        </w:rPr>
        <w:t>받은 돈</w:t>
      </w:r>
      <w:r w:rsidRPr="007E6BB9">
        <w:t xml:space="preserve">, (2) </w:t>
      </w:r>
      <w:r w:rsidRPr="007E6BB9">
        <w:rPr>
          <w:rFonts w:hint="eastAsia"/>
        </w:rPr>
        <w:t>퇴직금</w:t>
      </w:r>
      <w:r w:rsidRPr="007E6BB9">
        <w:t xml:space="preserve">, (3) </w:t>
      </w:r>
      <w:r w:rsidRPr="007E6BB9">
        <w:rPr>
          <w:rFonts w:hint="eastAsia"/>
        </w:rPr>
        <w:t xml:space="preserve">저축할 때 세액공제 받은 돈과 운용수익이 그 </w:t>
      </w:r>
      <w:r w:rsidRPr="007E6BB9">
        <w:t>3</w:t>
      </w:r>
      <w:r w:rsidRPr="007E6BB9">
        <w:rPr>
          <w:rFonts w:hint="eastAsia"/>
        </w:rPr>
        <w:t>가지다.</w:t>
      </w:r>
      <w:r w:rsidR="00B73C71" w:rsidRPr="007E6BB9">
        <w:rPr>
          <w:rFonts w:hint="eastAsia"/>
        </w:rPr>
        <w:t xml:space="preserve"> </w:t>
      </w:r>
    </w:p>
    <w:p w14:paraId="15EE6F00" w14:textId="569A7191" w:rsidR="00FF2874" w:rsidRPr="007E6BB9" w:rsidRDefault="00604DE6" w:rsidP="005E6517">
      <w:r w:rsidRPr="007E6BB9">
        <w:rPr>
          <w:rFonts w:hint="eastAsia"/>
        </w:rPr>
        <w:t xml:space="preserve">첫째, </w:t>
      </w:r>
      <w:r w:rsidR="009114F1" w:rsidRPr="007E6BB9">
        <w:rPr>
          <w:rFonts w:hint="eastAsia"/>
        </w:rPr>
        <w:t xml:space="preserve">저축할 때 세액공제 </w:t>
      </w:r>
      <w:proofErr w:type="spellStart"/>
      <w:r w:rsidR="009114F1" w:rsidRPr="007E6BB9">
        <w:rPr>
          <w:rFonts w:hint="eastAsia"/>
        </w:rPr>
        <w:t>안받은</w:t>
      </w:r>
      <w:proofErr w:type="spellEnd"/>
      <w:r w:rsidR="009114F1" w:rsidRPr="007E6BB9">
        <w:rPr>
          <w:rFonts w:hint="eastAsia"/>
        </w:rPr>
        <w:t xml:space="preserve"> 돈과 퇴직금은 종합과세와 무관하다</w:t>
      </w:r>
      <w:r w:rsidR="009114F1" w:rsidRPr="007E6BB9">
        <w:t>.</w:t>
      </w:r>
      <w:r w:rsidR="009114F1" w:rsidRPr="007E6BB9">
        <w:rPr>
          <w:rFonts w:hint="eastAsia"/>
        </w:rPr>
        <w:t xml:space="preserve"> </w:t>
      </w:r>
      <w:r w:rsidR="004A26A8" w:rsidRPr="007E6BB9">
        <w:rPr>
          <w:rFonts w:hint="eastAsia"/>
        </w:rPr>
        <w:t>사적</w:t>
      </w:r>
      <w:r w:rsidR="009114F1" w:rsidRPr="007E6BB9">
        <w:rPr>
          <w:rFonts w:hint="eastAsia"/>
        </w:rPr>
        <w:t xml:space="preserve">연금소득을 </w:t>
      </w:r>
      <w:r w:rsidR="009114F1" w:rsidRPr="007E6BB9">
        <w:t>1</w:t>
      </w:r>
      <w:r w:rsidR="009114F1" w:rsidRPr="007E6BB9">
        <w:rPr>
          <w:rFonts w:hint="eastAsia"/>
        </w:rPr>
        <w:t xml:space="preserve">년에 </w:t>
      </w:r>
      <w:r w:rsidR="009114F1" w:rsidRPr="007E6BB9">
        <w:t>1,500</w:t>
      </w:r>
      <w:r w:rsidR="009114F1" w:rsidRPr="007E6BB9">
        <w:rPr>
          <w:rFonts w:hint="eastAsia"/>
        </w:rPr>
        <w:t xml:space="preserve">만원 초과 수령 시 </w:t>
      </w:r>
      <w:r w:rsidR="009114F1" w:rsidRPr="007E6BB9">
        <w:t>(</w:t>
      </w:r>
      <w:r w:rsidR="009114F1" w:rsidRPr="007E6BB9">
        <w:rPr>
          <w:rFonts w:hint="eastAsia"/>
        </w:rPr>
        <w:t xml:space="preserve">전 금융기관의 연금계좌 합산) 종합과세 되지만 이 </w:t>
      </w:r>
      <w:r w:rsidR="009114F1" w:rsidRPr="007E6BB9">
        <w:t>1,500</w:t>
      </w:r>
      <w:r w:rsidR="009114F1" w:rsidRPr="007E6BB9">
        <w:rPr>
          <w:rFonts w:hint="eastAsia"/>
        </w:rPr>
        <w:t xml:space="preserve">만원을 판단할 때 세액공제 </w:t>
      </w:r>
      <w:proofErr w:type="spellStart"/>
      <w:r w:rsidR="009114F1" w:rsidRPr="007E6BB9">
        <w:rPr>
          <w:rFonts w:hint="eastAsia"/>
        </w:rPr>
        <w:t>안받은</w:t>
      </w:r>
      <w:proofErr w:type="spellEnd"/>
      <w:r w:rsidR="009114F1" w:rsidRPr="007E6BB9">
        <w:rPr>
          <w:rFonts w:hint="eastAsia"/>
        </w:rPr>
        <w:t xml:space="preserve"> 돈과 퇴직금은 포함되지 않는다</w:t>
      </w:r>
      <w:r w:rsidR="009114F1" w:rsidRPr="007E6BB9">
        <w:t xml:space="preserve">. </w:t>
      </w:r>
      <w:r w:rsidR="009114F1" w:rsidRPr="007E6BB9">
        <w:rPr>
          <w:rFonts w:hint="eastAsia"/>
        </w:rPr>
        <w:t xml:space="preserve">세액공제 </w:t>
      </w:r>
      <w:proofErr w:type="spellStart"/>
      <w:r w:rsidR="009114F1" w:rsidRPr="007E6BB9">
        <w:rPr>
          <w:rFonts w:hint="eastAsia"/>
        </w:rPr>
        <w:t>안받은</w:t>
      </w:r>
      <w:proofErr w:type="spellEnd"/>
      <w:r w:rsidR="009114F1" w:rsidRPr="007E6BB9">
        <w:rPr>
          <w:rFonts w:hint="eastAsia"/>
        </w:rPr>
        <w:t xml:space="preserve"> 돈은 인출할 때에도 비과세 처리되며 연금계좌로 입금된 퇴직금을 </w:t>
      </w:r>
      <w:proofErr w:type="spellStart"/>
      <w:r w:rsidR="009114F1" w:rsidRPr="007E6BB9">
        <w:rPr>
          <w:rFonts w:hint="eastAsia"/>
        </w:rPr>
        <w:t>연금수령하면</w:t>
      </w:r>
      <w:proofErr w:type="spellEnd"/>
      <w:r w:rsidR="009114F1" w:rsidRPr="007E6BB9">
        <w:rPr>
          <w:rFonts w:hint="eastAsia"/>
        </w:rPr>
        <w:t xml:space="preserve"> 연금소득세로 분리과세 된다</w:t>
      </w:r>
      <w:r w:rsidR="009114F1" w:rsidRPr="007E6BB9">
        <w:t>.</w:t>
      </w:r>
    </w:p>
    <w:p w14:paraId="16C8F163" w14:textId="344A2F59" w:rsidR="00FF2874" w:rsidRPr="007E6BB9" w:rsidRDefault="005D366C" w:rsidP="005E6517">
      <w:r w:rsidRPr="007E6BB9">
        <w:rPr>
          <w:rFonts w:hint="eastAsia"/>
        </w:rPr>
        <w:t xml:space="preserve">둘째, </w:t>
      </w:r>
      <w:r w:rsidR="009114F1" w:rsidRPr="007E6BB9">
        <w:rPr>
          <w:rFonts w:hint="eastAsia"/>
        </w:rPr>
        <w:t xml:space="preserve">세액공제 받고 저축한 금액과 운용수익은 인출 시 </w:t>
      </w:r>
      <w:r w:rsidR="00C422BE" w:rsidRPr="007E6BB9">
        <w:rPr>
          <w:rFonts w:hint="eastAsia"/>
        </w:rPr>
        <w:t xml:space="preserve">연 </w:t>
      </w:r>
      <w:r w:rsidR="00C422BE" w:rsidRPr="007E6BB9">
        <w:t>1,500</w:t>
      </w:r>
      <w:r w:rsidR="00C422BE" w:rsidRPr="007E6BB9">
        <w:rPr>
          <w:rFonts w:hint="eastAsia"/>
        </w:rPr>
        <w:t xml:space="preserve">만원을 </w:t>
      </w:r>
      <w:r w:rsidR="009114F1" w:rsidRPr="007E6BB9">
        <w:rPr>
          <w:rFonts w:hint="eastAsia"/>
        </w:rPr>
        <w:t>주의하자</w:t>
      </w:r>
      <w:r w:rsidR="009114F1" w:rsidRPr="007E6BB9">
        <w:t xml:space="preserve">. </w:t>
      </w:r>
      <w:r w:rsidR="009114F1" w:rsidRPr="007E6BB9">
        <w:rPr>
          <w:rFonts w:hint="eastAsia"/>
        </w:rPr>
        <w:t xml:space="preserve">세액공제 받은 금액과 운용수익은 연 </w:t>
      </w:r>
      <w:r w:rsidR="009114F1" w:rsidRPr="007E6BB9">
        <w:t>1,500</w:t>
      </w:r>
      <w:r w:rsidR="009114F1" w:rsidRPr="007E6BB9">
        <w:rPr>
          <w:rFonts w:hint="eastAsia"/>
        </w:rPr>
        <w:t xml:space="preserve">만원 초과로 인출하는 경우 </w:t>
      </w:r>
      <w:proofErr w:type="spellStart"/>
      <w:r w:rsidR="009114F1" w:rsidRPr="007E6BB9">
        <w:rPr>
          <w:rFonts w:hint="eastAsia"/>
        </w:rPr>
        <w:t>종합과세된다</w:t>
      </w:r>
      <w:proofErr w:type="spellEnd"/>
      <w:r w:rsidR="009114F1" w:rsidRPr="007E6BB9">
        <w:t xml:space="preserve">. </w:t>
      </w:r>
      <w:r w:rsidR="009114F1" w:rsidRPr="007E6BB9">
        <w:rPr>
          <w:rFonts w:hint="eastAsia"/>
        </w:rPr>
        <w:t xml:space="preserve">이 경우 </w:t>
      </w:r>
      <w:r w:rsidR="00667572" w:rsidRPr="007E6BB9">
        <w:rPr>
          <w:rFonts w:hint="eastAsia"/>
        </w:rPr>
        <w:t xml:space="preserve">해당 </w:t>
      </w:r>
      <w:r w:rsidR="00DF6E3A" w:rsidRPr="007E6BB9">
        <w:rPr>
          <w:rFonts w:hint="eastAsia"/>
        </w:rPr>
        <w:t>사적</w:t>
      </w:r>
      <w:r w:rsidR="00667572" w:rsidRPr="007E6BB9">
        <w:rPr>
          <w:rFonts w:hint="eastAsia"/>
        </w:rPr>
        <w:t xml:space="preserve">연금소득을 다른 종합과세 대상 소득과 합산하여 </w:t>
      </w:r>
      <w:proofErr w:type="spellStart"/>
      <w:r w:rsidR="00667572" w:rsidRPr="007E6BB9">
        <w:rPr>
          <w:rFonts w:hint="eastAsia"/>
        </w:rPr>
        <w:t>신고해야하므로</w:t>
      </w:r>
      <w:proofErr w:type="spellEnd"/>
      <w:r w:rsidR="00667572" w:rsidRPr="007E6BB9">
        <w:rPr>
          <w:rFonts w:hint="eastAsia"/>
        </w:rPr>
        <w:t xml:space="preserve"> 세부담이 커질 수 있다</w:t>
      </w:r>
      <w:r w:rsidR="00667572" w:rsidRPr="007E6BB9">
        <w:t xml:space="preserve">. </w:t>
      </w:r>
      <w:r w:rsidR="00667572" w:rsidRPr="007E6BB9">
        <w:rPr>
          <w:rFonts w:hint="eastAsia"/>
        </w:rPr>
        <w:t xml:space="preserve">반대로 연 </w:t>
      </w:r>
      <w:r w:rsidR="00667572" w:rsidRPr="007E6BB9">
        <w:t>1,500</w:t>
      </w:r>
      <w:r w:rsidR="00667572" w:rsidRPr="007E6BB9">
        <w:rPr>
          <w:rFonts w:hint="eastAsia"/>
        </w:rPr>
        <w:t xml:space="preserve">만원 이내로 인출하는 경우 타 소득과 합산한 필요 없이 연령에 따라 </w:t>
      </w:r>
      <w:r w:rsidR="00667572" w:rsidRPr="007E6BB9">
        <w:t>5.5%</w:t>
      </w:r>
      <w:r w:rsidR="00667572" w:rsidRPr="007E6BB9">
        <w:rPr>
          <w:rFonts w:hint="eastAsia"/>
        </w:rPr>
        <w:t xml:space="preserve">에서 </w:t>
      </w:r>
      <w:r w:rsidR="00667572" w:rsidRPr="007E6BB9">
        <w:t xml:space="preserve">3.3% </w:t>
      </w:r>
      <w:r w:rsidR="00667572" w:rsidRPr="007E6BB9">
        <w:rPr>
          <w:rFonts w:hint="eastAsia"/>
        </w:rPr>
        <w:t>세율로 분리과세 되어 세부담을 줄일 수 있다</w:t>
      </w:r>
      <w:r w:rsidR="00667572" w:rsidRPr="007E6BB9">
        <w:t>.</w:t>
      </w:r>
    </w:p>
    <w:tbl>
      <w:tblPr>
        <w:tblStyle w:val="a6"/>
        <w:tblW w:w="8710" w:type="dxa"/>
        <w:tblInd w:w="440" w:type="dxa"/>
        <w:tblLook w:val="04A0" w:firstRow="1" w:lastRow="0" w:firstColumn="1" w:lastColumn="0" w:noHBand="0" w:noVBand="1"/>
      </w:tblPr>
      <w:tblGrid>
        <w:gridCol w:w="2901"/>
        <w:gridCol w:w="2911"/>
        <w:gridCol w:w="2898"/>
      </w:tblGrid>
      <w:tr w:rsidR="00667572" w:rsidRPr="007E6BB9" w14:paraId="3822B5F1" w14:textId="77777777" w:rsidTr="00C75A77">
        <w:trPr>
          <w:trHeight w:val="859"/>
        </w:trPr>
        <w:tc>
          <w:tcPr>
            <w:tcW w:w="2901" w:type="dxa"/>
          </w:tcPr>
          <w:p w14:paraId="1C3BCEDA" w14:textId="77777777" w:rsidR="00667572" w:rsidRPr="007E6BB9" w:rsidRDefault="00667572" w:rsidP="00667572">
            <w:pPr>
              <w:pStyle w:val="a5"/>
              <w:ind w:leftChars="0" w:left="0"/>
              <w:jc w:val="center"/>
            </w:pPr>
            <w:r w:rsidRPr="007E6BB9">
              <w:rPr>
                <w:rFonts w:hint="eastAsia"/>
              </w:rPr>
              <w:t>연금 수령 시기</w:t>
            </w:r>
          </w:p>
          <w:p w14:paraId="7DD3BDBB" w14:textId="26C2DA42" w:rsidR="00667572" w:rsidRPr="007E6BB9" w:rsidRDefault="00667572" w:rsidP="00667572">
            <w:pPr>
              <w:pStyle w:val="a5"/>
              <w:ind w:leftChars="0" w:left="0"/>
              <w:jc w:val="center"/>
            </w:pPr>
            <w:r w:rsidRPr="007E6BB9">
              <w:rPr>
                <w:rFonts w:hint="eastAsia"/>
              </w:rPr>
              <w:t>(연금수령일 현재)</w:t>
            </w:r>
          </w:p>
        </w:tc>
        <w:tc>
          <w:tcPr>
            <w:tcW w:w="2911" w:type="dxa"/>
          </w:tcPr>
          <w:p w14:paraId="12367F96" w14:textId="77777777" w:rsidR="00B04DD9" w:rsidRPr="007E6BB9" w:rsidRDefault="00B04DD9" w:rsidP="00667572">
            <w:pPr>
              <w:pStyle w:val="a5"/>
              <w:ind w:leftChars="0" w:left="0"/>
              <w:jc w:val="center"/>
            </w:pPr>
          </w:p>
          <w:p w14:paraId="3F22AC97" w14:textId="3A9F741E" w:rsidR="00667572" w:rsidRPr="007E6BB9" w:rsidRDefault="00667572" w:rsidP="00667572">
            <w:pPr>
              <w:pStyle w:val="a5"/>
              <w:ind w:leftChars="0" w:left="0"/>
              <w:jc w:val="center"/>
            </w:pPr>
            <w:r w:rsidRPr="007E6BB9">
              <w:rPr>
                <w:rFonts w:hint="eastAsia"/>
              </w:rPr>
              <w:t>연금소득세율</w:t>
            </w:r>
          </w:p>
        </w:tc>
        <w:tc>
          <w:tcPr>
            <w:tcW w:w="2898" w:type="dxa"/>
          </w:tcPr>
          <w:p w14:paraId="7D2ABE1C" w14:textId="77777777" w:rsidR="00B04DD9" w:rsidRPr="007E6BB9" w:rsidRDefault="00B04DD9" w:rsidP="00667572">
            <w:pPr>
              <w:pStyle w:val="a5"/>
              <w:ind w:leftChars="0" w:left="0"/>
              <w:jc w:val="center"/>
            </w:pPr>
          </w:p>
          <w:p w14:paraId="3043E7DC" w14:textId="4FC96B6B" w:rsidR="00667572" w:rsidRPr="007E6BB9" w:rsidRDefault="00667572" w:rsidP="00667572">
            <w:pPr>
              <w:pStyle w:val="a5"/>
              <w:ind w:leftChars="0" w:left="0"/>
              <w:jc w:val="center"/>
            </w:pPr>
            <w:r w:rsidRPr="007E6BB9">
              <w:rPr>
                <w:rFonts w:hint="eastAsia"/>
              </w:rPr>
              <w:t>종신연금 수령 시</w:t>
            </w:r>
          </w:p>
        </w:tc>
      </w:tr>
      <w:tr w:rsidR="00667572" w:rsidRPr="007E6BB9" w14:paraId="55565064" w14:textId="77777777" w:rsidTr="00C75A77">
        <w:trPr>
          <w:trHeight w:val="429"/>
        </w:trPr>
        <w:tc>
          <w:tcPr>
            <w:tcW w:w="2901" w:type="dxa"/>
          </w:tcPr>
          <w:p w14:paraId="26AAC248" w14:textId="697B731A" w:rsidR="00667572" w:rsidRPr="007E6BB9" w:rsidRDefault="00667572" w:rsidP="00667572">
            <w:pPr>
              <w:pStyle w:val="a5"/>
              <w:ind w:leftChars="0" w:left="0"/>
              <w:jc w:val="center"/>
            </w:pPr>
            <w:r w:rsidRPr="007E6BB9">
              <w:rPr>
                <w:rFonts w:hint="eastAsia"/>
              </w:rPr>
              <w:t>5</w:t>
            </w:r>
            <w:r w:rsidRPr="007E6BB9">
              <w:t>5</w:t>
            </w:r>
            <w:r w:rsidRPr="007E6BB9">
              <w:rPr>
                <w:rFonts w:hint="eastAsia"/>
              </w:rPr>
              <w:t xml:space="preserve">세 이상 </w:t>
            </w:r>
            <w:r w:rsidRPr="007E6BB9">
              <w:t>70</w:t>
            </w:r>
            <w:r w:rsidRPr="007E6BB9">
              <w:rPr>
                <w:rFonts w:hint="eastAsia"/>
              </w:rPr>
              <w:t>세 미만</w:t>
            </w:r>
          </w:p>
        </w:tc>
        <w:tc>
          <w:tcPr>
            <w:tcW w:w="2911" w:type="dxa"/>
          </w:tcPr>
          <w:p w14:paraId="7FEC14ED" w14:textId="0331FC9E" w:rsidR="00667572" w:rsidRPr="007E6BB9" w:rsidRDefault="00667572" w:rsidP="00667572">
            <w:pPr>
              <w:pStyle w:val="a5"/>
              <w:ind w:leftChars="0" w:left="0"/>
              <w:jc w:val="center"/>
            </w:pPr>
            <w:r w:rsidRPr="007E6BB9">
              <w:rPr>
                <w:rFonts w:hint="eastAsia"/>
              </w:rPr>
              <w:t>5</w:t>
            </w:r>
            <w:r w:rsidRPr="007E6BB9">
              <w:t>.5%</w:t>
            </w:r>
          </w:p>
        </w:tc>
        <w:tc>
          <w:tcPr>
            <w:tcW w:w="2898" w:type="dxa"/>
            <w:vMerge w:val="restart"/>
          </w:tcPr>
          <w:p w14:paraId="389E3E4E" w14:textId="29C919C4" w:rsidR="00667572" w:rsidRPr="007E6BB9" w:rsidRDefault="00667572" w:rsidP="00667572">
            <w:pPr>
              <w:pStyle w:val="a5"/>
              <w:jc w:val="center"/>
            </w:pPr>
          </w:p>
          <w:p w14:paraId="1EEBC0F6" w14:textId="3F4AEE21" w:rsidR="00667572" w:rsidRPr="007E6BB9" w:rsidRDefault="00667572" w:rsidP="00667572">
            <w:pPr>
              <w:ind w:firstLineChars="500" w:firstLine="1000"/>
            </w:pPr>
            <w:r w:rsidRPr="007E6BB9">
              <w:rPr>
                <w:rFonts w:hint="eastAsia"/>
              </w:rPr>
              <w:t>3</w:t>
            </w:r>
            <w:r w:rsidRPr="007E6BB9">
              <w:t>.3%</w:t>
            </w:r>
          </w:p>
        </w:tc>
      </w:tr>
      <w:tr w:rsidR="00667572" w:rsidRPr="007E6BB9" w14:paraId="25910AB3" w14:textId="77777777" w:rsidTr="00C75A77">
        <w:trPr>
          <w:trHeight w:val="411"/>
        </w:trPr>
        <w:tc>
          <w:tcPr>
            <w:tcW w:w="2901" w:type="dxa"/>
          </w:tcPr>
          <w:p w14:paraId="6B5700EA" w14:textId="6899BB20" w:rsidR="00667572" w:rsidRPr="007E6BB9" w:rsidRDefault="00667572" w:rsidP="00667572">
            <w:pPr>
              <w:pStyle w:val="a5"/>
              <w:ind w:leftChars="0" w:left="0"/>
              <w:jc w:val="center"/>
            </w:pPr>
            <w:r w:rsidRPr="007E6BB9">
              <w:rPr>
                <w:rFonts w:hint="eastAsia"/>
              </w:rPr>
              <w:t>7</w:t>
            </w:r>
            <w:r w:rsidRPr="007E6BB9">
              <w:t>0</w:t>
            </w:r>
            <w:r w:rsidRPr="007E6BB9">
              <w:rPr>
                <w:rFonts w:hint="eastAsia"/>
              </w:rPr>
              <w:t xml:space="preserve">세 이상 </w:t>
            </w:r>
            <w:r w:rsidRPr="007E6BB9">
              <w:t>80</w:t>
            </w:r>
            <w:r w:rsidRPr="007E6BB9">
              <w:rPr>
                <w:rFonts w:hint="eastAsia"/>
              </w:rPr>
              <w:t>세 미만</w:t>
            </w:r>
          </w:p>
        </w:tc>
        <w:tc>
          <w:tcPr>
            <w:tcW w:w="2911" w:type="dxa"/>
          </w:tcPr>
          <w:p w14:paraId="03CB0321" w14:textId="797A45B5" w:rsidR="00667572" w:rsidRPr="007E6BB9" w:rsidRDefault="00667572" w:rsidP="00667572">
            <w:pPr>
              <w:pStyle w:val="a5"/>
              <w:ind w:leftChars="0" w:left="0"/>
              <w:jc w:val="center"/>
            </w:pPr>
            <w:r w:rsidRPr="007E6BB9">
              <w:rPr>
                <w:rFonts w:hint="eastAsia"/>
              </w:rPr>
              <w:t>4</w:t>
            </w:r>
            <w:r w:rsidRPr="007E6BB9">
              <w:t>.4%</w:t>
            </w:r>
          </w:p>
        </w:tc>
        <w:tc>
          <w:tcPr>
            <w:tcW w:w="2898" w:type="dxa"/>
            <w:vMerge/>
          </w:tcPr>
          <w:p w14:paraId="1E43AEAE" w14:textId="78E25511" w:rsidR="00667572" w:rsidRPr="007E6BB9" w:rsidRDefault="00667572" w:rsidP="00667572">
            <w:pPr>
              <w:pStyle w:val="a5"/>
            </w:pPr>
          </w:p>
        </w:tc>
      </w:tr>
      <w:tr w:rsidR="00667572" w:rsidRPr="007E6BB9" w14:paraId="66DABC63" w14:textId="77777777" w:rsidTr="00C75A77">
        <w:trPr>
          <w:trHeight w:val="429"/>
        </w:trPr>
        <w:tc>
          <w:tcPr>
            <w:tcW w:w="2901" w:type="dxa"/>
          </w:tcPr>
          <w:p w14:paraId="4854456D" w14:textId="0194326E" w:rsidR="00667572" w:rsidRPr="007E6BB9" w:rsidRDefault="00667572" w:rsidP="00667572">
            <w:pPr>
              <w:pStyle w:val="a5"/>
              <w:ind w:leftChars="0" w:left="0"/>
              <w:jc w:val="center"/>
            </w:pPr>
            <w:r w:rsidRPr="007E6BB9">
              <w:rPr>
                <w:rFonts w:hint="eastAsia"/>
              </w:rPr>
              <w:t>8</w:t>
            </w:r>
            <w:r w:rsidRPr="007E6BB9">
              <w:t>0</w:t>
            </w:r>
            <w:r w:rsidRPr="007E6BB9">
              <w:rPr>
                <w:rFonts w:hint="eastAsia"/>
              </w:rPr>
              <w:t>세 이상</w:t>
            </w:r>
          </w:p>
        </w:tc>
        <w:tc>
          <w:tcPr>
            <w:tcW w:w="2911" w:type="dxa"/>
          </w:tcPr>
          <w:p w14:paraId="63F83C9D" w14:textId="72C70F71" w:rsidR="00667572" w:rsidRPr="007E6BB9" w:rsidRDefault="00667572" w:rsidP="00667572">
            <w:pPr>
              <w:pStyle w:val="a5"/>
              <w:ind w:leftChars="0" w:left="0"/>
              <w:jc w:val="center"/>
            </w:pPr>
            <w:r w:rsidRPr="007E6BB9">
              <w:rPr>
                <w:rFonts w:hint="eastAsia"/>
              </w:rPr>
              <w:t>3</w:t>
            </w:r>
            <w:r w:rsidRPr="007E6BB9">
              <w:t>.3%</w:t>
            </w:r>
          </w:p>
        </w:tc>
        <w:tc>
          <w:tcPr>
            <w:tcW w:w="2898" w:type="dxa"/>
            <w:vMerge/>
          </w:tcPr>
          <w:p w14:paraId="453A40F4" w14:textId="4BB79988" w:rsidR="00667572" w:rsidRPr="007E6BB9" w:rsidRDefault="00667572" w:rsidP="00667572">
            <w:pPr>
              <w:pStyle w:val="a5"/>
              <w:ind w:leftChars="0" w:left="0"/>
            </w:pPr>
          </w:p>
        </w:tc>
      </w:tr>
    </w:tbl>
    <w:p w14:paraId="0AA8C06A" w14:textId="51764FCB" w:rsidR="00667572" w:rsidRPr="007E6BB9" w:rsidRDefault="00667572" w:rsidP="00667572">
      <w:pPr>
        <w:pStyle w:val="a5"/>
        <w:ind w:leftChars="0" w:left="440"/>
        <w:rPr>
          <w:sz w:val="16"/>
          <w:szCs w:val="16"/>
        </w:rPr>
      </w:pPr>
      <w:r w:rsidRPr="007E6BB9">
        <w:rPr>
          <w:rFonts w:hint="eastAsia"/>
          <w:sz w:val="16"/>
          <w:szCs w:val="16"/>
        </w:rPr>
        <w:t xml:space="preserve">*연간 </w:t>
      </w:r>
      <w:r w:rsidRPr="007E6BB9">
        <w:rPr>
          <w:sz w:val="16"/>
          <w:szCs w:val="16"/>
        </w:rPr>
        <w:t>1,500</w:t>
      </w:r>
      <w:r w:rsidRPr="007E6BB9">
        <w:rPr>
          <w:rFonts w:hint="eastAsia"/>
          <w:sz w:val="16"/>
          <w:szCs w:val="16"/>
        </w:rPr>
        <w:t xml:space="preserve">만원 </w:t>
      </w:r>
      <w:r w:rsidR="00DF6E3A" w:rsidRPr="007E6BB9">
        <w:rPr>
          <w:rFonts w:hint="eastAsia"/>
          <w:sz w:val="16"/>
          <w:szCs w:val="16"/>
        </w:rPr>
        <w:t>초과</w:t>
      </w:r>
      <w:r w:rsidRPr="007E6BB9">
        <w:rPr>
          <w:rFonts w:hint="eastAsia"/>
          <w:sz w:val="16"/>
          <w:szCs w:val="16"/>
        </w:rPr>
        <w:t xml:space="preserve"> 수령 시 전액 다른 소득과 합산 종합과세 또는 </w:t>
      </w:r>
      <w:r w:rsidRPr="007E6BB9">
        <w:rPr>
          <w:sz w:val="16"/>
          <w:szCs w:val="16"/>
        </w:rPr>
        <w:t xml:space="preserve">16.5% </w:t>
      </w:r>
      <w:r w:rsidRPr="007E6BB9">
        <w:rPr>
          <w:rFonts w:hint="eastAsia"/>
          <w:sz w:val="16"/>
          <w:szCs w:val="16"/>
        </w:rPr>
        <w:t>세율로 분리과세</w:t>
      </w:r>
    </w:p>
    <w:p w14:paraId="0093FA9E" w14:textId="7CACC32B" w:rsidR="00FF2874" w:rsidRPr="007E6BB9" w:rsidRDefault="005D366C" w:rsidP="005E6517">
      <w:r w:rsidRPr="007E6BB9">
        <w:rPr>
          <w:rFonts w:hint="eastAsia"/>
        </w:rPr>
        <w:t xml:space="preserve">셋째, </w:t>
      </w:r>
      <w:r w:rsidR="00667572" w:rsidRPr="007E6BB9">
        <w:rPr>
          <w:rFonts w:hint="eastAsia"/>
        </w:rPr>
        <w:t>세액공제 받고 저축한 금액과 운용수익을 연,</w:t>
      </w:r>
      <w:r w:rsidR="00667572" w:rsidRPr="007E6BB9">
        <w:t xml:space="preserve"> 1,500</w:t>
      </w:r>
      <w:r w:rsidR="00667572" w:rsidRPr="007E6BB9">
        <w:rPr>
          <w:rFonts w:hint="eastAsia"/>
        </w:rPr>
        <w:t xml:space="preserve">만원 초과 인출했다면 </w:t>
      </w:r>
      <w:r w:rsidR="00667572" w:rsidRPr="007E6BB9">
        <w:t>16.5%</w:t>
      </w:r>
      <w:r w:rsidR="00667572" w:rsidRPr="007E6BB9">
        <w:rPr>
          <w:rFonts w:hint="eastAsia"/>
        </w:rPr>
        <w:t>를 떠올리자</w:t>
      </w:r>
      <w:r w:rsidR="00FF2874" w:rsidRPr="007E6BB9">
        <w:rPr>
          <w:rFonts w:hint="eastAsia"/>
        </w:rPr>
        <w:t xml:space="preserve">. </w:t>
      </w:r>
      <w:r w:rsidR="00667572" w:rsidRPr="007E6BB9">
        <w:rPr>
          <w:rFonts w:hint="eastAsia"/>
        </w:rPr>
        <w:t xml:space="preserve">종합과세에 해당되는 경우 최소 </w:t>
      </w:r>
      <w:r w:rsidR="00667572" w:rsidRPr="007E6BB9">
        <w:t>6.6%</w:t>
      </w:r>
      <w:r w:rsidR="00667572" w:rsidRPr="007E6BB9">
        <w:rPr>
          <w:rFonts w:hint="eastAsia"/>
        </w:rPr>
        <w:t xml:space="preserve">에서 최대 </w:t>
      </w:r>
      <w:r w:rsidR="00667572" w:rsidRPr="007E6BB9">
        <w:t>49.5% (</w:t>
      </w:r>
      <w:r w:rsidR="00667572" w:rsidRPr="007E6BB9">
        <w:rPr>
          <w:rFonts w:hint="eastAsia"/>
        </w:rPr>
        <w:t>지방소득세포함)의 세율이 적용</w:t>
      </w:r>
      <w:r w:rsidR="002E6E81" w:rsidRPr="007E6BB9">
        <w:rPr>
          <w:rFonts w:hint="eastAsia"/>
        </w:rPr>
        <w:t>된다</w:t>
      </w:r>
      <w:r w:rsidR="00667572" w:rsidRPr="007E6BB9">
        <w:t xml:space="preserve">. </w:t>
      </w:r>
      <w:r w:rsidR="00667572" w:rsidRPr="007E6BB9">
        <w:rPr>
          <w:rFonts w:hint="eastAsia"/>
        </w:rPr>
        <w:t xml:space="preserve">따라서 </w:t>
      </w:r>
      <w:r w:rsidR="00C75A77" w:rsidRPr="007E6BB9">
        <w:rPr>
          <w:rFonts w:hint="eastAsia"/>
        </w:rPr>
        <w:t>사적</w:t>
      </w:r>
      <w:r w:rsidR="00667572" w:rsidRPr="007E6BB9">
        <w:rPr>
          <w:rFonts w:hint="eastAsia"/>
        </w:rPr>
        <w:t xml:space="preserve">연금소득과 </w:t>
      </w:r>
      <w:proofErr w:type="spellStart"/>
      <w:r w:rsidR="00667572" w:rsidRPr="007E6BB9">
        <w:rPr>
          <w:rFonts w:hint="eastAsia"/>
        </w:rPr>
        <w:t>합산해야하는</w:t>
      </w:r>
      <w:proofErr w:type="spellEnd"/>
      <w:r w:rsidR="00667572" w:rsidRPr="007E6BB9">
        <w:rPr>
          <w:rFonts w:hint="eastAsia"/>
        </w:rPr>
        <w:t xml:space="preserve"> 타 소득이 많아</w:t>
      </w:r>
      <w:r w:rsidR="00C75A77" w:rsidRPr="007E6BB9">
        <w:rPr>
          <w:rFonts w:hint="eastAsia"/>
        </w:rPr>
        <w:t>서</w:t>
      </w:r>
      <w:r w:rsidR="00667572" w:rsidRPr="007E6BB9">
        <w:rPr>
          <w:rFonts w:hint="eastAsia"/>
        </w:rPr>
        <w:t xml:space="preserve"> 종합과세 신고 시 세율이 부담</w:t>
      </w:r>
      <w:r w:rsidR="00C75A77" w:rsidRPr="007E6BB9">
        <w:rPr>
          <w:rFonts w:hint="eastAsia"/>
        </w:rPr>
        <w:t>스럽다면</w:t>
      </w:r>
      <w:r w:rsidR="00667572" w:rsidRPr="007E6BB9">
        <w:rPr>
          <w:rFonts w:hint="eastAsia"/>
        </w:rPr>
        <w:t xml:space="preserve"> </w:t>
      </w:r>
      <w:r w:rsidR="00C75A77" w:rsidRPr="007E6BB9">
        <w:rPr>
          <w:rFonts w:hint="eastAsia"/>
        </w:rPr>
        <w:t>사적</w:t>
      </w:r>
      <w:r w:rsidR="00667572" w:rsidRPr="007E6BB9">
        <w:rPr>
          <w:rFonts w:hint="eastAsia"/>
        </w:rPr>
        <w:t xml:space="preserve">연금소득에 대해서는 </w:t>
      </w:r>
      <w:r w:rsidR="00667572" w:rsidRPr="007E6BB9">
        <w:t>16.5%</w:t>
      </w:r>
      <w:r w:rsidR="00667572" w:rsidRPr="007E6BB9">
        <w:rPr>
          <w:rFonts w:hint="eastAsia"/>
        </w:rPr>
        <w:t xml:space="preserve"> 세율을 적용</w:t>
      </w:r>
      <w:r w:rsidR="003E129E" w:rsidRPr="007E6BB9">
        <w:rPr>
          <w:rFonts w:hint="eastAsia"/>
        </w:rPr>
        <w:t>하는 것이 유리할 수 있다</w:t>
      </w:r>
      <w:r w:rsidR="003E129E" w:rsidRPr="007E6BB9">
        <w:t>.</w:t>
      </w:r>
      <w:r w:rsidR="00667572" w:rsidRPr="007E6BB9">
        <w:t xml:space="preserve"> </w:t>
      </w:r>
      <w:r w:rsidR="00667572" w:rsidRPr="007E6BB9">
        <w:rPr>
          <w:rFonts w:hint="eastAsia"/>
        </w:rPr>
        <w:t>다만,</w:t>
      </w:r>
      <w:r w:rsidR="00667572" w:rsidRPr="007E6BB9">
        <w:t xml:space="preserve"> </w:t>
      </w:r>
      <w:r w:rsidR="00C75A77" w:rsidRPr="007E6BB9">
        <w:t xml:space="preserve">16.5% </w:t>
      </w:r>
      <w:r w:rsidR="00C75A77" w:rsidRPr="007E6BB9">
        <w:rPr>
          <w:rFonts w:hint="eastAsia"/>
        </w:rPr>
        <w:t xml:space="preserve">세율을 적용할 때 </w:t>
      </w:r>
      <w:r w:rsidR="00667572" w:rsidRPr="007E6BB9">
        <w:t>1,500</w:t>
      </w:r>
      <w:r w:rsidR="00667572" w:rsidRPr="007E6BB9">
        <w:rPr>
          <w:rFonts w:hint="eastAsia"/>
        </w:rPr>
        <w:t xml:space="preserve">만원을 초과하는 금액에 대해 </w:t>
      </w:r>
      <w:r w:rsidR="00667572" w:rsidRPr="007E6BB9">
        <w:t>16.5%</w:t>
      </w:r>
      <w:r w:rsidR="00667572" w:rsidRPr="007E6BB9">
        <w:rPr>
          <w:rFonts w:hint="eastAsia"/>
        </w:rPr>
        <w:t xml:space="preserve">가 아니라 전체금액에 대해 </w:t>
      </w:r>
      <w:r w:rsidR="00667572" w:rsidRPr="007E6BB9">
        <w:t xml:space="preserve">16.5% </w:t>
      </w:r>
      <w:r w:rsidR="00667572" w:rsidRPr="007E6BB9">
        <w:rPr>
          <w:rFonts w:hint="eastAsia"/>
        </w:rPr>
        <w:t xml:space="preserve">세율이 적용된다는 점은 </w:t>
      </w:r>
      <w:r w:rsidR="00DF6E3A" w:rsidRPr="007E6BB9">
        <w:rPr>
          <w:rFonts w:hint="eastAsia"/>
        </w:rPr>
        <w:t>기억해두자.</w:t>
      </w:r>
    </w:p>
    <w:p w14:paraId="48B267B2" w14:textId="20208616" w:rsidR="005E6517" w:rsidRPr="007E6BB9" w:rsidRDefault="005D366C" w:rsidP="005E6517">
      <w:pPr>
        <w:rPr>
          <w:rFonts w:hint="eastAsia"/>
        </w:rPr>
      </w:pPr>
      <w:r w:rsidRPr="007E6BB9">
        <w:rPr>
          <w:rFonts w:hint="eastAsia"/>
        </w:rPr>
        <w:t>넷</w:t>
      </w:r>
      <w:r w:rsidR="00FF2874" w:rsidRPr="007E6BB9">
        <w:rPr>
          <w:rFonts w:hint="eastAsia"/>
        </w:rPr>
        <w:t xml:space="preserve">째, </w:t>
      </w:r>
      <w:r w:rsidR="003E129E" w:rsidRPr="007E6BB9">
        <w:rPr>
          <w:rFonts w:hint="eastAsia"/>
        </w:rPr>
        <w:t>종합과세</w:t>
      </w:r>
      <w:r w:rsidR="002E6E81" w:rsidRPr="007E6BB9">
        <w:rPr>
          <w:rFonts w:hint="eastAsia"/>
        </w:rPr>
        <w:t>에 해당되었다고</w:t>
      </w:r>
      <w:r w:rsidR="003E129E" w:rsidRPr="007E6BB9">
        <w:rPr>
          <w:rFonts w:hint="eastAsia"/>
        </w:rPr>
        <w:t xml:space="preserve"> 무조건 </w:t>
      </w:r>
      <w:r w:rsidR="002E6E81" w:rsidRPr="007E6BB9">
        <w:rPr>
          <w:rFonts w:hint="eastAsia"/>
        </w:rPr>
        <w:t>1</w:t>
      </w:r>
      <w:r w:rsidR="002E6E81" w:rsidRPr="007E6BB9">
        <w:t xml:space="preserve">6.5% </w:t>
      </w:r>
      <w:r w:rsidR="002E6E81" w:rsidRPr="007E6BB9">
        <w:rPr>
          <w:rFonts w:hint="eastAsia"/>
        </w:rPr>
        <w:t>세율이 유리한 것은 아니다</w:t>
      </w:r>
      <w:r w:rsidR="003E129E" w:rsidRPr="007E6BB9">
        <w:t xml:space="preserve">. </w:t>
      </w:r>
      <w:r w:rsidR="003E129E" w:rsidRPr="007E6BB9">
        <w:rPr>
          <w:rFonts w:hint="eastAsia"/>
        </w:rPr>
        <w:t xml:space="preserve">종합과세에 해당되었더라도 타소득과 사적연금소득을 합쳐서 계산한 </w:t>
      </w:r>
      <w:r w:rsidR="002E6E81" w:rsidRPr="007E6BB9">
        <w:rPr>
          <w:rFonts w:hint="eastAsia"/>
        </w:rPr>
        <w:t>세율이</w:t>
      </w:r>
      <w:r w:rsidR="003E129E" w:rsidRPr="007E6BB9">
        <w:rPr>
          <w:rFonts w:hint="eastAsia"/>
        </w:rPr>
        <w:t xml:space="preserve"> </w:t>
      </w:r>
      <w:r w:rsidR="003E129E" w:rsidRPr="007E6BB9">
        <w:t>16.5%</w:t>
      </w:r>
      <w:r w:rsidR="003E129E" w:rsidRPr="007E6BB9">
        <w:rPr>
          <w:rFonts w:hint="eastAsia"/>
        </w:rPr>
        <w:t>를</w:t>
      </w:r>
      <w:r w:rsidR="002E6E81" w:rsidRPr="007E6BB9">
        <w:t xml:space="preserve"> </w:t>
      </w:r>
      <w:r w:rsidR="002E6E81" w:rsidRPr="007E6BB9">
        <w:rPr>
          <w:rFonts w:hint="eastAsia"/>
        </w:rPr>
        <w:t>넘지 않는다면</w:t>
      </w:r>
      <w:r w:rsidR="002E6E81" w:rsidRPr="007E6BB9">
        <w:t xml:space="preserve"> 16.5% </w:t>
      </w:r>
      <w:r w:rsidR="002E6E81" w:rsidRPr="007E6BB9">
        <w:rPr>
          <w:rFonts w:hint="eastAsia"/>
        </w:rPr>
        <w:t>세율을 적용하는 것이 오히려 불리할 수 있다</w:t>
      </w:r>
      <w:r w:rsidR="002E6E81" w:rsidRPr="007E6BB9">
        <w:t xml:space="preserve">. </w:t>
      </w:r>
      <w:r w:rsidR="00234B18" w:rsidRPr="007E6BB9">
        <w:rPr>
          <w:rFonts w:hint="eastAsia"/>
        </w:rPr>
        <w:t>예를 들어</w:t>
      </w:r>
      <w:r w:rsidR="002E6E81" w:rsidRPr="007E6BB9">
        <w:rPr>
          <w:rFonts w:hint="eastAsia"/>
        </w:rPr>
        <w:t>,</w:t>
      </w:r>
      <w:r w:rsidR="002E6E81" w:rsidRPr="007E6BB9">
        <w:t xml:space="preserve"> </w:t>
      </w:r>
      <w:r w:rsidR="002E6E81" w:rsidRPr="007E6BB9">
        <w:rPr>
          <w:rFonts w:hint="eastAsia"/>
        </w:rPr>
        <w:t xml:space="preserve">연 </w:t>
      </w:r>
      <w:r w:rsidR="002E6E81" w:rsidRPr="007E6BB9">
        <w:t>1,500</w:t>
      </w:r>
      <w:r w:rsidR="002E6E81" w:rsidRPr="007E6BB9">
        <w:rPr>
          <w:rFonts w:hint="eastAsia"/>
        </w:rPr>
        <w:t xml:space="preserve">만원을 초과해서 인출한 사적연금소득금액과 소액의 임대소득이 있고 </w:t>
      </w:r>
      <w:r w:rsidR="00DF6E3A" w:rsidRPr="007E6BB9">
        <w:rPr>
          <w:rFonts w:hint="eastAsia"/>
        </w:rPr>
        <w:t xml:space="preserve">이를 합산한 </w:t>
      </w:r>
      <w:r w:rsidR="002E6E81" w:rsidRPr="007E6BB9">
        <w:rPr>
          <w:rFonts w:hint="eastAsia"/>
        </w:rPr>
        <w:t>종합과세 세율이</w:t>
      </w:r>
      <w:r w:rsidR="00DA18DE" w:rsidRPr="007E6BB9">
        <w:rPr>
          <w:rFonts w:hint="eastAsia"/>
        </w:rPr>
        <w:t xml:space="preserve"> </w:t>
      </w:r>
      <w:r w:rsidR="00DA18DE" w:rsidRPr="007E6BB9">
        <w:t>10</w:t>
      </w:r>
      <w:r w:rsidR="002E6E81" w:rsidRPr="007E6BB9">
        <w:t>%</w:t>
      </w:r>
      <w:r w:rsidR="002E6E81" w:rsidRPr="007E6BB9">
        <w:rPr>
          <w:rFonts w:hint="eastAsia"/>
        </w:rPr>
        <w:t xml:space="preserve"> 정도</w:t>
      </w:r>
      <w:r w:rsidR="002F6946" w:rsidRPr="007E6BB9">
        <w:rPr>
          <w:rFonts w:hint="eastAsia"/>
        </w:rPr>
        <w:t>로 계산되었다면</w:t>
      </w:r>
      <w:r w:rsidR="002E6E81" w:rsidRPr="007E6BB9">
        <w:rPr>
          <w:rFonts w:hint="eastAsia"/>
        </w:rPr>
        <w:t xml:space="preserve"> </w:t>
      </w:r>
      <w:r w:rsidR="002E6E81" w:rsidRPr="007E6BB9">
        <w:t>16.5%</w:t>
      </w:r>
      <w:r w:rsidR="002E6E81" w:rsidRPr="007E6BB9">
        <w:rPr>
          <w:rFonts w:hint="eastAsia"/>
        </w:rPr>
        <w:t>를 선택하지 않는 것이 더 유리</w:t>
      </w:r>
      <w:r w:rsidR="00DA18DE" w:rsidRPr="007E6BB9">
        <w:rPr>
          <w:rFonts w:hint="eastAsia"/>
        </w:rPr>
        <w:t>하다</w:t>
      </w:r>
      <w:r w:rsidR="00DA18DE" w:rsidRPr="007E6BB9">
        <w:t>.</w:t>
      </w:r>
      <w:bookmarkStart w:id="0" w:name="_GoBack"/>
      <w:bookmarkEnd w:id="0"/>
    </w:p>
    <w:p w14:paraId="1689EBA1" w14:textId="1C14247C" w:rsidR="00FF2874" w:rsidRPr="00177CA4" w:rsidRDefault="00DA18DE" w:rsidP="00177CA4">
      <w:pPr>
        <w:pStyle w:val="a5"/>
        <w:numPr>
          <w:ilvl w:val="0"/>
          <w:numId w:val="16"/>
        </w:numPr>
        <w:ind w:leftChars="0"/>
        <w:rPr>
          <w:b/>
        </w:rPr>
      </w:pPr>
      <w:r w:rsidRPr="00177CA4">
        <w:rPr>
          <w:rFonts w:hint="eastAsia"/>
          <w:b/>
        </w:rPr>
        <w:lastRenderedPageBreak/>
        <w:t xml:space="preserve">연말정산 세액공제용 </w:t>
      </w:r>
      <w:r w:rsidRPr="00177CA4">
        <w:rPr>
          <w:b/>
        </w:rPr>
        <w:t>IRP</w:t>
      </w:r>
      <w:r w:rsidRPr="00177CA4">
        <w:rPr>
          <w:rFonts w:hint="eastAsia"/>
          <w:b/>
        </w:rPr>
        <w:t>에 퇴직금을 받</w:t>
      </w:r>
      <w:r w:rsidR="00177CA4" w:rsidRPr="00177CA4">
        <w:rPr>
          <w:rFonts w:hint="eastAsia"/>
          <w:b/>
        </w:rPr>
        <w:t xml:space="preserve">은 경우 </w:t>
      </w:r>
      <w:r w:rsidRPr="00177CA4">
        <w:rPr>
          <w:rFonts w:hint="eastAsia"/>
          <w:b/>
        </w:rPr>
        <w:t>수령할 때 세금</w:t>
      </w:r>
    </w:p>
    <w:p w14:paraId="0E146036" w14:textId="162556BD" w:rsidR="00DA18DE" w:rsidRPr="007E6BB9" w:rsidRDefault="00DA18DE" w:rsidP="00FF2874">
      <w:r w:rsidRPr="007E6BB9">
        <w:rPr>
          <w:rFonts w:hint="eastAsia"/>
        </w:rPr>
        <w:t xml:space="preserve">세액공제용으로 돈을 넣어둔 </w:t>
      </w:r>
      <w:r w:rsidRPr="007E6BB9">
        <w:t>IRP</w:t>
      </w:r>
      <w:r w:rsidRPr="007E6BB9">
        <w:rPr>
          <w:rFonts w:hint="eastAsia"/>
        </w:rPr>
        <w:t>에 퇴직금을 받</w:t>
      </w:r>
      <w:r w:rsidRPr="007E6BB9">
        <w:t xml:space="preserve">은 </w:t>
      </w:r>
      <w:r w:rsidRPr="007E6BB9">
        <w:rPr>
          <w:rFonts w:hint="eastAsia"/>
        </w:rPr>
        <w:t>후 인출할 때</w:t>
      </w:r>
      <w:r w:rsidR="00023FBD" w:rsidRPr="007E6BB9">
        <w:rPr>
          <w:rFonts w:hint="eastAsia"/>
        </w:rPr>
        <w:t>는</w:t>
      </w:r>
      <w:r w:rsidRPr="007E6BB9">
        <w:rPr>
          <w:rFonts w:hint="eastAsia"/>
        </w:rPr>
        <w:t xml:space="preserve"> 퇴직금이 먼저 인출된 후 세액공제 받은 금액 및 운용수익이 인출된다</w:t>
      </w:r>
      <w:r w:rsidRPr="007E6BB9">
        <w:t xml:space="preserve">. </w:t>
      </w:r>
      <w:r w:rsidRPr="007E6BB9">
        <w:rPr>
          <w:rFonts w:hint="eastAsia"/>
        </w:rPr>
        <w:t>퇴직금</w:t>
      </w:r>
      <w:r w:rsidR="00023FBD" w:rsidRPr="007E6BB9">
        <w:rPr>
          <w:rFonts w:hint="eastAsia"/>
        </w:rPr>
        <w:t>은</w:t>
      </w:r>
      <w:r w:rsidRPr="007E6BB9">
        <w:t xml:space="preserve"> </w:t>
      </w:r>
      <w:proofErr w:type="spellStart"/>
      <w:r w:rsidRPr="007E6BB9">
        <w:rPr>
          <w:rFonts w:hint="eastAsia"/>
        </w:rPr>
        <w:t>연금수령하면</w:t>
      </w:r>
      <w:proofErr w:type="spellEnd"/>
      <w:r w:rsidRPr="007E6BB9">
        <w:rPr>
          <w:rFonts w:hint="eastAsia"/>
        </w:rPr>
        <w:t xml:space="preserve"> 연금소득세가 부과되며 세율은 </w:t>
      </w:r>
      <w:r w:rsidR="00B04DD9" w:rsidRPr="007E6BB9">
        <w:rPr>
          <w:rFonts w:hint="eastAsia"/>
        </w:rPr>
        <w:t xml:space="preserve">실제 </w:t>
      </w:r>
      <w:r w:rsidRPr="007E6BB9">
        <w:rPr>
          <w:rFonts w:hint="eastAsia"/>
        </w:rPr>
        <w:t>연금 수령 연차에 따라 다르다.</w:t>
      </w:r>
      <w:r w:rsidRPr="007E6BB9">
        <w:t xml:space="preserve"> </w:t>
      </w:r>
      <w:r w:rsidRPr="007E6BB9">
        <w:rPr>
          <w:rFonts w:hint="eastAsia"/>
        </w:rPr>
        <w:t xml:space="preserve">실제 연금 수령 연차가 </w:t>
      </w:r>
      <w:r w:rsidR="00F34BF0" w:rsidRPr="007E6BB9">
        <w:t>10</w:t>
      </w:r>
      <w:r w:rsidR="00F34BF0" w:rsidRPr="007E6BB9">
        <w:rPr>
          <w:rFonts w:hint="eastAsia"/>
        </w:rPr>
        <w:t xml:space="preserve">년 이하일 때는 퇴직소득 세율의 </w:t>
      </w:r>
      <w:r w:rsidR="00F34BF0" w:rsidRPr="007E6BB9">
        <w:t>70%</w:t>
      </w:r>
      <w:r w:rsidR="00F34BF0" w:rsidRPr="007E6BB9">
        <w:rPr>
          <w:rFonts w:hint="eastAsia"/>
        </w:rPr>
        <w:t xml:space="preserve">에 해당하는 세율로 연금소득세가 부과되며 </w:t>
      </w:r>
      <w:r w:rsidR="00F34BF0" w:rsidRPr="007E6BB9">
        <w:t>11</w:t>
      </w:r>
      <w:r w:rsidR="00F34BF0" w:rsidRPr="007E6BB9">
        <w:rPr>
          <w:rFonts w:hint="eastAsia"/>
        </w:rPr>
        <w:t xml:space="preserve">년 초과 </w:t>
      </w:r>
      <w:r w:rsidR="00F34BF0" w:rsidRPr="007E6BB9">
        <w:t>20</w:t>
      </w:r>
      <w:r w:rsidR="00F34BF0" w:rsidRPr="007E6BB9">
        <w:rPr>
          <w:rFonts w:hint="eastAsia"/>
        </w:rPr>
        <w:t>년 이</w:t>
      </w:r>
      <w:r w:rsidR="00B04DD9" w:rsidRPr="007E6BB9">
        <w:rPr>
          <w:rFonts w:hint="eastAsia"/>
        </w:rPr>
        <w:t>하일</w:t>
      </w:r>
      <w:r w:rsidR="00F34BF0" w:rsidRPr="007E6BB9">
        <w:rPr>
          <w:rFonts w:hint="eastAsia"/>
        </w:rPr>
        <w:t xml:space="preserve"> 때는 퇴직소득 세율의 </w:t>
      </w:r>
      <w:r w:rsidR="00F34BF0" w:rsidRPr="007E6BB9">
        <w:t>60%</w:t>
      </w:r>
      <w:r w:rsidR="00F34BF0" w:rsidRPr="007E6BB9">
        <w:rPr>
          <w:rFonts w:hint="eastAsia"/>
        </w:rPr>
        <w:t>에 해당하는 세율,</w:t>
      </w:r>
      <w:r w:rsidR="00F34BF0" w:rsidRPr="007E6BB9">
        <w:t xml:space="preserve"> 20</w:t>
      </w:r>
      <w:r w:rsidR="00F34BF0" w:rsidRPr="007E6BB9">
        <w:rPr>
          <w:rFonts w:hint="eastAsia"/>
        </w:rPr>
        <w:t xml:space="preserve">년을 초과하면 퇴직소득 세율의 </w:t>
      </w:r>
      <w:r w:rsidR="00F34BF0" w:rsidRPr="007E6BB9">
        <w:t>50%</w:t>
      </w:r>
      <w:r w:rsidR="00F34BF0" w:rsidRPr="007E6BB9">
        <w:rPr>
          <w:rFonts w:hint="eastAsia"/>
        </w:rPr>
        <w:t>에 해당하는 세율로 부과된다</w:t>
      </w:r>
      <w:r w:rsidR="00F34BF0" w:rsidRPr="007E6BB9">
        <w:t>.</w:t>
      </w:r>
    </w:p>
    <w:p w14:paraId="4F395D61" w14:textId="62A4792B" w:rsidR="00F34BF0" w:rsidRPr="007E6BB9" w:rsidRDefault="00F34BF0" w:rsidP="00FF2874">
      <w:r w:rsidRPr="007E6BB9">
        <w:rPr>
          <w:rFonts w:hint="eastAsia"/>
        </w:rPr>
        <w:t>퇴직금이 모두 인출되고 나면 세액공제 받은 금액과 운용수익 인출이 시작된다</w:t>
      </w:r>
      <w:r w:rsidRPr="007E6BB9">
        <w:t xml:space="preserve">. </w:t>
      </w:r>
      <w:r w:rsidRPr="007E6BB9">
        <w:rPr>
          <w:rFonts w:hint="eastAsia"/>
        </w:rPr>
        <w:t xml:space="preserve">이 금액은 연 </w:t>
      </w:r>
      <w:r w:rsidRPr="007E6BB9">
        <w:t>1,500</w:t>
      </w:r>
      <w:r w:rsidRPr="007E6BB9">
        <w:rPr>
          <w:rFonts w:hint="eastAsia"/>
        </w:rPr>
        <w:t xml:space="preserve">만원 이내로 </w:t>
      </w:r>
      <w:proofErr w:type="spellStart"/>
      <w:r w:rsidRPr="007E6BB9">
        <w:rPr>
          <w:rFonts w:hint="eastAsia"/>
        </w:rPr>
        <w:t>연금수령하면</w:t>
      </w:r>
      <w:proofErr w:type="spellEnd"/>
      <w:r w:rsidRPr="007E6BB9">
        <w:rPr>
          <w:rFonts w:hint="eastAsia"/>
        </w:rPr>
        <w:t xml:space="preserve"> </w:t>
      </w:r>
      <w:r w:rsidRPr="007E6BB9">
        <w:t xml:space="preserve">5.5%~3.3% </w:t>
      </w:r>
      <w:r w:rsidRPr="007E6BB9">
        <w:rPr>
          <w:rFonts w:hint="eastAsia"/>
        </w:rPr>
        <w:t xml:space="preserve">세율이 적용되며 연 </w:t>
      </w:r>
      <w:r w:rsidRPr="007E6BB9">
        <w:t>1,500</w:t>
      </w:r>
      <w:r w:rsidRPr="007E6BB9">
        <w:rPr>
          <w:rFonts w:hint="eastAsia"/>
        </w:rPr>
        <w:t xml:space="preserve">만원 초과로 인출하면 종합과세 혹은 </w:t>
      </w:r>
      <w:r w:rsidRPr="007E6BB9">
        <w:t>16.5%</w:t>
      </w:r>
      <w:r w:rsidRPr="007E6BB9">
        <w:rPr>
          <w:rFonts w:hint="eastAsia"/>
        </w:rPr>
        <w:t xml:space="preserve"> 세율이 적용된다</w:t>
      </w:r>
      <w:r w:rsidRPr="007E6BB9">
        <w:t>.</w:t>
      </w:r>
    </w:p>
    <w:p w14:paraId="74D53388" w14:textId="3226D428" w:rsidR="00F34BF0" w:rsidRPr="007E6BB9" w:rsidRDefault="00F34BF0" w:rsidP="00FF2874"/>
    <w:p w14:paraId="16A5BDCD" w14:textId="6F6F2EF2" w:rsidR="00F34BF0" w:rsidRPr="007E6BB9" w:rsidRDefault="00F34BF0" w:rsidP="00FF2874"/>
    <w:p w14:paraId="1768F313" w14:textId="3041EECE" w:rsidR="00F34BF0" w:rsidRPr="007E6BB9" w:rsidRDefault="00F34BF0" w:rsidP="00FF2874"/>
    <w:p w14:paraId="6C731293" w14:textId="159C8505" w:rsidR="00F34BF0" w:rsidRPr="007E6BB9" w:rsidRDefault="00F34BF0" w:rsidP="00FF2874"/>
    <w:p w14:paraId="30A7CEC9" w14:textId="30B4B0D0" w:rsidR="00F34BF0" w:rsidRPr="007E6BB9" w:rsidRDefault="00F34BF0" w:rsidP="00FF2874"/>
    <w:p w14:paraId="1EEFF375" w14:textId="765B8573" w:rsidR="00F34BF0" w:rsidRPr="007E6BB9" w:rsidRDefault="00F34BF0" w:rsidP="00FF2874"/>
    <w:p w14:paraId="301B8497" w14:textId="77777777" w:rsidR="00F34BF0" w:rsidRPr="007E6BB9" w:rsidRDefault="00F34BF0" w:rsidP="00FF2874"/>
    <w:p w14:paraId="61716626" w14:textId="5668A388" w:rsidR="00DA18DE" w:rsidRPr="007E6BB9" w:rsidRDefault="00DA18DE" w:rsidP="00FF2874">
      <w:pPr>
        <w:rPr>
          <w:shd w:val="pct15" w:color="auto" w:fill="FFFFFF"/>
        </w:rPr>
      </w:pPr>
    </w:p>
    <w:p w14:paraId="07568F8C" w14:textId="54E7DE68" w:rsidR="00DA18DE" w:rsidRPr="007E6BB9" w:rsidRDefault="00DA18DE" w:rsidP="00FF2874">
      <w:pPr>
        <w:rPr>
          <w:rFonts w:hint="eastAsia"/>
          <w:shd w:val="pct15" w:color="auto" w:fill="FFFFFF"/>
        </w:rPr>
      </w:pPr>
    </w:p>
    <w:sectPr w:rsidR="00DA18DE" w:rsidRPr="007E6BB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F3727C" w14:textId="77777777" w:rsidR="00145976" w:rsidRDefault="00145976" w:rsidP="00FD574A">
      <w:pPr>
        <w:spacing w:after="0" w:line="240" w:lineRule="auto"/>
      </w:pPr>
      <w:r>
        <w:separator/>
      </w:r>
    </w:p>
  </w:endnote>
  <w:endnote w:type="continuationSeparator" w:id="0">
    <w:p w14:paraId="0B71BB30" w14:textId="77777777" w:rsidR="00145976" w:rsidRDefault="00145976" w:rsidP="00FD5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345CF4" w14:textId="77777777" w:rsidR="00145976" w:rsidRDefault="00145976" w:rsidP="00FD574A">
      <w:pPr>
        <w:spacing w:after="0" w:line="240" w:lineRule="auto"/>
      </w:pPr>
      <w:r>
        <w:separator/>
      </w:r>
    </w:p>
  </w:footnote>
  <w:footnote w:type="continuationSeparator" w:id="0">
    <w:p w14:paraId="395E43CA" w14:textId="77777777" w:rsidR="00145976" w:rsidRDefault="00145976" w:rsidP="00FD57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E12EB"/>
    <w:multiLevelType w:val="multilevel"/>
    <w:tmpl w:val="E9363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83FF1"/>
    <w:multiLevelType w:val="hybridMultilevel"/>
    <w:tmpl w:val="F55C7CD0"/>
    <w:lvl w:ilvl="0" w:tplc="0F86C562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1A60CDD"/>
    <w:multiLevelType w:val="hybridMultilevel"/>
    <w:tmpl w:val="247E6F66"/>
    <w:lvl w:ilvl="0" w:tplc="8782298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64C6939"/>
    <w:multiLevelType w:val="hybridMultilevel"/>
    <w:tmpl w:val="DA24148A"/>
    <w:lvl w:ilvl="0" w:tplc="E218570C">
      <w:start w:val="6"/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4" w15:restartNumberingAfterBreak="0">
    <w:nsid w:val="2AA0761F"/>
    <w:multiLevelType w:val="multilevel"/>
    <w:tmpl w:val="C1489D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7660AB"/>
    <w:multiLevelType w:val="multilevel"/>
    <w:tmpl w:val="781AF8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9F05B9"/>
    <w:multiLevelType w:val="multilevel"/>
    <w:tmpl w:val="9066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61C12"/>
    <w:multiLevelType w:val="hybridMultilevel"/>
    <w:tmpl w:val="89DC1D7E"/>
    <w:lvl w:ilvl="0" w:tplc="90FCBE2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B3E4822"/>
    <w:multiLevelType w:val="hybridMultilevel"/>
    <w:tmpl w:val="8EC81DA4"/>
    <w:lvl w:ilvl="0" w:tplc="6F127AF6">
      <w:start w:val="1"/>
      <w:numFmt w:val="decimal"/>
      <w:lvlText w:val="%1."/>
      <w:lvlJc w:val="left"/>
      <w:pPr>
        <w:ind w:left="440" w:hanging="440"/>
      </w:pPr>
      <w:rPr>
        <w:rFonts w:asciiTheme="minorHAnsi" w:eastAsiaTheme="minorEastAsia" w:hAnsiTheme="minorHAnsi" w:cstheme="minorBidi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4B4900FD"/>
    <w:multiLevelType w:val="hybridMultilevel"/>
    <w:tmpl w:val="6E52A61C"/>
    <w:lvl w:ilvl="0" w:tplc="767CDA32">
      <w:start w:val="4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0" w15:restartNumberingAfterBreak="0">
    <w:nsid w:val="4F6D3C7F"/>
    <w:multiLevelType w:val="hybridMultilevel"/>
    <w:tmpl w:val="244CF692"/>
    <w:lvl w:ilvl="0" w:tplc="0980E1C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8395AE4"/>
    <w:multiLevelType w:val="hybridMultilevel"/>
    <w:tmpl w:val="60D41416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2" w15:restartNumberingAfterBreak="0">
    <w:nsid w:val="58975F63"/>
    <w:multiLevelType w:val="multilevel"/>
    <w:tmpl w:val="4A8C5D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590742"/>
    <w:multiLevelType w:val="multilevel"/>
    <w:tmpl w:val="491E50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522107"/>
    <w:multiLevelType w:val="hybridMultilevel"/>
    <w:tmpl w:val="790C3102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5" w15:restartNumberingAfterBreak="0">
    <w:nsid w:val="79213A0D"/>
    <w:multiLevelType w:val="hybridMultilevel"/>
    <w:tmpl w:val="1F685F84"/>
    <w:lvl w:ilvl="0" w:tplc="9AC4D54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9"/>
  </w:num>
  <w:num w:numId="2">
    <w:abstractNumId w:val="15"/>
  </w:num>
  <w:num w:numId="3">
    <w:abstractNumId w:val="10"/>
  </w:num>
  <w:num w:numId="4">
    <w:abstractNumId w:val="2"/>
  </w:num>
  <w:num w:numId="5">
    <w:abstractNumId w:val="3"/>
  </w:num>
  <w:num w:numId="6">
    <w:abstractNumId w:val="12"/>
  </w:num>
  <w:num w:numId="7">
    <w:abstractNumId w:val="0"/>
  </w:num>
  <w:num w:numId="8">
    <w:abstractNumId w:val="5"/>
  </w:num>
  <w:num w:numId="9">
    <w:abstractNumId w:val="13"/>
  </w:num>
  <w:num w:numId="10">
    <w:abstractNumId w:val="6"/>
  </w:num>
  <w:num w:numId="11">
    <w:abstractNumId w:val="4"/>
  </w:num>
  <w:num w:numId="12">
    <w:abstractNumId w:val="1"/>
  </w:num>
  <w:num w:numId="13">
    <w:abstractNumId w:val="7"/>
  </w:num>
  <w:num w:numId="14">
    <w:abstractNumId w:val="8"/>
  </w:num>
  <w:num w:numId="15">
    <w:abstractNumId w:val="14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907"/>
    <w:rsid w:val="00007C8C"/>
    <w:rsid w:val="00023FBD"/>
    <w:rsid w:val="00034E9F"/>
    <w:rsid w:val="0007547E"/>
    <w:rsid w:val="00081596"/>
    <w:rsid w:val="00093BF4"/>
    <w:rsid w:val="00093CD4"/>
    <w:rsid w:val="0009794C"/>
    <w:rsid w:val="000A5493"/>
    <w:rsid w:val="000B0175"/>
    <w:rsid w:val="000E4629"/>
    <w:rsid w:val="00110081"/>
    <w:rsid w:val="00114B2D"/>
    <w:rsid w:val="001406BB"/>
    <w:rsid w:val="00145976"/>
    <w:rsid w:val="001472E1"/>
    <w:rsid w:val="00152089"/>
    <w:rsid w:val="00177CA4"/>
    <w:rsid w:val="001833C5"/>
    <w:rsid w:val="001A1B18"/>
    <w:rsid w:val="001A5075"/>
    <w:rsid w:val="001B1BB0"/>
    <w:rsid w:val="001E6FBC"/>
    <w:rsid w:val="00200D5C"/>
    <w:rsid w:val="002011A8"/>
    <w:rsid w:val="00201A86"/>
    <w:rsid w:val="0021262B"/>
    <w:rsid w:val="00234B18"/>
    <w:rsid w:val="00234F7A"/>
    <w:rsid w:val="00236052"/>
    <w:rsid w:val="00241152"/>
    <w:rsid w:val="00242EE4"/>
    <w:rsid w:val="0025085E"/>
    <w:rsid w:val="002730E2"/>
    <w:rsid w:val="00286B61"/>
    <w:rsid w:val="002B263E"/>
    <w:rsid w:val="002B27D6"/>
    <w:rsid w:val="002B491D"/>
    <w:rsid w:val="002D16B6"/>
    <w:rsid w:val="002E6E81"/>
    <w:rsid w:val="002E7CD8"/>
    <w:rsid w:val="002F648E"/>
    <w:rsid w:val="002F6946"/>
    <w:rsid w:val="00300A5C"/>
    <w:rsid w:val="00303D1A"/>
    <w:rsid w:val="00330960"/>
    <w:rsid w:val="00334200"/>
    <w:rsid w:val="00344E2B"/>
    <w:rsid w:val="003656EA"/>
    <w:rsid w:val="003B3E5D"/>
    <w:rsid w:val="003B74B2"/>
    <w:rsid w:val="003D04F3"/>
    <w:rsid w:val="003D2945"/>
    <w:rsid w:val="003E129E"/>
    <w:rsid w:val="003E56CC"/>
    <w:rsid w:val="004018B0"/>
    <w:rsid w:val="00403CC7"/>
    <w:rsid w:val="00411907"/>
    <w:rsid w:val="00416B33"/>
    <w:rsid w:val="00475783"/>
    <w:rsid w:val="004900E9"/>
    <w:rsid w:val="004901DF"/>
    <w:rsid w:val="00494D40"/>
    <w:rsid w:val="004A26A8"/>
    <w:rsid w:val="004C4215"/>
    <w:rsid w:val="004D1E9B"/>
    <w:rsid w:val="004E6015"/>
    <w:rsid w:val="00506CAA"/>
    <w:rsid w:val="00517638"/>
    <w:rsid w:val="00530C6F"/>
    <w:rsid w:val="00535E73"/>
    <w:rsid w:val="005478B2"/>
    <w:rsid w:val="00557D7B"/>
    <w:rsid w:val="005609B4"/>
    <w:rsid w:val="00590128"/>
    <w:rsid w:val="005A25BA"/>
    <w:rsid w:val="005B06D5"/>
    <w:rsid w:val="005B0749"/>
    <w:rsid w:val="005B6C4E"/>
    <w:rsid w:val="005C7768"/>
    <w:rsid w:val="005D366C"/>
    <w:rsid w:val="005E6517"/>
    <w:rsid w:val="005F35CB"/>
    <w:rsid w:val="00604DE6"/>
    <w:rsid w:val="006066AB"/>
    <w:rsid w:val="00637064"/>
    <w:rsid w:val="00667118"/>
    <w:rsid w:val="00667572"/>
    <w:rsid w:val="00686848"/>
    <w:rsid w:val="00687391"/>
    <w:rsid w:val="006A1BEA"/>
    <w:rsid w:val="006B1865"/>
    <w:rsid w:val="006B7F69"/>
    <w:rsid w:val="0070584C"/>
    <w:rsid w:val="00707149"/>
    <w:rsid w:val="00730D44"/>
    <w:rsid w:val="00760F0B"/>
    <w:rsid w:val="0078085E"/>
    <w:rsid w:val="00783A05"/>
    <w:rsid w:val="00785980"/>
    <w:rsid w:val="00796C6C"/>
    <w:rsid w:val="007A0199"/>
    <w:rsid w:val="007A1970"/>
    <w:rsid w:val="007A37F7"/>
    <w:rsid w:val="007C18D8"/>
    <w:rsid w:val="007D0176"/>
    <w:rsid w:val="007D4A2A"/>
    <w:rsid w:val="007E4667"/>
    <w:rsid w:val="007E6BB9"/>
    <w:rsid w:val="007F16CD"/>
    <w:rsid w:val="00800385"/>
    <w:rsid w:val="00825CEA"/>
    <w:rsid w:val="00846FC8"/>
    <w:rsid w:val="008527BB"/>
    <w:rsid w:val="0085421A"/>
    <w:rsid w:val="00855B0B"/>
    <w:rsid w:val="00856A98"/>
    <w:rsid w:val="00884958"/>
    <w:rsid w:val="00890CA0"/>
    <w:rsid w:val="008B464F"/>
    <w:rsid w:val="008D60F6"/>
    <w:rsid w:val="008E5F1E"/>
    <w:rsid w:val="008F7690"/>
    <w:rsid w:val="009114F1"/>
    <w:rsid w:val="0092676C"/>
    <w:rsid w:val="00986C4A"/>
    <w:rsid w:val="009A760C"/>
    <w:rsid w:val="009C2CB7"/>
    <w:rsid w:val="009D4BC4"/>
    <w:rsid w:val="009E1482"/>
    <w:rsid w:val="009E2DB5"/>
    <w:rsid w:val="00A017D1"/>
    <w:rsid w:val="00A212D0"/>
    <w:rsid w:val="00A246AE"/>
    <w:rsid w:val="00A355A8"/>
    <w:rsid w:val="00A35BF0"/>
    <w:rsid w:val="00A70D58"/>
    <w:rsid w:val="00A724D8"/>
    <w:rsid w:val="00A936D1"/>
    <w:rsid w:val="00A93BF5"/>
    <w:rsid w:val="00AA0DE7"/>
    <w:rsid w:val="00AB1411"/>
    <w:rsid w:val="00AC563A"/>
    <w:rsid w:val="00AC7EBC"/>
    <w:rsid w:val="00AD5EB5"/>
    <w:rsid w:val="00AE0ED7"/>
    <w:rsid w:val="00AE1320"/>
    <w:rsid w:val="00AE5767"/>
    <w:rsid w:val="00B0144B"/>
    <w:rsid w:val="00B04DD9"/>
    <w:rsid w:val="00B10FDF"/>
    <w:rsid w:val="00B17236"/>
    <w:rsid w:val="00B175DE"/>
    <w:rsid w:val="00B2164E"/>
    <w:rsid w:val="00B2529D"/>
    <w:rsid w:val="00B3674A"/>
    <w:rsid w:val="00B52B43"/>
    <w:rsid w:val="00B73C71"/>
    <w:rsid w:val="00B7425A"/>
    <w:rsid w:val="00B776D7"/>
    <w:rsid w:val="00B93700"/>
    <w:rsid w:val="00BB19D7"/>
    <w:rsid w:val="00BC0BBE"/>
    <w:rsid w:val="00BC3B94"/>
    <w:rsid w:val="00BD6489"/>
    <w:rsid w:val="00BD712B"/>
    <w:rsid w:val="00C0218F"/>
    <w:rsid w:val="00C155D0"/>
    <w:rsid w:val="00C245E0"/>
    <w:rsid w:val="00C27FA1"/>
    <w:rsid w:val="00C3416C"/>
    <w:rsid w:val="00C364CF"/>
    <w:rsid w:val="00C422BE"/>
    <w:rsid w:val="00C53DA0"/>
    <w:rsid w:val="00C75A77"/>
    <w:rsid w:val="00CA384C"/>
    <w:rsid w:val="00CE61AA"/>
    <w:rsid w:val="00CE6FA6"/>
    <w:rsid w:val="00D14020"/>
    <w:rsid w:val="00D44D93"/>
    <w:rsid w:val="00D44D9A"/>
    <w:rsid w:val="00D52848"/>
    <w:rsid w:val="00D545C0"/>
    <w:rsid w:val="00D54739"/>
    <w:rsid w:val="00D67FE9"/>
    <w:rsid w:val="00D73EA3"/>
    <w:rsid w:val="00D87E62"/>
    <w:rsid w:val="00DA18DE"/>
    <w:rsid w:val="00DB2C5F"/>
    <w:rsid w:val="00DC225F"/>
    <w:rsid w:val="00DC3D6B"/>
    <w:rsid w:val="00DC6463"/>
    <w:rsid w:val="00DC723F"/>
    <w:rsid w:val="00DD3823"/>
    <w:rsid w:val="00DF3E0F"/>
    <w:rsid w:val="00DF6E3A"/>
    <w:rsid w:val="00E22FF8"/>
    <w:rsid w:val="00E242FB"/>
    <w:rsid w:val="00E24716"/>
    <w:rsid w:val="00E319A0"/>
    <w:rsid w:val="00E36CBB"/>
    <w:rsid w:val="00E51204"/>
    <w:rsid w:val="00E51799"/>
    <w:rsid w:val="00E657DD"/>
    <w:rsid w:val="00E65C6F"/>
    <w:rsid w:val="00E83D8C"/>
    <w:rsid w:val="00EA2BD2"/>
    <w:rsid w:val="00EC4796"/>
    <w:rsid w:val="00ED5040"/>
    <w:rsid w:val="00ED5EE8"/>
    <w:rsid w:val="00F062EE"/>
    <w:rsid w:val="00F0658B"/>
    <w:rsid w:val="00F34BF0"/>
    <w:rsid w:val="00F556A5"/>
    <w:rsid w:val="00F66E4F"/>
    <w:rsid w:val="00F70558"/>
    <w:rsid w:val="00F9582C"/>
    <w:rsid w:val="00FB28D6"/>
    <w:rsid w:val="00FB7731"/>
    <w:rsid w:val="00FC06CD"/>
    <w:rsid w:val="00FC7CED"/>
    <w:rsid w:val="00FD3109"/>
    <w:rsid w:val="00FD574A"/>
    <w:rsid w:val="00FF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1E4BE2"/>
  <w15:chartTrackingRefBased/>
  <w15:docId w15:val="{A9A5E60D-7E1A-400D-B8A1-9E6FCD0EB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155D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D574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D574A"/>
  </w:style>
  <w:style w:type="paragraph" w:styleId="a4">
    <w:name w:val="footer"/>
    <w:basedOn w:val="a"/>
    <w:link w:val="Char0"/>
    <w:uiPriority w:val="99"/>
    <w:unhideWhenUsed/>
    <w:rsid w:val="00FD574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D574A"/>
  </w:style>
  <w:style w:type="paragraph" w:styleId="a5">
    <w:name w:val="List Paragraph"/>
    <w:basedOn w:val="a"/>
    <w:uiPriority w:val="34"/>
    <w:qFormat/>
    <w:rsid w:val="002E7CD8"/>
    <w:pPr>
      <w:ind w:leftChars="400" w:left="800"/>
    </w:pPr>
  </w:style>
  <w:style w:type="table" w:styleId="a6">
    <w:name w:val="Table Grid"/>
    <w:basedOn w:val="a1"/>
    <w:uiPriority w:val="39"/>
    <w:rsid w:val="006675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466d8de-a423-4c2e-b2dc-846f22c52444}" enabled="1" method="Standard" siteId="{60ed981f-ef6e-4603-9f81-ed6b3471313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서혜민</dc:creator>
  <cp:keywords/>
  <dc:description/>
  <cp:lastModifiedBy>서혜민</cp:lastModifiedBy>
  <cp:revision>17</cp:revision>
  <cp:lastPrinted>2026-03-18T05:20:00Z</cp:lastPrinted>
  <dcterms:created xsi:type="dcterms:W3CDTF">2026-03-23T05:44:00Z</dcterms:created>
  <dcterms:modified xsi:type="dcterms:W3CDTF">2026-05-27T07:01:00Z</dcterms:modified>
</cp:coreProperties>
</file>