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2E9E" w14:textId="740AC4C5" w:rsidR="00F9444C" w:rsidRDefault="00C90697">
      <w:pPr>
        <w:pStyle w:val="NoSpacing"/>
      </w:pPr>
      <w:proofErr w:type="spellStart"/>
      <w:r>
        <w:t>Pengxiang</w:t>
      </w:r>
      <w:proofErr w:type="spellEnd"/>
      <w:r>
        <w:t xml:space="preserve"> Zhang</w:t>
      </w:r>
      <w:r w:rsidR="00AD45EA">
        <w:t xml:space="preserve"> (PZY0711)</w:t>
      </w:r>
    </w:p>
    <w:p w14:paraId="31BD4508" w14:textId="06D192EB" w:rsidR="00E614DD" w:rsidRDefault="00C90697">
      <w:pPr>
        <w:pStyle w:val="NoSpacing"/>
      </w:pPr>
      <w:r>
        <w:t xml:space="preserve">Dr. </w:t>
      </w:r>
      <w:proofErr w:type="spellStart"/>
      <w:r w:rsidR="00D80DAE" w:rsidRPr="00D80DAE">
        <w:t>Tumblin</w:t>
      </w:r>
      <w:proofErr w:type="spellEnd"/>
    </w:p>
    <w:p w14:paraId="450E1175" w14:textId="470F5978" w:rsidR="00E614DD" w:rsidRDefault="00D80DAE">
      <w:pPr>
        <w:pStyle w:val="NoSpacing"/>
      </w:pPr>
      <w:r w:rsidRPr="00D80DAE">
        <w:t>EECS</w:t>
      </w:r>
      <w:r>
        <w:t>-351-1</w:t>
      </w:r>
    </w:p>
    <w:p w14:paraId="47C08F45" w14:textId="062C35A1" w:rsidR="00E614DD" w:rsidRDefault="00D80DAE">
      <w:pPr>
        <w:pStyle w:val="NoSpacing"/>
      </w:pPr>
      <w:r>
        <w:t>22</w:t>
      </w:r>
      <w:r w:rsidR="00C90697">
        <w:t>/</w:t>
      </w:r>
      <w:r>
        <w:t>10</w:t>
      </w:r>
      <w:r w:rsidR="00C90697">
        <w:t>/20</w:t>
      </w:r>
      <w:r w:rsidR="00A83D37">
        <w:t>2</w:t>
      </w:r>
      <w:r>
        <w:t>1</w:t>
      </w:r>
    </w:p>
    <w:p w14:paraId="7E05373E" w14:textId="5AF5486C" w:rsidR="00B21DCB" w:rsidRDefault="00D4150F" w:rsidP="00B21DCB">
      <w:pPr>
        <w:pStyle w:val="Title"/>
      </w:pPr>
      <w:r w:rsidRPr="00D4150F">
        <w:t xml:space="preserve">Project A: </w:t>
      </w:r>
      <w:bookmarkStart w:id="0" w:name="OLE_LINK1"/>
      <w:bookmarkStart w:id="1" w:name="OLE_LINK2"/>
      <w:r>
        <w:rPr>
          <w:rFonts w:hint="eastAsia"/>
        </w:rPr>
        <w:t>A</w:t>
      </w:r>
      <w:r w:rsidRPr="00D4150F">
        <w:t xml:space="preserve">bstractionism </w:t>
      </w:r>
      <w:r>
        <w:t>W</w:t>
      </w:r>
      <w:r w:rsidRPr="00D4150F">
        <w:t>ater-ta</w:t>
      </w:r>
      <w:bookmarkEnd w:id="0"/>
      <w:bookmarkEnd w:id="1"/>
      <w:r w:rsidR="00B21DCB">
        <w:t>p</w:t>
      </w:r>
    </w:p>
    <w:p w14:paraId="298453A4" w14:textId="5F342C27" w:rsidR="00B21DCB" w:rsidRDefault="00B21DCB" w:rsidP="00B21DCB">
      <w:pPr>
        <w:pStyle w:val="Heading1"/>
      </w:pPr>
      <w:r w:rsidRPr="00B21DCB">
        <w:t>User’s Guid</w:t>
      </w:r>
      <w:r>
        <w:t>e</w:t>
      </w:r>
    </w:p>
    <w:p w14:paraId="3F90A458" w14:textId="5229E59D" w:rsidR="00A857FC" w:rsidRDefault="00A857FC" w:rsidP="00A857FC">
      <w:pPr>
        <w:suppressAutoHyphens w:val="0"/>
        <w:rPr>
          <w:rFonts w:hint="eastAsia"/>
        </w:rPr>
      </w:pPr>
      <w:r>
        <w:rPr>
          <w:rFonts w:hint="eastAsia"/>
        </w:rPr>
        <w:t xml:space="preserve">The rate of the water coming out from the pipe (Spin of the 3D object) can be controlled using the keyboard with keys </w:t>
      </w:r>
      <w:r>
        <w:rPr>
          <w:rFonts w:hint="eastAsia"/>
        </w:rPr>
        <w:t>“</w:t>
      </w:r>
      <w:r>
        <w:rPr>
          <w:rFonts w:hint="eastAsia"/>
        </w:rPr>
        <w:t>W</w:t>
      </w:r>
      <w:r>
        <w:rPr>
          <w:rFonts w:hint="eastAsia"/>
        </w:rPr>
        <w:t>”</w:t>
      </w:r>
      <w:r>
        <w:rPr>
          <w:rFonts w:hint="eastAsia"/>
        </w:rPr>
        <w:t xml:space="preserve"> and </w:t>
      </w:r>
      <w:r>
        <w:rPr>
          <w:rFonts w:hint="eastAsia"/>
        </w:rPr>
        <w:t>“</w:t>
      </w:r>
      <w:r>
        <w:rPr>
          <w:rFonts w:hint="eastAsia"/>
        </w:rPr>
        <w:t>S</w:t>
      </w:r>
      <w:r>
        <w:rPr>
          <w:rFonts w:hint="eastAsia"/>
        </w:rPr>
        <w:t>”</w:t>
      </w:r>
      <w:r>
        <w:rPr>
          <w:rFonts w:hint="eastAsia"/>
        </w:rPr>
        <w:t xml:space="preserve"> or </w:t>
      </w:r>
      <w:r>
        <w:rPr>
          <w:rFonts w:hint="eastAsia"/>
        </w:rPr>
        <w:t>“↑”</w:t>
      </w:r>
      <w:r>
        <w:rPr>
          <w:rFonts w:hint="eastAsia"/>
        </w:rPr>
        <w:t xml:space="preserve"> and </w:t>
      </w:r>
      <w:r>
        <w:rPr>
          <w:rFonts w:hint="eastAsia"/>
        </w:rPr>
        <w:t>“↓”</w:t>
      </w:r>
      <w:r>
        <w:rPr>
          <w:rFonts w:hint="eastAsia"/>
        </w:rPr>
        <w:t xml:space="preserve">, It can also be controlled using the input on the top of the webpage. </w:t>
      </w:r>
    </w:p>
    <w:p w14:paraId="2AFD877B" w14:textId="78F68FD0" w:rsidR="00A857FC" w:rsidRDefault="00A857FC" w:rsidP="00A857FC">
      <w:pPr>
        <w:suppressAutoHyphens w:val="0"/>
        <w:rPr>
          <w:rFonts w:hint="eastAsia"/>
        </w:rPr>
      </w:pPr>
      <w:r>
        <w:rPr>
          <w:rFonts w:hint="eastAsia"/>
        </w:rPr>
        <w:t xml:space="preserve">The rate of the water flow (moving speed of the 3D object) can be controlled using the keyboard with keys </w:t>
      </w:r>
      <w:r>
        <w:rPr>
          <w:rFonts w:hint="eastAsia"/>
        </w:rPr>
        <w:t>“</w:t>
      </w:r>
      <w:r>
        <w:rPr>
          <w:rFonts w:hint="eastAsia"/>
        </w:rPr>
        <w:t>A</w:t>
      </w:r>
      <w:r>
        <w:rPr>
          <w:rFonts w:hint="eastAsia"/>
        </w:rPr>
        <w:t>”</w:t>
      </w:r>
      <w:r>
        <w:rPr>
          <w:rFonts w:hint="eastAsia"/>
        </w:rPr>
        <w:t xml:space="preserve"> and </w:t>
      </w:r>
      <w:r>
        <w:rPr>
          <w:rFonts w:hint="eastAsia"/>
        </w:rPr>
        <w:t>“</w:t>
      </w:r>
      <w:r>
        <w:rPr>
          <w:rFonts w:hint="eastAsia"/>
        </w:rPr>
        <w:t>D</w:t>
      </w:r>
      <w:r>
        <w:rPr>
          <w:rFonts w:hint="eastAsia"/>
        </w:rPr>
        <w:t>”</w:t>
      </w:r>
      <w:r>
        <w:rPr>
          <w:rFonts w:hint="eastAsia"/>
        </w:rPr>
        <w:t xml:space="preserve"> or </w:t>
      </w:r>
      <w:r>
        <w:rPr>
          <w:rFonts w:hint="eastAsia"/>
        </w:rPr>
        <w:t>“←”</w:t>
      </w:r>
      <w:r>
        <w:rPr>
          <w:rFonts w:hint="eastAsia"/>
        </w:rPr>
        <w:t xml:space="preserve"> and </w:t>
      </w:r>
      <w:r>
        <w:rPr>
          <w:rFonts w:hint="eastAsia"/>
        </w:rPr>
        <w:t>“→”</w:t>
      </w:r>
      <w:r>
        <w:rPr>
          <w:rFonts w:hint="eastAsia"/>
        </w:rPr>
        <w:t>. You may see the speed of the water flow on the top of the webpage.</w:t>
      </w:r>
    </w:p>
    <w:p w14:paraId="2683EF17" w14:textId="04A8A10B" w:rsidR="00B21DCB" w:rsidRDefault="00A857FC" w:rsidP="00A857FC">
      <w:pPr>
        <w:suppressAutoHyphens w:val="0"/>
      </w:pPr>
      <w:r>
        <w:t>You may also drag and spin using the mouse on the webpage to rotate the 3D object.</w:t>
      </w:r>
    </w:p>
    <w:p w14:paraId="5436CCA8" w14:textId="5ACD1F6E" w:rsidR="004D3DF1" w:rsidRDefault="004D3DF1" w:rsidP="00A857FC">
      <w:pPr>
        <w:suppressAutoHyphens w:val="0"/>
      </w:pPr>
    </w:p>
    <w:p w14:paraId="7190D81E" w14:textId="77777777" w:rsidR="004D3DF1" w:rsidRDefault="004D3DF1">
      <w:pPr>
        <w:suppressAutoHyphens w:val="0"/>
        <w:rPr>
          <w:rStyle w:val="Heading1Char"/>
        </w:rPr>
      </w:pPr>
      <w:r>
        <w:rPr>
          <w:rStyle w:val="Heading1Char"/>
        </w:rPr>
        <w:br w:type="page"/>
      </w:r>
    </w:p>
    <w:p w14:paraId="69E16666" w14:textId="2916FA66" w:rsidR="004D3DF1" w:rsidRDefault="004D3DF1" w:rsidP="004D3DF1">
      <w:pPr>
        <w:suppressAutoHyphens w:val="0"/>
        <w:ind w:firstLine="0"/>
        <w:rPr>
          <w:rStyle w:val="Heading1Char"/>
        </w:rPr>
      </w:pPr>
      <w:r w:rsidRPr="004D3DF1">
        <w:rPr>
          <w:rStyle w:val="Heading1Char"/>
        </w:rPr>
        <w:lastRenderedPageBreak/>
        <w:t>Result</w:t>
      </w:r>
    </w:p>
    <w:p w14:paraId="5B5CFDF0" w14:textId="77777777" w:rsidR="004D3DF1" w:rsidRDefault="004D3DF1" w:rsidP="004D3DF1">
      <w:pPr>
        <w:keepNext/>
        <w:suppressAutoHyphens w:val="0"/>
        <w:ind w:firstLine="0"/>
      </w:pPr>
      <w:r>
        <w:rPr>
          <w:rFonts w:asciiTheme="majorHAnsi" w:eastAsiaTheme="majorEastAsia" w:hAnsiTheme="majorHAnsi" w:cstheme="majorBidi"/>
          <w:noProof/>
        </w:rPr>
        <w:drawing>
          <wp:inline distT="0" distB="0" distL="0" distR="0" wp14:anchorId="527C0C0E" wp14:editId="7F5E2062">
            <wp:extent cx="4936778" cy="6371925"/>
            <wp:effectExtent l="0" t="0" r="381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1150" cy="6416289"/>
                    </a:xfrm>
                    <a:prstGeom prst="rect">
                      <a:avLst/>
                    </a:prstGeom>
                  </pic:spPr>
                </pic:pic>
              </a:graphicData>
            </a:graphic>
          </wp:inline>
        </w:drawing>
      </w:r>
    </w:p>
    <w:p w14:paraId="09B04B0B" w14:textId="4A4F1016" w:rsidR="004D3DF1" w:rsidRDefault="004D3DF1" w:rsidP="004D3DF1">
      <w:pPr>
        <w:pStyle w:val="Caption"/>
        <w:rPr>
          <w:rStyle w:val="Heading1Char"/>
        </w:rPr>
      </w:pPr>
      <w:r>
        <w:t xml:space="preserve">Figure </w:t>
      </w:r>
      <w:r>
        <w:fldChar w:fldCharType="begin"/>
      </w:r>
      <w:r>
        <w:instrText xml:space="preserve"> SEQ Figure \* ARABIC </w:instrText>
      </w:r>
      <w:r>
        <w:fldChar w:fldCharType="separate"/>
      </w:r>
      <w:r w:rsidR="00652A6F">
        <w:rPr>
          <w:noProof/>
        </w:rPr>
        <w:t>1</w:t>
      </w:r>
      <w:r>
        <w:fldChar w:fldCharType="end"/>
      </w:r>
      <w:r>
        <w:t xml:space="preserve"> - Initial View</w:t>
      </w:r>
    </w:p>
    <w:p w14:paraId="5B2C9569" w14:textId="572BCD42" w:rsidR="00B21DCB" w:rsidRPr="004D3DF1" w:rsidRDefault="004D3DF1" w:rsidP="004D3DF1">
      <w:pPr>
        <w:suppressAutoHyphens w:val="0"/>
        <w:ind w:firstLine="0"/>
        <w:rPr>
          <w:rFonts w:ascii="Times New Roman" w:eastAsia="Times New Roman" w:hAnsi="Times New Roman" w:cs="Times New Roman"/>
        </w:rPr>
      </w:pPr>
      <w:r>
        <w:rPr>
          <w:rFonts w:ascii="Times New Roman" w:eastAsia="Times New Roman" w:hAnsi="Times New Roman" w:cs="Times New Roman"/>
        </w:rPr>
        <w:t xml:space="preserve">This is the view when user first load the webpage. The </w:t>
      </w:r>
      <w:r w:rsidRPr="004D3DF1">
        <w:rPr>
          <w:rFonts w:ascii="Times New Roman" w:eastAsia="Times New Roman" w:hAnsi="Times New Roman" w:cs="Times New Roman"/>
        </w:rPr>
        <w:t>hexagon</w:t>
      </w:r>
      <w:r>
        <w:rPr>
          <w:rFonts w:ascii="Times New Roman" w:eastAsia="Times New Roman" w:hAnsi="Times New Roman" w:cs="Times New Roman" w:hint="eastAsia"/>
        </w:rPr>
        <w:t xml:space="preserve"> on</w:t>
      </w:r>
      <w:r>
        <w:rPr>
          <w:rFonts w:ascii="Times New Roman" w:eastAsia="Times New Roman" w:hAnsi="Times New Roman" w:cs="Times New Roman"/>
        </w:rPr>
        <w:t xml:space="preserve">. The left side is the water tap. </w:t>
      </w:r>
      <w:r>
        <w:rPr>
          <w:rFonts w:ascii="Times New Roman" w:eastAsia="Times New Roman" w:hAnsi="Times New Roman" w:cs="Times New Roman" w:hint="eastAsia"/>
        </w:rPr>
        <w:t>The</w:t>
      </w:r>
      <w:r>
        <w:rPr>
          <w:rFonts w:ascii="Times New Roman" w:eastAsia="Times New Roman" w:hAnsi="Times New Roman" w:cs="Times New Roman"/>
        </w:rPr>
        <w:t xml:space="preserve"> h</w:t>
      </w:r>
      <w:r w:rsidRPr="004D3DF1">
        <w:rPr>
          <w:rFonts w:ascii="Times New Roman" w:eastAsia="Times New Roman" w:hAnsi="Times New Roman" w:cs="Times New Roman"/>
        </w:rPr>
        <w:t>eptagon</w:t>
      </w:r>
      <w:r>
        <w:rPr>
          <w:rFonts w:ascii="Times New Roman" w:eastAsia="Times New Roman" w:hAnsi="Times New Roman" w:cs="Times New Roman"/>
        </w:rPr>
        <w:t xml:space="preserve"> on the right is the switch of the water tab, </w:t>
      </w:r>
      <w:r>
        <w:rPr>
          <w:rFonts w:ascii="Times New Roman" w:eastAsia="Times New Roman" w:hAnsi="Times New Roman" w:cs="Times New Roman" w:hint="eastAsia"/>
        </w:rPr>
        <w:t>The</w:t>
      </w:r>
      <w:r>
        <w:rPr>
          <w:rFonts w:ascii="Times New Roman" w:eastAsia="Times New Roman" w:hAnsi="Times New Roman" w:cs="Times New Roman"/>
        </w:rPr>
        <w:t xml:space="preserve"> </w:t>
      </w:r>
      <w:r w:rsidRPr="004D3DF1">
        <w:rPr>
          <w:rFonts w:ascii="Times New Roman" w:eastAsia="Times New Roman" w:hAnsi="Times New Roman" w:cs="Times New Roman"/>
        </w:rPr>
        <w:t>quadrilateral</w:t>
      </w:r>
      <w:r>
        <w:rPr>
          <w:rFonts w:ascii="Times New Roman" w:eastAsia="Times New Roman" w:hAnsi="Times New Roman" w:cs="Times New Roman"/>
        </w:rPr>
        <w:t xml:space="preserve"> under the water tab is the model of the flow of the water.</w:t>
      </w:r>
    </w:p>
    <w:p w14:paraId="087AB338" w14:textId="77777777" w:rsidR="004D3DF1" w:rsidRDefault="004D3DF1" w:rsidP="004D3DF1">
      <w:pPr>
        <w:keepNext/>
        <w:ind w:firstLine="0"/>
      </w:pPr>
      <w:r>
        <w:rPr>
          <w:noProof/>
        </w:rPr>
        <w:lastRenderedPageBreak/>
        <w:drawing>
          <wp:inline distT="0" distB="0" distL="0" distR="0" wp14:anchorId="409CFA64" wp14:editId="64F99DE9">
            <wp:extent cx="4494933" cy="5804034"/>
            <wp:effectExtent l="0" t="0" r="127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7589" cy="5807464"/>
                    </a:xfrm>
                    <a:prstGeom prst="rect">
                      <a:avLst/>
                    </a:prstGeom>
                  </pic:spPr>
                </pic:pic>
              </a:graphicData>
            </a:graphic>
          </wp:inline>
        </w:drawing>
      </w:r>
    </w:p>
    <w:p w14:paraId="42C3F9F7" w14:textId="02FDD618" w:rsidR="004D3DF1" w:rsidRDefault="004D3DF1" w:rsidP="004D3DF1">
      <w:pPr>
        <w:pStyle w:val="Caption"/>
      </w:pPr>
      <w:r>
        <w:t xml:space="preserve">Figure </w:t>
      </w:r>
      <w:r>
        <w:fldChar w:fldCharType="begin"/>
      </w:r>
      <w:r>
        <w:instrText xml:space="preserve"> SEQ Figure \* ARABIC </w:instrText>
      </w:r>
      <w:r>
        <w:fldChar w:fldCharType="separate"/>
      </w:r>
      <w:r w:rsidR="00652A6F">
        <w:rPr>
          <w:noProof/>
        </w:rPr>
        <w:t>2</w:t>
      </w:r>
      <w:r>
        <w:fldChar w:fldCharType="end"/>
      </w:r>
      <w:r>
        <w:t xml:space="preserve"> - Spin 3D Shape</w:t>
      </w:r>
    </w:p>
    <w:p w14:paraId="52497AAA" w14:textId="658403D8" w:rsidR="004D3DF1" w:rsidRDefault="00CE036C" w:rsidP="004D3DF1">
      <w:pPr>
        <w:ind w:firstLine="0"/>
      </w:pPr>
      <w:r>
        <w:t xml:space="preserve">The 3D shape can be rotate using the mouse when user drag the object around. </w:t>
      </w:r>
    </w:p>
    <w:p w14:paraId="5E1991D0" w14:textId="67F3B182" w:rsidR="00CE036C" w:rsidRDefault="00CE036C">
      <w:pPr>
        <w:suppressAutoHyphens w:val="0"/>
      </w:pPr>
      <w:r>
        <w:br w:type="page"/>
      </w:r>
    </w:p>
    <w:p w14:paraId="0AEDBBB2" w14:textId="77777777" w:rsidR="00CE036C" w:rsidRPr="004D3DF1" w:rsidRDefault="00CE036C" w:rsidP="004D3DF1">
      <w:pPr>
        <w:ind w:firstLine="0"/>
        <w:sectPr w:rsidR="00CE036C" w:rsidRPr="004D3DF1">
          <w:headerReference w:type="default" r:id="rId11"/>
          <w:headerReference w:type="first" r:id="rId12"/>
          <w:pgSz w:w="12240" w:h="15840"/>
          <w:pgMar w:top="1440" w:right="1440" w:bottom="1440" w:left="1440" w:header="720" w:footer="720" w:gutter="0"/>
          <w:cols w:space="720"/>
          <w:titlePg/>
          <w:docGrid w:linePitch="360"/>
        </w:sectPr>
      </w:pPr>
    </w:p>
    <w:p w14:paraId="57F25958" w14:textId="77777777" w:rsidR="00CE036C" w:rsidRDefault="00CE036C" w:rsidP="00CE036C">
      <w:pPr>
        <w:keepNext/>
        <w:ind w:firstLine="0"/>
      </w:pPr>
      <w:r>
        <w:rPr>
          <w:rFonts w:ascii="Times New Roman" w:hAnsi="Times New Roman" w:cs="Times New Roman"/>
          <w:noProof/>
        </w:rPr>
        <w:lastRenderedPageBreak/>
        <w:drawing>
          <wp:inline distT="0" distB="0" distL="0" distR="0" wp14:anchorId="1346979E" wp14:editId="1738A507">
            <wp:extent cx="4350619" cy="5659988"/>
            <wp:effectExtent l="0" t="0" r="5715"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9852" cy="5685009"/>
                    </a:xfrm>
                    <a:prstGeom prst="rect">
                      <a:avLst/>
                    </a:prstGeom>
                  </pic:spPr>
                </pic:pic>
              </a:graphicData>
            </a:graphic>
          </wp:inline>
        </w:drawing>
      </w:r>
    </w:p>
    <w:p w14:paraId="3ABEFB05" w14:textId="373631F4" w:rsidR="00CC4630" w:rsidRDefault="00CE036C" w:rsidP="00CE036C">
      <w:pPr>
        <w:pStyle w:val="Caption"/>
      </w:pPr>
      <w:r>
        <w:t xml:space="preserve">Figure </w:t>
      </w:r>
      <w:r>
        <w:fldChar w:fldCharType="begin"/>
      </w:r>
      <w:r>
        <w:instrText xml:space="preserve"> SEQ Figure \* ARABIC </w:instrText>
      </w:r>
      <w:r>
        <w:fldChar w:fldCharType="separate"/>
      </w:r>
      <w:r w:rsidR="00652A6F">
        <w:rPr>
          <w:noProof/>
        </w:rPr>
        <w:t>3</w:t>
      </w:r>
      <w:r>
        <w:fldChar w:fldCharType="end"/>
      </w:r>
      <w:r>
        <w:t xml:space="preserve"> - User Controlled Switch</w:t>
      </w:r>
    </w:p>
    <w:p w14:paraId="109372C9" w14:textId="38437220" w:rsidR="00CE036C" w:rsidRDefault="00CE036C" w:rsidP="00CE036C">
      <w:pPr>
        <w:ind w:firstLine="0"/>
      </w:pPr>
      <w:r>
        <w:t xml:space="preserve">The switch on the left side also spins when user update the “spin rate”, “mouse rate”, or the input box on the top of the screen. The angle of the switch will reflect the user’s action. </w:t>
      </w:r>
    </w:p>
    <w:p w14:paraId="0E7DFA0A" w14:textId="77777777" w:rsidR="00CE036C" w:rsidRDefault="00CE036C">
      <w:pPr>
        <w:suppressAutoHyphens w:val="0"/>
      </w:pPr>
      <w:r>
        <w:br w:type="page"/>
      </w:r>
    </w:p>
    <w:p w14:paraId="0375183D" w14:textId="77777777" w:rsidR="00CE036C" w:rsidRDefault="00CE036C" w:rsidP="00CE036C">
      <w:pPr>
        <w:keepNext/>
        <w:ind w:firstLine="0"/>
      </w:pPr>
      <w:r>
        <w:rPr>
          <w:noProof/>
        </w:rPr>
        <w:lastRenderedPageBreak/>
        <w:drawing>
          <wp:inline distT="0" distB="0" distL="0" distR="0" wp14:anchorId="3314AAAC" wp14:editId="7597EF3C">
            <wp:extent cx="3965608" cy="3973234"/>
            <wp:effectExtent l="0" t="0" r="0" b="190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2835" cy="3990494"/>
                    </a:xfrm>
                    <a:prstGeom prst="rect">
                      <a:avLst/>
                    </a:prstGeom>
                  </pic:spPr>
                </pic:pic>
              </a:graphicData>
            </a:graphic>
          </wp:inline>
        </w:drawing>
      </w:r>
    </w:p>
    <w:p w14:paraId="49E02DA2" w14:textId="74A460DA" w:rsidR="00CE036C" w:rsidRDefault="00CE036C" w:rsidP="00CE036C">
      <w:pPr>
        <w:pStyle w:val="Caption"/>
      </w:pPr>
      <w:r>
        <w:t xml:space="preserve">Figure </w:t>
      </w:r>
      <w:r>
        <w:fldChar w:fldCharType="begin"/>
      </w:r>
      <w:r>
        <w:instrText xml:space="preserve"> SEQ Figure \* ARABIC </w:instrText>
      </w:r>
      <w:r>
        <w:fldChar w:fldCharType="separate"/>
      </w:r>
      <w:r w:rsidR="00652A6F">
        <w:rPr>
          <w:noProof/>
        </w:rPr>
        <w:t>4</w:t>
      </w:r>
      <w:r>
        <w:fldChar w:fldCharType="end"/>
      </w:r>
      <w:r>
        <w:t xml:space="preserve"> – Joint</w:t>
      </w:r>
    </w:p>
    <w:p w14:paraId="2FFE2E2B" w14:textId="63B374DF" w:rsidR="00CE036C" w:rsidRDefault="00CE036C" w:rsidP="00CE036C">
      <w:pPr>
        <w:pStyle w:val="NormalWeb"/>
        <w:rPr>
          <w:rFonts w:ascii="TimesNewRomanPSMT" w:eastAsia="Times New Roman" w:hAnsi="TimesNewRomanPSMT"/>
        </w:rPr>
      </w:pPr>
      <w:r>
        <w:t xml:space="preserve">All the 3D object on the left side(water-tap) are joint using the same </w:t>
      </w:r>
      <w:r w:rsidRPr="00CE036C">
        <w:rPr>
          <w:rFonts w:ascii="TimesNewRomanPSMT" w:eastAsia="Times New Roman" w:hAnsi="TimesNewRomanPSMT"/>
        </w:rPr>
        <w:t>matrices from your model matrix</w:t>
      </w:r>
      <w:r>
        <w:rPr>
          <w:rFonts w:ascii="TimesNewRomanPSMT" w:eastAsia="Times New Roman" w:hAnsi="TimesNewRomanPSMT"/>
        </w:rPr>
        <w:t xml:space="preserve">. Which means that all the object on the tab </w:t>
      </w:r>
      <w:proofErr w:type="gramStart"/>
      <w:r>
        <w:rPr>
          <w:rFonts w:ascii="TimesNewRomanPSMT" w:eastAsia="Times New Roman" w:hAnsi="TimesNewRomanPSMT"/>
        </w:rPr>
        <w:t>are</w:t>
      </w:r>
      <w:proofErr w:type="gramEnd"/>
      <w:r>
        <w:rPr>
          <w:rFonts w:ascii="TimesNewRomanPSMT" w:eastAsia="Times New Roman" w:hAnsi="TimesNewRomanPSMT"/>
        </w:rPr>
        <w:t xml:space="preserve"> connected and will moving as the first 3D object moves. </w:t>
      </w:r>
    </w:p>
    <w:p w14:paraId="76976DF1" w14:textId="77777777" w:rsidR="00CE036C" w:rsidRDefault="00CE036C">
      <w:pPr>
        <w:suppressAutoHyphens w:val="0"/>
        <w:rPr>
          <w:rFonts w:ascii="TimesNewRomanPSMT" w:eastAsia="Times New Roman" w:hAnsi="TimesNewRomanPSMT" w:cs="Times New Roman"/>
        </w:rPr>
      </w:pPr>
      <w:r>
        <w:rPr>
          <w:rFonts w:ascii="TimesNewRomanPSMT" w:eastAsia="Times New Roman" w:hAnsi="TimesNewRomanPSMT"/>
        </w:rPr>
        <w:br w:type="page"/>
      </w:r>
    </w:p>
    <w:p w14:paraId="4DFA4510" w14:textId="77777777" w:rsidR="00652A6F" w:rsidRDefault="00652A6F" w:rsidP="00652A6F">
      <w:pPr>
        <w:pStyle w:val="NormalWeb"/>
        <w:keepNext/>
      </w:pPr>
      <w:r>
        <w:rPr>
          <w:rFonts w:eastAsia="Times New Roman"/>
          <w:noProof/>
        </w:rPr>
        <w:lastRenderedPageBreak/>
        <w:drawing>
          <wp:inline distT="0" distB="0" distL="0" distR="0" wp14:anchorId="1A28B3F3" wp14:editId="259C4A36">
            <wp:extent cx="5943600" cy="7532370"/>
            <wp:effectExtent l="0" t="0" r="0" b="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532370"/>
                    </a:xfrm>
                    <a:prstGeom prst="rect">
                      <a:avLst/>
                    </a:prstGeom>
                  </pic:spPr>
                </pic:pic>
              </a:graphicData>
            </a:graphic>
          </wp:inline>
        </w:drawing>
      </w:r>
    </w:p>
    <w:p w14:paraId="054FDBE4" w14:textId="20ED5A9D" w:rsidR="00CE036C" w:rsidRPr="00CE036C" w:rsidRDefault="00652A6F" w:rsidP="00652A6F">
      <w:pPr>
        <w:pStyle w:val="Caption"/>
        <w:rPr>
          <w:rFonts w:eastAsia="Times New Roman"/>
        </w:rPr>
      </w:pPr>
      <w:r>
        <w:t xml:space="preserve">Figure </w:t>
      </w:r>
      <w:r>
        <w:fldChar w:fldCharType="begin"/>
      </w:r>
      <w:r>
        <w:instrText xml:space="preserve"> SEQ Figure \* ARABIC </w:instrText>
      </w:r>
      <w:r>
        <w:fldChar w:fldCharType="separate"/>
      </w:r>
      <w:r>
        <w:rPr>
          <w:noProof/>
        </w:rPr>
        <w:t>5</w:t>
      </w:r>
      <w:r>
        <w:fldChar w:fldCharType="end"/>
      </w:r>
      <w:r>
        <w:t>- S</w:t>
      </w:r>
      <w:r w:rsidRPr="00D62C0B">
        <w:t xml:space="preserve">cene </w:t>
      </w:r>
      <w:r>
        <w:t>G</w:t>
      </w:r>
      <w:r w:rsidRPr="00D62C0B">
        <w:t>raph</w:t>
      </w:r>
    </w:p>
    <w:sectPr w:rsidR="00CE036C" w:rsidRPr="00CE036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4CA6" w14:textId="77777777" w:rsidR="00996DD4" w:rsidRDefault="00996DD4">
      <w:pPr>
        <w:spacing w:line="240" w:lineRule="auto"/>
      </w:pPr>
      <w:r>
        <w:separator/>
      </w:r>
    </w:p>
  </w:endnote>
  <w:endnote w:type="continuationSeparator" w:id="0">
    <w:p w14:paraId="5905CEE6" w14:textId="77777777" w:rsidR="00996DD4" w:rsidRDefault="00996DD4">
      <w:pPr>
        <w:spacing w:line="240" w:lineRule="auto"/>
      </w:pPr>
      <w:r>
        <w:continuationSeparator/>
      </w:r>
    </w:p>
  </w:endnote>
  <w:endnote w:type="continuationNotice" w:id="1">
    <w:p w14:paraId="6466E34C" w14:textId="77777777" w:rsidR="00996DD4" w:rsidRDefault="00996D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038C" w14:textId="77777777" w:rsidR="00996DD4" w:rsidRDefault="00996DD4">
      <w:pPr>
        <w:spacing w:line="240" w:lineRule="auto"/>
      </w:pPr>
      <w:r>
        <w:separator/>
      </w:r>
    </w:p>
  </w:footnote>
  <w:footnote w:type="continuationSeparator" w:id="0">
    <w:p w14:paraId="43BB92B3" w14:textId="77777777" w:rsidR="00996DD4" w:rsidRDefault="00996DD4">
      <w:pPr>
        <w:spacing w:line="240" w:lineRule="auto"/>
      </w:pPr>
      <w:r>
        <w:continuationSeparator/>
      </w:r>
    </w:p>
  </w:footnote>
  <w:footnote w:type="continuationNotice" w:id="1">
    <w:p w14:paraId="75C45693" w14:textId="77777777" w:rsidR="00996DD4" w:rsidRDefault="00996DD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4F44" w14:textId="6725C3F3" w:rsidR="0090505F" w:rsidRDefault="0090505F">
    <w:pPr>
      <w:pStyle w:val="Header"/>
    </w:pPr>
    <w:r>
      <w:t>Zhang</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sidR="003F6BF4">
      <w:rPr>
        <w:noProof/>
        <w:lang w:val="zh-CN" w:bidi="zh-CN"/>
      </w:rPr>
      <w:t>3</w:t>
    </w:r>
    <w:r>
      <w:rPr>
        <w:noProof/>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81FB" w14:textId="0C6F9009" w:rsidR="0090505F" w:rsidRDefault="0090505F">
    <w:pPr>
      <w:pStyle w:val="Header"/>
    </w:pPr>
    <w:r>
      <w:t>Zhang</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sidR="003F6BF4">
      <w:rPr>
        <w:noProof/>
        <w:lang w:val="zh-CN" w:bidi="zh-CN"/>
      </w:rPr>
      <w:t>1</w:t>
    </w:r>
    <w:r>
      <w:rPr>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603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
  </w:abstractNum>
  <w:abstractNum w:abstractNumId="19" w15:restartNumberingAfterBreak="0">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n-US" w:vendorID="64" w:dllVersion="6" w:nlCheck="1" w:checkStyle="1"/>
  <w:activeWritingStyle w:appName="MSWord" w:lang="zh-CN" w:vendorID="64" w:dllVersion="0" w:nlCheck="1" w:checkStyle="1"/>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97"/>
    <w:rsid w:val="00002B01"/>
    <w:rsid w:val="00040CBB"/>
    <w:rsid w:val="00065E15"/>
    <w:rsid w:val="00077542"/>
    <w:rsid w:val="00080B60"/>
    <w:rsid w:val="00081DA5"/>
    <w:rsid w:val="000839F5"/>
    <w:rsid w:val="000B44BA"/>
    <w:rsid w:val="000B78C8"/>
    <w:rsid w:val="000D22FE"/>
    <w:rsid w:val="000D3EAB"/>
    <w:rsid w:val="000F0B21"/>
    <w:rsid w:val="000F4B29"/>
    <w:rsid w:val="001463B2"/>
    <w:rsid w:val="001549AA"/>
    <w:rsid w:val="001554A9"/>
    <w:rsid w:val="001627A0"/>
    <w:rsid w:val="00164250"/>
    <w:rsid w:val="00182A79"/>
    <w:rsid w:val="00186ECB"/>
    <w:rsid w:val="00196978"/>
    <w:rsid w:val="001D339B"/>
    <w:rsid w:val="001F62C0"/>
    <w:rsid w:val="0020457F"/>
    <w:rsid w:val="00216DDD"/>
    <w:rsid w:val="002310F0"/>
    <w:rsid w:val="00242815"/>
    <w:rsid w:val="00245E02"/>
    <w:rsid w:val="00263E0A"/>
    <w:rsid w:val="002701AA"/>
    <w:rsid w:val="00270EA0"/>
    <w:rsid w:val="0027168C"/>
    <w:rsid w:val="002738A1"/>
    <w:rsid w:val="00286DC1"/>
    <w:rsid w:val="002A20DF"/>
    <w:rsid w:val="002C293F"/>
    <w:rsid w:val="002C3179"/>
    <w:rsid w:val="002E7301"/>
    <w:rsid w:val="003027F3"/>
    <w:rsid w:val="00302A2D"/>
    <w:rsid w:val="003458A2"/>
    <w:rsid w:val="00353B66"/>
    <w:rsid w:val="00366E3D"/>
    <w:rsid w:val="003675E3"/>
    <w:rsid w:val="00396BCB"/>
    <w:rsid w:val="003C11AD"/>
    <w:rsid w:val="003C3EAE"/>
    <w:rsid w:val="003E2D3B"/>
    <w:rsid w:val="003F6BF4"/>
    <w:rsid w:val="00404297"/>
    <w:rsid w:val="004114CB"/>
    <w:rsid w:val="00421AFE"/>
    <w:rsid w:val="0045378E"/>
    <w:rsid w:val="00471AB5"/>
    <w:rsid w:val="00474FA4"/>
    <w:rsid w:val="004852AC"/>
    <w:rsid w:val="004A14F2"/>
    <w:rsid w:val="004A2675"/>
    <w:rsid w:val="004A4042"/>
    <w:rsid w:val="004B3D6D"/>
    <w:rsid w:val="004D056E"/>
    <w:rsid w:val="004D3DF1"/>
    <w:rsid w:val="004D5413"/>
    <w:rsid w:val="004F28CF"/>
    <w:rsid w:val="004F33EC"/>
    <w:rsid w:val="004F7139"/>
    <w:rsid w:val="005100BA"/>
    <w:rsid w:val="0054236C"/>
    <w:rsid w:val="0054510E"/>
    <w:rsid w:val="005570C6"/>
    <w:rsid w:val="00573568"/>
    <w:rsid w:val="00576272"/>
    <w:rsid w:val="005B74F9"/>
    <w:rsid w:val="005C4131"/>
    <w:rsid w:val="005D22B6"/>
    <w:rsid w:val="005E2A3B"/>
    <w:rsid w:val="005F1859"/>
    <w:rsid w:val="005F2E1B"/>
    <w:rsid w:val="00602E40"/>
    <w:rsid w:val="00606175"/>
    <w:rsid w:val="00623E3B"/>
    <w:rsid w:val="0064088A"/>
    <w:rsid w:val="00651E1E"/>
    <w:rsid w:val="00652A6F"/>
    <w:rsid w:val="00665066"/>
    <w:rsid w:val="00677BEB"/>
    <w:rsid w:val="00680405"/>
    <w:rsid w:val="00691EC1"/>
    <w:rsid w:val="006923A5"/>
    <w:rsid w:val="006964D4"/>
    <w:rsid w:val="006A6AE9"/>
    <w:rsid w:val="006D799D"/>
    <w:rsid w:val="0070305C"/>
    <w:rsid w:val="00711564"/>
    <w:rsid w:val="00714A4F"/>
    <w:rsid w:val="007161D8"/>
    <w:rsid w:val="00732366"/>
    <w:rsid w:val="00740583"/>
    <w:rsid w:val="00773124"/>
    <w:rsid w:val="00773760"/>
    <w:rsid w:val="007748B9"/>
    <w:rsid w:val="007A04DC"/>
    <w:rsid w:val="007B466D"/>
    <w:rsid w:val="007C53FB"/>
    <w:rsid w:val="007D3102"/>
    <w:rsid w:val="007D321D"/>
    <w:rsid w:val="007E1C5E"/>
    <w:rsid w:val="008067E4"/>
    <w:rsid w:val="00821DCB"/>
    <w:rsid w:val="008552E6"/>
    <w:rsid w:val="00865F95"/>
    <w:rsid w:val="00894953"/>
    <w:rsid w:val="008A309E"/>
    <w:rsid w:val="008A7172"/>
    <w:rsid w:val="008B1419"/>
    <w:rsid w:val="008B7D18"/>
    <w:rsid w:val="008C4E8E"/>
    <w:rsid w:val="008D726F"/>
    <w:rsid w:val="008E3FC4"/>
    <w:rsid w:val="008F1F97"/>
    <w:rsid w:val="008F4052"/>
    <w:rsid w:val="0090505F"/>
    <w:rsid w:val="00907AC7"/>
    <w:rsid w:val="0095109A"/>
    <w:rsid w:val="009707D1"/>
    <w:rsid w:val="0097187A"/>
    <w:rsid w:val="00981096"/>
    <w:rsid w:val="00983014"/>
    <w:rsid w:val="00996DD4"/>
    <w:rsid w:val="009A49F4"/>
    <w:rsid w:val="009B340E"/>
    <w:rsid w:val="009D4EB3"/>
    <w:rsid w:val="00A27FC2"/>
    <w:rsid w:val="00A31D2E"/>
    <w:rsid w:val="00A83D37"/>
    <w:rsid w:val="00A857FC"/>
    <w:rsid w:val="00AB2BA9"/>
    <w:rsid w:val="00AC0E08"/>
    <w:rsid w:val="00AC632A"/>
    <w:rsid w:val="00AC6D55"/>
    <w:rsid w:val="00AD3B7C"/>
    <w:rsid w:val="00AD3E96"/>
    <w:rsid w:val="00AD45EA"/>
    <w:rsid w:val="00AD6C46"/>
    <w:rsid w:val="00AE225E"/>
    <w:rsid w:val="00AF56D5"/>
    <w:rsid w:val="00B13D1B"/>
    <w:rsid w:val="00B14ABA"/>
    <w:rsid w:val="00B21DCB"/>
    <w:rsid w:val="00B25E9F"/>
    <w:rsid w:val="00B350B0"/>
    <w:rsid w:val="00B54C9C"/>
    <w:rsid w:val="00B60031"/>
    <w:rsid w:val="00B818DF"/>
    <w:rsid w:val="00B81E69"/>
    <w:rsid w:val="00B824A2"/>
    <w:rsid w:val="00B874C1"/>
    <w:rsid w:val="00BA4497"/>
    <w:rsid w:val="00BB6B14"/>
    <w:rsid w:val="00BD2FEF"/>
    <w:rsid w:val="00BD5B30"/>
    <w:rsid w:val="00BE61A0"/>
    <w:rsid w:val="00C02DD1"/>
    <w:rsid w:val="00C2122B"/>
    <w:rsid w:val="00C66129"/>
    <w:rsid w:val="00C71182"/>
    <w:rsid w:val="00C74C6F"/>
    <w:rsid w:val="00C90697"/>
    <w:rsid w:val="00CA1D03"/>
    <w:rsid w:val="00CB4954"/>
    <w:rsid w:val="00CC4630"/>
    <w:rsid w:val="00CE036C"/>
    <w:rsid w:val="00D03452"/>
    <w:rsid w:val="00D2780C"/>
    <w:rsid w:val="00D32588"/>
    <w:rsid w:val="00D4150F"/>
    <w:rsid w:val="00D43112"/>
    <w:rsid w:val="00D52117"/>
    <w:rsid w:val="00D7082B"/>
    <w:rsid w:val="00D80DAE"/>
    <w:rsid w:val="00D84052"/>
    <w:rsid w:val="00D8613E"/>
    <w:rsid w:val="00DA2B7A"/>
    <w:rsid w:val="00DA5521"/>
    <w:rsid w:val="00DB0D39"/>
    <w:rsid w:val="00DB72A4"/>
    <w:rsid w:val="00DC4182"/>
    <w:rsid w:val="00DE393F"/>
    <w:rsid w:val="00DF0A8B"/>
    <w:rsid w:val="00E05644"/>
    <w:rsid w:val="00E14005"/>
    <w:rsid w:val="00E248AC"/>
    <w:rsid w:val="00E30087"/>
    <w:rsid w:val="00E338FF"/>
    <w:rsid w:val="00E36107"/>
    <w:rsid w:val="00E41E5D"/>
    <w:rsid w:val="00E50164"/>
    <w:rsid w:val="00E55FC7"/>
    <w:rsid w:val="00E614DD"/>
    <w:rsid w:val="00E80DC8"/>
    <w:rsid w:val="00E80F87"/>
    <w:rsid w:val="00E86CC5"/>
    <w:rsid w:val="00EA1533"/>
    <w:rsid w:val="00ED334F"/>
    <w:rsid w:val="00ED369F"/>
    <w:rsid w:val="00EE1813"/>
    <w:rsid w:val="00EF60E9"/>
    <w:rsid w:val="00EF7B3B"/>
    <w:rsid w:val="00F02716"/>
    <w:rsid w:val="00F03240"/>
    <w:rsid w:val="00F0484B"/>
    <w:rsid w:val="00F4303D"/>
    <w:rsid w:val="00F71F9A"/>
    <w:rsid w:val="00F93AF5"/>
    <w:rsid w:val="00F9444C"/>
    <w:rsid w:val="00FA7D31"/>
    <w:rsid w:val="00FC7F6B"/>
    <w:rsid w:val="00FE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BE3E7"/>
  <w15:chartTrackingRefBased/>
  <w15:docId w15:val="{12F710BF-C427-4E2C-8005-B593628D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3"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8"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0">
    <w:name w:val="表格标题"/>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1">
    <w:name w:val="表格来源"/>
    <w:basedOn w:val="a0"/>
    <w:next w:val="Normal"/>
    <w:uiPriority w:val="5"/>
    <w:qFormat/>
    <w:pPr>
      <w:spacing w:before="240"/>
    </w:pPr>
  </w:style>
  <w:style w:type="paragraph" w:customStyle="1" w:styleId="a">
    <w:name w:val="表格备注"/>
    <w:basedOn w:val="Normal"/>
    <w:uiPriority w:val="6"/>
    <w:qFormat/>
    <w:pPr>
      <w:numPr>
        <w:numId w:val="11"/>
      </w:numPr>
    </w:pPr>
  </w:style>
  <w:style w:type="paragraph" w:customStyle="1" w:styleId="a2">
    <w:name w:val="节标题"/>
    <w:basedOn w:val="Normal"/>
    <w:next w:val="Normal"/>
    <w:uiPriority w:val="7"/>
    <w:qFormat/>
    <w:pPr>
      <w:pageBreakBefore/>
      <w:ind w:firstLine="0"/>
      <w:jc w:val="center"/>
      <w:outlineLvl w:val="0"/>
    </w:pPr>
  </w:style>
  <w:style w:type="numbering" w:customStyle="1" w:styleId="MLA">
    <w:name w:val="MLA 大纲"/>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C90697"/>
    <w:rPr>
      <w:color w:val="5F5F5F" w:themeColor="hyperlink"/>
      <w:u w:val="single"/>
    </w:rPr>
  </w:style>
  <w:style w:type="character" w:customStyle="1" w:styleId="1">
    <w:name w:val="未处理的提及1"/>
    <w:basedOn w:val="DefaultParagraphFont"/>
    <w:uiPriority w:val="99"/>
    <w:semiHidden/>
    <w:unhideWhenUsed/>
    <w:rsid w:val="003C3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9275608">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5918939">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2157242">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0978649">
      <w:bodyDiv w:val="1"/>
      <w:marLeft w:val="0"/>
      <w:marRight w:val="0"/>
      <w:marTop w:val="0"/>
      <w:marBottom w:val="0"/>
      <w:divBdr>
        <w:top w:val="none" w:sz="0" w:space="0" w:color="auto"/>
        <w:left w:val="none" w:sz="0" w:space="0" w:color="auto"/>
        <w:bottom w:val="none" w:sz="0" w:space="0" w:color="auto"/>
        <w:right w:val="none" w:sz="0" w:space="0" w:color="auto"/>
      </w:divBdr>
    </w:div>
    <w:div w:id="929266910">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666498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36798311">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0237524">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68359497">
      <w:bodyDiv w:val="1"/>
      <w:marLeft w:val="0"/>
      <w:marRight w:val="0"/>
      <w:marTop w:val="0"/>
      <w:marBottom w:val="0"/>
      <w:divBdr>
        <w:top w:val="none" w:sz="0" w:space="0" w:color="auto"/>
        <w:left w:val="none" w:sz="0" w:space="0" w:color="auto"/>
        <w:bottom w:val="none" w:sz="0" w:space="0" w:color="auto"/>
        <w:right w:val="none" w:sz="0" w:space="0" w:color="auto"/>
      </w:divBdr>
      <w:divsChild>
        <w:div w:id="746652618">
          <w:marLeft w:val="0"/>
          <w:marRight w:val="0"/>
          <w:marTop w:val="0"/>
          <w:marBottom w:val="0"/>
          <w:divBdr>
            <w:top w:val="none" w:sz="0" w:space="0" w:color="auto"/>
            <w:left w:val="none" w:sz="0" w:space="0" w:color="auto"/>
            <w:bottom w:val="none" w:sz="0" w:space="0" w:color="auto"/>
            <w:right w:val="none" w:sz="0" w:space="0" w:color="auto"/>
          </w:divBdr>
          <w:divsChild>
            <w:div w:id="1363943200">
              <w:marLeft w:val="0"/>
              <w:marRight w:val="0"/>
              <w:marTop w:val="0"/>
              <w:marBottom w:val="0"/>
              <w:divBdr>
                <w:top w:val="none" w:sz="0" w:space="0" w:color="auto"/>
                <w:left w:val="none" w:sz="0" w:space="0" w:color="auto"/>
                <w:bottom w:val="none" w:sz="0" w:space="0" w:color="auto"/>
                <w:right w:val="none" w:sz="0" w:space="0" w:color="auto"/>
              </w:divBdr>
              <w:divsChild>
                <w:div w:id="1215653697">
                  <w:marLeft w:val="0"/>
                  <w:marRight w:val="0"/>
                  <w:marTop w:val="0"/>
                  <w:marBottom w:val="0"/>
                  <w:divBdr>
                    <w:top w:val="none" w:sz="0" w:space="0" w:color="auto"/>
                    <w:left w:val="none" w:sz="0" w:space="0" w:color="auto"/>
                    <w:bottom w:val="none" w:sz="0" w:space="0" w:color="auto"/>
                    <w:right w:val="none" w:sz="0" w:space="0" w:color="auto"/>
                  </w:divBdr>
                  <w:divsChild>
                    <w:div w:id="419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74858348">
      <w:bodyDiv w:val="1"/>
      <w:marLeft w:val="0"/>
      <w:marRight w:val="0"/>
      <w:marTop w:val="0"/>
      <w:marBottom w:val="0"/>
      <w:divBdr>
        <w:top w:val="none" w:sz="0" w:space="0" w:color="auto"/>
        <w:left w:val="none" w:sz="0" w:space="0" w:color="auto"/>
        <w:bottom w:val="none" w:sz="0" w:space="0" w:color="auto"/>
        <w:right w:val="none" w:sz="0" w:space="0" w:color="auto"/>
      </w:divBdr>
    </w:div>
    <w:div w:id="178568740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6502228">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02338300">
      <w:bodyDiv w:val="1"/>
      <w:marLeft w:val="0"/>
      <w:marRight w:val="0"/>
      <w:marTop w:val="0"/>
      <w:marBottom w:val="0"/>
      <w:divBdr>
        <w:top w:val="none" w:sz="0" w:space="0" w:color="auto"/>
        <w:left w:val="none" w:sz="0" w:space="0" w:color="auto"/>
        <w:bottom w:val="none" w:sz="0" w:space="0" w:color="auto"/>
        <w:right w:val="none" w:sz="0" w:space="0" w:color="auto"/>
      </w:divBdr>
      <w:divsChild>
        <w:div w:id="524245945">
          <w:marLeft w:val="0"/>
          <w:marRight w:val="0"/>
          <w:marTop w:val="0"/>
          <w:marBottom w:val="0"/>
          <w:divBdr>
            <w:top w:val="none" w:sz="0" w:space="0" w:color="auto"/>
            <w:left w:val="none" w:sz="0" w:space="0" w:color="auto"/>
            <w:bottom w:val="none" w:sz="0" w:space="0" w:color="auto"/>
            <w:right w:val="none" w:sz="0" w:space="0" w:color="auto"/>
          </w:divBdr>
          <w:divsChild>
            <w:div w:id="1969898745">
              <w:marLeft w:val="0"/>
              <w:marRight w:val="0"/>
              <w:marTop w:val="0"/>
              <w:marBottom w:val="0"/>
              <w:divBdr>
                <w:top w:val="none" w:sz="0" w:space="0" w:color="auto"/>
                <w:left w:val="none" w:sz="0" w:space="0" w:color="auto"/>
                <w:bottom w:val="none" w:sz="0" w:space="0" w:color="auto"/>
                <w:right w:val="none" w:sz="0" w:space="0" w:color="auto"/>
              </w:divBdr>
              <w:divsChild>
                <w:div w:id="9369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gxiang\AppData\Roaming\Microsoft\Templates\MLA%20&#26679;&#24335;&#32440;&#2435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7C308-81B3-4708-9EF2-E7C847096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C:\Users\Pengxiang\AppData\Roaming\Microsoft\Templates\MLA 样式纸张.dotx</Template>
  <TotalTime>232</TotalTime>
  <Pages>6</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Pengxiang Zhang</dc:creator>
  <cp:keywords/>
  <dc:description/>
  <cp:lastModifiedBy>Pengxiang Zhang</cp:lastModifiedBy>
  <cp:revision>143</cp:revision>
  <dcterms:created xsi:type="dcterms:W3CDTF">2019-04-03T00:42:00Z</dcterms:created>
  <dcterms:modified xsi:type="dcterms:W3CDTF">2021-10-24T19:55:00Z</dcterms:modified>
  <cp:version/>
</cp:coreProperties>
</file>