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binary" PartName="/gd/metadata"/>
  <Override ContentType="application/binary" PartName="/gd/snapshot"/>
  <Override ContentType="application/binary" PartName="/gd/signature"/>
  <Override ContentType="application/binary" PartName="/gd/debuginfo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https://www.overleaf.com/learn/latex/Learn_LaTeX_in_30_minutes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