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650" w:firstLineChars="1100"/>
        <w:jc w:val="both"/>
        <w:rPr>
          <w:rFonts w:hint="eastAsia" w:ascii="楷体" w:hAnsi="楷体" w:eastAsia="楷体" w:cs="楷体"/>
          <w:b/>
          <w:bCs/>
          <w:sz w:val="24"/>
          <w:szCs w:val="24"/>
          <w:lang w:val="de-AT" w:eastAsia="zh-CN"/>
        </w:rPr>
      </w:pPr>
      <w:r>
        <w:rPr>
          <w:rFonts w:hint="eastAsia" w:ascii="楷体" w:hAnsi="楷体" w:eastAsia="楷体" w:cs="楷体"/>
          <w:b/>
          <w:bCs/>
          <w:sz w:val="24"/>
          <w:szCs w:val="24"/>
          <w:lang w:val="de-AT" w:eastAsia="zh-CN"/>
        </w:rPr>
        <w:t>课堂管理者</w:t>
      </w:r>
      <w:r>
        <w:rPr>
          <w:rFonts w:hint="eastAsia" w:ascii="楷体" w:hAnsi="楷体" w:eastAsia="楷体" w:cs="楷体"/>
          <w:b/>
          <w:bCs/>
          <w:sz w:val="24"/>
          <w:szCs w:val="24"/>
          <w:lang w:val="en-US" w:eastAsia="zh-CN"/>
        </w:rPr>
        <w:t xml:space="preserve"> “教师”</w:t>
      </w:r>
    </w:p>
    <w:p>
      <w:pPr>
        <w:ind w:firstLine="2650" w:firstLineChars="1100"/>
        <w:jc w:val="both"/>
        <w:rPr>
          <w:rFonts w:hint="eastAsia" w:ascii="楷体" w:hAnsi="楷体" w:eastAsia="楷体" w:cs="楷体"/>
          <w:b/>
          <w:bCs/>
          <w:sz w:val="24"/>
          <w:szCs w:val="24"/>
          <w:lang w:val="de-AT" w:eastAsia="zh-CN"/>
        </w:rPr>
      </w:pPr>
    </w:p>
    <w:p>
      <w:pPr>
        <w:jc w:val="left"/>
        <w:rPr>
          <w:rFonts w:hint="eastAsia" w:ascii="楷体" w:hAnsi="楷体" w:eastAsia="楷体" w:cs="楷体"/>
          <w:b/>
          <w:bCs/>
          <w:sz w:val="24"/>
          <w:szCs w:val="24"/>
          <w:lang w:val="de-AT" w:eastAsia="zh-CN"/>
        </w:rPr>
      </w:pPr>
      <w:r>
        <w:rPr>
          <w:rFonts w:hint="eastAsia" w:ascii="楷体" w:hAnsi="楷体" w:eastAsia="楷体" w:cs="楷体"/>
          <w:b/>
          <w:bCs/>
          <w:sz w:val="24"/>
          <w:szCs w:val="24"/>
          <w:lang w:val="de-AT" w:eastAsia="zh-CN"/>
        </w:rPr>
        <w:t>导言</w:t>
      </w:r>
    </w:p>
    <w:p>
      <w:pPr>
        <w:numPr>
          <w:ilvl w:val="0"/>
          <w:numId w:val="1"/>
        </w:numPr>
        <w:jc w:val="left"/>
        <w:rPr>
          <w:rFonts w:hint="eastAsia" w:ascii="楷体" w:hAnsi="楷体" w:eastAsia="楷体" w:cs="楷体"/>
          <w:b/>
          <w:bCs/>
          <w:sz w:val="24"/>
          <w:szCs w:val="24"/>
          <w:lang w:val="de-AT" w:eastAsia="zh-CN"/>
        </w:rPr>
      </w:pPr>
      <w:r>
        <w:rPr>
          <w:rFonts w:hint="eastAsia" w:ascii="楷体" w:hAnsi="楷体" w:eastAsia="楷体" w:cs="楷体"/>
          <w:b/>
          <w:bCs/>
          <w:sz w:val="24"/>
          <w:szCs w:val="24"/>
          <w:lang w:val="de-AT" w:eastAsia="zh-CN"/>
        </w:rPr>
        <w:t>从一个实验中开始的思考和研究</w:t>
      </w:r>
    </w:p>
    <w:p>
      <w:pPr>
        <w:numPr>
          <w:numId w:val="0"/>
        </w:numPr>
        <w:jc w:val="left"/>
        <w:rPr>
          <w:rFonts w:hint="eastAsia" w:ascii="楷体" w:hAnsi="楷体" w:eastAsia="楷体" w:cs="楷体"/>
          <w:b/>
          <w:bCs/>
          <w:sz w:val="24"/>
          <w:szCs w:val="24"/>
          <w:lang w:val="de-AT" w:eastAsia="zh-CN"/>
        </w:rPr>
      </w:pPr>
      <w:r>
        <w:rPr>
          <w:rFonts w:hint="eastAsia" w:ascii="楷体" w:hAnsi="楷体" w:eastAsia="楷体" w:cs="楷体"/>
          <w:b/>
          <w:bCs/>
          <w:sz w:val="24"/>
          <w:szCs w:val="24"/>
          <w:lang w:eastAsia="zh-CN"/>
        </w:rPr>
        <w:t>二、教师个体差异对课堂管理的影响</w:t>
      </w:r>
    </w:p>
    <w:p>
      <w:pPr>
        <w:numPr>
          <w:ilvl w:val="0"/>
          <w:numId w:val="0"/>
        </w:num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2.1教师之间的个体差异</w:t>
      </w:r>
    </w:p>
    <w:p>
      <w:pPr>
        <w:numPr>
          <w:ilvl w:val="0"/>
          <w:numId w:val="0"/>
        </w:numPr>
        <w:jc w:val="left"/>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2.2教师个体差异与行动计划、行动向量的关系</w:t>
      </w:r>
    </w:p>
    <w:p>
      <w:pPr>
        <w:numPr>
          <w:ilvl w:val="0"/>
          <w:numId w:val="0"/>
        </w:numPr>
        <w:ind w:leftChars="0" w:firstLine="241" w:firstLineChars="1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2.3实践与结论</w:t>
      </w:r>
    </w:p>
    <w:p>
      <w:pPr>
        <w:numPr>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三、教师进行课堂管理的六个主要方面</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3.1针对学生活动的监控</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3.2明确行为期望的解释</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3.3行为流程（程序）的标准化</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3.4通过过渡连接活动结构</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3.5活动流程的控制</w:t>
      </w:r>
    </w:p>
    <w:p>
      <w:pPr>
        <w:numPr>
          <w:ilvl w:val="0"/>
          <w:numId w:val="0"/>
        </w:numPr>
        <w:ind w:leftChars="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3.6处理干扰</w:t>
      </w:r>
    </w:p>
    <w:p>
      <w:pPr>
        <w:numPr>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四、高效课堂管理者（优秀教师）的五个基本特征</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4.1监控</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4.2重复</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4.3平稳</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4.4动力</w:t>
      </w:r>
    </w:p>
    <w:p>
      <w:pPr>
        <w:numPr>
          <w:ilvl w:val="0"/>
          <w:numId w:val="0"/>
        </w:numPr>
        <w:ind w:leftChars="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4.5群体关注</w:t>
      </w:r>
    </w:p>
    <w:p>
      <w:pPr>
        <w:numPr>
          <w:ilvl w:val="0"/>
          <w:numId w:val="0"/>
        </w:numPr>
        <w:ind w:leftChars="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结论</w:t>
      </w: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widowControl w:val="0"/>
        <w:numPr>
          <w:ilvl w:val="0"/>
          <w:numId w:val="0"/>
        </w:numPr>
        <w:jc w:val="both"/>
        <w:rPr>
          <w:rFonts w:hint="default" w:ascii="楷体" w:hAnsi="楷体" w:eastAsia="楷体" w:cs="楷体"/>
          <w:b/>
          <w:bCs/>
          <w:sz w:val="24"/>
          <w:szCs w:val="24"/>
          <w:lang w:val="en-US" w:eastAsia="zh-CN"/>
        </w:rPr>
      </w:pPr>
    </w:p>
    <w:p>
      <w:pPr>
        <w:jc w:val="left"/>
        <w:rPr>
          <w:rFonts w:hint="eastAsia" w:ascii="楷体" w:hAnsi="楷体" w:eastAsia="楷体" w:cs="楷体"/>
          <w:b/>
          <w:bCs/>
          <w:sz w:val="24"/>
          <w:szCs w:val="24"/>
          <w:lang w:val="de-AT" w:eastAsia="zh-CN"/>
        </w:rPr>
      </w:pPr>
      <w:r>
        <w:rPr>
          <w:rFonts w:hint="eastAsia" w:ascii="楷体" w:hAnsi="楷体" w:eastAsia="楷体" w:cs="楷体"/>
          <w:b/>
          <w:bCs/>
          <w:sz w:val="24"/>
          <w:szCs w:val="24"/>
          <w:lang w:val="de-AT" w:eastAsia="zh-CN"/>
        </w:rPr>
        <w:t>导言</w:t>
      </w:r>
    </w:p>
    <w:p>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rPr>
        <w:t>长期以来，在</w:t>
      </w:r>
      <w:r>
        <w:rPr>
          <w:rFonts w:hint="eastAsia" w:ascii="楷体" w:hAnsi="楷体" w:eastAsia="楷体" w:cs="楷体"/>
          <w:sz w:val="24"/>
          <w:szCs w:val="24"/>
          <w:lang w:val="en-US" w:eastAsia="zh-CN"/>
        </w:rPr>
        <w:t>语言</w:t>
      </w:r>
      <w:r>
        <w:rPr>
          <w:rFonts w:hint="eastAsia" w:ascii="楷体" w:hAnsi="楷体" w:eastAsia="楷体" w:cs="楷体"/>
          <w:sz w:val="24"/>
          <w:szCs w:val="24"/>
        </w:rPr>
        <w:t>教育研究中，课堂管理或课堂指导这一主题曾被忽视，但在近年来逐渐受到关注。有共识认为，课堂管理或课堂指导</w:t>
      </w:r>
      <w:r>
        <w:rPr>
          <w:rFonts w:hint="eastAsia" w:ascii="楷体" w:hAnsi="楷体" w:eastAsia="楷体" w:cs="楷体"/>
          <w:sz w:val="24"/>
          <w:szCs w:val="24"/>
          <w:lang w:val="en-US" w:eastAsia="zh-CN"/>
        </w:rPr>
        <w:t>对于课堂内的干扰因素，可以起到</w:t>
      </w:r>
      <w:r>
        <w:rPr>
          <w:rFonts w:hint="eastAsia" w:ascii="楷体" w:hAnsi="楷体" w:eastAsia="楷体" w:cs="楷体"/>
          <w:sz w:val="24"/>
          <w:szCs w:val="24"/>
        </w:rPr>
        <w:t>有效应对</w:t>
      </w:r>
      <w:r>
        <w:rPr>
          <w:rFonts w:hint="eastAsia" w:ascii="楷体" w:hAnsi="楷体" w:eastAsia="楷体" w:cs="楷体"/>
          <w:sz w:val="24"/>
          <w:szCs w:val="24"/>
          <w:lang w:val="en-US" w:eastAsia="zh-CN"/>
        </w:rPr>
        <w:t>和预防，也可以</w:t>
      </w:r>
      <w:r>
        <w:rPr>
          <w:rFonts w:hint="eastAsia" w:ascii="楷体" w:hAnsi="楷体" w:eastAsia="楷体" w:cs="楷体"/>
          <w:sz w:val="24"/>
          <w:szCs w:val="24"/>
        </w:rPr>
        <w:t>有效</w:t>
      </w:r>
      <w:r>
        <w:rPr>
          <w:rFonts w:hint="eastAsia" w:ascii="楷体" w:hAnsi="楷体" w:eastAsia="楷体" w:cs="楷体"/>
          <w:sz w:val="24"/>
          <w:szCs w:val="24"/>
          <w:lang w:val="en-US" w:eastAsia="zh-CN"/>
        </w:rPr>
        <w:t>的</w:t>
      </w:r>
      <w:r>
        <w:rPr>
          <w:rFonts w:hint="eastAsia" w:ascii="楷体" w:hAnsi="楷体" w:eastAsia="楷体" w:cs="楷体"/>
          <w:sz w:val="24"/>
          <w:szCs w:val="24"/>
        </w:rPr>
        <w:t>管理教学流程</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使学生课堂内的积极有效的学习时间得到明显提升</w:t>
      </w:r>
      <w:r>
        <w:rPr>
          <w:rFonts w:hint="eastAsia" w:ascii="楷体" w:hAnsi="楷体" w:eastAsia="楷体" w:cs="楷体"/>
          <w:sz w:val="24"/>
          <w:szCs w:val="24"/>
        </w:rPr>
        <w:t>。根据机会利用模型，积极学习时间取决于教师和学生行为的相互作用。由于学生通常追求不同的行动目标，教师的特殊管理任务在于协调这些行动目标，以实现学习目标。</w:t>
      </w:r>
      <w:r>
        <w:rPr>
          <w:rFonts w:hint="eastAsia" w:ascii="楷体" w:hAnsi="楷体" w:eastAsia="楷体" w:cs="楷体"/>
          <w:sz w:val="24"/>
          <w:szCs w:val="24"/>
          <w:lang w:eastAsia="zh-CN"/>
        </w:rPr>
        <w:t>所以“教师”这一角色对课堂管理起着决定作用。</w:t>
      </w:r>
    </w:p>
    <w:p>
      <w:pPr>
        <w:ind w:firstLine="480" w:firstLineChars="200"/>
        <w:rPr>
          <w:rFonts w:hint="eastAsia" w:ascii="楷体" w:hAnsi="楷体" w:eastAsia="楷体" w:cs="楷体"/>
          <w:sz w:val="24"/>
          <w:szCs w:val="24"/>
          <w:lang w:eastAsia="zh-CN"/>
        </w:rPr>
      </w:pPr>
    </w:p>
    <w:p>
      <w:pPr>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一、从一个实验中开始的思考和研究</w:t>
      </w:r>
    </w:p>
    <w:p>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在2005年德国杰瑞</w:t>
      </w:r>
      <w:r>
        <w:rPr>
          <w:rFonts w:hint="default" w:ascii="楷体" w:hAnsi="楷体" w:eastAsia="楷体" w:cs="楷体"/>
          <w:b w:val="0"/>
          <w:bCs w:val="0"/>
          <w:sz w:val="24"/>
          <w:szCs w:val="24"/>
          <w:lang w:val="en-US" w:eastAsia="zh-CN"/>
        </w:rPr>
        <w:t>·布罗菲</w:t>
      </w:r>
      <w:r>
        <w:rPr>
          <w:rFonts w:hint="eastAsia" w:ascii="楷体" w:hAnsi="楷体" w:eastAsia="楷体" w:cs="楷体"/>
          <w:b w:val="0"/>
          <w:bCs w:val="0"/>
          <w:sz w:val="24"/>
          <w:szCs w:val="24"/>
          <w:lang w:val="en-US" w:eastAsia="zh-CN"/>
        </w:rPr>
        <w:t>做过一项研究，</w:t>
      </w:r>
      <w:r>
        <w:rPr>
          <w:rFonts w:hint="default" w:ascii="楷体" w:hAnsi="楷体" w:eastAsia="楷体" w:cs="楷体"/>
          <w:b w:val="0"/>
          <w:bCs w:val="0"/>
          <w:sz w:val="24"/>
          <w:szCs w:val="24"/>
          <w:lang w:val="en-US" w:eastAsia="zh-CN"/>
        </w:rPr>
        <w:t>研究仅限于教师在教学中的表现</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认知和信念并不是研究的对象。</w:t>
      </w:r>
      <w:r>
        <w:rPr>
          <w:rFonts w:hint="eastAsia" w:ascii="楷体" w:hAnsi="楷体" w:eastAsia="楷体" w:cs="楷体"/>
          <w:b w:val="0"/>
          <w:bCs w:val="0"/>
          <w:sz w:val="24"/>
          <w:szCs w:val="24"/>
          <w:lang w:val="en-US" w:eastAsia="zh-CN"/>
        </w:rPr>
        <w:t>他</w:t>
      </w:r>
      <w:r>
        <w:rPr>
          <w:rFonts w:hint="default" w:ascii="楷体" w:hAnsi="楷体" w:eastAsia="楷体" w:cs="楷体"/>
          <w:b w:val="0"/>
          <w:bCs w:val="0"/>
          <w:sz w:val="24"/>
          <w:szCs w:val="24"/>
          <w:lang w:val="en-US" w:eastAsia="zh-CN"/>
        </w:rPr>
        <w:t>们的数据材料包括11位专家和6位新手各自录制的四堂授课视频，这些教师</w:t>
      </w:r>
      <w:r>
        <w:rPr>
          <w:rFonts w:hint="eastAsia" w:ascii="楷体" w:hAnsi="楷体" w:eastAsia="楷体" w:cs="楷体"/>
          <w:b w:val="0"/>
          <w:bCs w:val="0"/>
          <w:sz w:val="24"/>
          <w:szCs w:val="24"/>
          <w:lang w:val="en-US" w:eastAsia="zh-CN"/>
        </w:rPr>
        <w:t>来自于</w:t>
      </w:r>
      <w:r>
        <w:rPr>
          <w:rFonts w:hint="default" w:ascii="楷体" w:hAnsi="楷体" w:eastAsia="楷体" w:cs="楷体"/>
          <w:b w:val="0"/>
          <w:bCs w:val="0"/>
          <w:sz w:val="24"/>
          <w:szCs w:val="24"/>
          <w:lang w:val="en-US" w:eastAsia="zh-CN"/>
        </w:rPr>
        <w:t>柏林</w:t>
      </w:r>
      <w:r>
        <w:rPr>
          <w:rFonts w:hint="eastAsia" w:ascii="楷体" w:hAnsi="楷体" w:eastAsia="楷体" w:cs="楷体"/>
          <w:b w:val="0"/>
          <w:bCs w:val="0"/>
          <w:sz w:val="24"/>
          <w:szCs w:val="24"/>
          <w:lang w:val="en-US" w:eastAsia="zh-CN"/>
        </w:rPr>
        <w:t>的中学</w:t>
      </w:r>
      <w:r>
        <w:rPr>
          <w:rFonts w:hint="default" w:ascii="楷体" w:hAnsi="楷体" w:eastAsia="楷体" w:cs="楷体"/>
          <w:b w:val="0"/>
          <w:bCs w:val="0"/>
          <w:sz w:val="24"/>
          <w:szCs w:val="24"/>
          <w:lang w:val="en-US" w:eastAsia="zh-CN"/>
        </w:rPr>
        <w:t>或勃兰登堡</w:t>
      </w:r>
      <w:r>
        <w:rPr>
          <w:rFonts w:hint="eastAsia" w:ascii="楷体" w:hAnsi="楷体" w:eastAsia="楷体" w:cs="楷体"/>
          <w:b w:val="0"/>
          <w:bCs w:val="0"/>
          <w:sz w:val="24"/>
          <w:szCs w:val="24"/>
          <w:lang w:val="en-US" w:eastAsia="zh-CN"/>
        </w:rPr>
        <w:t>的高中，担任</w:t>
      </w:r>
      <w:r>
        <w:rPr>
          <w:rFonts w:hint="default" w:ascii="楷体" w:hAnsi="楷体" w:eastAsia="楷体" w:cs="楷体"/>
          <w:b w:val="0"/>
          <w:bCs w:val="0"/>
          <w:sz w:val="24"/>
          <w:szCs w:val="24"/>
          <w:lang w:val="en-US" w:eastAsia="zh-CN"/>
        </w:rPr>
        <w:t>7-9年级数学或德语</w:t>
      </w:r>
      <w:r>
        <w:rPr>
          <w:rFonts w:hint="eastAsia" w:ascii="楷体" w:hAnsi="楷体" w:eastAsia="楷体" w:cs="楷体"/>
          <w:b w:val="0"/>
          <w:bCs w:val="0"/>
          <w:sz w:val="24"/>
          <w:szCs w:val="24"/>
          <w:lang w:val="en-US" w:eastAsia="zh-CN"/>
        </w:rPr>
        <w:t>的</w:t>
      </w:r>
      <w:r>
        <w:rPr>
          <w:rFonts w:hint="default" w:ascii="楷体" w:hAnsi="楷体" w:eastAsia="楷体" w:cs="楷体"/>
          <w:b w:val="0"/>
          <w:bCs w:val="0"/>
          <w:sz w:val="24"/>
          <w:szCs w:val="24"/>
          <w:lang w:val="en-US" w:eastAsia="zh-CN"/>
        </w:rPr>
        <w:t>教学。</w:t>
      </w:r>
      <w:r>
        <w:rPr>
          <w:rFonts w:hint="eastAsia" w:ascii="楷体" w:hAnsi="楷体" w:eastAsia="楷体" w:cs="楷体"/>
          <w:b w:val="0"/>
          <w:bCs w:val="0"/>
          <w:sz w:val="24"/>
          <w:szCs w:val="24"/>
          <w:lang w:val="en-US" w:eastAsia="zh-CN"/>
        </w:rPr>
        <w:t>对</w:t>
      </w:r>
      <w:r>
        <w:rPr>
          <w:rFonts w:hint="default" w:ascii="楷体" w:hAnsi="楷体" w:eastAsia="楷体" w:cs="楷体"/>
          <w:b w:val="0"/>
          <w:bCs w:val="0"/>
          <w:sz w:val="24"/>
          <w:szCs w:val="24"/>
          <w:lang w:val="en-US" w:eastAsia="zh-CN"/>
        </w:rPr>
        <w:t>27</w:t>
      </w:r>
      <w:r>
        <w:rPr>
          <w:rFonts w:hint="eastAsia" w:ascii="楷体" w:hAnsi="楷体" w:eastAsia="楷体" w:cs="楷体"/>
          <w:b w:val="0"/>
          <w:bCs w:val="0"/>
          <w:sz w:val="24"/>
          <w:szCs w:val="24"/>
          <w:lang w:val="en-US" w:eastAsia="zh-CN"/>
        </w:rPr>
        <w:t>位教师分析后抽样出11位</w:t>
      </w:r>
      <w:r>
        <w:rPr>
          <w:rFonts w:hint="default" w:ascii="楷体" w:hAnsi="楷体" w:eastAsia="楷体" w:cs="楷体"/>
          <w:b w:val="0"/>
          <w:bCs w:val="0"/>
          <w:sz w:val="24"/>
          <w:szCs w:val="24"/>
          <w:lang w:val="en-US" w:eastAsia="zh-CN"/>
        </w:rPr>
        <w:t>教师</w:t>
      </w:r>
      <w:r>
        <w:rPr>
          <w:rFonts w:hint="eastAsia" w:ascii="楷体" w:hAnsi="楷体" w:eastAsia="楷体" w:cs="楷体"/>
          <w:b w:val="0"/>
          <w:bCs w:val="0"/>
          <w:sz w:val="24"/>
          <w:szCs w:val="24"/>
          <w:lang w:val="en-US" w:eastAsia="zh-CN"/>
        </w:rPr>
        <w:t>，他们具备以下几个条件</w:t>
      </w:r>
      <w:r>
        <w:rPr>
          <w:rFonts w:hint="default" w:ascii="楷体" w:hAnsi="楷体" w:eastAsia="楷体" w:cs="楷体"/>
          <w:b w:val="0"/>
          <w:bCs w:val="0"/>
          <w:sz w:val="24"/>
          <w:szCs w:val="24"/>
          <w:lang w:val="en-US" w:eastAsia="zh-CN"/>
        </w:rPr>
        <w:t>：a）至少五年的职业经验，b）在同事中作为教师享有卓越声誉，</w:t>
      </w:r>
      <w:r>
        <w:rPr>
          <w:rFonts w:hint="eastAsia" w:ascii="楷体" w:hAnsi="楷体" w:eastAsia="楷体" w:cs="楷体"/>
          <w:b w:val="0"/>
          <w:bCs w:val="0"/>
          <w:sz w:val="24"/>
          <w:szCs w:val="24"/>
          <w:lang w:val="en-US" w:eastAsia="zh-CN"/>
        </w:rPr>
        <w:t>并受到“社会认可”，</w:t>
      </w:r>
      <w:r>
        <w:rPr>
          <w:rFonts w:hint="default" w:ascii="楷体" w:hAnsi="楷体" w:eastAsia="楷体" w:cs="楷体"/>
          <w:b w:val="0"/>
          <w:bCs w:val="0"/>
          <w:sz w:val="24"/>
          <w:szCs w:val="24"/>
          <w:lang w:val="en-US" w:eastAsia="zh-CN"/>
        </w:rPr>
        <w:t>c）专家在要研究的领域，即课堂管理方面的表现</w:t>
      </w:r>
      <w:r>
        <w:rPr>
          <w:rFonts w:hint="eastAsia" w:ascii="楷体" w:hAnsi="楷体" w:eastAsia="楷体" w:cs="楷体"/>
          <w:b w:val="0"/>
          <w:bCs w:val="0"/>
          <w:sz w:val="24"/>
          <w:szCs w:val="24"/>
          <w:lang w:val="en-US" w:eastAsia="zh-CN"/>
        </w:rPr>
        <w:t>优秀</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另一组教师</w:t>
      </w:r>
      <w:r>
        <w:rPr>
          <w:rFonts w:hint="default" w:ascii="楷体" w:hAnsi="楷体" w:eastAsia="楷体" w:cs="楷体"/>
          <w:b w:val="0"/>
          <w:bCs w:val="0"/>
          <w:sz w:val="24"/>
          <w:szCs w:val="24"/>
          <w:lang w:val="en-US" w:eastAsia="zh-CN"/>
        </w:rPr>
        <w:t>是在教育准备阶段进行教学的实习生</w:t>
      </w:r>
      <w:r>
        <w:rPr>
          <w:rFonts w:hint="eastAsia" w:ascii="楷体" w:hAnsi="楷体" w:eastAsia="楷体" w:cs="楷体"/>
          <w:b w:val="0"/>
          <w:bCs w:val="0"/>
          <w:sz w:val="24"/>
          <w:szCs w:val="24"/>
          <w:lang w:val="en-US" w:eastAsia="zh-CN"/>
        </w:rPr>
        <w:t>中产生</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根据</w:t>
      </w:r>
      <w:r>
        <w:rPr>
          <w:rFonts w:hint="default" w:ascii="楷体" w:hAnsi="楷体" w:eastAsia="楷体" w:cs="楷体"/>
          <w:b w:val="0"/>
          <w:bCs w:val="0"/>
          <w:sz w:val="24"/>
          <w:szCs w:val="24"/>
          <w:lang w:val="en-US" w:eastAsia="zh-CN"/>
        </w:rPr>
        <w:t>布罗菲</w:t>
      </w:r>
      <w:r>
        <w:rPr>
          <w:rFonts w:hint="eastAsia" w:ascii="楷体" w:hAnsi="楷体" w:eastAsia="楷体" w:cs="楷体"/>
          <w:b w:val="0"/>
          <w:bCs w:val="0"/>
          <w:sz w:val="24"/>
          <w:szCs w:val="24"/>
          <w:lang w:val="en-US" w:eastAsia="zh-CN"/>
        </w:rPr>
        <w:t>实验</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课堂中发生的</w:t>
      </w:r>
      <w:r>
        <w:rPr>
          <w:rFonts w:hint="default" w:ascii="楷体" w:hAnsi="楷体" w:eastAsia="楷体" w:cs="楷体"/>
          <w:b w:val="0"/>
          <w:bCs w:val="0"/>
          <w:sz w:val="24"/>
          <w:szCs w:val="24"/>
          <w:lang w:val="en-US" w:eastAsia="zh-CN"/>
        </w:rPr>
        <w:t>事件在一定程度上由教师控制</w:t>
      </w:r>
      <w:r>
        <w:rPr>
          <w:rFonts w:hint="eastAsia" w:ascii="楷体" w:hAnsi="楷体" w:eastAsia="楷体" w:cs="楷体"/>
          <w:b w:val="0"/>
          <w:bCs w:val="0"/>
          <w:sz w:val="24"/>
          <w:szCs w:val="24"/>
          <w:lang w:val="en-US" w:eastAsia="zh-CN"/>
        </w:rPr>
        <w:t>和决定</w:t>
      </w:r>
      <w:r>
        <w:rPr>
          <w:rFonts w:hint="default" w:ascii="楷体" w:hAnsi="楷体" w:eastAsia="楷体" w:cs="楷体"/>
          <w:b w:val="0"/>
          <w:bCs w:val="0"/>
          <w:sz w:val="24"/>
          <w:szCs w:val="24"/>
          <w:lang w:val="en-US" w:eastAsia="zh-CN"/>
        </w:rPr>
        <w:t>（甚至</w:t>
      </w:r>
      <w:r>
        <w:rPr>
          <w:rFonts w:hint="eastAsia" w:ascii="楷体" w:hAnsi="楷体" w:eastAsia="楷体" w:cs="楷体"/>
          <w:b w:val="0"/>
          <w:bCs w:val="0"/>
          <w:sz w:val="24"/>
          <w:szCs w:val="24"/>
          <w:lang w:val="en-US" w:eastAsia="zh-CN"/>
        </w:rPr>
        <w:t>具有</w:t>
      </w:r>
      <w:r>
        <w:rPr>
          <w:rFonts w:hint="default" w:ascii="楷体" w:hAnsi="楷体" w:eastAsia="楷体" w:cs="楷体"/>
          <w:b w:val="0"/>
          <w:bCs w:val="0"/>
          <w:sz w:val="24"/>
          <w:szCs w:val="24"/>
          <w:lang w:val="en-US" w:eastAsia="zh-CN"/>
        </w:rPr>
        <w:t>可预</w:t>
      </w:r>
      <w:r>
        <w:rPr>
          <w:rFonts w:hint="eastAsia" w:ascii="楷体" w:hAnsi="楷体" w:eastAsia="楷体" w:cs="楷体"/>
          <w:b w:val="0"/>
          <w:bCs w:val="0"/>
          <w:sz w:val="24"/>
          <w:szCs w:val="24"/>
          <w:lang w:val="en-US" w:eastAsia="zh-CN"/>
        </w:rPr>
        <w:t>见性</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研究得出教师的素质和经验决定着该课堂的质量，这些研究结果突出了第一组中有经验有水平的教师在特定领域的能力，与另一组新手教师的能力进行对比后，让人更加重视到了教师个体差异对课堂活动和课堂教学所带来的不同结果。</w:t>
      </w:r>
    </w:p>
    <w:p>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为了能更好的把专家的研究跟我们自己的课堂实践联系在一起对比，我进行了一次教学调研，在调研中老师被分成了AB两组，A组是具备多年教学经验，受到学校和社会认可，在同事和学生中评价较高的教师。B组是新参加工作两年之内的教师和实习生。接下来我们根据专家们的研究和自己AB组实践对比分析“教师”在课堂管理中起到的作用。</w:t>
      </w:r>
    </w:p>
    <w:p>
      <w:pPr>
        <w:ind w:firstLine="480" w:firstLineChars="200"/>
        <w:rPr>
          <w:rFonts w:hint="eastAsia" w:ascii="楷体" w:hAnsi="楷体" w:eastAsia="楷体" w:cs="楷体"/>
          <w:sz w:val="24"/>
          <w:szCs w:val="24"/>
          <w:lang w:eastAsia="zh-CN"/>
        </w:rPr>
      </w:pPr>
    </w:p>
    <w:p>
      <w:pPr>
        <w:numPr>
          <w:numId w:val="0"/>
        </w:numPr>
        <w:rPr>
          <w:rFonts w:hint="eastAsia" w:ascii="楷体" w:hAnsi="楷体" w:eastAsia="楷体" w:cs="楷体"/>
          <w:b/>
          <w:bCs/>
          <w:sz w:val="24"/>
          <w:szCs w:val="24"/>
          <w:lang w:eastAsia="zh-CN"/>
        </w:rPr>
      </w:pPr>
      <w:r>
        <w:rPr>
          <w:rFonts w:hint="eastAsia" w:ascii="楷体" w:hAnsi="楷体" w:eastAsia="楷体" w:cs="楷体"/>
          <w:b/>
          <w:bCs/>
          <w:sz w:val="24"/>
          <w:szCs w:val="24"/>
          <w:lang w:eastAsia="zh-CN"/>
        </w:rPr>
        <w:t>二、教师个体差异对课堂管理的影响</w:t>
      </w:r>
    </w:p>
    <w:p>
      <w:pPr>
        <w:numPr>
          <w:ilvl w:val="0"/>
          <w:numId w:val="2"/>
        </w:numPr>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教师之间的个体差异</w:t>
      </w:r>
    </w:p>
    <w:p>
      <w:pPr>
        <w:ind w:firstLine="480" w:firstLineChars="200"/>
        <w:rPr>
          <w:rFonts w:hint="eastAsia" w:ascii="楷体" w:hAnsi="楷体" w:eastAsia="楷体" w:cs="楷体"/>
          <w:b w:val="0"/>
          <w:bCs w:val="0"/>
          <w:sz w:val="24"/>
          <w:szCs w:val="24"/>
          <w:lang w:eastAsia="zh-CN"/>
        </w:rPr>
      </w:pPr>
      <w:r>
        <w:rPr>
          <w:rFonts w:hint="eastAsia" w:ascii="楷体" w:hAnsi="楷体" w:eastAsia="楷体" w:cs="楷体"/>
          <w:b w:val="0"/>
          <w:bCs w:val="0"/>
          <w:sz w:val="24"/>
          <w:szCs w:val="24"/>
          <w:lang w:eastAsia="zh-CN"/>
        </w:rPr>
        <w:t>日常教学实践中我们通常会遇到的几个类似这样的思考：为什么同一个教案不同的教师上课会有不同的教学效果？为什么新教师备课花费很长时间，上课步骤甚至精确到了每一句台词，但仍然对课堂效果不满意？为什么有经验有水平的老教师只需要备上课的流程，就能得到一堂让人满意的课？为什么同一个教案同一个教师，在不同的班级教不同的学生，课堂效果虽然都令人满意但课堂收获可能各有不同？</w:t>
      </w:r>
    </w:p>
    <w:p>
      <w:pPr>
        <w:numPr>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w:t>
      </w:r>
      <w:r>
        <w:rPr>
          <w:rFonts w:hint="eastAsia" w:ascii="楷体" w:hAnsi="楷体" w:eastAsia="楷体" w:cs="楷体"/>
          <w:b w:val="0"/>
          <w:bCs w:val="0"/>
          <w:sz w:val="24"/>
          <w:szCs w:val="24"/>
          <w:lang w:val="en-US" w:eastAsia="zh-CN"/>
        </w:rPr>
        <w:t>所有思考和关于课堂管理的核心在于课堂管理者--“教师”的不同。教师与教师之间存在巨大的个体差异，对事物的认知，对教学的认知，受教育经历，教学教育经验，甚至语音、教态、个性、亲和力等等，这一切造就了一个个不一样的教师。中国自古以来就有很多词语形容不同类型的教师，对于好的教师我们可以描述为：春风化雨，润物无声，教导有方等；对于不称职的教师我们通常会说：误人子弟，轻虑浅谋。</w:t>
      </w:r>
    </w:p>
    <w:p>
      <w:pPr>
        <w:numPr>
          <w:ilvl w:val="0"/>
          <w:numId w:val="2"/>
        </w:numPr>
        <w:ind w:firstLine="482" w:firstLineChars="2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教师个体差异与行动计划、行动向量的关系</w:t>
      </w:r>
    </w:p>
    <w:p>
      <w:pPr>
        <w:ind w:firstLine="480" w:firstLineChars="200"/>
        <w:rPr>
          <w:rFonts w:hint="eastAsia" w:ascii="楷体" w:hAnsi="楷体" w:eastAsia="楷体" w:cs="楷体"/>
          <w:b w:val="0"/>
          <w:bCs w:val="0"/>
          <w:sz w:val="24"/>
          <w:szCs w:val="24"/>
          <w:lang w:eastAsia="zh-CN"/>
        </w:rPr>
      </w:pPr>
      <w:r>
        <w:rPr>
          <w:rFonts w:hint="eastAsia" w:ascii="楷体" w:hAnsi="楷体" w:eastAsia="楷体" w:cs="楷体"/>
          <w:b w:val="0"/>
          <w:bCs w:val="0"/>
          <w:sz w:val="24"/>
          <w:szCs w:val="24"/>
          <w:lang w:eastAsia="zh-CN"/>
        </w:rPr>
        <w:t>从专家们研究的结果和课堂实践中我们知道</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eastAsia="zh-CN"/>
        </w:rPr>
        <w:t>教师个体差异</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eastAsia="zh-CN"/>
        </w:rPr>
        <w:t>能让课堂管理的效果有很大的不同。教师是课堂管理的主导者，是课堂行动的执行者，而行动计划和行动向量决定着课堂的效果。</w:t>
      </w:r>
    </w:p>
    <w:p>
      <w:pPr>
        <w:ind w:firstLine="482" w:firstLineChars="200"/>
        <w:rPr>
          <w:rFonts w:hint="eastAsia" w:ascii="楷体" w:hAnsi="楷体" w:eastAsia="楷体" w:cs="楷体"/>
          <w:b/>
          <w:bCs/>
          <w:sz w:val="24"/>
          <w:szCs w:val="24"/>
          <w:lang w:eastAsia="zh-CN"/>
        </w:rPr>
      </w:pPr>
      <w:r>
        <w:rPr>
          <w:rFonts w:hint="eastAsia" w:ascii="楷体" w:hAnsi="楷体" w:eastAsia="楷体" w:cs="楷体"/>
          <w:b/>
          <w:bCs/>
          <w:sz w:val="24"/>
          <w:szCs w:val="24"/>
          <w:lang w:eastAsia="zh-CN"/>
        </w:rPr>
        <w:t>行动计划：</w:t>
      </w:r>
    </w:p>
    <w:p>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rPr>
        <w:t>一个在理论上有充分基础且具有差异化的课堂管理概念已在1984年，继Kounins（1970）的研究之后由Walter Doyle提出。Doyle</w:t>
      </w:r>
      <w:r>
        <w:rPr>
          <w:rFonts w:hint="eastAsia" w:ascii="楷体" w:hAnsi="楷体" w:eastAsia="楷体" w:cs="楷体"/>
          <w:sz w:val="24"/>
          <w:szCs w:val="24"/>
          <w:lang w:eastAsia="zh-CN"/>
        </w:rPr>
        <w:t>认为</w:t>
      </w:r>
      <w:r>
        <w:rPr>
          <w:rFonts w:hint="eastAsia" w:ascii="楷体" w:hAnsi="楷体" w:eastAsia="楷体" w:cs="楷体"/>
          <w:sz w:val="24"/>
          <w:szCs w:val="24"/>
        </w:rPr>
        <w:t>当“在可接受的范围内，学生们遵循行动计划”时，秩序被建立。根据这个概念，</w:t>
      </w:r>
      <w:r>
        <w:rPr>
          <w:rFonts w:hint="eastAsia" w:ascii="楷体" w:hAnsi="楷体" w:eastAsia="楷体" w:cs="楷体"/>
          <w:sz w:val="24"/>
          <w:szCs w:val="24"/>
          <w:lang w:val="en-US" w:eastAsia="zh-CN"/>
        </w:rPr>
        <w:t>课前我们通常需要针对本堂课教学情景和教学内容来制定学生的行动计划，以确保课堂秩序的建立，课堂管理的顺利进行。另外我们还需要针对学生年龄、个性和不同行为冲动来制定不同的计划修正方案。这便是我们所说的“课堂行动计划”。</w:t>
      </w:r>
    </w:p>
    <w:p>
      <w:pPr>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行动向量（主要行动向量&amp;次要行动向量）：</w:t>
      </w:r>
    </w:p>
    <w:p>
      <w:pPr>
        <w:ind w:firstLine="480" w:firstLineChars="200"/>
        <w:rPr>
          <w:rFonts w:hint="eastAsia" w:ascii="楷体" w:hAnsi="楷体" w:eastAsia="楷体" w:cs="楷体"/>
          <w:sz w:val="24"/>
          <w:szCs w:val="24"/>
        </w:rPr>
      </w:pPr>
      <w:r>
        <w:rPr>
          <w:rFonts w:hint="eastAsia" w:ascii="楷体" w:hAnsi="楷体" w:eastAsia="楷体" w:cs="楷体"/>
          <w:sz w:val="24"/>
          <w:szCs w:val="24"/>
          <w:lang w:eastAsia="zh-CN"/>
        </w:rPr>
        <w:t>课堂</w:t>
      </w:r>
      <w:r>
        <w:rPr>
          <w:rFonts w:hint="eastAsia" w:ascii="楷体" w:hAnsi="楷体" w:eastAsia="楷体" w:cs="楷体"/>
          <w:sz w:val="24"/>
          <w:szCs w:val="24"/>
        </w:rPr>
        <w:t>行动计划</w:t>
      </w:r>
      <w:r>
        <w:rPr>
          <w:rFonts w:hint="eastAsia" w:ascii="楷体" w:hAnsi="楷体" w:eastAsia="楷体" w:cs="楷体"/>
          <w:sz w:val="24"/>
          <w:szCs w:val="24"/>
          <w:lang w:eastAsia="zh-CN"/>
        </w:rPr>
        <w:t>制定后</w:t>
      </w:r>
      <w:r>
        <w:rPr>
          <w:rFonts w:hint="eastAsia" w:ascii="楷体" w:hAnsi="楷体" w:eastAsia="楷体" w:cs="楷体"/>
          <w:sz w:val="24"/>
          <w:szCs w:val="24"/>
        </w:rPr>
        <w:t>必须在具体的教学情境中得以实施。为此，教师基于这个行动计划建立了一个行动向量，它定向于与学习相关的互动。</w:t>
      </w:r>
      <w:r>
        <w:rPr>
          <w:rFonts w:hint="eastAsia" w:ascii="楷体" w:hAnsi="楷体" w:eastAsia="楷体" w:cs="楷体"/>
          <w:sz w:val="24"/>
          <w:szCs w:val="24"/>
          <w:lang w:eastAsia="zh-CN"/>
        </w:rPr>
        <w:t>教师</w:t>
      </w:r>
      <w:r>
        <w:rPr>
          <w:rFonts w:hint="eastAsia" w:ascii="楷体" w:hAnsi="楷体" w:eastAsia="楷体" w:cs="楷体"/>
          <w:sz w:val="24"/>
          <w:szCs w:val="24"/>
        </w:rPr>
        <w:t>们通过解释任务或提出任务来实现这一点。通过引导注意力的</w:t>
      </w:r>
      <w:r>
        <w:rPr>
          <w:rFonts w:hint="eastAsia" w:ascii="楷体" w:hAnsi="楷体" w:eastAsia="楷体" w:cs="楷体"/>
          <w:sz w:val="24"/>
          <w:szCs w:val="24"/>
          <w:lang w:eastAsia="zh-CN"/>
        </w:rPr>
        <w:t>方式</w:t>
      </w:r>
      <w:r>
        <w:rPr>
          <w:rFonts w:hint="eastAsia" w:ascii="楷体" w:hAnsi="楷体" w:eastAsia="楷体" w:cs="楷体"/>
          <w:sz w:val="24"/>
          <w:szCs w:val="24"/>
        </w:rPr>
        <w:t>，</w:t>
      </w:r>
      <w:r>
        <w:rPr>
          <w:rFonts w:hint="eastAsia" w:ascii="楷体" w:hAnsi="楷体" w:eastAsia="楷体" w:cs="楷体"/>
          <w:sz w:val="24"/>
          <w:szCs w:val="24"/>
          <w:lang w:eastAsia="zh-CN"/>
        </w:rPr>
        <w:t>教师们需要</w:t>
      </w:r>
      <w:r>
        <w:rPr>
          <w:rFonts w:hint="eastAsia" w:ascii="楷体" w:hAnsi="楷体" w:eastAsia="楷体" w:cs="楷体"/>
          <w:sz w:val="24"/>
          <w:szCs w:val="24"/>
        </w:rPr>
        <w:t>支持和稳定这个行动向量。行动向量具有两个特征：其方向和其强度，它可以在一定时间内捆绑个体行动冲动</w:t>
      </w:r>
      <w:r>
        <w:rPr>
          <w:rFonts w:hint="eastAsia" w:ascii="楷体" w:hAnsi="楷体" w:eastAsia="楷体" w:cs="楷体"/>
          <w:sz w:val="24"/>
          <w:szCs w:val="24"/>
          <w:lang w:eastAsia="zh-CN"/>
        </w:rPr>
        <w:t>。</w:t>
      </w:r>
      <w:r>
        <w:rPr>
          <w:rFonts w:hint="eastAsia" w:ascii="楷体" w:hAnsi="楷体" w:eastAsia="楷体" w:cs="楷体"/>
          <w:sz w:val="24"/>
          <w:szCs w:val="24"/>
        </w:rPr>
        <w:t>行动向量原则上是不稳定的，需要通过</w:t>
      </w:r>
      <w:r>
        <w:rPr>
          <w:rFonts w:hint="eastAsia" w:ascii="楷体" w:hAnsi="楷体" w:eastAsia="楷体" w:cs="楷体"/>
          <w:sz w:val="24"/>
          <w:szCs w:val="24"/>
          <w:lang w:eastAsia="zh-CN"/>
        </w:rPr>
        <w:t>教师的指令</w:t>
      </w:r>
      <w:r>
        <w:rPr>
          <w:rFonts w:hint="eastAsia" w:ascii="楷体" w:hAnsi="楷体" w:eastAsia="楷体" w:cs="楷体"/>
          <w:sz w:val="24"/>
          <w:szCs w:val="24"/>
        </w:rPr>
        <w:t>或</w:t>
      </w:r>
      <w:r>
        <w:rPr>
          <w:rFonts w:hint="eastAsia" w:ascii="楷体" w:hAnsi="楷体" w:eastAsia="楷体" w:cs="楷体"/>
          <w:sz w:val="24"/>
          <w:szCs w:val="24"/>
          <w:lang w:eastAsia="zh-CN"/>
        </w:rPr>
        <w:t>程序</w:t>
      </w:r>
      <w:r>
        <w:rPr>
          <w:rFonts w:hint="eastAsia" w:ascii="楷体" w:hAnsi="楷体" w:eastAsia="楷体" w:cs="楷体"/>
          <w:sz w:val="24"/>
          <w:szCs w:val="24"/>
        </w:rPr>
        <w:t>持续稳定。</w:t>
      </w:r>
      <w:r>
        <w:rPr>
          <w:rFonts w:hint="eastAsia" w:ascii="楷体" w:hAnsi="楷体" w:eastAsia="楷体" w:cs="楷体"/>
          <w:sz w:val="24"/>
          <w:szCs w:val="24"/>
          <w:lang w:eastAsia="zh-CN"/>
        </w:rPr>
        <w:t>另外</w:t>
      </w:r>
      <w:r>
        <w:rPr>
          <w:rFonts w:hint="eastAsia" w:ascii="楷体" w:hAnsi="楷体" w:eastAsia="楷体" w:cs="楷体"/>
          <w:sz w:val="24"/>
          <w:szCs w:val="24"/>
        </w:rPr>
        <w:t>根据Walter Doyle的观点，干扰被视为竞争性或次要的行动向量，它们威胁着主要的行动向量</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研究表明，课堂管理中预见预防干扰，以及明确的规则，对学生的学习起到至关重要的作用。</w:t>
      </w:r>
    </w:p>
    <w:p>
      <w:pPr>
        <w:ind w:firstLine="480" w:firstLineChars="200"/>
        <w:rPr>
          <w:rFonts w:hint="eastAsia" w:ascii="楷体" w:hAnsi="楷体" w:eastAsia="楷体" w:cs="楷体"/>
          <w:b/>
          <w:bCs/>
          <w:sz w:val="24"/>
          <w:szCs w:val="24"/>
          <w:lang w:eastAsia="zh-CN"/>
        </w:rPr>
      </w:pPr>
      <w:r>
        <w:rPr>
          <w:rFonts w:hint="eastAsia" w:ascii="楷体" w:hAnsi="楷体" w:eastAsia="楷体" w:cs="楷体"/>
          <w:sz w:val="24"/>
          <w:szCs w:val="24"/>
          <w:lang w:eastAsia="zh-CN"/>
        </w:rPr>
        <w:t>通过对行动计划和行动向量的解释和研究，我们发现教师不同计划不同，但区别最大的还是教师的个体差异导致课堂操作中行动向量的不一样。行动计划可以在课前制定，但行动向量必须在课堂互动中，根据学生的具体情况进行变化和调整，特别在处理突发干扰事件（次要行动向量）方面，教师因个体差异会导致课堂有完全不一样的效果。</w:t>
      </w:r>
    </w:p>
    <w:p>
      <w:pPr>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3、实践与结论</w:t>
      </w:r>
    </w:p>
    <w:p>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课堂管理和课堂教学相比，课堂管理具有较低的陈述性知识基础。它更多地是一种高度情境性、直觉性和内隐性的能力，因此可以将其归结为“在遵循学徒模式的教学条件下最自然完成的复杂技能”。了解到教师个体差异问题对课堂管理的影响，随后我在调研中也发现A组教师往往关注的是教师在处理教学任务时的活动交互作用，以及课堂内教师所做的“基于认知的决策过程”。而B组的行动计划往往具有更高的明确性。A组和B组在思维和行为上有着质的不同。在现实的课堂教学中A组教师对于建立高效课堂管理有着更显著的成绩，在课堂管理的策略和技巧的上也有着更多的方法和更丰富的形式。</w:t>
      </w:r>
    </w:p>
    <w:p>
      <w:pPr>
        <w:ind w:firstLine="56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们以湖南省湘潭市第二中学543班的英语课堂为例，543班是一个在年级中处于中等偏下的班级，无论成绩还是班风学风都不如人意，通常这种班级只有有经验的A组教师才能有办法使课堂顺利进行下去，而B组教师不但课堂管理上有难度，往往还会出现无法完成教学任务的情况。下面举两个AB组老师在该班进行课堂管理的例子：</w:t>
      </w:r>
    </w:p>
    <w:p>
      <w:pPr>
        <w:ind w:firstLine="56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A组：</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T：Please follow me, read it aloud.</w:t>
      </w:r>
    </w:p>
    <w:p>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--This is Tom</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s book./ The book is Tom</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s.</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S1:哈哈哈，汤姆s。</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S2：汤姆s，玛丽s，统统都s，哈哈哈</w:t>
      </w:r>
    </w:p>
    <w:p>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 xml:space="preserve">    (全班小部分听见后开始发出笑声...)</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 S1，Can you read the sentence correctly? If you can ,Please show us.</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（老师提问带头捣乱的同学）</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S1:No.</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T:If you can</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t read it correctly, Please keep silent and listen carefully. Your joke is not funny.</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(用非常严厉的口吻警告该同学，同时用眼神看向其他同学，特别是跟着一起起哄的那几个同学)</w:t>
      </w:r>
    </w:p>
    <w:p>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T:刚才有同学笑话这个字母“S”的发音，确实跟我们汉字中比较忌讳的字发音相同，这个字母在英语中的运用可广泛了，变化也多端，那借这个机会让我们看看，字母“s”还有什么用法。We can learn more about it.For example,Tom</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s book,the Whites,and Tom reads books...They are different.How much do you know about it?</w:t>
      </w:r>
    </w:p>
    <w:p>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(...玩笑终止，课堂继续...)</w:t>
      </w:r>
    </w:p>
    <w:p>
      <w:pPr>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B组</w:t>
      </w:r>
    </w:p>
    <w:p>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老师在上课时发现S1与S2没有听课，一直在私下窃窃私语交流与课堂内容无关的事情，中间提醒一次，但效果不佳，于是老师停止讲课，想先制止两位同学的不守纪律的行为：</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T:S1,S2站起来，你们在讲什么，为什么不听课</w:t>
      </w:r>
    </w:p>
    <w:p>
      <w:pPr>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S1:没讲什么...</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T:没讲什么？那在我上课时你们一直在那说说说，要么说出来让我们大家也听听看</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S2:为什么要告诉你，你算老几</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T:这课没法继续了，请你们到班主任那里把问题解决了再来</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S2:不去，凭什么</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T:好，不去是吧，那就全班陪你等班主任来</w:t>
      </w:r>
    </w:p>
    <w:p>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...(课堂无法继续)</w:t>
      </w:r>
    </w:p>
    <w:p>
      <w:pPr>
        <w:ind w:firstLine="48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课堂秩序基本建立的前提下，行动计划在进行中时遇到干扰，次要行动向量可能左右和影响主要行动向量时，A组英语老师用重点突破，语言警告，眼神警告等多种方式成功制止次要行动向量的继续，而且借用这一机会成功从一个课堂活动过渡到另一个课堂活动，也就是成功的借此机会让行动方向做出了改变，同时确保行动向量的稳定性。B组老师因为预判不够，经验不足，从而只是单纯的想要制止课堂中的干扰项，结果没有达到理想效果，甚至让课堂无法继续，这是一个糟糕的课堂管理实例。</w:t>
      </w:r>
    </w:p>
    <w:p>
      <w:pPr>
        <w:ind w:firstLine="48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eastAsia="zh-CN"/>
        </w:rPr>
        <w:t>课堂管理有赖于课堂行动计划和行动向量，而行动计划和行动向量的设计和操作取决于教师，那么课堂管理的效果取决于教师的个体差异。</w:t>
      </w:r>
    </w:p>
    <w:p>
      <w:pPr>
        <w:ind w:firstLine="480" w:firstLineChars="200"/>
        <w:rPr>
          <w:rFonts w:hint="default" w:ascii="楷体" w:hAnsi="楷体" w:eastAsia="楷体" w:cs="楷体"/>
          <w:b w:val="0"/>
          <w:bCs w:val="0"/>
          <w:sz w:val="24"/>
          <w:szCs w:val="24"/>
          <w:lang w:val="en-US" w:eastAsia="zh-CN"/>
        </w:rPr>
      </w:pPr>
    </w:p>
    <w:p>
      <w:pPr>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三、教师进行课堂管理的六个主要方面</w:t>
      </w:r>
    </w:p>
    <w:p>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sz w:val="24"/>
          <w:szCs w:val="24"/>
          <w:lang w:val="en-US" w:eastAsia="zh-CN"/>
        </w:rPr>
        <w:t>通过阅读大量已经发表的关于课堂管理专业知识的研究，</w:t>
      </w:r>
      <w:r>
        <w:rPr>
          <w:rFonts w:hint="eastAsia" w:ascii="楷体" w:hAnsi="楷体" w:eastAsia="楷体" w:cs="楷体"/>
          <w:b w:val="0"/>
          <w:bCs w:val="0"/>
          <w:sz w:val="24"/>
          <w:szCs w:val="24"/>
          <w:lang w:val="en-US" w:eastAsia="zh-CN"/>
        </w:rPr>
        <w:t>我们发现“教师”与课堂管理之间的关系，“教师”虽然存在个体差异，大家各不相同但求同存异，如何成为高效的课堂管理者是教师们一直需要努力和学习的方向。</w:t>
      </w:r>
    </w:p>
    <w:p>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接下来让我们看看教师在课堂管理中的这六个方面，对比调研结果，让我们对成为优秀的课堂管理者有更多的思考。</w:t>
      </w:r>
    </w:p>
    <w:p>
      <w:pPr>
        <w:numPr>
          <w:ilvl w:val="0"/>
          <w:numId w:val="3"/>
        </w:numPr>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针对学生活动的监控</w:t>
      </w:r>
    </w:p>
    <w:p>
      <w:pPr>
        <w:numPr>
          <w:ilvl w:val="0"/>
          <w:numId w:val="0"/>
        </w:numPr>
        <w:ind w:firstLine="561"/>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教师在课堂管理中最耗时耗力的部分就是“对学生活动的监控”，</w:t>
      </w:r>
      <w:r>
        <w:rPr>
          <w:rFonts w:hint="default" w:ascii="楷体" w:hAnsi="楷体" w:eastAsia="楷体" w:cs="楷体"/>
          <w:b w:val="0"/>
          <w:bCs w:val="0"/>
          <w:sz w:val="24"/>
          <w:szCs w:val="24"/>
          <w:lang w:val="en-US" w:eastAsia="zh-CN"/>
        </w:rPr>
        <w:t>Westerman（1991）的一项研究表明：“专业教师意识到了行为线索，告诉他们何时改变他们的方法”</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不同的课堂管理研究中</w:t>
      </w:r>
      <w:r>
        <w:rPr>
          <w:rFonts w:hint="eastAsia" w:ascii="楷体" w:hAnsi="楷体" w:eastAsia="楷体" w:cs="楷体"/>
          <w:b w:val="0"/>
          <w:bCs w:val="0"/>
          <w:sz w:val="24"/>
          <w:szCs w:val="24"/>
          <w:lang w:val="en-US" w:eastAsia="zh-CN"/>
        </w:rPr>
        <w:t>也发现</w:t>
      </w:r>
      <w:r>
        <w:rPr>
          <w:rFonts w:hint="default" w:ascii="楷体" w:hAnsi="楷体" w:eastAsia="楷体" w:cs="楷体"/>
          <w:b w:val="0"/>
          <w:bCs w:val="0"/>
          <w:sz w:val="24"/>
          <w:szCs w:val="24"/>
          <w:lang w:val="en-US" w:eastAsia="zh-CN"/>
        </w:rPr>
        <w:t>，出色的课堂管理者具备特殊的监控能力，</w:t>
      </w:r>
      <w:r>
        <w:rPr>
          <w:rFonts w:hint="eastAsia" w:ascii="楷体" w:hAnsi="楷体" w:eastAsia="楷体" w:cs="楷体"/>
          <w:b w:val="0"/>
          <w:bCs w:val="0"/>
          <w:sz w:val="24"/>
          <w:szCs w:val="24"/>
          <w:lang w:val="en-US" w:eastAsia="zh-CN"/>
        </w:rPr>
        <w:t>这</w:t>
      </w:r>
      <w:r>
        <w:rPr>
          <w:rFonts w:hint="default" w:ascii="楷体" w:hAnsi="楷体" w:eastAsia="楷体" w:cs="楷体"/>
          <w:b w:val="0"/>
          <w:bCs w:val="0"/>
          <w:sz w:val="24"/>
          <w:szCs w:val="24"/>
          <w:lang w:val="en-US" w:eastAsia="zh-CN"/>
        </w:rPr>
        <w:t>使他们能够及早识别潜在的干扰因素并进行干预。另一方面，Emmer和Gerwels认为，</w:t>
      </w:r>
      <w:r>
        <w:rPr>
          <w:rFonts w:hint="eastAsia" w:ascii="楷体" w:hAnsi="楷体" w:eastAsia="楷体" w:cs="楷体"/>
          <w:b w:val="0"/>
          <w:bCs w:val="0"/>
          <w:sz w:val="24"/>
          <w:szCs w:val="24"/>
          <w:lang w:val="en-US" w:eastAsia="zh-CN"/>
        </w:rPr>
        <w:t>新手教师</w:t>
      </w:r>
      <w:r>
        <w:rPr>
          <w:rFonts w:hint="default" w:ascii="楷体" w:hAnsi="楷体" w:eastAsia="楷体" w:cs="楷体"/>
          <w:b w:val="0"/>
          <w:bCs w:val="0"/>
          <w:sz w:val="24"/>
          <w:szCs w:val="24"/>
          <w:lang w:val="en-US" w:eastAsia="zh-CN"/>
        </w:rPr>
        <w:t>对于课堂管理</w:t>
      </w:r>
      <w:r>
        <w:rPr>
          <w:rFonts w:hint="eastAsia" w:ascii="楷体" w:hAnsi="楷体" w:eastAsia="楷体" w:cs="楷体"/>
          <w:b w:val="0"/>
          <w:bCs w:val="0"/>
          <w:sz w:val="24"/>
          <w:szCs w:val="24"/>
          <w:lang w:val="en-US" w:eastAsia="zh-CN"/>
        </w:rPr>
        <w:t>通常没有充分预料到其</w:t>
      </w:r>
      <w:r>
        <w:rPr>
          <w:rFonts w:hint="default" w:ascii="楷体" w:hAnsi="楷体" w:eastAsia="楷体" w:cs="楷体"/>
          <w:b w:val="0"/>
          <w:bCs w:val="0"/>
          <w:sz w:val="24"/>
          <w:szCs w:val="24"/>
          <w:lang w:val="en-US" w:eastAsia="zh-CN"/>
        </w:rPr>
        <w:t>复杂性</w:t>
      </w:r>
      <w:r>
        <w:rPr>
          <w:rFonts w:hint="eastAsia" w:ascii="楷体" w:hAnsi="楷体" w:eastAsia="楷体" w:cs="楷体"/>
          <w:b w:val="0"/>
          <w:bCs w:val="0"/>
          <w:sz w:val="24"/>
          <w:szCs w:val="24"/>
          <w:lang w:val="en-US" w:eastAsia="zh-CN"/>
        </w:rPr>
        <w:t>，对即将面临的课堂</w:t>
      </w:r>
      <w:r>
        <w:rPr>
          <w:rFonts w:hint="default" w:ascii="楷体" w:hAnsi="楷体" w:eastAsia="楷体" w:cs="楷体"/>
          <w:b w:val="0"/>
          <w:bCs w:val="0"/>
          <w:sz w:val="24"/>
          <w:szCs w:val="24"/>
          <w:lang w:val="en-US" w:eastAsia="zh-CN"/>
        </w:rPr>
        <w:t>具有“不完整的看法”。与Emmer和Gerwels</w:t>
      </w:r>
      <w:r>
        <w:rPr>
          <w:rFonts w:hint="eastAsia" w:ascii="楷体" w:hAnsi="楷体" w:eastAsia="楷体" w:cs="楷体"/>
          <w:b w:val="0"/>
          <w:bCs w:val="0"/>
          <w:sz w:val="24"/>
          <w:szCs w:val="24"/>
          <w:lang w:val="en-US" w:eastAsia="zh-CN"/>
        </w:rPr>
        <w:t>结论</w:t>
      </w:r>
      <w:r>
        <w:rPr>
          <w:rFonts w:hint="default" w:ascii="楷体" w:hAnsi="楷体" w:eastAsia="楷体" w:cs="楷体"/>
          <w:b w:val="0"/>
          <w:bCs w:val="0"/>
          <w:sz w:val="24"/>
          <w:szCs w:val="24"/>
          <w:lang w:val="en-US" w:eastAsia="zh-CN"/>
        </w:rPr>
        <w:t>一致</w:t>
      </w:r>
      <w:r>
        <w:rPr>
          <w:rFonts w:hint="eastAsia" w:ascii="楷体" w:hAnsi="楷体" w:eastAsia="楷体" w:cs="楷体"/>
          <w:b w:val="0"/>
          <w:bCs w:val="0"/>
          <w:sz w:val="24"/>
          <w:szCs w:val="24"/>
          <w:lang w:val="en-US" w:eastAsia="zh-CN"/>
        </w:rPr>
        <w:t>的还有Doyle</w:t>
      </w:r>
      <w:r>
        <w:rPr>
          <w:rFonts w:hint="default" w:ascii="楷体" w:hAnsi="楷体" w:eastAsia="楷体" w:cs="楷体"/>
          <w:b w:val="0"/>
          <w:bCs w:val="0"/>
          <w:sz w:val="24"/>
          <w:szCs w:val="24"/>
          <w:lang w:val="en-US" w:eastAsia="zh-CN"/>
        </w:rPr>
        <w:t>，Doyle指出，成功的管理者不仅拥有超常的“情境意识”，而且</w:t>
      </w:r>
      <w:r>
        <w:rPr>
          <w:rFonts w:hint="eastAsia" w:ascii="楷体" w:hAnsi="楷体" w:eastAsia="楷体" w:cs="楷体"/>
          <w:b w:val="0"/>
          <w:bCs w:val="0"/>
          <w:sz w:val="24"/>
          <w:szCs w:val="24"/>
          <w:lang w:val="en-US" w:eastAsia="zh-CN"/>
        </w:rPr>
        <w:t>他们可以</w:t>
      </w:r>
      <w:r>
        <w:rPr>
          <w:rFonts w:hint="default" w:ascii="楷体" w:hAnsi="楷体" w:eastAsia="楷体" w:cs="楷体"/>
          <w:b w:val="0"/>
          <w:bCs w:val="0"/>
          <w:sz w:val="24"/>
          <w:szCs w:val="24"/>
          <w:lang w:val="en-US" w:eastAsia="zh-CN"/>
        </w:rPr>
        <w:t>通过“对房间内事件的实时评论”来展示</w:t>
      </w:r>
      <w:r>
        <w:rPr>
          <w:rFonts w:hint="eastAsia" w:ascii="楷体" w:hAnsi="楷体" w:eastAsia="楷体" w:cs="楷体"/>
          <w:b w:val="0"/>
          <w:bCs w:val="0"/>
          <w:sz w:val="24"/>
          <w:szCs w:val="24"/>
          <w:lang w:val="en-US" w:eastAsia="zh-CN"/>
        </w:rPr>
        <w:t>自己“无处不在”的管理能力。</w:t>
      </w:r>
    </w:p>
    <w:p>
      <w:pPr>
        <w:numPr>
          <w:ilvl w:val="0"/>
          <w:numId w:val="0"/>
        </w:numPr>
        <w:ind w:firstLine="561"/>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已知的许多研究成果都一致认同，优秀教师（高效课堂管理者）在课堂管理中对学生和学生活动起到的监控作用不可忽视。日常生活中AB两组教师在课堂内对学生进行监控时展现的不同能力，直接影响到课堂教学的效果，所以教师们需要努力积累课堂管理经验，提高课堂认知水平。</w:t>
      </w:r>
    </w:p>
    <w:p>
      <w:pPr>
        <w:numPr>
          <w:ilvl w:val="0"/>
          <w:numId w:val="0"/>
        </w:numPr>
        <w:ind w:left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2.对学生有明确行为期望</w:t>
      </w:r>
    </w:p>
    <w:p>
      <w:pPr>
        <w:numPr>
          <w:ilvl w:val="0"/>
          <w:numId w:val="0"/>
        </w:num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根据Emmer和Gerwels对有关传达行为期望和规则的现有研究发现，经验丰富的课堂管理者对学生们会非常清楚地表达了他们的行为期望，特别是涉及可能的干扰来源，例如在课堂内随意插话或迟到等。相比之下，效果不佳的管理者对于常见的干扰情况传达行为期望不够清晰，既不明确各种情况的规则，对于学生的行为结果也没有坚决地执行规则应用（Emmer和Gerwels，2006，第418页）。</w:t>
      </w:r>
    </w:p>
    <w:p>
      <w:pPr>
        <w:numPr>
          <w:ilvl w:val="0"/>
          <w:numId w:val="0"/>
        </w:num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A组的调研中我们发现，班主任会比该班任课老师在课堂管理上更加有优势，管理效果更好，这是因为班主任和学生之间有着更多的了解，在班级成立之初，班主任就对本班同学各个方面的行为有着严格的边界、清晰的规定、以及明确的期待，并坚决的执行规则。“班主任比任课老师在课堂管理中有更明显的效果”这个结论就是显而易见的了。</w:t>
      </w:r>
    </w:p>
    <w:p>
      <w:pPr>
        <w:numPr>
          <w:ilvl w:val="0"/>
          <w:numId w:val="0"/>
        </w:numPr>
        <w:ind w:left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3.行为流程（程序）的标准化</w:t>
      </w:r>
    </w:p>
    <w:p>
      <w:pPr>
        <w:ind w:firstLine="480" w:firstLineChars="200"/>
        <w:rPr>
          <w:rFonts w:hint="eastAsia" w:ascii="楷体" w:hAnsi="楷体" w:eastAsia="楷体" w:cs="楷体"/>
          <w:sz w:val="24"/>
          <w:szCs w:val="24"/>
        </w:rPr>
      </w:pPr>
      <w:r>
        <w:rPr>
          <w:rFonts w:hint="eastAsia" w:ascii="楷体" w:hAnsi="楷体" w:eastAsia="楷体" w:cs="楷体"/>
          <w:sz w:val="24"/>
          <w:szCs w:val="24"/>
        </w:rPr>
        <w:t>优秀的管理者还将行为期望转化为一组情境特定的程序和惯例</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使得行为流程（程序）标准化</w:t>
      </w:r>
      <w:r>
        <w:rPr>
          <w:rFonts w:hint="eastAsia" w:ascii="楷体" w:hAnsi="楷体" w:eastAsia="楷体" w:cs="楷体"/>
          <w:sz w:val="24"/>
          <w:szCs w:val="24"/>
        </w:rPr>
        <w:t>。这些程序具有“行为路线图”的功能，</w:t>
      </w:r>
      <w:r>
        <w:rPr>
          <w:rFonts w:hint="eastAsia" w:ascii="楷体" w:hAnsi="楷体" w:eastAsia="楷体" w:cs="楷体"/>
          <w:sz w:val="24"/>
          <w:szCs w:val="24"/>
          <w:lang w:val="en-US" w:eastAsia="zh-CN"/>
        </w:rPr>
        <w:t>它可</w:t>
      </w:r>
      <w:r>
        <w:rPr>
          <w:rFonts w:hint="eastAsia" w:ascii="楷体" w:hAnsi="楷体" w:eastAsia="楷体" w:cs="楷体"/>
          <w:sz w:val="24"/>
          <w:szCs w:val="24"/>
        </w:rPr>
        <w:t>以成功地引导课堂活动和学术任务。Leinhardt等人将这些程序称为“小型合作行为脚本”：它们为特定、经常重复的情况规定了教师和学生的行为。Doyle（1975）</w:t>
      </w:r>
      <w:r>
        <w:rPr>
          <w:rFonts w:hint="eastAsia" w:ascii="楷体" w:hAnsi="楷体" w:eastAsia="楷体" w:cs="楷体"/>
          <w:sz w:val="24"/>
          <w:szCs w:val="24"/>
          <w:lang w:eastAsia="zh-CN"/>
        </w:rPr>
        <w:t>还</w:t>
      </w:r>
      <w:r>
        <w:rPr>
          <w:rFonts w:hint="eastAsia" w:ascii="楷体" w:hAnsi="楷体" w:eastAsia="楷体" w:cs="楷体"/>
          <w:sz w:val="24"/>
          <w:szCs w:val="24"/>
        </w:rPr>
        <w:t>表明</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课堂</w:t>
      </w:r>
      <w:r>
        <w:rPr>
          <w:rFonts w:hint="eastAsia" w:ascii="楷体" w:hAnsi="楷体" w:eastAsia="楷体" w:cs="楷体"/>
          <w:sz w:val="24"/>
          <w:szCs w:val="24"/>
        </w:rPr>
        <w:t>纪律问题</w:t>
      </w:r>
      <w:r>
        <w:rPr>
          <w:rFonts w:hint="eastAsia" w:ascii="楷体" w:hAnsi="楷体" w:eastAsia="楷体" w:cs="楷体"/>
          <w:sz w:val="24"/>
          <w:szCs w:val="24"/>
          <w:lang w:val="en-US" w:eastAsia="zh-CN"/>
        </w:rPr>
        <w:t>对行为流程实施</w:t>
      </w:r>
      <w:r>
        <w:rPr>
          <w:rFonts w:hint="eastAsia" w:ascii="楷体" w:hAnsi="楷体" w:eastAsia="楷体" w:cs="楷体"/>
          <w:sz w:val="24"/>
          <w:szCs w:val="24"/>
        </w:rPr>
        <w:t>的性质和范围</w:t>
      </w:r>
      <w:r>
        <w:rPr>
          <w:rFonts w:hint="eastAsia" w:ascii="楷体" w:hAnsi="楷体" w:eastAsia="楷体" w:cs="楷体"/>
          <w:sz w:val="24"/>
          <w:szCs w:val="24"/>
          <w:lang w:val="en-US" w:eastAsia="zh-CN"/>
        </w:rPr>
        <w:t>有着直接的影响。其实同时行为流程的顺利实施，对课堂纪律也有很大的辅助作用</w:t>
      </w:r>
      <w:r>
        <w:rPr>
          <w:rFonts w:hint="eastAsia" w:ascii="楷体" w:hAnsi="楷体" w:eastAsia="楷体" w:cs="楷体"/>
          <w:sz w:val="24"/>
          <w:szCs w:val="24"/>
        </w:rPr>
        <w:t>。</w:t>
      </w:r>
    </w:p>
    <w:p>
      <w:pPr>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课堂实践中的行为流程（程序）以一堂基础英语课堂为例，它有类似如下一些内容：教师开始上课前，在学生保持安静的前提下说“Class begins”（“开始上课”）并相互问好；学生有发言需求时必须先举手，得到老师许可后再起立回答；学生回答问题正确后，老师须说“Great/Perfect/Good job...”对学生的学习成果进行口头肯定或表扬；某项课堂活动结束，需要开始过渡到下个课堂环节时，老师可以使用与学生事先约定的特定动作或语言来提示，如有节奏的鼓掌，有意义的语言；下课铃响后，学生起立敬礼感谢并告别...</w:t>
      </w:r>
    </w:p>
    <w:p>
      <w:pPr>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4.通过“活动过渡”连接“活动结构”</w:t>
      </w:r>
    </w:p>
    <w:p>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lang w:eastAsia="zh-CN"/>
        </w:rPr>
        <w:t>教师对</w:t>
      </w:r>
      <w:r>
        <w:rPr>
          <w:rFonts w:hint="eastAsia" w:ascii="楷体" w:hAnsi="楷体" w:eastAsia="楷体" w:cs="楷体"/>
          <w:sz w:val="24"/>
          <w:szCs w:val="24"/>
        </w:rPr>
        <w:t>教学流程的控制</w:t>
      </w:r>
      <w:r>
        <w:rPr>
          <w:rFonts w:hint="eastAsia" w:ascii="楷体" w:hAnsi="楷体" w:eastAsia="楷体" w:cs="楷体"/>
          <w:sz w:val="24"/>
          <w:szCs w:val="24"/>
          <w:lang w:eastAsia="zh-CN"/>
        </w:rPr>
        <w:t>是课堂管理上的一个重要方面</w:t>
      </w:r>
      <w:r>
        <w:rPr>
          <w:rFonts w:hint="eastAsia" w:ascii="楷体" w:hAnsi="楷体" w:eastAsia="楷体" w:cs="楷体"/>
          <w:sz w:val="24"/>
          <w:szCs w:val="24"/>
        </w:rPr>
        <w:t>。</w:t>
      </w:r>
      <w:r>
        <w:rPr>
          <w:rFonts w:hint="eastAsia" w:ascii="楷体" w:hAnsi="楷体" w:eastAsia="楷体" w:cs="楷体"/>
          <w:sz w:val="24"/>
          <w:szCs w:val="24"/>
          <w:lang w:eastAsia="zh-CN"/>
        </w:rPr>
        <w:t>其中教学流程中教学</w:t>
      </w:r>
      <w:r>
        <w:rPr>
          <w:rFonts w:hint="eastAsia" w:ascii="楷体" w:hAnsi="楷体" w:eastAsia="楷体" w:cs="楷体"/>
          <w:sz w:val="24"/>
          <w:szCs w:val="24"/>
        </w:rPr>
        <w:t>活动结构连接</w:t>
      </w:r>
      <w:r>
        <w:rPr>
          <w:rFonts w:hint="eastAsia" w:ascii="楷体" w:hAnsi="楷体" w:eastAsia="楷体" w:cs="楷体"/>
          <w:sz w:val="24"/>
          <w:szCs w:val="24"/>
          <w:lang w:eastAsia="zh-CN"/>
        </w:rPr>
        <w:t>的问题又是很重要的环节，很难控制的部分，我们称在教学流程中连接活动结构之间的过渡为“活动过渡”。</w:t>
      </w:r>
    </w:p>
    <w:p>
      <w:pPr>
        <w:ind w:firstLine="480" w:firstLineChars="200"/>
        <w:rPr>
          <w:rFonts w:hint="eastAsia" w:ascii="楷体" w:hAnsi="楷体" w:eastAsia="楷体" w:cs="楷体"/>
          <w:b w:val="0"/>
          <w:bCs w:val="0"/>
          <w:color w:val="auto"/>
          <w:sz w:val="24"/>
          <w:szCs w:val="24"/>
          <w:lang w:eastAsia="zh-CN"/>
        </w:rPr>
      </w:pPr>
      <w:r>
        <w:rPr>
          <w:rFonts w:hint="eastAsia" w:ascii="楷体" w:hAnsi="楷体" w:eastAsia="楷体" w:cs="楷体"/>
          <w:b w:val="0"/>
          <w:bCs w:val="0"/>
          <w:color w:val="auto"/>
          <w:sz w:val="24"/>
          <w:szCs w:val="24"/>
        </w:rPr>
        <w:t>Carter和Doyle</w:t>
      </w:r>
      <w:r>
        <w:rPr>
          <w:rFonts w:hint="eastAsia" w:ascii="楷体" w:hAnsi="楷体" w:eastAsia="楷体" w:cs="楷体"/>
          <w:b w:val="0"/>
          <w:bCs w:val="0"/>
          <w:color w:val="auto"/>
          <w:sz w:val="24"/>
          <w:szCs w:val="24"/>
          <w:lang w:eastAsia="zh-CN"/>
        </w:rPr>
        <w:t>在</w:t>
      </w:r>
      <w:r>
        <w:rPr>
          <w:rFonts w:hint="eastAsia" w:ascii="楷体" w:hAnsi="楷体" w:eastAsia="楷体" w:cs="楷体"/>
          <w:b w:val="0"/>
          <w:bCs w:val="0"/>
          <w:color w:val="auto"/>
          <w:sz w:val="24"/>
          <w:szCs w:val="24"/>
          <w:lang w:val="en-US" w:eastAsia="zh-CN"/>
        </w:rPr>
        <w:t>2006年出版的研究中第390页有记录“</w:t>
      </w:r>
      <w:r>
        <w:rPr>
          <w:rFonts w:hint="eastAsia" w:ascii="楷体" w:hAnsi="楷体" w:eastAsia="楷体" w:cs="楷体"/>
          <w:b w:val="0"/>
          <w:bCs w:val="0"/>
          <w:color w:val="auto"/>
          <w:sz w:val="24"/>
          <w:szCs w:val="24"/>
          <w:lang w:eastAsia="zh-CN"/>
        </w:rPr>
        <w:t>因为课堂</w:t>
      </w:r>
      <w:r>
        <w:rPr>
          <w:rFonts w:hint="eastAsia" w:ascii="楷体" w:hAnsi="楷体" w:eastAsia="楷体" w:cs="楷体"/>
          <w:b w:val="0"/>
          <w:bCs w:val="0"/>
          <w:color w:val="auto"/>
          <w:sz w:val="24"/>
          <w:szCs w:val="24"/>
        </w:rPr>
        <w:t>活动结构的连接方式没有内容导向，也没有明确由内容决定的结构，因此在这里维持</w:t>
      </w:r>
      <w:r>
        <w:rPr>
          <w:rFonts w:hint="eastAsia" w:ascii="楷体" w:hAnsi="楷体" w:eastAsia="楷体" w:cs="楷体"/>
          <w:b w:val="0"/>
          <w:bCs w:val="0"/>
          <w:color w:val="auto"/>
          <w:sz w:val="24"/>
          <w:szCs w:val="24"/>
          <w:lang w:eastAsia="zh-CN"/>
        </w:rPr>
        <w:t>课堂</w:t>
      </w:r>
      <w:r>
        <w:rPr>
          <w:rFonts w:hint="eastAsia" w:ascii="楷体" w:hAnsi="楷体" w:eastAsia="楷体" w:cs="楷体"/>
          <w:b w:val="0"/>
          <w:bCs w:val="0"/>
          <w:color w:val="auto"/>
          <w:sz w:val="24"/>
          <w:szCs w:val="24"/>
        </w:rPr>
        <w:t>秩序成为一项特殊的挑战。</w:t>
      </w:r>
      <w:r>
        <w:rPr>
          <w:rFonts w:hint="eastAsia" w:ascii="楷体" w:hAnsi="楷体" w:eastAsia="楷体" w:cs="楷体"/>
          <w:b w:val="0"/>
          <w:bCs w:val="0"/>
          <w:color w:val="auto"/>
          <w:sz w:val="24"/>
          <w:szCs w:val="24"/>
          <w:lang w:val="en-US" w:eastAsia="zh-CN"/>
        </w:rPr>
        <w:t>”</w:t>
      </w:r>
      <w:r>
        <w:rPr>
          <w:rFonts w:hint="eastAsia" w:ascii="楷体" w:hAnsi="楷体" w:eastAsia="楷体" w:cs="楷体"/>
          <w:b w:val="0"/>
          <w:bCs w:val="0"/>
          <w:color w:val="auto"/>
          <w:sz w:val="24"/>
          <w:szCs w:val="24"/>
        </w:rPr>
        <w:t>因此，</w:t>
      </w:r>
      <w:r>
        <w:rPr>
          <w:rFonts w:hint="eastAsia" w:ascii="楷体" w:hAnsi="楷体" w:eastAsia="楷体" w:cs="楷体"/>
          <w:b w:val="0"/>
          <w:bCs w:val="0"/>
          <w:color w:val="auto"/>
          <w:sz w:val="24"/>
          <w:szCs w:val="24"/>
          <w:lang w:eastAsia="zh-CN"/>
        </w:rPr>
        <w:t>活动</w:t>
      </w:r>
      <w:r>
        <w:rPr>
          <w:rFonts w:hint="eastAsia" w:ascii="楷体" w:hAnsi="楷体" w:eastAsia="楷体" w:cs="楷体"/>
          <w:b w:val="0"/>
          <w:bCs w:val="0"/>
          <w:color w:val="auto"/>
          <w:sz w:val="24"/>
          <w:szCs w:val="24"/>
        </w:rPr>
        <w:t>过渡是特别容易受到干扰的活动结构。与其余教学时间相比，Arlin</w:t>
      </w:r>
      <w:r>
        <w:rPr>
          <w:rFonts w:hint="eastAsia" w:ascii="楷体" w:hAnsi="楷体" w:eastAsia="楷体" w:cs="楷体"/>
          <w:b w:val="0"/>
          <w:bCs w:val="0"/>
          <w:color w:val="auto"/>
          <w:sz w:val="24"/>
          <w:szCs w:val="24"/>
          <w:lang w:eastAsia="zh-CN"/>
        </w:rPr>
        <w:t>在</w:t>
      </w:r>
      <w:r>
        <w:rPr>
          <w:rFonts w:hint="eastAsia" w:ascii="楷体" w:hAnsi="楷体" w:eastAsia="楷体" w:cs="楷体"/>
          <w:b w:val="0"/>
          <w:bCs w:val="0"/>
          <w:color w:val="auto"/>
          <w:sz w:val="24"/>
          <w:szCs w:val="24"/>
        </w:rPr>
        <w:t>1979</w:t>
      </w:r>
      <w:r>
        <w:rPr>
          <w:rFonts w:hint="eastAsia" w:ascii="楷体" w:hAnsi="楷体" w:eastAsia="楷体" w:cs="楷体"/>
          <w:b w:val="0"/>
          <w:bCs w:val="0"/>
          <w:color w:val="auto"/>
          <w:sz w:val="24"/>
          <w:szCs w:val="24"/>
          <w:lang w:eastAsia="zh-CN"/>
        </w:rPr>
        <w:t>年出版的研究中有记录“</w:t>
      </w:r>
      <w:r>
        <w:rPr>
          <w:rFonts w:hint="eastAsia" w:ascii="楷体" w:hAnsi="楷体" w:eastAsia="楷体" w:cs="楷体"/>
          <w:b w:val="0"/>
          <w:bCs w:val="0"/>
          <w:color w:val="auto"/>
          <w:sz w:val="24"/>
          <w:szCs w:val="24"/>
        </w:rPr>
        <w:t>在过渡中观察到的不良行为频率是两倍</w:t>
      </w:r>
      <w:r>
        <w:rPr>
          <w:rFonts w:hint="eastAsia" w:ascii="楷体" w:hAnsi="楷体" w:eastAsia="楷体" w:cs="楷体"/>
          <w:b w:val="0"/>
          <w:bCs w:val="0"/>
          <w:color w:val="auto"/>
          <w:sz w:val="24"/>
          <w:szCs w:val="24"/>
          <w:lang w:eastAsia="zh-CN"/>
        </w:rPr>
        <w:t>”</w:t>
      </w:r>
      <w:r>
        <w:rPr>
          <w:rFonts w:hint="eastAsia" w:ascii="楷体" w:hAnsi="楷体" w:eastAsia="楷体" w:cs="楷体"/>
          <w:b w:val="0"/>
          <w:bCs w:val="0"/>
          <w:color w:val="auto"/>
          <w:sz w:val="24"/>
          <w:szCs w:val="24"/>
        </w:rPr>
        <w:t>。</w:t>
      </w:r>
      <w:r>
        <w:rPr>
          <w:rFonts w:hint="eastAsia" w:ascii="楷体" w:hAnsi="楷体" w:eastAsia="楷体" w:cs="楷体"/>
          <w:b w:val="0"/>
          <w:bCs w:val="0"/>
          <w:color w:val="auto"/>
          <w:sz w:val="24"/>
          <w:szCs w:val="24"/>
          <w:lang w:eastAsia="zh-CN"/>
        </w:rPr>
        <w:t>同期</w:t>
      </w:r>
      <w:r>
        <w:rPr>
          <w:rFonts w:hint="eastAsia" w:ascii="楷体" w:hAnsi="楷体" w:eastAsia="楷体" w:cs="楷体"/>
          <w:b w:val="0"/>
          <w:bCs w:val="0"/>
          <w:color w:val="auto"/>
          <w:sz w:val="24"/>
          <w:szCs w:val="24"/>
        </w:rPr>
        <w:t>Arlin的研究结果还表明</w:t>
      </w:r>
      <w:r>
        <w:rPr>
          <w:rFonts w:hint="eastAsia" w:ascii="楷体" w:hAnsi="楷体" w:eastAsia="楷体" w:cs="楷体"/>
          <w:b w:val="0"/>
          <w:bCs w:val="0"/>
          <w:color w:val="auto"/>
          <w:sz w:val="24"/>
          <w:szCs w:val="24"/>
          <w:lang w:eastAsia="zh-CN"/>
        </w:rPr>
        <w:t>“</w:t>
      </w:r>
      <w:r>
        <w:rPr>
          <w:rFonts w:hint="eastAsia" w:ascii="楷体" w:hAnsi="楷体" w:eastAsia="楷体" w:cs="楷体"/>
          <w:b w:val="0"/>
          <w:bCs w:val="0"/>
          <w:color w:val="auto"/>
          <w:sz w:val="24"/>
          <w:szCs w:val="24"/>
        </w:rPr>
        <w:t>在</w:t>
      </w:r>
      <w:r>
        <w:rPr>
          <w:rFonts w:hint="eastAsia" w:ascii="楷体" w:hAnsi="楷体" w:eastAsia="楷体" w:cs="楷体"/>
          <w:b w:val="0"/>
          <w:bCs w:val="0"/>
          <w:color w:val="auto"/>
          <w:sz w:val="24"/>
          <w:szCs w:val="24"/>
          <w:lang w:eastAsia="zh-CN"/>
        </w:rPr>
        <w:t>活动</w:t>
      </w:r>
      <w:r>
        <w:rPr>
          <w:rFonts w:hint="eastAsia" w:ascii="楷体" w:hAnsi="楷体" w:eastAsia="楷体" w:cs="楷体"/>
          <w:b w:val="0"/>
          <w:bCs w:val="0"/>
          <w:color w:val="auto"/>
          <w:sz w:val="24"/>
          <w:szCs w:val="24"/>
        </w:rPr>
        <w:t>过渡情况下，时间管理（时间流）对整个教学过程尤其重</w:t>
      </w:r>
      <w:r>
        <w:rPr>
          <w:rFonts w:hint="eastAsia" w:ascii="楷体" w:hAnsi="楷体" w:eastAsia="楷体" w:cs="楷体"/>
          <w:b w:val="0"/>
          <w:bCs w:val="0"/>
          <w:color w:val="auto"/>
          <w:sz w:val="24"/>
          <w:szCs w:val="24"/>
          <w:lang w:eastAsia="zh-CN"/>
        </w:rPr>
        <w:t>要</w:t>
      </w:r>
      <w:r>
        <w:rPr>
          <w:rFonts w:hint="eastAsia" w:ascii="楷体" w:hAnsi="楷体" w:eastAsia="楷体" w:cs="楷体"/>
          <w:b w:val="0"/>
          <w:bCs w:val="0"/>
          <w:color w:val="auto"/>
          <w:sz w:val="24"/>
          <w:szCs w:val="24"/>
        </w:rPr>
        <w:t>。</w:t>
      </w:r>
      <w:r>
        <w:rPr>
          <w:rFonts w:hint="eastAsia" w:ascii="楷体" w:hAnsi="楷体" w:eastAsia="楷体" w:cs="楷体"/>
          <w:b w:val="0"/>
          <w:bCs w:val="0"/>
          <w:color w:val="auto"/>
          <w:sz w:val="24"/>
          <w:szCs w:val="24"/>
          <w:lang w:eastAsia="zh-CN"/>
        </w:rPr>
        <w:t>”</w:t>
      </w:r>
    </w:p>
    <w:p>
      <w:pPr>
        <w:ind w:firstLine="480" w:firstLineChars="200"/>
        <w:rPr>
          <w:rFonts w:hint="eastAsia" w:ascii="楷体" w:hAnsi="楷体" w:eastAsia="楷体" w:cs="楷体"/>
          <w:sz w:val="24"/>
          <w:szCs w:val="24"/>
          <w:lang w:eastAsia="zh-CN"/>
        </w:rPr>
      </w:pPr>
      <w:r>
        <w:rPr>
          <w:rFonts w:hint="eastAsia" w:ascii="楷体" w:hAnsi="楷体" w:eastAsia="楷体" w:cs="楷体"/>
          <w:b w:val="0"/>
          <w:bCs w:val="0"/>
          <w:color w:val="auto"/>
          <w:sz w:val="24"/>
          <w:szCs w:val="24"/>
          <w:lang w:eastAsia="zh-CN"/>
        </w:rPr>
        <w:t>在现实课堂中，通过线索搜集发现，</w:t>
      </w:r>
      <w:r>
        <w:rPr>
          <w:rFonts w:hint="eastAsia" w:ascii="楷体" w:hAnsi="楷体" w:eastAsia="楷体" w:cs="楷体"/>
          <w:sz w:val="24"/>
          <w:szCs w:val="24"/>
          <w:lang w:val="en-US" w:eastAsia="zh-CN"/>
        </w:rPr>
        <w:t>A组教师通常</w:t>
      </w:r>
      <w:r>
        <w:rPr>
          <w:rFonts w:hint="eastAsia" w:ascii="楷体" w:hAnsi="楷体" w:eastAsia="楷体" w:cs="楷体"/>
          <w:sz w:val="24"/>
          <w:szCs w:val="24"/>
        </w:rPr>
        <w:t>会清楚明确地标记各个活动之间的边界以及过渡</w:t>
      </w:r>
      <w:r>
        <w:rPr>
          <w:rFonts w:hint="eastAsia" w:ascii="楷体" w:hAnsi="楷体" w:eastAsia="楷体" w:cs="楷体"/>
          <w:sz w:val="24"/>
          <w:szCs w:val="24"/>
          <w:lang w:eastAsia="zh-CN"/>
        </w:rPr>
        <w:t>，</w:t>
      </w:r>
      <w:r>
        <w:rPr>
          <w:rFonts w:hint="eastAsia" w:ascii="楷体" w:hAnsi="楷体" w:eastAsia="楷体" w:cs="楷体"/>
          <w:sz w:val="24"/>
          <w:szCs w:val="24"/>
        </w:rPr>
        <w:t>相反</w:t>
      </w:r>
      <w:r>
        <w:rPr>
          <w:rFonts w:hint="eastAsia" w:ascii="楷体" w:hAnsi="楷体" w:eastAsia="楷体" w:cs="楷体"/>
          <w:sz w:val="24"/>
          <w:szCs w:val="24"/>
          <w:lang w:val="en-US" w:eastAsia="zh-CN"/>
        </w:rPr>
        <w:t>B组</w:t>
      </w:r>
      <w:r>
        <w:rPr>
          <w:rFonts w:hint="eastAsia" w:ascii="楷体" w:hAnsi="楷体" w:eastAsia="楷体" w:cs="楷体"/>
          <w:sz w:val="24"/>
          <w:szCs w:val="24"/>
        </w:rPr>
        <w:t>教师常常将活动混合在一起，从而使学生无法清楚地识别不同的活动结构和过渡。</w:t>
      </w:r>
      <w:r>
        <w:rPr>
          <w:rFonts w:hint="eastAsia" w:ascii="楷体" w:hAnsi="楷体" w:eastAsia="楷体" w:cs="楷体"/>
          <w:sz w:val="24"/>
          <w:szCs w:val="24"/>
          <w:lang w:eastAsia="zh-CN"/>
        </w:rPr>
        <w:t>很多</w:t>
      </w:r>
      <w:r>
        <w:rPr>
          <w:rFonts w:hint="eastAsia" w:ascii="楷体" w:hAnsi="楷体" w:eastAsia="楷体" w:cs="楷体"/>
          <w:sz w:val="24"/>
          <w:szCs w:val="24"/>
        </w:rPr>
        <w:t>研究也证实了</w:t>
      </w:r>
      <w:r>
        <w:rPr>
          <w:rFonts w:hint="eastAsia" w:ascii="楷体" w:hAnsi="楷体" w:eastAsia="楷体" w:cs="楷体"/>
          <w:sz w:val="24"/>
          <w:szCs w:val="24"/>
          <w:lang w:eastAsia="zh-CN"/>
        </w:rPr>
        <w:t>在“活动过渡”的问题上，</w:t>
      </w:r>
      <w:r>
        <w:rPr>
          <w:rFonts w:hint="eastAsia" w:ascii="楷体" w:hAnsi="楷体" w:eastAsia="楷体" w:cs="楷体"/>
          <w:sz w:val="24"/>
          <w:szCs w:val="24"/>
        </w:rPr>
        <w:t>新手</w:t>
      </w:r>
      <w:r>
        <w:rPr>
          <w:rFonts w:hint="eastAsia" w:ascii="楷体" w:hAnsi="楷体" w:eastAsia="楷体" w:cs="楷体"/>
          <w:sz w:val="24"/>
          <w:szCs w:val="24"/>
          <w:lang w:eastAsia="zh-CN"/>
        </w:rPr>
        <w:t>教师出现的问题多为：活动</w:t>
      </w:r>
      <w:r>
        <w:rPr>
          <w:rFonts w:hint="eastAsia" w:ascii="楷体" w:hAnsi="楷体" w:eastAsia="楷体" w:cs="楷体"/>
          <w:sz w:val="24"/>
          <w:szCs w:val="24"/>
        </w:rPr>
        <w:t>过渡不充分</w:t>
      </w:r>
      <w:r>
        <w:rPr>
          <w:rFonts w:hint="eastAsia" w:ascii="楷体" w:hAnsi="楷体" w:eastAsia="楷体" w:cs="楷体"/>
          <w:sz w:val="24"/>
          <w:szCs w:val="24"/>
          <w:lang w:eastAsia="zh-CN"/>
        </w:rPr>
        <w:t>，活动结构</w:t>
      </w:r>
      <w:r>
        <w:rPr>
          <w:rFonts w:hint="eastAsia" w:ascii="楷体" w:hAnsi="楷体" w:eastAsia="楷体" w:cs="楷体"/>
          <w:sz w:val="24"/>
          <w:szCs w:val="24"/>
        </w:rPr>
        <w:t>划分</w:t>
      </w:r>
      <w:r>
        <w:rPr>
          <w:rFonts w:hint="eastAsia" w:ascii="楷体" w:hAnsi="楷体" w:eastAsia="楷体" w:cs="楷体"/>
          <w:sz w:val="24"/>
          <w:szCs w:val="24"/>
          <w:lang w:eastAsia="zh-CN"/>
        </w:rPr>
        <w:t>不明确，</w:t>
      </w:r>
      <w:r>
        <w:rPr>
          <w:rFonts w:hint="eastAsia" w:ascii="楷体" w:hAnsi="楷体" w:eastAsia="楷体" w:cs="楷体"/>
          <w:sz w:val="24"/>
          <w:szCs w:val="24"/>
        </w:rPr>
        <w:t>以及</w:t>
      </w:r>
      <w:r>
        <w:rPr>
          <w:rFonts w:hint="eastAsia" w:ascii="楷体" w:hAnsi="楷体" w:eastAsia="楷体" w:cs="楷体"/>
          <w:sz w:val="24"/>
          <w:szCs w:val="24"/>
          <w:lang w:eastAsia="zh-CN"/>
        </w:rPr>
        <w:t>占用</w:t>
      </w:r>
      <w:r>
        <w:rPr>
          <w:rFonts w:hint="eastAsia" w:ascii="楷体" w:hAnsi="楷体" w:eastAsia="楷体" w:cs="楷体"/>
          <w:sz w:val="24"/>
          <w:szCs w:val="24"/>
        </w:rPr>
        <w:t>更长的时间</w:t>
      </w:r>
      <w:r>
        <w:rPr>
          <w:rFonts w:hint="eastAsia" w:ascii="楷体" w:hAnsi="楷体" w:eastAsia="楷体" w:cs="楷体"/>
          <w:sz w:val="24"/>
          <w:szCs w:val="24"/>
          <w:lang w:eastAsia="zh-CN"/>
        </w:rPr>
        <w:t>进行活动</w:t>
      </w:r>
      <w:r>
        <w:rPr>
          <w:rFonts w:hint="eastAsia" w:ascii="楷体" w:hAnsi="楷体" w:eastAsia="楷体" w:cs="楷体"/>
          <w:sz w:val="24"/>
          <w:szCs w:val="24"/>
        </w:rPr>
        <w:t>延伸</w:t>
      </w:r>
      <w:r>
        <w:rPr>
          <w:rFonts w:hint="eastAsia" w:ascii="楷体" w:hAnsi="楷体" w:eastAsia="楷体" w:cs="楷体"/>
          <w:sz w:val="24"/>
          <w:szCs w:val="24"/>
          <w:lang w:eastAsia="zh-CN"/>
        </w:rPr>
        <w:t>。</w:t>
      </w:r>
    </w:p>
    <w:p>
      <w:pPr>
        <w:numPr>
          <w:ilvl w:val="0"/>
          <w:numId w:val="0"/>
        </w:numPr>
        <w:ind w:left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5.教师对活动流程的控制</w:t>
      </w:r>
    </w:p>
    <w:p>
      <w:pPr>
        <w:ind w:firstLine="480" w:firstLineChars="200"/>
        <w:rPr>
          <w:rFonts w:hint="eastAsia" w:ascii="楷体" w:hAnsi="楷体" w:eastAsia="楷体" w:cs="楷体"/>
          <w:color w:val="auto"/>
          <w:sz w:val="24"/>
          <w:szCs w:val="24"/>
        </w:rPr>
      </w:pPr>
      <w:r>
        <w:rPr>
          <w:rFonts w:hint="eastAsia" w:ascii="楷体" w:hAnsi="楷体" w:eastAsia="楷体" w:cs="楷体"/>
          <w:color w:val="auto"/>
          <w:sz w:val="24"/>
          <w:szCs w:val="24"/>
        </w:rPr>
        <w:t>在不同的研究中也得到了多次证实，成功的课堂管理者</w:t>
      </w:r>
      <w:r>
        <w:rPr>
          <w:rFonts w:hint="eastAsia" w:ascii="楷体" w:hAnsi="楷体" w:eastAsia="楷体" w:cs="楷体"/>
          <w:color w:val="auto"/>
          <w:sz w:val="24"/>
          <w:szCs w:val="24"/>
          <w:lang w:eastAsia="zh-CN"/>
        </w:rPr>
        <w:t>会</w:t>
      </w:r>
      <w:r>
        <w:rPr>
          <w:rFonts w:hint="eastAsia" w:ascii="楷体" w:hAnsi="楷体" w:eastAsia="楷体" w:cs="楷体"/>
          <w:color w:val="auto"/>
          <w:sz w:val="24"/>
          <w:szCs w:val="24"/>
        </w:rPr>
        <w:t>使用各种语言和非语言的指示和信号来</w:t>
      </w:r>
      <w:r>
        <w:rPr>
          <w:rFonts w:hint="eastAsia" w:ascii="楷体" w:hAnsi="楷体" w:eastAsia="楷体" w:cs="楷体"/>
          <w:color w:val="auto"/>
          <w:sz w:val="24"/>
          <w:szCs w:val="24"/>
          <w:lang w:eastAsia="zh-CN"/>
        </w:rPr>
        <w:t>实现对</w:t>
      </w:r>
      <w:r>
        <w:rPr>
          <w:rFonts w:hint="eastAsia" w:ascii="楷体" w:hAnsi="楷体" w:eastAsia="楷体" w:cs="楷体"/>
          <w:color w:val="auto"/>
          <w:sz w:val="24"/>
          <w:szCs w:val="24"/>
        </w:rPr>
        <w:t>活动流程</w:t>
      </w:r>
      <w:r>
        <w:rPr>
          <w:rFonts w:hint="eastAsia" w:ascii="楷体" w:hAnsi="楷体" w:eastAsia="楷体" w:cs="楷体"/>
          <w:color w:val="auto"/>
          <w:sz w:val="24"/>
          <w:szCs w:val="24"/>
          <w:lang w:eastAsia="zh-CN"/>
        </w:rPr>
        <w:t>的控制</w:t>
      </w:r>
      <w:r>
        <w:rPr>
          <w:rFonts w:hint="eastAsia" w:ascii="楷体" w:hAnsi="楷体" w:eastAsia="楷体" w:cs="楷体"/>
          <w:color w:val="auto"/>
          <w:sz w:val="24"/>
          <w:szCs w:val="24"/>
        </w:rPr>
        <w:t>（Kounin和Gump，1974; Kounin和Doyle，1975; Arlin，1979）。此外，Doyle指出，成功的管理者通过积极引导活动，集中公众注意力于</w:t>
      </w:r>
      <w:r>
        <w:rPr>
          <w:rFonts w:hint="eastAsia" w:ascii="楷体" w:hAnsi="楷体" w:eastAsia="楷体" w:cs="楷体"/>
          <w:color w:val="auto"/>
          <w:sz w:val="24"/>
          <w:szCs w:val="24"/>
          <w:lang w:eastAsia="zh-CN"/>
        </w:rPr>
        <w:t>活动本身</w:t>
      </w:r>
      <w:r>
        <w:rPr>
          <w:rFonts w:hint="eastAsia" w:ascii="楷体" w:hAnsi="楷体" w:eastAsia="楷体" w:cs="楷体"/>
          <w:color w:val="auto"/>
          <w:sz w:val="24"/>
          <w:szCs w:val="24"/>
        </w:rPr>
        <w:t>，并忽视干扰节奏和活动流程</w:t>
      </w:r>
      <w:r>
        <w:rPr>
          <w:rFonts w:hint="eastAsia" w:ascii="楷体" w:hAnsi="楷体" w:eastAsia="楷体" w:cs="楷体"/>
          <w:color w:val="auto"/>
          <w:sz w:val="24"/>
          <w:szCs w:val="24"/>
          <w:lang w:eastAsia="zh-CN"/>
        </w:rPr>
        <w:t>中</w:t>
      </w:r>
      <w:r>
        <w:rPr>
          <w:rFonts w:hint="eastAsia" w:ascii="楷体" w:hAnsi="楷体" w:eastAsia="楷体" w:cs="楷体"/>
          <w:color w:val="auto"/>
          <w:sz w:val="24"/>
          <w:szCs w:val="24"/>
        </w:rPr>
        <w:t>的不当行为</w:t>
      </w:r>
      <w:r>
        <w:rPr>
          <w:rFonts w:hint="eastAsia" w:ascii="楷体" w:hAnsi="楷体" w:eastAsia="楷体" w:cs="楷体"/>
          <w:color w:val="auto"/>
          <w:sz w:val="24"/>
          <w:szCs w:val="24"/>
          <w:lang w:eastAsia="zh-CN"/>
        </w:rPr>
        <w:t>，以此</w:t>
      </w:r>
      <w:r>
        <w:rPr>
          <w:rFonts w:hint="eastAsia" w:ascii="楷体" w:hAnsi="楷体" w:eastAsia="楷体" w:cs="楷体"/>
          <w:color w:val="auto"/>
          <w:sz w:val="24"/>
          <w:szCs w:val="24"/>
        </w:rPr>
        <w:t>来“保护活动”。与Kounin、Gump和Doyle的发现一致，Westerman（1991，第297页）证实</w:t>
      </w:r>
      <w:r>
        <w:rPr>
          <w:rFonts w:hint="eastAsia" w:ascii="楷体" w:hAnsi="楷体" w:eastAsia="楷体" w:cs="楷体"/>
          <w:color w:val="auto"/>
          <w:sz w:val="24"/>
          <w:szCs w:val="24"/>
          <w:lang w:eastAsia="zh-CN"/>
        </w:rPr>
        <w:t>优秀教师</w:t>
      </w:r>
      <w:r>
        <w:rPr>
          <w:rFonts w:hint="eastAsia" w:ascii="楷体" w:hAnsi="楷体" w:eastAsia="楷体" w:cs="楷体"/>
          <w:color w:val="auto"/>
          <w:sz w:val="24"/>
          <w:szCs w:val="24"/>
        </w:rPr>
        <w:t>会有意识地使用声音和肢体语言来激励和引导学生的注意力。</w:t>
      </w:r>
    </w:p>
    <w:p>
      <w:pPr>
        <w:ind w:firstLine="480" w:firstLineChars="200"/>
        <w:rPr>
          <w:rFonts w:hint="default" w:ascii="楷体" w:hAnsi="楷体" w:eastAsia="楷体" w:cs="楷体"/>
          <w:color w:val="auto"/>
          <w:sz w:val="24"/>
          <w:szCs w:val="24"/>
          <w:lang w:val="en-US" w:eastAsia="zh-CN"/>
        </w:rPr>
      </w:pPr>
      <w:r>
        <w:rPr>
          <w:rFonts w:hint="eastAsia" w:ascii="楷体" w:hAnsi="楷体" w:eastAsia="楷体" w:cs="楷体"/>
          <w:color w:val="auto"/>
          <w:sz w:val="24"/>
          <w:szCs w:val="24"/>
          <w:lang w:eastAsia="zh-CN"/>
        </w:rPr>
        <w:t>现实生活中我们发现，更能吸引注意力的老师通常被称为拥有个人魅力，</w:t>
      </w:r>
      <w:r>
        <w:rPr>
          <w:rFonts w:hint="eastAsia" w:ascii="楷体" w:hAnsi="楷体" w:eastAsia="楷体" w:cs="楷体"/>
          <w:color w:val="auto"/>
          <w:sz w:val="24"/>
          <w:szCs w:val="24"/>
          <w:lang w:val="en-US" w:eastAsia="zh-CN"/>
        </w:rPr>
        <w:t>A组教师的语音语态还有眼神更能吸引同学们的注意，通过对学生们注意力的吸引，达到掌控课堂活动流程的目的；B组教师也因缺乏“吸引力”，从而在课堂活动流程的控制方面明显弱于A组，或者在课堂活动和课堂过渡中花费更多的时间，造成课堂效果没有达到预期。</w:t>
      </w:r>
    </w:p>
    <w:p>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6.</w:t>
      </w:r>
      <w:r>
        <w:rPr>
          <w:rFonts w:hint="eastAsia" w:ascii="楷体" w:hAnsi="楷体" w:eastAsia="楷体" w:cs="楷体"/>
          <w:b/>
          <w:bCs/>
          <w:sz w:val="24"/>
          <w:szCs w:val="24"/>
          <w:lang w:val="en-US" w:eastAsia="zh-CN"/>
        </w:rPr>
        <w:t>处理干扰</w:t>
      </w:r>
    </w:p>
    <w:p>
      <w:pPr>
        <w:ind w:firstLine="480" w:firstLineChars="200"/>
        <w:rPr>
          <w:rFonts w:ascii="Segoe UI" w:hAnsi="Segoe UI" w:cs="Segoe UI"/>
          <w:color w:val="auto"/>
          <w:sz w:val="24"/>
          <w:szCs w:val="24"/>
        </w:rPr>
      </w:pPr>
      <w:r>
        <w:rPr>
          <w:rFonts w:hint="eastAsia" w:ascii="楷体" w:hAnsi="楷体" w:eastAsia="楷体" w:cs="楷体"/>
          <w:color w:val="auto"/>
          <w:sz w:val="24"/>
          <w:szCs w:val="24"/>
        </w:rPr>
        <w:t>如果课堂受到干扰，教师必须决定是否干预</w:t>
      </w:r>
      <w:r>
        <w:rPr>
          <w:rFonts w:hint="eastAsia" w:ascii="楷体" w:hAnsi="楷体" w:eastAsia="楷体" w:cs="楷体"/>
          <w:color w:val="auto"/>
          <w:sz w:val="24"/>
          <w:szCs w:val="24"/>
          <w:lang w:eastAsia="zh-CN"/>
        </w:rPr>
        <w:t>，</w:t>
      </w:r>
      <w:r>
        <w:rPr>
          <w:rFonts w:hint="eastAsia" w:ascii="楷体" w:hAnsi="楷体" w:eastAsia="楷体" w:cs="楷体"/>
          <w:color w:val="auto"/>
          <w:sz w:val="24"/>
          <w:szCs w:val="24"/>
        </w:rPr>
        <w:t>经验丰富的课堂管理者避免陷入干扰的互动中。他们还</w:t>
      </w:r>
      <w:r>
        <w:rPr>
          <w:rFonts w:hint="eastAsia" w:ascii="楷体" w:hAnsi="楷体" w:eastAsia="楷体" w:cs="楷体"/>
          <w:color w:val="auto"/>
          <w:sz w:val="24"/>
          <w:szCs w:val="24"/>
          <w:lang w:eastAsia="zh-CN"/>
        </w:rPr>
        <w:t>应该</w:t>
      </w:r>
      <w:r>
        <w:rPr>
          <w:rFonts w:hint="eastAsia" w:ascii="楷体" w:hAnsi="楷体" w:eastAsia="楷体" w:cs="楷体"/>
          <w:color w:val="auto"/>
          <w:sz w:val="24"/>
          <w:szCs w:val="24"/>
        </w:rPr>
        <w:t>避免在课堂干扰事件中与学生进行公开对抗。Westerman的研究表明，新手</w:t>
      </w:r>
      <w:r>
        <w:rPr>
          <w:rFonts w:hint="eastAsia" w:ascii="楷体" w:hAnsi="楷体" w:eastAsia="楷体" w:cs="楷体"/>
          <w:color w:val="auto"/>
          <w:sz w:val="24"/>
          <w:szCs w:val="24"/>
          <w:lang w:eastAsia="zh-CN"/>
        </w:rPr>
        <w:t>教师</w:t>
      </w:r>
      <w:r>
        <w:rPr>
          <w:rFonts w:hint="eastAsia" w:ascii="楷体" w:hAnsi="楷体" w:eastAsia="楷体" w:cs="楷体"/>
          <w:color w:val="auto"/>
          <w:sz w:val="24"/>
          <w:szCs w:val="24"/>
        </w:rPr>
        <w:t>采取的指责行为通常没有多大效果，而且常常打断了教学过程</w:t>
      </w:r>
      <w:r>
        <w:rPr>
          <w:rFonts w:hint="eastAsia" w:ascii="楷体" w:hAnsi="楷体" w:eastAsia="楷体" w:cs="楷体"/>
          <w:color w:val="auto"/>
          <w:sz w:val="24"/>
          <w:szCs w:val="24"/>
          <w:lang w:eastAsia="zh-CN"/>
        </w:rPr>
        <w:t>。</w:t>
      </w:r>
      <w:r>
        <w:rPr>
          <w:rFonts w:hint="eastAsia" w:ascii="楷体" w:hAnsi="楷体" w:eastAsia="楷体" w:cs="楷体"/>
          <w:color w:val="auto"/>
          <w:sz w:val="24"/>
          <w:szCs w:val="24"/>
        </w:rPr>
        <w:t>Westerman</w:t>
      </w:r>
      <w:r>
        <w:rPr>
          <w:rFonts w:hint="eastAsia" w:ascii="楷体" w:hAnsi="楷体" w:eastAsia="楷体" w:cs="楷体"/>
          <w:color w:val="auto"/>
          <w:sz w:val="24"/>
          <w:szCs w:val="24"/>
          <w:lang w:eastAsia="zh-CN"/>
        </w:rPr>
        <w:t>在</w:t>
      </w:r>
      <w:r>
        <w:rPr>
          <w:rFonts w:hint="eastAsia" w:ascii="楷体" w:hAnsi="楷体" w:eastAsia="楷体" w:cs="楷体"/>
          <w:color w:val="auto"/>
          <w:sz w:val="24"/>
          <w:szCs w:val="24"/>
          <w:lang w:val="en-US" w:eastAsia="zh-CN"/>
        </w:rPr>
        <w:t>1991年的研究中第297-298页指出</w:t>
      </w:r>
      <w:r>
        <w:rPr>
          <w:rFonts w:hint="eastAsia" w:ascii="楷体" w:hAnsi="楷体" w:eastAsia="楷体" w:cs="楷体"/>
          <w:color w:val="auto"/>
          <w:sz w:val="24"/>
          <w:szCs w:val="24"/>
        </w:rPr>
        <w:t>“惩罚行为可能会导致学生在余下的课堂时间内不再关注，并且可能会干扰其他孩子的学习”。</w:t>
      </w:r>
    </w:p>
    <w:p>
      <w:pPr>
        <w:numPr>
          <w:ilvl w:val="0"/>
          <w:numId w:val="0"/>
        </w:numPr>
        <w:ind w:firstLine="481"/>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是日常课堂中常有的现象，按时按量完成课堂教学任务对于A组教师来说，是最基本的教学要求，这取决于教师们对课堂活动流程的熟练把控和对课堂干扰的完美处理。而对B组教师来说，这么一个基本要求很多时候都难以完成，因为课堂内干扰太多，缺乏处理干扰的经验，所以课堂进度被影响是常有的事。</w:t>
      </w:r>
    </w:p>
    <w:p>
      <w:pPr>
        <w:numPr>
          <w:ilvl w:val="0"/>
          <w:numId w:val="0"/>
        </w:numPr>
        <w:ind w:firstLine="481"/>
        <w:rPr>
          <w:rFonts w:hint="default" w:ascii="楷体" w:hAnsi="楷体" w:eastAsia="楷体" w:cs="楷体"/>
          <w:b w:val="0"/>
          <w:bCs w:val="0"/>
          <w:sz w:val="24"/>
          <w:szCs w:val="24"/>
          <w:lang w:val="en-US" w:eastAsia="zh-CN"/>
        </w:rPr>
      </w:pPr>
    </w:p>
    <w:p>
      <w:pPr>
        <w:numPr>
          <w:ilvl w:val="0"/>
          <w:numId w:val="0"/>
        </w:numPr>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四、高效课堂管理者（优秀教师）的五个基本特征</w:t>
      </w:r>
    </w:p>
    <w:p>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研究和实践证明，教师个体差异决定着课堂管理效果；通过分析课堂管理的六个方面，我们学到了如何成为一名高效的课堂管理者。而高效课堂管理者拥有怎样的特征呢？</w:t>
      </w:r>
    </w:p>
    <w:p>
      <w:pPr>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课堂专业管理知识在基于Kounin（1970）的重要研究之后，多项研究中确定了</w:t>
      </w:r>
      <w:r>
        <w:rPr>
          <w:rFonts w:hint="default" w:ascii="楷体" w:hAnsi="楷体" w:eastAsia="楷体" w:cs="楷体"/>
          <w:sz w:val="24"/>
          <w:szCs w:val="24"/>
          <w:lang w:val="en-US" w:eastAsia="zh-CN"/>
        </w:rPr>
        <w:t>高效课堂管理者的五个基本特征</w:t>
      </w:r>
      <w:r>
        <w:rPr>
          <w:rFonts w:hint="eastAsia" w:ascii="楷体" w:hAnsi="楷体" w:eastAsia="楷体" w:cs="楷体"/>
          <w:sz w:val="24"/>
          <w:szCs w:val="24"/>
          <w:lang w:val="en-US" w:eastAsia="zh-CN"/>
        </w:rPr>
        <w:t>：</w:t>
      </w:r>
      <w:r>
        <w:rPr>
          <w:rFonts w:hint="default" w:ascii="楷体" w:hAnsi="楷体" w:eastAsia="楷体" w:cs="楷体"/>
          <w:b/>
          <w:bCs/>
          <w:sz w:val="24"/>
          <w:szCs w:val="24"/>
          <w:lang w:val="en-US" w:eastAsia="zh-CN"/>
        </w:rPr>
        <w:t>监</w:t>
      </w:r>
      <w:r>
        <w:rPr>
          <w:rFonts w:hint="eastAsia" w:ascii="楷体" w:hAnsi="楷体" w:eastAsia="楷体" w:cs="楷体"/>
          <w:b/>
          <w:bCs/>
          <w:sz w:val="24"/>
          <w:szCs w:val="24"/>
          <w:lang w:val="en-US" w:eastAsia="zh-CN"/>
        </w:rPr>
        <w:t>控</w:t>
      </w:r>
      <w:r>
        <w:rPr>
          <w:rFonts w:hint="default" w:ascii="楷体" w:hAnsi="楷体" w:eastAsia="楷体" w:cs="楷体"/>
          <w:b/>
          <w:bCs/>
          <w:sz w:val="24"/>
          <w:szCs w:val="24"/>
          <w:lang w:val="en-US" w:eastAsia="zh-CN"/>
        </w:rPr>
        <w:t>、重</w:t>
      </w:r>
      <w:r>
        <w:rPr>
          <w:rFonts w:hint="eastAsia" w:ascii="楷体" w:hAnsi="楷体" w:eastAsia="楷体" w:cs="楷体"/>
          <w:b/>
          <w:bCs/>
          <w:sz w:val="24"/>
          <w:szCs w:val="24"/>
          <w:lang w:val="en-US" w:eastAsia="zh-CN"/>
        </w:rPr>
        <w:t>叠</w:t>
      </w:r>
      <w:r>
        <w:rPr>
          <w:rFonts w:hint="default" w:ascii="楷体" w:hAnsi="楷体" w:eastAsia="楷体" w:cs="楷体"/>
          <w:b/>
          <w:bCs/>
          <w:sz w:val="24"/>
          <w:szCs w:val="24"/>
          <w:lang w:val="en-US" w:eastAsia="zh-CN"/>
        </w:rPr>
        <w:t>、</w:t>
      </w:r>
      <w:r>
        <w:rPr>
          <w:rFonts w:hint="eastAsia" w:ascii="楷体" w:hAnsi="楷体" w:eastAsia="楷体" w:cs="楷体"/>
          <w:b/>
          <w:bCs/>
          <w:sz w:val="24"/>
          <w:szCs w:val="24"/>
          <w:lang w:val="en-US" w:eastAsia="zh-CN"/>
        </w:rPr>
        <w:t>流畅</w:t>
      </w:r>
      <w:r>
        <w:rPr>
          <w:rFonts w:hint="default" w:ascii="楷体" w:hAnsi="楷体" w:eastAsia="楷体" w:cs="楷体"/>
          <w:b/>
          <w:bCs/>
          <w:sz w:val="24"/>
          <w:szCs w:val="24"/>
          <w:lang w:val="en-US" w:eastAsia="zh-CN"/>
        </w:rPr>
        <w:t>、动力和群体关注</w:t>
      </w:r>
      <w:r>
        <w:rPr>
          <w:rFonts w:hint="default" w:ascii="楷体" w:hAnsi="楷体" w:eastAsia="楷体" w:cs="楷体"/>
          <w:sz w:val="24"/>
          <w:szCs w:val="24"/>
          <w:lang w:val="en-US" w:eastAsia="zh-CN"/>
        </w:rPr>
        <w:t>。</w:t>
      </w:r>
      <w:r>
        <w:rPr>
          <w:rFonts w:hint="eastAsia" w:ascii="楷体" w:hAnsi="楷体" w:eastAsia="楷体" w:cs="楷体"/>
          <w:sz w:val="24"/>
          <w:szCs w:val="24"/>
          <w:lang w:val="en-US" w:eastAsia="zh-CN"/>
        </w:rPr>
        <w:t>这些特征有助于教育者在课堂中建立有效的教学教学环境，从而促进学生的学习和发展。它们也可以根据不同的教育背景和课堂情境进行调整和应用。</w:t>
      </w:r>
    </w:p>
    <w:p>
      <w:pPr>
        <w:numPr>
          <w:ilvl w:val="0"/>
          <w:numId w:val="4"/>
        </w:numPr>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监控（Monitoring）：</w:t>
      </w:r>
      <w:r>
        <w:rPr>
          <w:rFonts w:hint="eastAsia" w:ascii="楷体" w:hAnsi="楷体" w:eastAsia="楷体" w:cs="楷体"/>
          <w:b w:val="0"/>
          <w:bCs w:val="0"/>
          <w:sz w:val="24"/>
          <w:szCs w:val="24"/>
          <w:lang w:val="en-US" w:eastAsia="zh-CN"/>
        </w:rPr>
        <w:t>它强调教师需要持续监控学生的学习情况和行为。通过观察学生的表现，教师可以及时识别学生的需求、问题或困难，并采取适当的行动来支持他们的学习。</w:t>
      </w:r>
    </w:p>
    <w:p>
      <w:pPr>
        <w:ind w:firstLine="480" w:firstLineChars="200"/>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经验丰富的课堂管理者</w:t>
      </w:r>
      <w:r>
        <w:rPr>
          <w:rFonts w:hint="eastAsia" w:ascii="楷体" w:hAnsi="楷体" w:eastAsia="楷体" w:cs="楷体"/>
          <w:b w:val="0"/>
          <w:bCs w:val="0"/>
          <w:sz w:val="24"/>
          <w:szCs w:val="24"/>
          <w:lang w:val="en-US" w:eastAsia="zh-CN"/>
        </w:rPr>
        <w:t>往往更能把握课堂行为的大方面，他们在对课堂监控中</w:t>
      </w:r>
      <w:r>
        <w:rPr>
          <w:rFonts w:hint="default" w:ascii="楷体" w:hAnsi="楷体" w:eastAsia="楷体" w:cs="楷体"/>
          <w:b w:val="0"/>
          <w:bCs w:val="0"/>
          <w:sz w:val="24"/>
          <w:szCs w:val="24"/>
          <w:lang w:val="en-US" w:eastAsia="zh-CN"/>
        </w:rPr>
        <w:t>特别是涉及可能的干扰来源</w:t>
      </w:r>
      <w:r>
        <w:rPr>
          <w:rFonts w:hint="eastAsia" w:ascii="楷体" w:hAnsi="楷体" w:eastAsia="楷体" w:cs="楷体"/>
          <w:b w:val="0"/>
          <w:bCs w:val="0"/>
          <w:sz w:val="24"/>
          <w:szCs w:val="24"/>
          <w:lang w:val="en-US" w:eastAsia="zh-CN"/>
        </w:rPr>
        <w:t>会更敏感更有辨别力更能及时有效的做出反应</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以英语课堂为例</w:t>
      </w:r>
      <w:r>
        <w:rPr>
          <w:rFonts w:hint="default" w:ascii="楷体" w:hAnsi="楷体" w:eastAsia="楷体" w:cs="楷体"/>
          <w:b w:val="0"/>
          <w:bCs w:val="0"/>
          <w:sz w:val="24"/>
          <w:szCs w:val="24"/>
          <w:lang w:val="en-US" w:eastAsia="zh-CN"/>
        </w:rPr>
        <w:t>，</w:t>
      </w:r>
      <w:r>
        <w:rPr>
          <w:rFonts w:hint="eastAsia" w:ascii="楷体" w:hAnsi="楷体" w:eastAsia="楷体" w:cs="楷体"/>
          <w:b w:val="0"/>
          <w:bCs w:val="0"/>
          <w:sz w:val="24"/>
          <w:szCs w:val="24"/>
          <w:lang w:val="en-US" w:eastAsia="zh-CN"/>
        </w:rPr>
        <w:t>以“在语境当中习得语言”的原则，A组教师在课堂内重视搭建语言学习情境，多</w:t>
      </w:r>
      <w:r>
        <w:rPr>
          <w:rFonts w:hint="default" w:ascii="楷体" w:hAnsi="楷体" w:eastAsia="楷体" w:cs="楷体"/>
          <w:b w:val="0"/>
          <w:bCs w:val="0"/>
          <w:sz w:val="24"/>
          <w:szCs w:val="24"/>
          <w:lang w:val="en-US" w:eastAsia="zh-CN"/>
        </w:rPr>
        <w:t>将注意力集中在情境的典型元素上，</w:t>
      </w:r>
      <w:r>
        <w:rPr>
          <w:rFonts w:hint="eastAsia" w:ascii="楷体" w:hAnsi="楷体" w:eastAsia="楷体" w:cs="楷体"/>
          <w:b w:val="0"/>
          <w:bCs w:val="0"/>
          <w:sz w:val="24"/>
          <w:szCs w:val="24"/>
          <w:lang w:val="en-US" w:eastAsia="zh-CN"/>
        </w:rPr>
        <w:t>注重课堂学习的整体感和氛围感。A组教师在课堂监控中具备更好的</w:t>
      </w:r>
      <w:r>
        <w:rPr>
          <w:rFonts w:hint="default" w:ascii="楷体" w:hAnsi="楷体" w:eastAsia="楷体" w:cs="楷体"/>
          <w:b w:val="0"/>
          <w:bCs w:val="0"/>
          <w:sz w:val="24"/>
          <w:szCs w:val="24"/>
          <w:lang w:val="en-US" w:eastAsia="zh-CN"/>
        </w:rPr>
        <w:t>认知模式，这使得他们能够在感知到的情境中重构秩序。</w:t>
      </w:r>
    </w:p>
    <w:p>
      <w:pPr>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2.</w:t>
      </w:r>
      <w:r>
        <w:rPr>
          <w:rFonts w:hint="default" w:ascii="楷体" w:hAnsi="楷体" w:eastAsia="楷体" w:cs="楷体"/>
          <w:b/>
          <w:bCs/>
          <w:sz w:val="24"/>
          <w:szCs w:val="24"/>
          <w:lang w:val="en-US" w:eastAsia="zh-CN"/>
        </w:rPr>
        <w:t>重</w:t>
      </w:r>
      <w:r>
        <w:rPr>
          <w:rFonts w:hint="eastAsia" w:ascii="楷体" w:hAnsi="楷体" w:eastAsia="楷体" w:cs="楷体"/>
          <w:b/>
          <w:bCs/>
          <w:sz w:val="24"/>
          <w:szCs w:val="24"/>
          <w:lang w:val="en-US" w:eastAsia="zh-CN"/>
        </w:rPr>
        <w:t>叠（Overlapping）：</w:t>
      </w:r>
      <w:r>
        <w:rPr>
          <w:rFonts w:hint="eastAsia" w:ascii="楷体" w:hAnsi="楷体" w:eastAsia="楷体" w:cs="楷体"/>
          <w:b w:val="0"/>
          <w:bCs w:val="0"/>
          <w:sz w:val="24"/>
          <w:szCs w:val="24"/>
          <w:lang w:val="en-US" w:eastAsia="zh-CN"/>
        </w:rPr>
        <w:t>它强调在课堂中同时处理多个任务或者关注点。教育者可能需要同时关注不同的学生、任务或问题，以确保课堂秩序和学习效果的维持。</w:t>
      </w:r>
    </w:p>
    <w:p>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课堂是多样性的，课堂形式是丰富多彩的，授课对象也是形形色色的。每个课堂都是一个复杂的个体，A组教师能更快的在复杂中找到秩序，根据丰富的教学经验安排好课堂程序，组织好课堂活动，处理好课堂干扰，同时照顾到不同层面的学生需求。</w:t>
      </w:r>
    </w:p>
    <w:p>
      <w:pPr>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3.流畅（Smoothness）：</w:t>
      </w:r>
      <w:r>
        <w:rPr>
          <w:rFonts w:hint="eastAsia" w:ascii="楷体" w:hAnsi="楷体" w:eastAsia="楷体" w:cs="楷体"/>
          <w:b w:val="0"/>
          <w:bCs w:val="0"/>
          <w:sz w:val="24"/>
          <w:szCs w:val="24"/>
          <w:lang w:val="en-US" w:eastAsia="zh-CN"/>
        </w:rPr>
        <w:t>它强调课堂的平稳过渡和流程。教育者应该有组织地安排课程内容，使得学生在不同活动之间的过渡是流畅的，避免学生的注意力断裂。</w:t>
      </w:r>
    </w:p>
    <w:p>
      <w:pPr>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课堂管理的一个重要方面，即教师对教学流程的控制。课堂流程的流畅度受到影响，维持课堂秩序将成为一项特殊的挑战。因此高效的课堂管理者更能在课堂中连接好活动结构，处理好活动过渡中的干扰。</w:t>
      </w:r>
    </w:p>
    <w:p>
      <w:pPr>
        <w:numPr>
          <w:ilvl w:val="0"/>
          <w:numId w:val="0"/>
        </w:numPr>
        <w:ind w:leftChars="0"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 xml:space="preserve">4. </w:t>
      </w:r>
      <w:r>
        <w:rPr>
          <w:rFonts w:hint="default" w:ascii="楷体" w:hAnsi="楷体" w:eastAsia="楷体" w:cs="楷体"/>
          <w:b/>
          <w:bCs/>
          <w:sz w:val="24"/>
          <w:szCs w:val="24"/>
          <w:lang w:val="en-US" w:eastAsia="zh-CN"/>
        </w:rPr>
        <w:t>动力</w:t>
      </w:r>
      <w:r>
        <w:rPr>
          <w:rFonts w:hint="eastAsia" w:ascii="楷体" w:hAnsi="楷体" w:eastAsia="楷体" w:cs="楷体"/>
          <w:b/>
          <w:bCs/>
          <w:sz w:val="24"/>
          <w:szCs w:val="24"/>
          <w:lang w:val="en-US" w:eastAsia="zh-CN"/>
        </w:rPr>
        <w:t>（Momentum）：</w:t>
      </w:r>
      <w:r>
        <w:rPr>
          <w:rFonts w:hint="eastAsia" w:ascii="楷体" w:hAnsi="楷体" w:eastAsia="楷体" w:cs="楷体"/>
          <w:b w:val="0"/>
          <w:bCs w:val="0"/>
          <w:sz w:val="24"/>
          <w:szCs w:val="24"/>
          <w:lang w:val="en-US" w:eastAsia="zh-CN"/>
        </w:rPr>
        <w:t>它强调保持课堂的动力和活跃性。教育者可以通过引入吸引人的活动、提问和互动，以及保持节奏感来保持学生的兴趣和参与度。</w:t>
      </w:r>
    </w:p>
    <w:p>
      <w:pPr>
        <w:numPr>
          <w:ilvl w:val="0"/>
          <w:numId w:val="0"/>
        </w:numPr>
        <w:ind w:leftChars="0"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影响“动力”的因素有很多，活动的设计，师生的互动，活动节奏的控制，以及教师本人的感染力等，总之一切能调动学生兴趣并且吸引他们参与的因素。在实际课堂中A组会有更多的经验，特别是在师生互动，课堂监控，活动过渡等方面，但B组往往也体现了更多的优势在个人热情和课堂感染力方面，B组教师因为年龄跟学生更贴近，所以他们拥有更多与学生产生共鸣的想法。</w:t>
      </w:r>
    </w:p>
    <w:p>
      <w:pPr>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5.</w:t>
      </w:r>
      <w:r>
        <w:rPr>
          <w:rFonts w:hint="default" w:ascii="楷体" w:hAnsi="楷体" w:eastAsia="楷体" w:cs="楷体"/>
          <w:b/>
          <w:bCs/>
          <w:sz w:val="24"/>
          <w:szCs w:val="24"/>
          <w:lang w:val="en-US" w:eastAsia="zh-CN"/>
        </w:rPr>
        <w:t>群体关注</w:t>
      </w:r>
      <w:r>
        <w:rPr>
          <w:rFonts w:hint="eastAsia" w:ascii="楷体" w:hAnsi="楷体" w:eastAsia="楷体" w:cs="楷体"/>
          <w:b/>
          <w:bCs/>
          <w:sz w:val="24"/>
          <w:szCs w:val="24"/>
          <w:lang w:val="en-US" w:eastAsia="zh-CN"/>
        </w:rPr>
        <w:t>（Group Focus）：</w:t>
      </w:r>
      <w:r>
        <w:rPr>
          <w:rFonts w:hint="eastAsia" w:ascii="楷体" w:hAnsi="楷体" w:eastAsia="楷体" w:cs="楷体"/>
          <w:b w:val="0"/>
          <w:bCs w:val="0"/>
          <w:sz w:val="24"/>
          <w:szCs w:val="24"/>
          <w:lang w:val="en-US" w:eastAsia="zh-CN"/>
        </w:rPr>
        <w:t>这个特征强调教育者需要注意整个群体的学习情况。尽管关注个别学生很重要，但也要确保整个班级或群体的学习需求得到满足。</w:t>
      </w:r>
    </w:p>
    <w:p>
      <w:pPr>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学校教育是属于群体教育，它跟家庭教育不同，它是通过集体的活动和影响达到教育的目的。集体中弱化个体，少有针对性，所以这让作为个体的学生更有安全感，在潜移默化中受到集体的影响达到受教育的目的。因为学校教育的这种优势，教育者在教育中的“群体关注”特征就显得特别重要。A组优秀的教育者相对于B组的新手教师更能运用群体的力量达到教育的目的。不仅是课堂内的教学关注到各个层次的学生群体，班主任每周的班会活动就是专门的“群体关注”时刻，它无关于知识性教学无关于技能性培训，它只针对于群体事件进行群体讨论和思考，从而对群体中的各个个体产生影响。合格班主任的评判标准就在于是否能把握好“群体关注”这个特征，优秀班主任对于该特征有着更高的要求。</w:t>
      </w:r>
    </w:p>
    <w:p>
      <w:pPr>
        <w:rPr>
          <w:sz w:val="24"/>
          <w:szCs w:val="24"/>
        </w:rPr>
      </w:pPr>
    </w:p>
    <w:p>
      <w:pPr>
        <w:jc w:val="both"/>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结论：</w:t>
      </w:r>
    </w:p>
    <w:p>
      <w:pPr>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课堂管理是课堂质量的一个关键因素，</w:t>
      </w:r>
      <w:r>
        <w:rPr>
          <w:rFonts w:hint="eastAsia" w:ascii="楷体" w:hAnsi="楷体" w:eastAsia="楷体" w:cs="楷体"/>
          <w:b w:val="0"/>
          <w:bCs w:val="0"/>
          <w:sz w:val="24"/>
          <w:szCs w:val="24"/>
          <w:lang w:val="en-US" w:eastAsia="zh-CN"/>
        </w:rPr>
        <w:t>而课堂管理者“教师”是课堂管理的执行人和操盘手。从</w:t>
      </w:r>
      <w:r>
        <w:rPr>
          <w:rFonts w:hint="eastAsia" w:ascii="楷体" w:hAnsi="楷体" w:eastAsia="楷体" w:cs="楷体"/>
          <w:b w:val="0"/>
          <w:bCs w:val="0"/>
          <w:sz w:val="24"/>
          <w:szCs w:val="24"/>
          <w:lang w:val="en-US" w:eastAsia="zh-CN"/>
        </w:rPr>
        <w:t>杰瑞</w:t>
      </w:r>
      <w:r>
        <w:rPr>
          <w:rFonts w:hint="default" w:ascii="楷体" w:hAnsi="楷体" w:eastAsia="楷体" w:cs="楷体"/>
          <w:b w:val="0"/>
          <w:bCs w:val="0"/>
          <w:sz w:val="24"/>
          <w:szCs w:val="24"/>
          <w:lang w:val="en-US" w:eastAsia="zh-CN"/>
        </w:rPr>
        <w:t>·布罗菲</w:t>
      </w:r>
      <w:r>
        <w:rPr>
          <w:rFonts w:hint="eastAsia" w:ascii="楷体" w:hAnsi="楷体" w:eastAsia="楷体" w:cs="楷体"/>
          <w:b w:val="0"/>
          <w:bCs w:val="0"/>
          <w:sz w:val="24"/>
          <w:szCs w:val="24"/>
          <w:lang w:val="en-US" w:eastAsia="zh-CN"/>
        </w:rPr>
        <w:t>的实验研究中产生思考，我们分析和了解教师个体的差异性，并从课堂行为原理上分析教师个体差异带来的不同课堂管理效果，学习课堂管理者“教师”在课堂管理中的六个方面所发挥的作用，最后总结高效课堂管理者（优秀教师）的五个基本特征。一名高效课堂管理者的</w:t>
      </w:r>
      <w:r>
        <w:rPr>
          <w:rFonts w:hint="eastAsia" w:ascii="楷体" w:hAnsi="楷体" w:eastAsia="楷体" w:cs="楷体"/>
          <w:b w:val="0"/>
          <w:bCs w:val="0"/>
          <w:sz w:val="24"/>
          <w:szCs w:val="24"/>
          <w:lang w:val="en-US" w:eastAsia="zh-CN"/>
        </w:rPr>
        <w:t>成长需要不断的学习和多年的积累，“十年树木，百年树人”同样适用于一名优秀教师的成长。</w:t>
      </w:r>
      <w:bookmarkStart w:id="0" w:name="_GoBack"/>
      <w:bookmarkEnd w:id="0"/>
    </w:p>
    <w:p>
      <w:pPr>
        <w:ind w:firstLine="480" w:firstLineChars="200"/>
        <w:rPr>
          <w:rFonts w:hint="default" w:ascii="楷体" w:hAnsi="楷体" w:eastAsia="楷体" w:cs="楷体"/>
          <w:b w:val="0"/>
          <w:bCs w:val="0"/>
          <w:sz w:val="24"/>
          <w:szCs w:val="24"/>
          <w:lang w:val="en-US" w:eastAsia="zh-CN"/>
        </w:rPr>
      </w:pPr>
    </w:p>
    <w:p>
      <w:pPr>
        <w:ind w:firstLine="480" w:firstLineChars="200"/>
        <w:rPr>
          <w:rFonts w:hint="default" w:ascii="楷体" w:hAnsi="楷体" w:eastAsia="楷体" w:cs="楷体"/>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10022FF" w:usb1="C000E47F" w:usb2="00000029" w:usb3="00000000" w:csb0="200001DF" w:csb1="2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D161C"/>
    <w:multiLevelType w:val="singleLevel"/>
    <w:tmpl w:val="800D161C"/>
    <w:lvl w:ilvl="0" w:tentative="0">
      <w:start w:val="1"/>
      <w:numFmt w:val="decimal"/>
      <w:lvlText w:val="%1."/>
      <w:lvlJc w:val="left"/>
      <w:pPr>
        <w:tabs>
          <w:tab w:val="left" w:pos="312"/>
        </w:tabs>
      </w:pPr>
    </w:lvl>
  </w:abstractNum>
  <w:abstractNum w:abstractNumId="1">
    <w:nsid w:val="8F4D0361"/>
    <w:multiLevelType w:val="singleLevel"/>
    <w:tmpl w:val="8F4D0361"/>
    <w:lvl w:ilvl="0" w:tentative="0">
      <w:start w:val="1"/>
      <w:numFmt w:val="decimal"/>
      <w:suff w:val="nothing"/>
      <w:lvlText w:val="%1、"/>
      <w:lvlJc w:val="left"/>
    </w:lvl>
  </w:abstractNum>
  <w:abstractNum w:abstractNumId="2">
    <w:nsid w:val="C0AB0AB7"/>
    <w:multiLevelType w:val="singleLevel"/>
    <w:tmpl w:val="C0AB0AB7"/>
    <w:lvl w:ilvl="0" w:tentative="0">
      <w:start w:val="1"/>
      <w:numFmt w:val="chineseCounting"/>
      <w:suff w:val="nothing"/>
      <w:lvlText w:val="%1、"/>
      <w:lvlJc w:val="left"/>
      <w:rPr>
        <w:rFonts w:hint="eastAsia"/>
      </w:rPr>
    </w:lvl>
  </w:abstractNum>
  <w:abstractNum w:abstractNumId="3">
    <w:nsid w:val="E64CD35D"/>
    <w:multiLevelType w:val="singleLevel"/>
    <w:tmpl w:val="E64CD35D"/>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ZkYWQyNTY3MDJkNTgxMDQ2NDFhNjU5ZjdiYjM2MGMifQ=="/>
  </w:docVars>
  <w:rsids>
    <w:rsidRoot w:val="1D9671DB"/>
    <w:rsid w:val="01411924"/>
    <w:rsid w:val="0B89451B"/>
    <w:rsid w:val="0C2801BA"/>
    <w:rsid w:val="0E4D5CB6"/>
    <w:rsid w:val="10CF6E57"/>
    <w:rsid w:val="110B261D"/>
    <w:rsid w:val="1121519A"/>
    <w:rsid w:val="1300779B"/>
    <w:rsid w:val="14457B8C"/>
    <w:rsid w:val="1C3B4E20"/>
    <w:rsid w:val="1D9671DB"/>
    <w:rsid w:val="1E3E73CA"/>
    <w:rsid w:val="204333BD"/>
    <w:rsid w:val="208A69E8"/>
    <w:rsid w:val="255826EB"/>
    <w:rsid w:val="25711085"/>
    <w:rsid w:val="25F27417"/>
    <w:rsid w:val="27295896"/>
    <w:rsid w:val="297A100D"/>
    <w:rsid w:val="2C491D5B"/>
    <w:rsid w:val="2DD40AFA"/>
    <w:rsid w:val="2E50117F"/>
    <w:rsid w:val="33811DDB"/>
    <w:rsid w:val="374159AC"/>
    <w:rsid w:val="3DE511B8"/>
    <w:rsid w:val="431F6F1A"/>
    <w:rsid w:val="47195406"/>
    <w:rsid w:val="47D604EF"/>
    <w:rsid w:val="4B03281C"/>
    <w:rsid w:val="4EB0334D"/>
    <w:rsid w:val="4F2C6C47"/>
    <w:rsid w:val="57034731"/>
    <w:rsid w:val="6025396A"/>
    <w:rsid w:val="64971B99"/>
    <w:rsid w:val="65F53DDF"/>
    <w:rsid w:val="66C978E2"/>
    <w:rsid w:val="6A2C55F3"/>
    <w:rsid w:val="6B2A658B"/>
    <w:rsid w:val="715D7E77"/>
    <w:rsid w:val="721455EC"/>
    <w:rsid w:val="7A747570"/>
    <w:rsid w:val="7BB8348D"/>
    <w:rsid w:val="7F033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7271</Words>
  <Characters>7914</Characters>
  <Lines>0</Lines>
  <Paragraphs>0</Paragraphs>
  <TotalTime>11</TotalTime>
  <ScaleCrop>false</ScaleCrop>
  <LinksUpToDate>false</LinksUpToDate>
  <CharactersWithSpaces>8017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2023-08-17T02:40:00Z</dcterms:created>
  <dc:creator>洋</dc:creator>
  <cp:lastModifiedBy>洋</cp:lastModifiedBy>
  <dcterms:modified xsi:type="dcterms:W3CDTF">2023-08-24T09:16:50Z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E4315CA74E3B44B0A488F36C9FAF3B78_13</vt:lpwstr>
  </property>
</Properties>
</file>