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优化Nginx服务的安全配置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Nginx安全优化包括：删除不要的模块、修改版本信息、限制并发、拒绝非法请求、防止buffer溢出。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优化Nginx服务的安全配置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 删除不需要的模块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下面是禁用某些模块的案例：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tar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xf nginx</w:t>
      </w:r>
      <w:r>
        <w:rPr>
          <w:rStyle w:val="9"/>
          <w:color w:val="FF0000"/>
          <w:sz w:val="16"/>
          <w:szCs w:val="16"/>
        </w:rPr>
        <w:t>-1.12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nginx</w:t>
      </w:r>
      <w:r>
        <w:rPr>
          <w:rStyle w:val="9"/>
          <w:color w:val="FF0000"/>
          <w:sz w:val="16"/>
          <w:szCs w:val="16"/>
        </w:rPr>
        <w:t>-1.12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nginx</w:t>
      </w:r>
      <w:r>
        <w:rPr>
          <w:rStyle w:val="9"/>
          <w:color w:val="FF0000"/>
          <w:sz w:val="16"/>
          <w:szCs w:val="16"/>
        </w:rPr>
        <w:t>-1.12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</w:t>
      </w:r>
      <w:r>
        <w:rPr>
          <w:rStyle w:val="8"/>
          <w:color w:val="FF0000"/>
          <w:sz w:val="16"/>
          <w:szCs w:val="16"/>
        </w:rPr>
        <w:t>./</w:t>
      </w:r>
      <w:r>
        <w:rPr>
          <w:color w:val="FF0000"/>
          <w:sz w:val="16"/>
          <w:szCs w:val="16"/>
        </w:rPr>
        <w:t xml:space="preserve">configure </w:t>
      </w:r>
      <w:r>
        <w:rPr>
          <w:rStyle w:val="8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&gt;--</w:t>
      </w:r>
      <w:r>
        <w:rPr>
          <w:color w:val="FF0000"/>
          <w:sz w:val="16"/>
          <w:szCs w:val="16"/>
        </w:rPr>
        <w:t>without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http_autoindex_module </w:t>
      </w:r>
      <w:r>
        <w:rPr>
          <w:rStyle w:val="8"/>
          <w:color w:val="FF0000"/>
          <w:sz w:val="16"/>
          <w:szCs w:val="16"/>
        </w:rPr>
        <w:t>\</w:t>
      </w:r>
      <w:r>
        <w:rPr>
          <w:color w:val="FF0000"/>
          <w:sz w:val="16"/>
          <w:szCs w:val="16"/>
        </w:rPr>
        <w:t>            </w:t>
      </w:r>
      <w:r>
        <w:rPr>
          <w:rStyle w:val="10"/>
          <w:color w:val="FF0000"/>
          <w:sz w:val="16"/>
          <w:szCs w:val="16"/>
        </w:rPr>
        <w:t>//禁用自动索引文件目录模块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&gt;--</w:t>
      </w:r>
      <w:r>
        <w:rPr>
          <w:color w:val="FF0000"/>
          <w:sz w:val="16"/>
          <w:szCs w:val="16"/>
        </w:rPr>
        <w:t>without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http_ssi_module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nginx</w:t>
      </w:r>
      <w:r>
        <w:rPr>
          <w:rStyle w:val="9"/>
          <w:color w:val="FF0000"/>
          <w:sz w:val="16"/>
          <w:szCs w:val="16"/>
        </w:rPr>
        <w:t>-1.12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make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nginx</w:t>
      </w:r>
      <w:r>
        <w:rPr>
          <w:rStyle w:val="9"/>
          <w:color w:val="FF0000"/>
          <w:sz w:val="16"/>
          <w:szCs w:val="16"/>
        </w:rPr>
        <w:t>-1.12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make install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tar -xf nginx-1.12.tar.gz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cd nginx-1.12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nginx-1.12]# ./configure \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&gt;--without-http_autoindex_module \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//禁用自动索引文件目录模块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&gt;--without-http_ssi_module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nginx-1.12]# make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nginx-1.12]# make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 修改版本信息，并隐藏具体的版本号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默认Nginx会显示版本信息以及具体的版本号，这些信息给攻击者带来了便利性，便于他们找到具体版本的漏洞。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如果需要屏蔽版本号信息，执行如下操作，可以隐藏版本号。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rStyle w:val="11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server_tokens off</w:t>
      </w:r>
      <w:r>
        <w:rPr>
          <w:rStyle w:val="8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rStyle w:val="10"/>
          <w:color w:val="FF0000"/>
          <w:sz w:val="16"/>
          <w:szCs w:val="16"/>
        </w:rPr>
        <w:t>//在http下面手动添加这么一行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… 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nginx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10"/>
          <w:color w:val="FF0000"/>
          <w:sz w:val="16"/>
          <w:szCs w:val="16"/>
        </w:rPr>
        <w:t>//192.168.4.5          //查看服务器响应的头部信息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/usr/local/nginx/conf/nginx.conf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http{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server_tokens off;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//在http下面手动添加这么一行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… …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}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nginx -s reload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-I http://192.168.4.5          //查看服务器响应的头部信息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 限制并发量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DDOS攻击者会发送大量的并发连接，占用服务器资源（包括连接数、带宽等），这样会导致正常用户处于等待或无法访问服务器的状态。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Nginx提供了一个ngx_http_limit_req_module模块，可以有效降低DDOS攻击的风险，操作方法如下：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rStyle w:val="11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limit_req_zone $binary_remote_addr zone</w:t>
      </w:r>
      <w:r>
        <w:rPr>
          <w:rStyle w:val="8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one</w:t>
      </w:r>
      <w:r>
        <w:rPr>
          <w:rStyle w:val="8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10m rate</w:t>
      </w:r>
      <w:r>
        <w:rPr>
          <w:rStyle w:val="8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1r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server </w:t>
      </w:r>
      <w:r>
        <w:rPr>
          <w:rStyle w:val="11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listen </w:t>
      </w:r>
      <w:r>
        <w:rPr>
          <w:rStyle w:val="9"/>
          <w:color w:val="FF0000"/>
          <w:sz w:val="16"/>
          <w:szCs w:val="16"/>
        </w:rPr>
        <w:t>80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server_name localhost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limit_req zone</w:t>
      </w:r>
      <w:r>
        <w:rPr>
          <w:rStyle w:val="8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one burst</w:t>
      </w:r>
      <w:r>
        <w:rPr>
          <w:rStyle w:val="8"/>
          <w:color w:val="FF0000"/>
          <w:sz w:val="16"/>
          <w:szCs w:val="16"/>
        </w:rPr>
        <w:t>=</w:t>
      </w:r>
      <w:r>
        <w:rPr>
          <w:rStyle w:val="9"/>
          <w:color w:val="FF0000"/>
          <w:sz w:val="16"/>
          <w:szCs w:val="16"/>
        </w:rPr>
        <w:t>5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        </w:t>
      </w:r>
      <w:r>
        <w:rPr>
          <w:rStyle w:val="11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//备注说明：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//limit_req_zone语法格式如下：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//limit_req_zone key zone=name:size rate=rate;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//上面案例中是将客户端IP信息存储名称为one的共享内存，内存空间为10M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//1M可以存储8千个IP信息，10M可以存储8万个主机连接的状态，容量可以根据需要任意调整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//每秒中仅接受1个请求，多余的放入漏斗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//漏斗超过5个则报错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rStyle w:val="12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/usr/local/nginx/conf/nginx.conf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http{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limit_req_zone $binary_remote_addr zone=one:10m rate=1r/s;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>server {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listen 80;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server_name localhost;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limit_req zone=one burst=5;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}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//备注说明：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//limit_req_zone语法格式如下：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//limit_req_zone key zone=name:size rate=rate;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//上面案例中是将客户端IP信息存储名称为one的共享内存，内存空间为10M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//1M可以存储8千个IP信息，10M可以存储8万个主机连接的状态，容量可以根据需要任意调整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//每秒中仅接受1个请求，多余的放入漏斗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//漏斗超过5个则报错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/usr/local/nginx/sbin/nginx -s reload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客户端使用ab测试软件测试效果：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ab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rStyle w:val="9"/>
          <w:color w:val="FF0000"/>
          <w:sz w:val="16"/>
          <w:szCs w:val="16"/>
        </w:rPr>
        <w:t>100</w:t>
      </w:r>
      <w:r>
        <w:rPr>
          <w:color w:val="FF0000"/>
          <w:sz w:val="16"/>
          <w:szCs w:val="16"/>
        </w:rPr>
        <w:t xml:space="preserve">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 </w:t>
      </w:r>
      <w:r>
        <w:rPr>
          <w:rStyle w:val="9"/>
          <w:color w:val="FF0000"/>
          <w:sz w:val="16"/>
          <w:szCs w:val="16"/>
        </w:rPr>
        <w:t>100</w:t>
      </w:r>
      <w:r>
        <w:rPr>
          <w:color w:val="FF0000"/>
          <w:sz w:val="16"/>
          <w:szCs w:val="16"/>
        </w:rPr>
        <w:t xml:space="preserve"> 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10"/>
          <w:color w:val="FF0000"/>
          <w:sz w:val="16"/>
          <w:szCs w:val="16"/>
        </w:rPr>
        <w:t>//192.168.4.5/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ab -c 100 -n 100  http://192.168.4.5/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 拒绝非法的请求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网站使用的是HTTP协议，该协议中定义了很多方法，可以让用户连接服务器，获得需要的资源。但实际应用中一般仅需要get和post。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具体HTTP请求方法的含义如表-1所示。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表-1 HTTP请求方法及含义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49542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未修改服务器配置前，客户端使用不同请求方法测试：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GET 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10"/>
          <w:color w:val="FF0000"/>
          <w:sz w:val="16"/>
          <w:szCs w:val="16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HEAD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10"/>
          <w:color w:val="FF0000"/>
          <w:sz w:val="16"/>
          <w:szCs w:val="16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//curl命令选项说明：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//-i选项：访问服务器页面时，显示HTTP的头部信息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//-X选项：指定请求服务器的方法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GET 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//正常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HEAD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//正常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//curl命令选项说明：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//-i选项：访问服务器页面时，显示HTTP的头部信息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//-X选项：指定请求服务器的方法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通过如下设置可以让Nginx拒绝非法的请求方法：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rStyle w:val="11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server </w:t>
      </w:r>
      <w:r>
        <w:rPr>
          <w:rStyle w:val="11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             listen </w:t>
      </w:r>
      <w:r>
        <w:rPr>
          <w:rStyle w:val="9"/>
          <w:color w:val="FF0000"/>
          <w:sz w:val="16"/>
          <w:szCs w:val="16"/>
        </w:rPr>
        <w:t>80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#这里，</w:t>
      </w:r>
      <w:r>
        <w:rPr>
          <w:rStyle w:val="8"/>
          <w:color w:val="FF0000"/>
          <w:sz w:val="16"/>
          <w:szCs w:val="16"/>
        </w:rPr>
        <w:t>!</w:t>
      </w:r>
      <w:r>
        <w:rPr>
          <w:color w:val="FF0000"/>
          <w:sz w:val="16"/>
          <w:szCs w:val="16"/>
        </w:rPr>
        <w:t>符号表示对正则取反，</w:t>
      </w:r>
      <w:r>
        <w:rPr>
          <w:rStyle w:val="8"/>
          <w:color w:val="FF0000"/>
          <w:sz w:val="16"/>
          <w:szCs w:val="16"/>
        </w:rPr>
        <w:t>~</w:t>
      </w:r>
      <w:r>
        <w:rPr>
          <w:color w:val="FF0000"/>
          <w:sz w:val="16"/>
          <w:szCs w:val="16"/>
        </w:rPr>
        <w:t>符号是正则匹配符号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#如果用户使用非GET或POST方法访问网站，则retrun返回错误信息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</w:t>
      </w:r>
      <w:r>
        <w:rPr>
          <w:rStyle w:val="13"/>
          <w:color w:val="FF0000"/>
          <w:sz w:val="16"/>
          <w:szCs w:val="16"/>
        </w:rPr>
        <w:t>if</w:t>
      </w:r>
      <w:r>
        <w:rPr>
          <w:color w:val="FF0000"/>
          <w:sz w:val="16"/>
          <w:szCs w:val="16"/>
        </w:rPr>
        <w:t xml:space="preserve"> </w:t>
      </w:r>
      <w:r>
        <w:rPr>
          <w:rStyle w:val="8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$request_method </w:t>
      </w:r>
      <w:r>
        <w:rPr>
          <w:rStyle w:val="8"/>
          <w:color w:val="FF0000"/>
          <w:sz w:val="16"/>
          <w:szCs w:val="16"/>
        </w:rPr>
        <w:t>!~</w:t>
      </w:r>
      <w:r>
        <w:rPr>
          <w:color w:val="FF0000"/>
          <w:sz w:val="16"/>
          <w:szCs w:val="16"/>
        </w:rPr>
        <w:t xml:space="preserve"> </w:t>
      </w:r>
      <w:r>
        <w:rPr>
          <w:rStyle w:val="8"/>
          <w:color w:val="FF0000"/>
          <w:sz w:val="16"/>
          <w:szCs w:val="16"/>
        </w:rPr>
        <w:t>^(</w:t>
      </w:r>
      <w:r>
        <w:rPr>
          <w:color w:val="FF0000"/>
          <w:sz w:val="16"/>
          <w:szCs w:val="16"/>
        </w:rPr>
        <w:t>GET</w:t>
      </w:r>
      <w:r>
        <w:rPr>
          <w:rStyle w:val="8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POST</w:t>
      </w:r>
      <w:r>
        <w:rPr>
          <w:rStyle w:val="8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$ </w:t>
      </w:r>
      <w:r>
        <w:rPr>
          <w:rStyle w:val="8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      </w:t>
      </w:r>
      <w:r>
        <w:rPr>
          <w:rStyle w:val="13"/>
          <w:color w:val="FF0000"/>
          <w:sz w:val="16"/>
          <w:szCs w:val="16"/>
        </w:rPr>
        <w:t>return</w:t>
      </w:r>
      <w:r>
        <w:rPr>
          <w:color w:val="FF0000"/>
          <w:sz w:val="16"/>
          <w:szCs w:val="16"/>
        </w:rPr>
        <w:t xml:space="preserve"> </w:t>
      </w:r>
      <w:r>
        <w:rPr>
          <w:rStyle w:val="9"/>
          <w:color w:val="FF0000"/>
          <w:sz w:val="16"/>
          <w:szCs w:val="16"/>
        </w:rPr>
        <w:t>444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</w:t>
      </w:r>
      <w:r>
        <w:rPr>
          <w:rStyle w:val="11"/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</w:t>
      </w:r>
      <w:r>
        <w:rPr>
          <w:rStyle w:val="11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rStyle w:val="12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/usr/local/nginx/conf/nginx.conf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http{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server {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 xml:space="preserve">             listen 80;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#这里，!符号表示对正则取反，~符号是正则匹配符号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#如果用户使用非GET或POST方法访问网站，则retrun返回错误信息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if ($request_method !~ ^(GET|POST)$ ) {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       return 444;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 }</w:t>
      </w:r>
      <w:r>
        <w:rPr>
          <w:vanish/>
          <w:color w:val="FF0000"/>
          <w:sz w:val="16"/>
          <w:szCs w:val="16"/>
        </w:rPr>
        <w:tab/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}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/usr/local/nginx/sbin/nginx -s reload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修改服务器配置后，客户端使用不同请求方法测试：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GET 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10"/>
          <w:color w:val="FF0000"/>
          <w:sz w:val="16"/>
          <w:szCs w:val="16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HEAD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10"/>
          <w:color w:val="FF0000"/>
          <w:sz w:val="16"/>
          <w:szCs w:val="16"/>
        </w:rPr>
        <w:t>//192.168.4.5            //报错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GET 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//正常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HEAD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 防止buffer溢出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当客户端连接服务器时，服务器会启用各种缓存，用来存放连接的状态信息。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如果攻击者发送大量的连接请求，而服务器不对缓存做限制的话，内存数据就有可能溢出（空间不足）。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修改Nginx配置文件，调整各种buffer参数，可以有效降低溢出风险。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rStyle w:val="11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client_body_buffer_size  1K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client_header_buffer_size 1k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client_max_body_size 1k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large_client_header_buffers </w:t>
      </w:r>
      <w:r>
        <w:rPr>
          <w:rStyle w:val="9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1k</w:t>
      </w:r>
      <w:r>
        <w:rPr>
          <w:rStyle w:val="8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… 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rStyle w:val="12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BA4FB"/>
    <w:multiLevelType w:val="multilevel"/>
    <w:tmpl w:val="9A5BA4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9853A7"/>
    <w:multiLevelType w:val="multilevel"/>
    <w:tmpl w:val="A99853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457D247"/>
    <w:multiLevelType w:val="multilevel"/>
    <w:tmpl w:val="B457D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06F6244"/>
    <w:multiLevelType w:val="multilevel"/>
    <w:tmpl w:val="E06F62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8529D20"/>
    <w:multiLevelType w:val="multilevel"/>
    <w:tmpl w:val="08529D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732DF0F"/>
    <w:multiLevelType w:val="multilevel"/>
    <w:tmpl w:val="4732DF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3785D2D"/>
    <w:multiLevelType w:val="multilevel"/>
    <w:tmpl w:val="53785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DF565E8"/>
    <w:multiLevelType w:val="multilevel"/>
    <w:tmpl w:val="6DF56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8">
    <w:name w:val="sh_symbol47"/>
    <w:basedOn w:val="5"/>
    <w:uiPriority w:val="0"/>
    <w:rPr>
      <w:color w:val="F3E651"/>
    </w:rPr>
  </w:style>
  <w:style w:type="character" w:customStyle="1" w:styleId="9">
    <w:name w:val="sh_number77"/>
    <w:basedOn w:val="5"/>
    <w:uiPriority w:val="0"/>
    <w:rPr>
      <w:color w:val="FF00FF"/>
    </w:rPr>
  </w:style>
  <w:style w:type="character" w:customStyle="1" w:styleId="10">
    <w:name w:val="sh_comment75"/>
    <w:basedOn w:val="5"/>
    <w:uiPriority w:val="0"/>
    <w:rPr>
      <w:color w:val="FF0000"/>
    </w:rPr>
  </w:style>
  <w:style w:type="character" w:customStyle="1" w:styleId="11">
    <w:name w:val="sh_cbracket47"/>
    <w:basedOn w:val="5"/>
    <w:uiPriority w:val="0"/>
    <w:rPr>
      <w:color w:val="F3E651"/>
    </w:rPr>
  </w:style>
  <w:style w:type="character" w:customStyle="1" w:styleId="12">
    <w:name w:val="sh_regexp39"/>
    <w:basedOn w:val="5"/>
    <w:uiPriority w:val="0"/>
    <w:rPr>
      <w:color w:val="FF00FF"/>
    </w:rPr>
  </w:style>
  <w:style w:type="character" w:customStyle="1" w:styleId="13">
    <w:name w:val="sh_keyword77"/>
    <w:basedOn w:val="5"/>
    <w:uiPriority w:val="0"/>
    <w:rPr>
      <w:color w:val="A52A2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2020-05-12T13:56:38Z</dcterms:created>
  <dc:creator>Administrator</dc:creator>
  <cp:lastModifiedBy>AA55银来装饰公司</cp:lastModifiedBy>
  <dcterms:modified xsi:type="dcterms:W3CDTF">2020-05-12T13:57:46Z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