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name w:val="Table1"/>
        <w:tabOrder w:val="0"/>
        <w:jc w:val="left"/>
        <w:tblInd w:w="0" w:type="dxa"/>
        <w:tblW w:w="9016" w:type="dxa"/>
        <w:tblLook w:val="04A0" w:firstRow="1" w:lastRow="0" w:firstColumn="1" w:lastColumn="0" w:noHBand="0" w:noVBand="1"/>
      </w:tblPr>
      <w:tblGrid>
        <w:gridCol w:w="1705"/>
        <w:gridCol w:w="7311"/>
      </w:tblGrid>
      <w:tr>
        <w:trPr>
          <w:tblHeader w:val="0"/>
          <w:cantSplit w:val="0"/>
          <w:trHeight w:val="0" w:hRule="auto"/>
        </w:trPr>
        <w:tc>
          <w:tcPr>
            <w:tcW w:w="1705" w:type="dxa"/>
            <w:vAlign w:val="center"/>
            <w:tmTcPr id="1661412080" protected="0"/>
          </w:tcPr>
          <w:p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Name:</w:t>
            </w:r>
          </w:p>
        </w:tc>
        <w:tc>
          <w:tcPr>
            <w:tcW w:w="7311" w:type="dxa"/>
            <w:vAlign w:val="center"/>
            <w:tmTcPr id="1661412080" protected="0"/>
          </w:tcPr>
          <w:p>
            <w:pPr/>
            <w:r>
              <w:t>Wong Ru Peng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05" w:type="dxa"/>
            <w:vAlign w:val="center"/>
            <w:tmTcPr id="1661412080" protected="0"/>
          </w:tcPr>
          <w:p>
            <w:pPr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Email:</w:t>
            </w:r>
          </w:p>
        </w:tc>
        <w:tc>
          <w:tcPr>
            <w:tcW w:w="7311" w:type="dxa"/>
            <w:vAlign w:val="center"/>
            <w:tmTcPr id="1661412080" protected="0"/>
          </w:tcPr>
          <w:p>
            <w:pPr/>
            <w:r>
              <w:t>wong_ru_peng@mpa.gov.sg</w:t>
            </w:r>
          </w:p>
        </w:tc>
      </w:tr>
    </w:tbl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</w:p>
    <w:p>
      <w:pPr>
        <w:pStyle w:val="para3"/>
        <w:numPr>
          <w:ilvl w:val="0"/>
          <w:numId w:val="4"/>
        </w:numPr>
        <w:ind w:left="426" w:hanging="360"/>
        <w:rPr>
          <w:sz w:val="28"/>
          <w:szCs w:val="28"/>
        </w:rPr>
      </w:pPr>
      <w:r>
        <w:rPr>
          <w:sz w:val="28"/>
          <w:szCs w:val="28"/>
        </w:rPr>
        <w:t>Name a (or more) cryptographic algorithm you would use to perform the following</w:t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encryption</w:t>
      </w:r>
    </w:p>
    <w:p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AES, RSA</w:t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non repudiation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Hashing - SHA1, SHA512, MD5</w:t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no tempering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MD5</w:t>
      </w:r>
    </w:p>
    <w:p>
      <w:pPr>
        <w:pStyle w:val="para3"/>
        <w:numPr>
          <w:ilvl w:val="0"/>
          <w:numId w:val="4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Name the following JWT registered claim names (see </w:t>
      </w:r>
      <w:hyperlink r:id="rId8" w:history="1">
        <w:r>
          <w:rPr>
            <w:rStyle w:val="char3"/>
            <w:sz w:val="28"/>
            <w:szCs w:val="28"/>
          </w:rPr>
          <w:t>https://tools.ietf.org/html/rfc7519#page-9</w:t>
        </w:r>
      </w:hyperlink>
      <w:r>
        <w:rPr>
          <w:sz w:val="28"/>
          <w:szCs w:val="28"/>
        </w:rPr>
        <w:t xml:space="preserve">) </w:t>
      </w:r>
      <w:r>
        <w:rPr>
          <w:sz w:val="28"/>
          <w:szCs w:val="28"/>
        </w:rPr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unique JWT identifier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jti</w:t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cannot be used before a certain date</w:t>
      </w:r>
    </w:p>
    <w:p>
      <w:pPr>
        <w:ind w:firstLine="708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nbf</w:t>
      </w:r>
    </w:p>
    <w:p>
      <w:pPr>
        <w:ind w:firstLine="708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issue date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iat</w:t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token recipient</w:t>
      </w:r>
    </w:p>
    <w:p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aud</w:t>
      </w:r>
    </w:p>
    <w:p>
      <w:pPr>
        <w:pStyle w:val="para3"/>
        <w:numPr>
          <w:ilvl w:val="1"/>
          <w:numId w:val="4"/>
        </w:numPr>
        <w:ind w:left="993" w:hanging="360"/>
        <w:rPr>
          <w:sz w:val="28"/>
          <w:szCs w:val="28"/>
        </w:rPr>
      </w:pPr>
      <w:r>
        <w:rPr>
          <w:sz w:val="28"/>
          <w:szCs w:val="28"/>
        </w:rPr>
        <w:t>mobile number</w:t>
      </w:r>
    </w:p>
    <w:p>
      <w:pPr>
        <w:ind w:firstLine="708"/>
        <w:spacing w:after="0" w:line="240" w:lineRule="auto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Private Claim Names</w:t>
      </w:r>
      <w:r>
        <w:br w:type="page"/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</w:p>
    <w:p>
      <w:pPr>
        <w:pStyle w:val="par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You are developing a hotel reservation application. After your user have successfully booked a hotel, the application can (opt in) update a user’s Google calendar with the stay’s detail and alerts. The application needs to create, update and delete calendar entries. </w:t>
      </w:r>
    </w:p>
    <w:p>
      <w:pPr>
        <w:pStyle w:val="para3"/>
        <w:ind w:left="0"/>
        <w:rPr>
          <w:sz w:val="28"/>
          <w:szCs w:val="28"/>
        </w:rPr>
      </w:pPr>
      <w:r>
        <w:rPr>
          <w:sz w:val="28"/>
          <w:szCs w:val="28"/>
        </w:rPr>
        <w:t>What are the required steps to allows the reservation system to update the a user’s calendar?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project in GCP -&gt; Select API and services -&gt; Enable API Services -&gt; look for the Google Calendar API and enable it -&gt; Create credentials -&gt; Create API Key</w:t>
      </w:r>
    </w:p>
    <w:p>
      <w:r/>
    </w:p>
    <w:p>
      <w:pPr>
        <w:rPr>
          <w:b/>
          <w:sz w:val="28"/>
        </w:rPr>
      </w:pPr>
      <w:r>
        <w:rPr>
          <w:b/>
          <w:sz w:val="28"/>
        </w:rPr>
        <w:t>Question 3</w:t>
      </w:r>
    </w:p>
    <w:p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1" behindDoc="1" locked="0" layoutInCell="0" hidden="0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33500" cy="2714625"/>
            <wp:effectExtent l="0" t="0" r="0" b="0"/>
            <wp:wrapTight wrapText="bothSides">
              <wp:wrapPolygon edited="0">
                <wp:start x="-1851" y="440"/>
                <wp:lineTo x="-1851" y="21539"/>
                <wp:lineTo x="23297" y="21539"/>
                <wp:lineTo x="23297" y="440"/>
                <wp:lineTo x="-1851" y="4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  <a:extLst>
                        <a:ext uri="smNativeData">
                          <sm:smNativeData xmlns:sm="smNativeData" val="SMDATA_14_8CIH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BwAAAAAIwAAIAAAAAAAAAADAAAAAQAAAAAAAAAAAAAAAgAAAAgAAAA0CAAAsxAAAAEAAACuIAAAxhk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714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You and a few friends have co-founded a hot social media startup. Like any good social media startups, you will need a new feed. A news feed is a list of post that is constantly updated with stories, activities, polls, etc from your friends. A post content includes the poster, text, images, videos, simple questionnaires, links, locations, etc. </w:t>
      </w:r>
    </w:p>
    <w:p>
      <w:pPr>
        <w:rPr>
          <w:sz w:val="28"/>
        </w:rPr>
      </w:pPr>
      <w:r>
        <w:rPr>
          <w:sz w:val="28"/>
        </w:rPr>
        <w:t xml:space="preserve">The post will also include likes, the number of people reacted to it. </w:t>
      </w:r>
    </w:p>
    <w:p>
      <w:pPr>
        <w:rPr>
          <w:sz w:val="28"/>
        </w:rPr>
      </w:pPr>
      <w:r>
        <w:rPr>
          <w:sz w:val="28"/>
        </w:rPr>
        <w:t>Two REST endpoints have been designated for users to publish and retrieve their feeds.</w:t>
      </w:r>
    </w:p>
    <w:p>
      <w:pPr>
        <w:rPr>
          <w:sz w:val="28"/>
        </w:rPr>
      </w:pPr>
      <w:r>
        <w:rPr>
          <w:sz w:val="28"/>
        </w:rPr>
        <w:t>Publish a post</w:t>
      </w:r>
    </w:p>
    <w:p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POST /api/v1/feed/me</w:t>
      </w:r>
    </w:p>
    <w:p>
      <w:pPr>
        <w:rPr>
          <w:sz w:val="28"/>
        </w:rPr>
      </w:pPr>
      <w:r>
        <w:rPr>
          <w:sz w:val="28"/>
        </w:rPr>
        <w:t>Retrieving a feed</w:t>
      </w:r>
    </w:p>
    <w:p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GET /api/v1/feed/me</w:t>
      </w:r>
    </w:p>
    <w:p>
      <w:pPr>
        <w:rPr>
          <w:sz w:val="28"/>
        </w:rPr>
      </w:pPr>
      <w:r>
        <w:rPr>
          <w:sz w:val="28"/>
        </w:rPr>
        <w:t xml:space="preserve">The endpoints are secured with JWT. </w:t>
      </w:r>
    </w:p>
    <w:p>
      <w:pPr>
        <w:rPr>
          <w:sz w:val="28"/>
        </w:rPr>
      </w:pPr>
      <w:r>
        <w:rPr>
          <w:sz w:val="28"/>
        </w:rPr>
        <w:t>Each user of your social site can have up to a total of 1000 friends/followers. You anticipate 5 million daily active users with about 70% of them posting at least 1 post.</w:t>
      </w:r>
    </w:p>
    <w:p>
      <w:pPr>
        <w:rPr>
          <w:sz w:val="28"/>
        </w:rPr>
      </w:pPr>
      <w:r>
        <w:rPr>
          <w:sz w:val="28"/>
        </w:rPr>
        <w:t>Design a system that will support your REST endpoints along with the given requirements. Be as details a possible with your design.</w:t>
      </w:r>
    </w:p>
    <w:p>
      <w:pPr>
        <w:rPr>
          <w:sz w:val="28"/>
        </w:rPr>
      </w:pPr>
      <w:r>
        <w:rPr>
          <w:sz w:val="28"/>
        </w:rPr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t>1) Have 1 system to handle all POST request and another to handle all GET request. Each system have a LB to distribute the load.</w:t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t>2) Store the medias in a S3 store that is behind a CDN</w:t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t>3) Store the document in a separate server which has a media ID reference the media in the S3 store</w:t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t>4) Store the “likes” and comments in redis</w:t>
      </w:r>
      <w:r>
        <w:br w:type="page"/>
      </w:r>
    </w:p>
    <w:p>
      <w:pPr>
        <w:rPr>
          <w:sz w:val="28"/>
          <w:szCs w:val="28"/>
        </w:rPr>
      </w:pPr>
      <w:r/>
      <w:bookmarkStart w:id="0" w:name="_GoBack"/>
      <w:bookmarkEnd w:id="0"/>
      <w:r/>
      <w:r>
        <w:rPr>
          <w:b/>
          <w:sz w:val="32"/>
          <w:szCs w:val="28"/>
        </w:rPr>
        <w:t>Submission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Copy this Word document to your repository and commit it.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add .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commit -m ‘worksheet03’</w:t>
      </w:r>
    </w:p>
    <w:p>
      <w:pPr>
        <w:ind w:left="426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git push origin master</w:t>
      </w:r>
    </w:p>
    <w:p>
      <w:pPr>
        <w:rPr>
          <w:sz w:val="28"/>
        </w:rPr>
      </w:pPr>
      <w:r>
        <w:rPr>
          <w:sz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0"/>
      <w:type w:val="nextPage"/>
      <w:pgSz w:h="16838" w:w="11906"/>
      <w:pgMar w:left="1440" w:top="1440" w:right="1440" w:bottom="1440" w:header="708" w:footer="0"/>
      <w:paperSrc w:first="0" w:other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Calibri">
    <w:charset w:val="00"/>
    <w:family w:val="swiss"/>
    <w:pitch w:val="default"/>
  </w:font>
  <w:font w:name="DengXian Light">
    <w:charset w:val="86"/>
    <w:family w:val="roman"/>
    <w:pitch w:val="default"/>
  </w:font>
  <w:font w:name="Calibri Light">
    <w:charset w:val="00"/>
    <w:family w:val="swiss"/>
    <w:pitch w:val="default"/>
  </w:font>
  <w:font w:name="DengXian">
    <w:charset w:val="86"/>
    <w:family w:val="modern"/>
    <w:pitch w:val="default"/>
  </w:font>
  <w:font w:name="Courier-PS">
    <w:charset w:val="00"/>
    <w:family w:val="roman"/>
    <w:pitch w:val="default"/>
  </w:font>
  <w:font w:name="Menlo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tabs defTabSz="720">
        <w:tab w:val="clear" w:pos="4513" w:leader="none"/>
        <w:tab w:val="center" w:pos="5040" w:leader="none"/>
        <w:tab w:val="right" w:pos="9026" w:leader="none"/>
      </w:tabs>
    </w:pPr>
    <w:r>
      <w:t>Day 3 Worksheet</w:t>
      <w:tab/>
    </w:r>
    <w:r>
      <w:rPr>
        <w:u w:color="auto" w:val="single"/>
      </w:rPr>
      <w:t xml:space="preserve">Duration: </w:t>
    </w:r>
    <w:r>
      <w:rPr>
        <w:i/>
        <w:u w:color="auto" w:val="single"/>
      </w:rPr>
      <w:t>90 mins</w:t>
    </w:r>
    <w:r>
      <w:t xml:space="preserve"> </w:t>
      <w:tab/>
    </w:r>
    <w:r>
      <w:rPr>
        <w:b/>
        <w:i/>
      </w:rPr>
      <w:t>RESTful API Design</w:t>
    </w:r>
    <w:r/>
  </w:p>
  <w:p>
    <w:pPr>
      <w:pStyle w:val="para1"/>
    </w:pPr>
    <w:r>
      <w:tab/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lowerRoman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Roman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5"/>
    <w:lvl w:ilvl="0">
      <w:start w:val="1"/>
      <w:numFmt w:val="lowerLetter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1"/>
    <w:tmLastPosFrameIdx w:val="0"/>
    <w:tmLastPosCaret>
      <w:tmLastPosPgfIdx w:val="43"/>
      <w:tmLastPosIdx w:val="11"/>
    </w:tmLastPosCaret>
    <w:tmLastPosAnchor>
      <w:tmLastPosPgfIdx w:val="42"/>
      <w:tmLastPosIdx w:val="42"/>
    </w:tmLastPosAnchor>
    <w:tmLastPosTblRect w:left="0" w:top="0" w:right="0" w:bottom="0"/>
  </w:tmLastPos>
  <w:tmAppRevision w:date="1661412080" w:val="982" w:fileVer="342" w:fileVer64="64" w:fileVerOS="1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tools.ietf.org/html/rfc7519#page-9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Chuk Munn</dc:creator>
  <cp:keywords/>
  <dc:description/>
  <cp:lastModifiedBy/>
  <cp:revision>49</cp:revision>
  <dcterms:created xsi:type="dcterms:W3CDTF">2018-02-25T23:09:00Z</dcterms:created>
  <dcterms:modified xsi:type="dcterms:W3CDTF">2022-08-25T07:51:20Z</dcterms:modified>
</cp:coreProperties>
</file>