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43C8579C" w14:textId="329DEC6F" w:rsidR="00F30FAF" w:rsidRDefault="00F30FAF" w:rsidP="004026EB">
      <w:pPr>
        <w:rPr>
          <w:rFonts w:asciiTheme="minorHAnsi" w:hAnsiTheme="minorHAnsi"/>
          <w:sz w:val="22"/>
          <w:szCs w:val="22"/>
        </w:rPr>
      </w:pPr>
    </w:p>
    <w:p w14:paraId="6F843264" w14:textId="4718FC4B" w:rsidR="00E879E9" w:rsidRDefault="00E879E9" w:rsidP="004026EB">
      <w:pPr>
        <w:rPr>
          <w:rFonts w:asciiTheme="minorHAnsi" w:hAnsiTheme="minorHAnsi"/>
          <w:color w:val="000000"/>
          <w:sz w:val="22"/>
          <w:szCs w:val="22"/>
        </w:rPr>
      </w:pPr>
      <w:r w:rsidRPr="00E879E9">
        <w:rPr>
          <w:rFonts w:asciiTheme="minorHAnsi" w:hAnsiTheme="minorHAnsi"/>
          <w:color w:val="000000"/>
          <w:sz w:val="22"/>
          <w:szCs w:val="22"/>
        </w:rPr>
        <w:t>Knowledge about and attitudes toward open science practices among Penn State researchers</w:t>
      </w:r>
    </w:p>
    <w:p w14:paraId="2493AFD3" w14:textId="77777777" w:rsidR="00E879E9" w:rsidRPr="0002203D" w:rsidRDefault="00E879E9"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30CC6BD"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r>
      <w:r w:rsidR="00E879E9">
        <w:rPr>
          <w:rFonts w:asciiTheme="minorHAnsi" w:hAnsiTheme="minorHAnsi"/>
          <w:sz w:val="22"/>
          <w:szCs w:val="22"/>
        </w:rPr>
        <w:tab/>
        <w:t>Rick Gilmore</w:t>
      </w:r>
      <w:r w:rsidR="00F30FAF" w:rsidRPr="0002203D">
        <w:rPr>
          <w:rFonts w:asciiTheme="minorHAnsi" w:hAnsiTheme="minorHAnsi"/>
          <w:sz w:val="22"/>
          <w:szCs w:val="22"/>
        </w:rPr>
        <w:t xml:space="preserve"> </w:t>
      </w:r>
    </w:p>
    <w:p w14:paraId="40E98299" w14:textId="217E892B"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Psychology</w:t>
      </w:r>
    </w:p>
    <w:p w14:paraId="5943F74E" w14:textId="02B2C3D8"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E879E9">
        <w:rPr>
          <w:rFonts w:asciiTheme="minorHAnsi" w:hAnsiTheme="minorHAnsi"/>
          <w:sz w:val="22"/>
          <w:szCs w:val="22"/>
        </w:rPr>
        <w:tab/>
      </w:r>
      <w:r w:rsidR="00E879E9">
        <w:rPr>
          <w:rFonts w:asciiTheme="minorHAnsi" w:hAnsiTheme="minorHAnsi"/>
          <w:sz w:val="22"/>
          <w:szCs w:val="22"/>
        </w:rPr>
        <w:tab/>
        <w:t>814-865-3664</w:t>
      </w:r>
    </w:p>
    <w:p w14:paraId="1F734F5E" w14:textId="7A68D1D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879E9">
        <w:rPr>
          <w:rFonts w:asciiTheme="minorHAnsi" w:hAnsiTheme="minorHAnsi"/>
          <w:sz w:val="22"/>
          <w:szCs w:val="22"/>
        </w:rPr>
        <w:tab/>
      </w:r>
      <w:r w:rsidR="00E879E9">
        <w:rPr>
          <w:rFonts w:asciiTheme="minorHAnsi" w:hAnsiTheme="minorHAnsi"/>
          <w:sz w:val="22"/>
          <w:szCs w:val="22"/>
        </w:rPr>
        <w:tab/>
        <w:t>rog1@psu.edu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1D7DA450" w:rsidR="00382B36" w:rsidRDefault="00382B36" w:rsidP="4E892F89">
      <w:pPr>
        <w:rPr>
          <w:rFonts w:asciiTheme="minorHAnsi" w:hAnsiTheme="minorHAnsi"/>
          <w:sz w:val="22"/>
          <w:szCs w:val="22"/>
        </w:rPr>
      </w:pPr>
    </w:p>
    <w:p w14:paraId="78154BF4" w14:textId="725E45F3" w:rsidR="00E879E9" w:rsidRDefault="00E879E9" w:rsidP="4E892F89">
      <w:pPr>
        <w:rPr>
          <w:rFonts w:asciiTheme="minorHAnsi" w:hAnsiTheme="minorHAnsi"/>
          <w:sz w:val="22"/>
          <w:szCs w:val="22"/>
        </w:rPr>
      </w:pPr>
      <w:r>
        <w:rPr>
          <w:rFonts w:asciiTheme="minorHAnsi" w:hAnsiTheme="minorHAnsi"/>
          <w:sz w:val="22"/>
          <w:szCs w:val="22"/>
        </w:rPr>
        <w:t>202211</w:t>
      </w:r>
      <w:r w:rsidR="00F66091">
        <w:rPr>
          <w:rFonts w:asciiTheme="minorHAnsi" w:hAnsiTheme="minorHAnsi"/>
          <w:sz w:val="22"/>
          <w:szCs w:val="22"/>
        </w:rPr>
        <w:t>11</w:t>
      </w:r>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1"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1"/>
      <w:r w:rsidR="00C01C74">
        <w:rPr>
          <w:rFonts w:asciiTheme="minorHAnsi" w:hAnsiTheme="minorHAnsi"/>
          <w:sz w:val="22"/>
          <w:szCs w:val="22"/>
        </w:rPr>
        <w:t xml:space="preserve">” for more information. </w:t>
      </w:r>
    </w:p>
    <w:p w14:paraId="66ED744D" w14:textId="2B7C3FBA" w:rsidR="000677B3" w:rsidRDefault="000677B3" w:rsidP="004C376B">
      <w:pPr>
        <w:rPr>
          <w:rFonts w:asciiTheme="minorHAnsi" w:hAnsiTheme="minorHAnsi"/>
          <w:sz w:val="22"/>
          <w:szCs w:val="22"/>
        </w:rPr>
      </w:pPr>
    </w:p>
    <w:p w14:paraId="58A59F1B" w14:textId="4E40703C" w:rsidR="00E879E9" w:rsidRDefault="00E879E9" w:rsidP="004C376B">
      <w:pPr>
        <w:rPr>
          <w:rFonts w:asciiTheme="minorHAnsi" w:hAnsiTheme="minorHAnsi"/>
          <w:sz w:val="22"/>
          <w:szCs w:val="22"/>
        </w:rPr>
      </w:pPr>
      <w:r>
        <w:rPr>
          <w:rFonts w:asciiTheme="minorHAnsi" w:hAnsiTheme="minorHAnsi"/>
          <w:sz w:val="22"/>
          <w:szCs w:val="22"/>
        </w:rPr>
        <w:t>Not applicable.</w:t>
      </w:r>
    </w:p>
    <w:p w14:paraId="191E85FD" w14:textId="77777777" w:rsidR="00E879E9" w:rsidRPr="00880566" w:rsidRDefault="00E879E9"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2"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3"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4" w:name="_Hlk117457280"/>
      <w:bookmarkStart w:id="5" w:name="_Hlk117457251"/>
      <w:r w:rsidRPr="50383358">
        <w:rPr>
          <w:rFonts w:asciiTheme="minorHAnsi" w:hAnsiTheme="minorHAnsi"/>
          <w:b/>
          <w:bCs/>
          <w:color w:val="000000" w:themeColor="text1"/>
          <w:sz w:val="22"/>
          <w:szCs w:val="22"/>
        </w:rPr>
        <w:t>Do NOT delete the instructional boxes from the final version of the protocol.</w:t>
      </w:r>
    </w:p>
    <w:bookmarkEnd w:id="3"/>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4"/>
    </w:p>
    <w:bookmarkEnd w:id="5"/>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lastRenderedPageBreak/>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2"/>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6" w:name="_Hlk65250716"/>
      <w:r w:rsidR="00C17CDD">
        <w:rPr>
          <w:rFonts w:asciiTheme="minorHAnsi" w:hAnsiTheme="minorHAnsi"/>
          <w:sz w:val="22"/>
          <w:szCs w:val="22"/>
        </w:rPr>
        <w:t>each time this document is submitted to the IRB office with revisions</w:t>
      </w:r>
      <w:bookmarkEnd w:id="6"/>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7" w:name="_Hlk63694317"/>
      <w:r w:rsidRPr="00880566">
        <w:rPr>
          <w:rFonts w:asciiTheme="minorHAnsi" w:hAnsiTheme="minorHAnsi"/>
          <w:b/>
          <w:color w:val="000000"/>
          <w:sz w:val="22"/>
          <w:szCs w:val="22"/>
        </w:rPr>
        <w:t>If you need help…</w:t>
      </w:r>
    </w:p>
    <w:bookmarkEnd w:id="7"/>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8" w:name="_Hlk65239322"/>
      <w:bookmarkStart w:id="9"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0" w:name="_Toc361839804"/>
      <w:bookmarkStart w:id="11" w:name="_Toc361915551"/>
      <w:bookmarkStart w:id="12" w:name="_Toc361917167"/>
      <w:bookmarkEnd w:id="8"/>
      <w:bookmarkEnd w:id="9"/>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3" w:name="_Toc364333894"/>
      <w:bookmarkStart w:id="14" w:name="_Toc117767325"/>
      <w:r w:rsidRPr="00BF333A">
        <w:rPr>
          <w:rFonts w:ascii="Calibri" w:hAnsi="Calibri" w:cs="Calibri"/>
          <w:sz w:val="22"/>
          <w:szCs w:val="22"/>
        </w:rPr>
        <w:lastRenderedPageBreak/>
        <w:t>Objectives</w:t>
      </w:r>
      <w:bookmarkEnd w:id="10"/>
      <w:bookmarkEnd w:id="11"/>
      <w:bookmarkEnd w:id="12"/>
      <w:bookmarkEnd w:id="13"/>
      <w:bookmarkEnd w:id="14"/>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653B866D" w14:textId="77777777" w:rsidR="00E879E9" w:rsidRPr="00E879E9" w:rsidRDefault="00E879E9" w:rsidP="00E879E9">
      <w:pPr>
        <w:ind w:left="1440"/>
        <w:rPr>
          <w:rFonts w:ascii="Calibri" w:hAnsi="Calibri" w:cs="Calibri"/>
          <w:sz w:val="22"/>
          <w:szCs w:val="22"/>
        </w:rPr>
      </w:pPr>
      <w:r w:rsidRPr="00E879E9">
        <w:rPr>
          <w:rFonts w:ascii="Calibri" w:hAnsi="Calibri" w:cs="Calibri"/>
          <w:sz w:val="22"/>
          <w:szCs w:val="22"/>
        </w:rPr>
        <w:t>The purpose of this study is to investigate knowledge about Open Science and its practices among graduate students, postdocs, teaching faculty, research staff, research faculty, and administrators.</w:t>
      </w:r>
    </w:p>
    <w:p w14:paraId="30B70F66" w14:textId="1964FC3F" w:rsidR="007E682B" w:rsidRDefault="00E879E9" w:rsidP="00E879E9">
      <w:pPr>
        <w:ind w:left="1440"/>
        <w:rPr>
          <w:rFonts w:ascii="Calibri" w:hAnsi="Calibri" w:cs="Calibri"/>
          <w:sz w:val="22"/>
          <w:szCs w:val="22"/>
        </w:rPr>
      </w:pPr>
      <w:r w:rsidRPr="00E879E9">
        <w:rPr>
          <w:rFonts w:ascii="Calibri" w:hAnsi="Calibri" w:cs="Calibri"/>
          <w:sz w:val="22"/>
          <w:szCs w:val="22"/>
        </w:rPr>
        <w:t>Open Science is a growing movement to make research more transparent, to share data and code, and to publish in venues that are accessible to all.</w:t>
      </w:r>
      <w:r>
        <w:rPr>
          <w:rFonts w:ascii="Calibri" w:hAnsi="Calibri" w:cs="Calibri"/>
          <w:sz w:val="22"/>
          <w:szCs w:val="22"/>
        </w:rPr>
        <w:t xml:space="preserve"> </w:t>
      </w:r>
      <w:r w:rsidRPr="00E879E9">
        <w:rPr>
          <w:rFonts w:ascii="Calibri" w:hAnsi="Calibri" w:cs="Calibri"/>
          <w:sz w:val="22"/>
          <w:szCs w:val="22"/>
        </w:rPr>
        <w:t>We aim to understand what our colleagues at Penn State know about Open Science as practiced in their fields. We are also interested in learning what barriers respondents find in their adoption of these practices.</w:t>
      </w:r>
    </w:p>
    <w:p w14:paraId="522DB18F" w14:textId="77777777" w:rsidR="00E879E9" w:rsidRPr="00BF333A" w:rsidRDefault="00E879E9" w:rsidP="00E879E9">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3C9853AE" w14:textId="75C42B86" w:rsidR="007E682B" w:rsidRDefault="00E879E9" w:rsidP="00BF333A">
      <w:pPr>
        <w:ind w:left="1440"/>
        <w:rPr>
          <w:rFonts w:ascii="Calibri" w:hAnsi="Calibri" w:cs="Calibri"/>
          <w:bCs/>
          <w:iCs/>
          <w:sz w:val="22"/>
          <w:szCs w:val="22"/>
        </w:rPr>
      </w:pPr>
      <w:r w:rsidRPr="00E879E9">
        <w:rPr>
          <w:rFonts w:ascii="Calibri" w:hAnsi="Calibri" w:cs="Calibri"/>
          <w:bCs/>
          <w:iCs/>
          <w:sz w:val="22"/>
          <w:szCs w:val="22"/>
        </w:rPr>
        <w:t>Exploration of familiarity with Open Science among researchers and teachers at PSU.</w:t>
      </w:r>
    </w:p>
    <w:p w14:paraId="01C6B59C" w14:textId="77777777" w:rsidR="00E879E9" w:rsidRPr="00BF333A" w:rsidRDefault="00E879E9"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BF4F73" w:rsidR="00896FDF" w:rsidRPr="00BF333A" w:rsidRDefault="00E879E9" w:rsidP="00BF333A">
      <w:pPr>
        <w:ind w:left="1440"/>
        <w:rPr>
          <w:rFonts w:ascii="Calibri" w:hAnsi="Calibri" w:cs="Calibri"/>
          <w:sz w:val="22"/>
          <w:szCs w:val="22"/>
        </w:rPr>
      </w:pPr>
      <w:r>
        <w:rPr>
          <w:rFonts w:ascii="Calibri" w:hAnsi="Calibri" w:cs="Calibri"/>
          <w:sz w:val="22"/>
          <w:szCs w:val="22"/>
        </w:rPr>
        <w:t>Not applicable.</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5" w:name="_Toc361839805"/>
      <w:bookmarkStart w:id="16" w:name="_Toc361915552"/>
      <w:bookmarkStart w:id="17" w:name="_Toc361917168"/>
      <w:bookmarkStart w:id="18" w:name="_Toc364333895"/>
      <w:bookmarkStart w:id="19" w:name="_Toc117767326"/>
      <w:r w:rsidRPr="00BF333A">
        <w:rPr>
          <w:rFonts w:ascii="Calibri" w:hAnsi="Calibri" w:cs="Calibri"/>
          <w:sz w:val="22"/>
          <w:szCs w:val="22"/>
        </w:rPr>
        <w:t>Background</w:t>
      </w:r>
      <w:bookmarkEnd w:id="15"/>
      <w:bookmarkEnd w:id="16"/>
      <w:bookmarkEnd w:id="17"/>
      <w:bookmarkEnd w:id="18"/>
      <w:bookmarkEnd w:id="19"/>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0" w:name="_Toc361839806"/>
      <w:bookmarkStart w:id="21" w:name="_Toc361915553"/>
      <w:bookmarkStart w:id="22" w:name="_Toc361917169"/>
      <w:bookmarkStart w:id="23"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0"/>
      <w:bookmarkEnd w:id="21"/>
      <w:bookmarkEnd w:id="22"/>
      <w:bookmarkEnd w:id="23"/>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4" w:name="_Toc361839807"/>
      <w:bookmarkStart w:id="25" w:name="_Toc361915554"/>
      <w:bookmarkStart w:id="26" w:name="_Toc361917170"/>
      <w:bookmarkStart w:id="27" w:name="_Toc364333897"/>
    </w:p>
    <w:p w14:paraId="580D0E2A" w14:textId="3BF868D0" w:rsidR="00896FDF" w:rsidRDefault="00C15A7E" w:rsidP="00C15A7E">
      <w:pPr>
        <w:ind w:left="1440"/>
        <w:rPr>
          <w:rFonts w:ascii="Calibri" w:hAnsi="Calibri" w:cs="Calibri"/>
          <w:sz w:val="22"/>
          <w:szCs w:val="22"/>
        </w:rPr>
      </w:pPr>
      <w:r w:rsidRPr="00C15A7E">
        <w:rPr>
          <w:rFonts w:ascii="Calibri" w:hAnsi="Calibri" w:cs="Calibri"/>
          <w:sz w:val="22"/>
          <w:szCs w:val="22"/>
        </w:rPr>
        <w:t>There is a growing movement in the scientific community towards more openness and transparency: data and code sharing; open access publishing; pre-registration, etc.</w:t>
      </w:r>
      <w:r>
        <w:rPr>
          <w:rFonts w:ascii="Calibri" w:hAnsi="Calibri" w:cs="Calibri"/>
          <w:sz w:val="22"/>
          <w:szCs w:val="22"/>
        </w:rPr>
        <w:t xml:space="preserve"> </w:t>
      </w:r>
      <w:r w:rsidRPr="00C15A7E">
        <w:rPr>
          <w:rFonts w:ascii="Calibri" w:hAnsi="Calibri" w:cs="Calibri"/>
          <w:sz w:val="22"/>
          <w:szCs w:val="22"/>
        </w:rPr>
        <w:t>In part this is in reaction to a perceived crisis of reproducibility and replicability; in part it is due to many high-profile examples of “questionable research practices.”</w:t>
      </w:r>
    </w:p>
    <w:p w14:paraId="62BE165E" w14:textId="77777777" w:rsidR="00C15A7E" w:rsidRPr="00BF333A" w:rsidRDefault="00C15A7E" w:rsidP="00C15A7E">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4"/>
      <w:bookmarkEnd w:id="25"/>
      <w:bookmarkEnd w:id="26"/>
      <w:bookmarkEnd w:id="27"/>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22687E88" w14:textId="314067AD" w:rsidR="00C15A7E" w:rsidRPr="00C15A7E"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 xml:space="preserve">The Penn State Libraries conducted a survey of </w:t>
      </w:r>
      <w:r>
        <w:rPr>
          <w:rFonts w:ascii="Calibri" w:hAnsi="Calibri" w:cs="Calibri"/>
          <w:sz w:val="22"/>
          <w:szCs w:val="22"/>
        </w:rPr>
        <w:t>researchers in the physical sciences on somewhat related topics</w:t>
      </w:r>
      <w:r w:rsidR="00F66091">
        <w:rPr>
          <w:rFonts w:ascii="Calibri" w:hAnsi="Calibri" w:cs="Calibri"/>
          <w:sz w:val="22"/>
          <w:szCs w:val="22"/>
        </w:rPr>
        <w:t xml:space="preserve"> in the last year</w:t>
      </w:r>
      <w:r w:rsidRPr="00C15A7E">
        <w:rPr>
          <w:rFonts w:ascii="Calibri" w:hAnsi="Calibri" w:cs="Calibri"/>
          <w:sz w:val="22"/>
          <w:szCs w:val="22"/>
        </w:rPr>
        <w:t>.</w:t>
      </w:r>
      <w:r>
        <w:rPr>
          <w:rFonts w:ascii="Calibri" w:hAnsi="Calibri" w:cs="Calibri"/>
          <w:sz w:val="22"/>
          <w:szCs w:val="22"/>
        </w:rPr>
        <w:t xml:space="preserve"> </w:t>
      </w:r>
      <w:r w:rsidRPr="00C15A7E">
        <w:rPr>
          <w:rFonts w:ascii="Calibri" w:hAnsi="Calibri" w:cs="Calibri"/>
          <w:sz w:val="22"/>
          <w:szCs w:val="22"/>
        </w:rPr>
        <w:t xml:space="preserve">Outside of that survey, little is currently known about researchers' knowledge about common Open Science practices and principles.  </w:t>
      </w:r>
    </w:p>
    <w:p w14:paraId="1DCAE0CE" w14:textId="77777777" w:rsidR="00C15A7E" w:rsidRPr="00C15A7E" w:rsidRDefault="00C15A7E" w:rsidP="00C15A7E">
      <w:pPr>
        <w:tabs>
          <w:tab w:val="left" w:pos="720"/>
        </w:tabs>
        <w:ind w:left="1440"/>
        <w:rPr>
          <w:rFonts w:ascii="Calibri" w:hAnsi="Calibri" w:cs="Calibri"/>
          <w:sz w:val="22"/>
          <w:szCs w:val="22"/>
        </w:rPr>
      </w:pPr>
    </w:p>
    <w:p w14:paraId="47D76288" w14:textId="248E11B5" w:rsidR="000F0CDD"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lastRenderedPageBreak/>
        <w:t>One of the investigators (Lazar) is part of a team that conducted a similar survey at the University of Georgia focused on graduate students. They found that knowledge about Open Science varies by student field of study</w:t>
      </w:r>
      <w:r>
        <w:rPr>
          <w:rFonts w:ascii="Calibri" w:hAnsi="Calibri" w:cs="Calibri"/>
          <w:sz w:val="22"/>
          <w:szCs w:val="22"/>
        </w:rPr>
        <w:t xml:space="preserve">. </w:t>
      </w:r>
      <w:r w:rsidRPr="00C15A7E">
        <w:rPr>
          <w:rFonts w:ascii="Calibri" w:hAnsi="Calibri" w:cs="Calibri"/>
          <w:sz w:val="22"/>
          <w:szCs w:val="22"/>
        </w:rPr>
        <w:t>They also found clusters of practices that had similar levels of familiarity among the students.</w:t>
      </w:r>
      <w:r w:rsidR="00F66091">
        <w:rPr>
          <w:rFonts w:ascii="Calibri" w:hAnsi="Calibri" w:cs="Calibri"/>
          <w:sz w:val="22"/>
          <w:szCs w:val="22"/>
        </w:rPr>
        <w:t xml:space="preserve"> Lazar has recently collected data from but not analyzed some similar survey questions from graduate students in the Huck Institute of the Life Sciences graduate program.</w:t>
      </w:r>
    </w:p>
    <w:p w14:paraId="42B90B25" w14:textId="77777777" w:rsidR="00C15A7E" w:rsidRPr="00BF333A" w:rsidRDefault="00C15A7E" w:rsidP="00C15A7E">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28" w:name="_Toc361839808"/>
      <w:bookmarkStart w:id="29" w:name="_Toc361915555"/>
      <w:bookmarkStart w:id="30" w:name="_Toc361917171"/>
      <w:bookmarkStart w:id="31" w:name="_Toc364333898"/>
      <w:r w:rsidRPr="00BF333A">
        <w:rPr>
          <w:rFonts w:ascii="Calibri" w:hAnsi="Calibri" w:cs="Calibri"/>
          <w:color w:val="000000"/>
          <w:szCs w:val="22"/>
        </w:rPr>
        <w:t>Study Rationale</w:t>
      </w:r>
      <w:bookmarkEnd w:id="28"/>
      <w:bookmarkEnd w:id="29"/>
      <w:bookmarkEnd w:id="30"/>
      <w:bookmarkEnd w:id="31"/>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6F3D09A9" w14:textId="7CEBACE5" w:rsidR="00AF1149" w:rsidRDefault="00C15A7E" w:rsidP="00C15A7E">
      <w:pPr>
        <w:tabs>
          <w:tab w:val="left" w:pos="720"/>
        </w:tabs>
        <w:ind w:left="1440"/>
        <w:rPr>
          <w:rFonts w:ascii="Calibri" w:hAnsi="Calibri" w:cs="Calibri"/>
          <w:sz w:val="22"/>
          <w:szCs w:val="22"/>
        </w:rPr>
      </w:pPr>
      <w:r w:rsidRPr="00C15A7E">
        <w:rPr>
          <w:rFonts w:ascii="Calibri" w:hAnsi="Calibri" w:cs="Calibri"/>
          <w:sz w:val="22"/>
          <w:szCs w:val="22"/>
        </w:rPr>
        <w:t>The investigators believe that there is significant need for more organized and focal educational activities and project-specific support related to Open Science.</w:t>
      </w:r>
      <w:r>
        <w:rPr>
          <w:rFonts w:ascii="Calibri" w:hAnsi="Calibri" w:cs="Calibri"/>
          <w:sz w:val="22"/>
          <w:szCs w:val="22"/>
        </w:rPr>
        <w:t xml:space="preserve"> </w:t>
      </w:r>
      <w:r w:rsidRPr="00C15A7E">
        <w:rPr>
          <w:rFonts w:ascii="Calibri" w:hAnsi="Calibri" w:cs="Calibri"/>
          <w:sz w:val="22"/>
          <w:szCs w:val="22"/>
        </w:rPr>
        <w:t>This survey will characterize the current state of knowledge and need for these sorts of activities at Penn State.</w:t>
      </w:r>
    </w:p>
    <w:p w14:paraId="7854C539" w14:textId="77777777" w:rsidR="00C15A7E" w:rsidRPr="00C15A7E" w:rsidRDefault="00C15A7E" w:rsidP="00C15A7E">
      <w:pPr>
        <w:tabs>
          <w:tab w:val="left" w:pos="720"/>
        </w:tabs>
        <w:ind w:left="1440"/>
        <w:rPr>
          <w:rFonts w:ascii="Calibri" w:hAnsi="Calibri" w:cs="Calibri"/>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32" w:name="_Toc361839809"/>
      <w:bookmarkStart w:id="33" w:name="_Toc361915556"/>
      <w:bookmarkStart w:id="34" w:name="_Toc361917172"/>
      <w:bookmarkStart w:id="35" w:name="_Toc364333899"/>
      <w:bookmarkStart w:id="36"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32"/>
      <w:bookmarkEnd w:id="33"/>
      <w:bookmarkEnd w:id="34"/>
      <w:bookmarkEnd w:id="35"/>
      <w:bookmarkEnd w:id="36"/>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37" w:name="_Toc361915557"/>
      <w:bookmarkStart w:id="38" w:name="_Toc361917173"/>
      <w:bookmarkStart w:id="39"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4548FC7D" w14:textId="77777777" w:rsidR="00F66091"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Graduate students, postdocs, teaching faculty, research staff, research faculty, and administrators at Penn State</w:t>
      </w:r>
      <w:r w:rsidR="00F66091">
        <w:rPr>
          <w:rFonts w:ascii="Calibri" w:hAnsi="Calibri" w:cs="Calibri"/>
          <w:sz w:val="22"/>
          <w:szCs w:val="22"/>
        </w:rPr>
        <w:t>.</w:t>
      </w:r>
    </w:p>
    <w:p w14:paraId="2CD0CA45" w14:textId="356DD215" w:rsidR="006C2013" w:rsidRDefault="00CC0416" w:rsidP="00CC0416">
      <w:pPr>
        <w:pStyle w:val="ListParagraph"/>
        <w:numPr>
          <w:ilvl w:val="0"/>
          <w:numId w:val="16"/>
        </w:numPr>
        <w:rPr>
          <w:rFonts w:ascii="Calibri" w:hAnsi="Calibri" w:cs="Calibri"/>
          <w:sz w:val="22"/>
          <w:szCs w:val="22"/>
        </w:rPr>
      </w:pPr>
      <w:r w:rsidRPr="00CC0416">
        <w:rPr>
          <w:rFonts w:ascii="Calibri" w:hAnsi="Calibri" w:cs="Calibri"/>
          <w:sz w:val="22"/>
          <w:szCs w:val="22"/>
        </w:rPr>
        <w:t>18+ years of age or older.</w:t>
      </w:r>
    </w:p>
    <w:p w14:paraId="4EE17726" w14:textId="77777777" w:rsidR="00CC0416" w:rsidRDefault="00CC0416" w:rsidP="00CC0416">
      <w:pPr>
        <w:pStyle w:val="ListParagraph"/>
        <w:ind w:left="180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62EA3273" w:rsidR="00550D94" w:rsidRPr="00704BC8" w:rsidRDefault="00CC0416" w:rsidP="00704BC8">
      <w:pPr>
        <w:pStyle w:val="ListParagraph"/>
        <w:ind w:left="1440" w:firstLine="720"/>
        <w:rPr>
          <w:rStyle w:val="CommentReference"/>
          <w:rFonts w:ascii="Calibri" w:hAnsi="Calibri" w:cs="Calibri"/>
          <w:iCs/>
          <w:sz w:val="22"/>
          <w:szCs w:val="22"/>
        </w:rPr>
      </w:pPr>
      <w:r>
        <w:rPr>
          <w:rFonts w:ascii="Calibri" w:eastAsiaTheme="minorEastAsia" w:hAnsi="Calibri" w:cs="Calibri"/>
          <w:sz w:val="22"/>
          <w:szCs w:val="22"/>
        </w:rPr>
        <w:fldChar w:fldCharType="begin">
          <w:ffData>
            <w:name w:val="Check435"/>
            <w:enabled/>
            <w:calcOnExit w:val="0"/>
            <w:checkBox>
              <w:sizeAuto/>
              <w:default w:val="1"/>
            </w:checkBox>
          </w:ffData>
        </w:fldChar>
      </w:r>
      <w:bookmarkStart w:id="40" w:name="Check435"/>
      <w:r>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Pr>
          <w:rFonts w:ascii="Calibri" w:eastAsiaTheme="minorEastAsia" w:hAnsi="Calibri" w:cs="Calibri"/>
          <w:sz w:val="22"/>
          <w:szCs w:val="22"/>
        </w:rPr>
        <w:fldChar w:fldCharType="end"/>
      </w:r>
      <w:bookmarkEnd w:id="40"/>
      <w:r w:rsidR="00550D94"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37"/>
    <w:bookmarkEnd w:id="38"/>
    <w:bookmarkEnd w:id="39"/>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1E815180" w14:textId="51213277" w:rsidR="00E8633F" w:rsidRPr="00E8633F" w:rsidRDefault="00E8633F" w:rsidP="00F66091">
      <w:pPr>
        <w:ind w:left="1800" w:hanging="360"/>
        <w:rPr>
          <w:rFonts w:ascii="Calibri" w:hAnsi="Calibri" w:cs="Calibri"/>
          <w:bCs/>
          <w:iCs/>
          <w:sz w:val="22"/>
          <w:szCs w:val="22"/>
        </w:rPr>
      </w:pPr>
      <w:r w:rsidRPr="00E8633F">
        <w:rPr>
          <w:rFonts w:ascii="Calibri" w:hAnsi="Calibri" w:cs="Calibri"/>
          <w:bCs/>
          <w:iCs/>
          <w:sz w:val="22"/>
          <w:szCs w:val="22"/>
        </w:rPr>
        <w:lastRenderedPageBreak/>
        <w:t xml:space="preserve">1. </w:t>
      </w:r>
      <w:r w:rsidR="00F66091">
        <w:rPr>
          <w:rFonts w:ascii="Calibri" w:hAnsi="Calibri" w:cs="Calibri"/>
          <w:bCs/>
          <w:iCs/>
          <w:sz w:val="22"/>
          <w:szCs w:val="22"/>
        </w:rPr>
        <w:tab/>
      </w:r>
      <w:r w:rsidRPr="00E8633F">
        <w:rPr>
          <w:rFonts w:ascii="Calibri" w:hAnsi="Calibri" w:cs="Calibri"/>
          <w:bCs/>
          <w:iCs/>
          <w:sz w:val="22"/>
          <w:szCs w:val="22"/>
        </w:rPr>
        <w:t>Participants younger than 18 years of age.</w:t>
      </w:r>
    </w:p>
    <w:p w14:paraId="5847DE53" w14:textId="0199D9F9" w:rsidR="00BF333A" w:rsidRDefault="00E8633F" w:rsidP="00F66091">
      <w:pPr>
        <w:ind w:left="1800" w:hanging="360"/>
        <w:rPr>
          <w:rFonts w:ascii="Calibri" w:hAnsi="Calibri" w:cs="Calibri"/>
          <w:bCs/>
          <w:iCs/>
          <w:sz w:val="22"/>
          <w:szCs w:val="22"/>
        </w:rPr>
      </w:pPr>
      <w:r w:rsidRPr="00E8633F">
        <w:rPr>
          <w:rFonts w:ascii="Calibri" w:hAnsi="Calibri" w:cs="Calibri"/>
          <w:bCs/>
          <w:iCs/>
          <w:sz w:val="22"/>
          <w:szCs w:val="22"/>
        </w:rPr>
        <w:t xml:space="preserve">2. </w:t>
      </w:r>
      <w:r w:rsidR="00F66091">
        <w:rPr>
          <w:rFonts w:ascii="Calibri" w:hAnsi="Calibri" w:cs="Calibri"/>
          <w:bCs/>
          <w:iCs/>
          <w:sz w:val="22"/>
          <w:szCs w:val="22"/>
        </w:rPr>
        <w:tab/>
      </w:r>
      <w:r w:rsidRPr="00E8633F">
        <w:rPr>
          <w:rFonts w:ascii="Calibri" w:hAnsi="Calibri" w:cs="Calibri"/>
          <w:bCs/>
          <w:iCs/>
          <w:sz w:val="22"/>
          <w:szCs w:val="22"/>
        </w:rPr>
        <w:t>Participants not associated with Penn State as a graduate student, postdoc, teaching faculty, research staff, research faculty, or administrator.</w:t>
      </w:r>
    </w:p>
    <w:p w14:paraId="744188B6" w14:textId="77777777" w:rsidR="00E8633F" w:rsidRPr="00BF333A" w:rsidRDefault="00E8633F" w:rsidP="00E8633F">
      <w:pPr>
        <w:ind w:left="1350"/>
      </w:pPr>
    </w:p>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05054410" w14:textId="0D1691AB" w:rsidR="00981BDD" w:rsidRDefault="00E8633F" w:rsidP="00BF333A">
      <w:pPr>
        <w:pStyle w:val="ListParagraph"/>
        <w:ind w:left="2160"/>
        <w:rPr>
          <w:rFonts w:ascii="Calibri" w:hAnsi="Calibri" w:cs="Calibri"/>
          <w:sz w:val="22"/>
          <w:szCs w:val="22"/>
        </w:rPr>
      </w:pPr>
      <w:r w:rsidRPr="00E8633F">
        <w:rPr>
          <w:rFonts w:ascii="Calibri" w:hAnsi="Calibri" w:cs="Calibri"/>
          <w:sz w:val="22"/>
          <w:szCs w:val="22"/>
        </w:rPr>
        <w:t>Subjects can withdraw from the survey at any time and for any reason.</w:t>
      </w:r>
    </w:p>
    <w:p w14:paraId="35DEF895" w14:textId="77777777" w:rsidR="00E8633F" w:rsidRPr="00BF333A" w:rsidRDefault="00E8633F"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052DF006" w14:textId="064BD7AA" w:rsidR="00E8633F" w:rsidRDefault="00E8633F" w:rsidP="00E8633F">
      <w:pPr>
        <w:ind w:left="2160"/>
        <w:rPr>
          <w:rFonts w:ascii="Calibri" w:hAnsi="Calibri" w:cs="Calibri"/>
          <w:sz w:val="22"/>
          <w:szCs w:val="22"/>
        </w:rPr>
      </w:pPr>
      <w:r w:rsidRPr="00E8633F">
        <w:rPr>
          <w:rFonts w:ascii="Calibri" w:hAnsi="Calibri" w:cs="Calibri"/>
          <w:sz w:val="22"/>
          <w:szCs w:val="22"/>
        </w:rPr>
        <w:t>Because this is an online survey, subjects can withdraw by closing the web browser that they are using to take the survey.</w:t>
      </w:r>
      <w:r>
        <w:rPr>
          <w:rFonts w:ascii="Calibri" w:hAnsi="Calibri" w:cs="Calibri"/>
          <w:sz w:val="22"/>
          <w:szCs w:val="22"/>
        </w:rPr>
        <w:t xml:space="preserve"> </w:t>
      </w:r>
      <w:r w:rsidRPr="00E8633F">
        <w:rPr>
          <w:rFonts w:ascii="Calibri" w:hAnsi="Calibri" w:cs="Calibri"/>
          <w:sz w:val="22"/>
          <w:szCs w:val="22"/>
        </w:rPr>
        <w:t xml:space="preserve">No follow-up or subject replacement will occur for subjects who withdraw.  </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41" w:name="_Toc117767328"/>
      <w:r w:rsidRPr="00BF333A">
        <w:rPr>
          <w:rFonts w:ascii="Calibri" w:hAnsi="Calibri" w:cs="Calibri"/>
          <w:sz w:val="22"/>
          <w:szCs w:val="22"/>
        </w:rPr>
        <w:t>Recruitment Methods</w:t>
      </w:r>
      <w:bookmarkEnd w:id="41"/>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42" w:name="_Toc361915567"/>
      <w:bookmarkStart w:id="43" w:name="_Toc361917183"/>
      <w:bookmarkStart w:id="44"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42"/>
      <w:bookmarkEnd w:id="43"/>
      <w:bookmarkEnd w:id="44"/>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77777777" w:rsidR="008C51CF"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here]</w:t>
      </w:r>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45" w:name="_Toc361915568"/>
      <w:bookmarkStart w:id="46" w:name="_Toc361917184"/>
      <w:bookmarkStart w:id="47" w:name="_Toc364333911"/>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45"/>
      <w:bookmarkEnd w:id="46"/>
      <w:bookmarkEnd w:id="47"/>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600BB687" w14:textId="269D3CB3" w:rsidR="008C51CF" w:rsidRDefault="008C51CF" w:rsidP="00BF333A">
      <w:pPr>
        <w:ind w:left="1440"/>
        <w:rPr>
          <w:rFonts w:ascii="Calibri" w:hAnsi="Calibri" w:cs="Calibri"/>
          <w:sz w:val="22"/>
          <w:szCs w:val="22"/>
        </w:rPr>
      </w:pPr>
    </w:p>
    <w:p w14:paraId="792E56E1" w14:textId="71BD51AE" w:rsidR="00F66091" w:rsidRDefault="00F66091" w:rsidP="00BF333A">
      <w:pPr>
        <w:ind w:left="1440"/>
        <w:rPr>
          <w:rFonts w:ascii="Calibri" w:hAnsi="Calibri" w:cs="Calibri"/>
          <w:sz w:val="22"/>
          <w:szCs w:val="22"/>
        </w:rPr>
      </w:pPr>
      <w:r>
        <w:rPr>
          <w:rFonts w:ascii="Calibri" w:hAnsi="Calibri" w:cs="Calibri"/>
          <w:sz w:val="22"/>
          <w:szCs w:val="22"/>
        </w:rPr>
        <w:t>We will work with research deans, institute leaders, department heads, and other officials to gain access to official Penn State email lists for the targeted population.</w:t>
      </w:r>
    </w:p>
    <w:p w14:paraId="06F36BBD" w14:textId="77777777" w:rsidR="00F66091" w:rsidRPr="00BF333A" w:rsidRDefault="00F66091" w:rsidP="00BF333A">
      <w:pPr>
        <w:ind w:left="1440"/>
        <w:rPr>
          <w:rFonts w:ascii="Calibri" w:hAnsi="Calibri" w:cs="Calibri"/>
          <w:sz w:val="22"/>
          <w:szCs w:val="22"/>
        </w:rPr>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09795146" w14:textId="048C2B9B"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Links to the survey will be distributed via email using official Penn State email lists.</w:t>
      </w:r>
    </w:p>
    <w:p w14:paraId="107199C0" w14:textId="77777777" w:rsidR="00901500" w:rsidRPr="00BF333A" w:rsidRDefault="00901500"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7A3EE6EF" w14:textId="0D046860" w:rsidR="00B077E7" w:rsidRDefault="00901500" w:rsidP="00BF333A">
      <w:pPr>
        <w:pStyle w:val="ListParagraph"/>
        <w:ind w:left="2160"/>
        <w:rPr>
          <w:rFonts w:ascii="Calibri" w:hAnsi="Calibri" w:cs="Calibri"/>
          <w:sz w:val="22"/>
          <w:szCs w:val="22"/>
        </w:rPr>
      </w:pPr>
      <w:r w:rsidRPr="00901500">
        <w:rPr>
          <w:rFonts w:ascii="Calibri" w:hAnsi="Calibri" w:cs="Calibri"/>
          <w:sz w:val="22"/>
          <w:szCs w:val="22"/>
        </w:rPr>
        <w:t>Subjects will be sent the online survey link via the recruiting email.</w:t>
      </w:r>
    </w:p>
    <w:p w14:paraId="7D24F1AE" w14:textId="77777777" w:rsidR="00901500" w:rsidRPr="00BF333A" w:rsidRDefault="00901500"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3E035430" w:rsidR="00B077E7" w:rsidRPr="00BF333A" w:rsidRDefault="00901500" w:rsidP="00BF333A">
      <w:pPr>
        <w:ind w:left="1440" w:firstLine="720"/>
        <w:rPr>
          <w:rFonts w:ascii="Calibri" w:hAnsi="Calibri" w:cs="Calibri"/>
          <w:sz w:val="22"/>
          <w:szCs w:val="22"/>
        </w:rPr>
      </w:pPr>
      <w:r w:rsidRPr="00901500">
        <w:rPr>
          <w:rFonts w:ascii="Calibri" w:hAnsi="Calibri" w:cs="Calibri"/>
          <w:sz w:val="22"/>
          <w:szCs w:val="22"/>
        </w:rPr>
        <w:t>Subject recruitment will start once this protocol is approved.</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t xml:space="preserve">Describe the eligibility screening process. Screening begins when the investigator obtains information about or from a prospective participant in order to determine their eligibility.  </w:t>
      </w:r>
    </w:p>
    <w:p w14:paraId="41776182" w14:textId="2C8F652A" w:rsidR="00FC1DB8" w:rsidRPr="00BF333A" w:rsidRDefault="00F66091" w:rsidP="00BF333A">
      <w:pPr>
        <w:ind w:left="1620" w:firstLine="54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Check1"/>
            <w:enabled/>
            <w:calcOnExit w:val="0"/>
            <w:checkBox>
              <w:sizeAuto/>
              <w:default w:val="1"/>
            </w:checkBox>
          </w:ffData>
        </w:fldChar>
      </w:r>
      <w:bookmarkStart w:id="48" w:name="Check1"/>
      <w:r>
        <w:rPr>
          <w:rFonts w:ascii="Calibri" w:hAnsi="Calibri" w:cs="Calibri"/>
          <w:b/>
          <w:bCs/>
          <w:iCs/>
          <w:color w:val="2B579A"/>
          <w:sz w:val="22"/>
          <w:szCs w:val="22"/>
          <w:shd w:val="clear" w:color="auto" w:fill="E6E6E6"/>
        </w:rPr>
        <w:instrText xml:space="preserve"> FORMCHECKBOX </w:instrText>
      </w:r>
      <w:r>
        <w:rPr>
          <w:rFonts w:ascii="Calibri" w:hAnsi="Calibri" w:cs="Calibri"/>
          <w:b/>
          <w:bCs/>
          <w:iCs/>
          <w:color w:val="2B579A"/>
          <w:sz w:val="22"/>
          <w:szCs w:val="22"/>
          <w:shd w:val="clear" w:color="auto" w:fill="E6E6E6"/>
        </w:rPr>
      </w:r>
      <w:r>
        <w:rPr>
          <w:rFonts w:ascii="Calibri" w:hAnsi="Calibri" w:cs="Calibri"/>
          <w:b/>
          <w:bCs/>
          <w:iCs/>
          <w:color w:val="2B579A"/>
          <w:sz w:val="22"/>
          <w:szCs w:val="22"/>
          <w:shd w:val="clear" w:color="auto" w:fill="E6E6E6"/>
        </w:rPr>
        <w:fldChar w:fldCharType="end"/>
      </w:r>
      <w:bookmarkEnd w:id="48"/>
      <w:r w:rsidR="008E40BC"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4DB8BD7B"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F66091">
        <w:rPr>
          <w:rFonts w:ascii="Calibri" w:hAnsi="Calibri" w:cs="Calibri"/>
          <w:sz w:val="22"/>
          <w:szCs w:val="22"/>
        </w:rPr>
        <w:t xml:space="preserve"> </w:t>
      </w:r>
      <w:r w:rsidRPr="00BF333A">
        <w:rPr>
          <w:rFonts w:ascii="Calibri" w:hAnsi="Calibri" w:cs="Calibri"/>
          <w:sz w:val="22"/>
          <w:szCs w:val="22"/>
        </w:rPr>
        <w:t>Not applicable - Eligibility screening is not being done in this research</w:t>
      </w:r>
      <w:r w:rsidR="00FC1DB8" w:rsidRPr="00BF333A">
        <w:rPr>
          <w:rFonts w:ascii="Calibri" w:hAnsi="Calibri" w:cs="Calibri"/>
          <w:sz w:val="22"/>
          <w:szCs w:val="22"/>
        </w:rPr>
        <w:br/>
      </w:r>
    </w:p>
    <w:p w14:paraId="12CF11E4" w14:textId="77777777" w:rsidR="00BA36D6" w:rsidRDefault="00BA36D6" w:rsidP="00BF333A">
      <w:pPr>
        <w:ind w:left="1620" w:firstLine="540"/>
        <w:rPr>
          <w:rFonts w:ascii="Calibri" w:hAnsi="Calibri" w:cs="Calibri"/>
          <w:sz w:val="22"/>
          <w:szCs w:val="22"/>
        </w:rPr>
      </w:pPr>
      <w:r w:rsidRPr="00BA36D6">
        <w:rPr>
          <w:rFonts w:ascii="Calibri" w:hAnsi="Calibri" w:cs="Calibri"/>
          <w:sz w:val="22"/>
          <w:szCs w:val="22"/>
        </w:rPr>
        <w:t>Subjects will self-screen, via instructions in the recruitment information.</w:t>
      </w:r>
    </w:p>
    <w:p w14:paraId="52BC3157" w14:textId="0B45E0D5"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49" w:name="_Toc117766509"/>
      <w:bookmarkStart w:id="50" w:name="_Toc117767329"/>
      <w:bookmarkStart w:id="51" w:name="_Toc117766510"/>
      <w:bookmarkStart w:id="52" w:name="_Toc117767330"/>
      <w:bookmarkStart w:id="53" w:name="_Toc361915570"/>
      <w:bookmarkStart w:id="54" w:name="_Toc361917186"/>
      <w:bookmarkStart w:id="55" w:name="_Toc364333913"/>
      <w:bookmarkStart w:id="56" w:name="_Toc117767331"/>
      <w:bookmarkEnd w:id="49"/>
      <w:bookmarkEnd w:id="50"/>
      <w:bookmarkEnd w:id="51"/>
      <w:bookmarkEnd w:id="52"/>
      <w:r w:rsidRPr="00BF333A">
        <w:rPr>
          <w:rFonts w:ascii="Calibri" w:hAnsi="Calibri" w:cs="Calibri"/>
          <w:sz w:val="22"/>
          <w:szCs w:val="22"/>
        </w:rPr>
        <w:t>Consent Process and Documentation</w:t>
      </w:r>
      <w:bookmarkEnd w:id="53"/>
      <w:bookmarkEnd w:id="54"/>
      <w:bookmarkEnd w:id="55"/>
      <w:bookmarkEnd w:id="56"/>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lastRenderedPageBreak/>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57" w:name="_Toc361915571"/>
      <w:bookmarkStart w:id="58" w:name="_Toc361917187"/>
      <w:bookmarkStart w:id="59" w:name="_Toc364333914"/>
      <w:r w:rsidRPr="00BF333A">
        <w:rPr>
          <w:rFonts w:ascii="Calibri" w:hAnsi="Calibri" w:cs="Calibri"/>
          <w:color w:val="000000"/>
          <w:szCs w:val="22"/>
        </w:rPr>
        <w:t>Consent Process</w:t>
      </w:r>
      <w:bookmarkEnd w:id="57"/>
      <w:bookmarkEnd w:id="58"/>
      <w:bookmarkEnd w:id="59"/>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60"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60"/>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44B90F44" w:rsidR="00E925E9" w:rsidRPr="00BF333A" w:rsidRDefault="00BA36D6" w:rsidP="00BF333A">
      <w:pPr>
        <w:pStyle w:val="ListParagraph"/>
        <w:tabs>
          <w:tab w:val="left" w:pos="0"/>
          <w:tab w:val="left" w:pos="720"/>
          <w:tab w:val="left" w:pos="1170"/>
        </w:tabs>
        <w:ind w:left="180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Pr>
          <w:rFonts w:ascii="Calibri" w:hAnsi="Calibri" w:cs="Calibri"/>
          <w:b/>
          <w:bCs/>
          <w:iCs/>
          <w:color w:val="2B579A"/>
          <w:sz w:val="22"/>
          <w:szCs w:val="22"/>
          <w:shd w:val="clear" w:color="auto" w:fill="E6E6E6"/>
        </w:rPr>
        <w:fldChar w:fldCharType="end"/>
      </w:r>
      <w:r w:rsidR="00E925E9" w:rsidRPr="00BF333A">
        <w:rPr>
          <w:rFonts w:ascii="Calibri" w:hAnsi="Calibri" w:cs="Calibri"/>
          <w:sz w:val="22"/>
          <w:szCs w:val="22"/>
        </w:rPr>
        <w:t xml:space="preserve"> </w:t>
      </w:r>
      <w:r w:rsidR="00E925E9"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61" w:name="_Hlk117449255"/>
      <w:r w:rsidR="00E925E9"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00E925E9" w:rsidRPr="00704BC8">
        <w:rPr>
          <w:rFonts w:ascii="Calibri" w:hAnsi="Calibri" w:cs="Calibri"/>
          <w:i/>
          <w:sz w:val="22"/>
          <w:szCs w:val="22"/>
        </w:rPr>
        <w:t>]</w:t>
      </w:r>
      <w:bookmarkEnd w:id="61"/>
      <w:r w:rsidR="00E925E9"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62"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62"/>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63"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63"/>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7F09362"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00BA36D6">
        <w:rPr>
          <w:rFonts w:ascii="Calibri" w:hAnsi="Calibri" w:cs="Calibri"/>
          <w:b/>
          <w:bCs/>
          <w:iCs/>
          <w:color w:val="2B579A"/>
          <w:sz w:val="22"/>
          <w:szCs w:val="22"/>
          <w:shd w:val="clear" w:color="auto" w:fill="E6E6E6"/>
        </w:rPr>
        <w:fldChar w:fldCharType="begin">
          <w:ffData>
            <w:name w:val=""/>
            <w:enabled/>
            <w:calcOnExit w:val="0"/>
            <w:checkBox>
              <w:sizeAuto/>
              <w:default w:val="1"/>
            </w:checkBox>
          </w:ffData>
        </w:fldChar>
      </w:r>
      <w:r w:rsidR="00BA36D6">
        <w:rPr>
          <w:rFonts w:ascii="Calibri" w:hAnsi="Calibri" w:cs="Calibri"/>
          <w:b/>
          <w:bCs/>
          <w:iCs/>
          <w:color w:val="2B579A"/>
          <w:sz w:val="22"/>
          <w:szCs w:val="22"/>
          <w:shd w:val="clear" w:color="auto" w:fill="E6E6E6"/>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00BA36D6">
        <w:rPr>
          <w:rFonts w:ascii="Calibri" w:hAnsi="Calibri" w:cs="Calibri"/>
          <w:b/>
          <w:bCs/>
          <w:iCs/>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2C0A50F0" w14:textId="195AD95A" w:rsidR="00BA36D6" w:rsidRPr="00BA36D6" w:rsidRDefault="00BA36D6" w:rsidP="00BA36D6">
      <w:pPr>
        <w:ind w:left="2160"/>
        <w:rPr>
          <w:rFonts w:ascii="Calibri" w:hAnsi="Calibri" w:cs="Calibri"/>
          <w:sz w:val="22"/>
          <w:szCs w:val="22"/>
        </w:rPr>
      </w:pPr>
      <w:r w:rsidRPr="00BA36D6">
        <w:rPr>
          <w:rFonts w:ascii="Calibri" w:hAnsi="Calibri" w:cs="Calibri"/>
          <w:sz w:val="22"/>
          <w:szCs w:val="22"/>
        </w:rPr>
        <w:t>Subjects who are interested in participating will be directed to the online survey link.</w:t>
      </w:r>
    </w:p>
    <w:p w14:paraId="475F300B" w14:textId="22CFCF92" w:rsidR="00F81FD5" w:rsidRDefault="00BA36D6" w:rsidP="00BA36D6">
      <w:pPr>
        <w:ind w:left="2160"/>
        <w:rPr>
          <w:rFonts w:ascii="Calibri" w:hAnsi="Calibri" w:cs="Calibri"/>
          <w:sz w:val="22"/>
          <w:szCs w:val="22"/>
        </w:rPr>
      </w:pPr>
      <w:r w:rsidRPr="00BA36D6">
        <w:rPr>
          <w:rFonts w:ascii="Calibri" w:hAnsi="Calibri" w:cs="Calibri"/>
          <w:sz w:val="22"/>
          <w:szCs w:val="22"/>
        </w:rPr>
        <w:t>They will be able to read information about consent prior to participating.</w:t>
      </w:r>
    </w:p>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2A31CB90" w:rsidR="0075109D" w:rsidRPr="00BF333A" w:rsidRDefault="00BA36D6" w:rsidP="00BA36D6">
      <w:pPr>
        <w:ind w:left="2250"/>
        <w:rPr>
          <w:rFonts w:ascii="Calibri" w:hAnsi="Calibri" w:cs="Calibri"/>
          <w:sz w:val="22"/>
          <w:szCs w:val="22"/>
        </w:rPr>
      </w:pPr>
      <w:r w:rsidRPr="00BA36D6">
        <w:rPr>
          <w:rFonts w:ascii="Calibri" w:hAnsi="Calibri" w:cs="Calibri"/>
          <w:sz w:val="22"/>
          <w:szCs w:val="22"/>
        </w:rPr>
        <w:t>Participation is completely voluntary.</w:t>
      </w:r>
      <w:r>
        <w:rPr>
          <w:rFonts w:ascii="Calibri" w:hAnsi="Calibri" w:cs="Calibri"/>
          <w:sz w:val="22"/>
          <w:szCs w:val="22"/>
        </w:rPr>
        <w:t xml:space="preserve"> </w:t>
      </w:r>
      <w:r w:rsidRPr="00BA36D6">
        <w:rPr>
          <w:rFonts w:ascii="Calibri" w:hAnsi="Calibri" w:cs="Calibri"/>
          <w:sz w:val="22"/>
          <w:szCs w:val="22"/>
        </w:rPr>
        <w:t>There is no penalty for not participating</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71286CA2" w:rsidR="00757FF6" w:rsidRPr="00BF333A" w:rsidRDefault="00F66091" w:rsidP="00BF333A">
      <w:pPr>
        <w:pStyle w:val="ListParagraph"/>
        <w:tabs>
          <w:tab w:val="left" w:pos="0"/>
          <w:tab w:val="left" w:pos="720"/>
          <w:tab w:val="left" w:pos="1170"/>
        </w:tabs>
        <w:ind w:left="2340" w:hanging="360"/>
        <w:rPr>
          <w:rFonts w:ascii="Calibri" w:hAnsi="Calibri" w:cs="Calibri"/>
          <w:sz w:val="22"/>
          <w:szCs w:val="22"/>
        </w:rPr>
      </w:pPr>
      <w:r>
        <w:rPr>
          <w:rFonts w:ascii="Calibri" w:hAnsi="Calibri" w:cs="Calibri"/>
          <w:b/>
          <w:bCs/>
          <w:iCs/>
          <w:color w:val="2B579A"/>
          <w:sz w:val="22"/>
          <w:szCs w:val="22"/>
          <w:shd w:val="clear" w:color="auto" w:fill="E6E6E6"/>
        </w:rPr>
        <w:fldChar w:fldCharType="begin">
          <w:ffData>
            <w:name w:val=""/>
            <w:enabled/>
            <w:calcOnExit w:val="0"/>
            <w:checkBox>
              <w:sizeAuto/>
              <w:default w:val="0"/>
            </w:checkBox>
          </w:ffData>
        </w:fldChar>
      </w:r>
      <w:r>
        <w:rPr>
          <w:rFonts w:ascii="Calibri" w:hAnsi="Calibri" w:cs="Calibri"/>
          <w:b/>
          <w:bCs/>
          <w:iCs/>
          <w:color w:val="2B579A"/>
          <w:sz w:val="22"/>
          <w:szCs w:val="22"/>
          <w:shd w:val="clear" w:color="auto" w:fill="E6E6E6"/>
        </w:rPr>
        <w:instrText xml:space="preserve"> FORMCHECKBOX </w:instrText>
      </w:r>
      <w:r>
        <w:rPr>
          <w:rFonts w:ascii="Calibri" w:hAnsi="Calibri" w:cs="Calibri"/>
          <w:b/>
          <w:bCs/>
          <w:iCs/>
          <w:color w:val="2B579A"/>
          <w:sz w:val="22"/>
          <w:szCs w:val="22"/>
          <w:shd w:val="clear" w:color="auto" w:fill="E6E6E6"/>
        </w:rPr>
      </w:r>
      <w:r>
        <w:rPr>
          <w:rFonts w:ascii="Calibri" w:hAnsi="Calibri" w:cs="Calibri"/>
          <w:b/>
          <w:bCs/>
          <w:iCs/>
          <w:color w:val="2B579A"/>
          <w:sz w:val="22"/>
          <w:szCs w:val="22"/>
          <w:shd w:val="clear" w:color="auto" w:fill="E6E6E6"/>
        </w:rPr>
        <w:fldChar w:fldCharType="end"/>
      </w:r>
      <w:r w:rsidR="00757FF6"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36DC665B" w:rsidR="00B77B64"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404F934A" w14:textId="47D25CBE" w:rsidR="00F66091" w:rsidRDefault="00F66091" w:rsidP="00BF333A">
      <w:pPr>
        <w:ind w:left="2340"/>
        <w:rPr>
          <w:rFonts w:ascii="Calibri" w:hAnsi="Calibri" w:cs="Calibri"/>
          <w:sz w:val="22"/>
          <w:szCs w:val="22"/>
        </w:rPr>
      </w:pPr>
    </w:p>
    <w:p w14:paraId="6C3CBD36" w14:textId="3EA1AC92"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13272D04" w14:textId="77777777" w:rsidR="001A7909" w:rsidRPr="00BF333A" w:rsidRDefault="001A7909" w:rsidP="00F66091">
      <w:pPr>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7D1493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61B55494" w14:textId="5B664291" w:rsidR="007A5EB7" w:rsidRDefault="00BA36D6" w:rsidP="00BF333A">
      <w:pPr>
        <w:pStyle w:val="ListParagraph"/>
        <w:tabs>
          <w:tab w:val="left" w:pos="0"/>
          <w:tab w:val="left" w:pos="720"/>
          <w:tab w:val="left" w:pos="1170"/>
        </w:tabs>
        <w:ind w:left="2160"/>
        <w:rPr>
          <w:rFonts w:ascii="Calibri" w:hAnsi="Calibri" w:cs="Calibri"/>
          <w:sz w:val="22"/>
          <w:szCs w:val="22"/>
        </w:rPr>
      </w:pPr>
      <w:r w:rsidRPr="00BA36D6">
        <w:rPr>
          <w:rFonts w:ascii="Calibri" w:hAnsi="Calibri" w:cs="Calibri"/>
          <w:sz w:val="22"/>
          <w:szCs w:val="22"/>
        </w:rPr>
        <w:lastRenderedPageBreak/>
        <w:t>.</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2C2066DB" w:rsidR="00B562D3" w:rsidRDefault="00F66091" w:rsidP="00F66091">
      <w:pPr>
        <w:ind w:left="2340"/>
        <w:rPr>
          <w:rFonts w:ascii="Calibri" w:hAnsi="Calibri" w:cs="Calibri"/>
          <w:sz w:val="22"/>
          <w:szCs w:val="22"/>
        </w:rPr>
      </w:pPr>
      <w:r>
        <w:rPr>
          <w:rFonts w:ascii="Calibri" w:hAnsi="Calibri" w:cs="Calibri"/>
          <w:sz w:val="22"/>
          <w:szCs w:val="22"/>
        </w:rPr>
        <w:t>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7216BB45"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195FEDC6"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1F4C843B"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23377D8"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64"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64"/>
    <w:p w14:paraId="10AC5417"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65" w:name="_Hlk535077835"/>
      <w:r w:rsidRPr="00BF333A">
        <w:rPr>
          <w:rFonts w:ascii="Calibri" w:hAnsi="Calibri" w:cs="Calibri"/>
          <w:szCs w:val="22"/>
        </w:rPr>
        <w:t>Indicate why</w:t>
      </w:r>
      <w:r w:rsidR="00866E1E" w:rsidRPr="00BF333A">
        <w:rPr>
          <w:rFonts w:ascii="Calibri" w:hAnsi="Calibri" w:cs="Calibri"/>
          <w:szCs w:val="22"/>
        </w:rPr>
        <w:t xml:space="preserve"> the</w:t>
      </w:r>
      <w:bookmarkEnd w:id="65"/>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1EEBD66C"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2D03F66A" w14:textId="77777777" w:rsidR="00F66091" w:rsidRPr="00BF333A" w:rsidRDefault="00F66091" w:rsidP="00F66091">
      <w:pPr>
        <w:ind w:left="2340"/>
        <w:rPr>
          <w:rFonts w:ascii="Calibri" w:hAnsi="Calibri" w:cs="Calibri"/>
          <w:sz w:val="22"/>
          <w:szCs w:val="22"/>
        </w:rPr>
      </w:pPr>
      <w:r>
        <w:rPr>
          <w:rFonts w:ascii="Calibri" w:hAnsi="Calibri" w:cs="Calibri"/>
          <w:sz w:val="22"/>
          <w:szCs w:val="22"/>
        </w:rPr>
        <w:lastRenderedPageBreak/>
        <w:t>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66" w:name="_Hlk535077968"/>
      <w:r w:rsidRPr="00BF333A">
        <w:rPr>
          <w:rFonts w:ascii="Calibri" w:hAnsi="Calibri" w:cs="Calibri"/>
          <w:szCs w:val="22"/>
        </w:rPr>
        <w:t>Describe</w:t>
      </w:r>
      <w:bookmarkEnd w:id="66"/>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2781E054"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FB989EC" w:rsidR="00877FFB" w:rsidRDefault="00F66091" w:rsidP="00F66091">
      <w:pPr>
        <w:ind w:left="2340"/>
        <w:rPr>
          <w:rFonts w:ascii="Calibri" w:hAnsi="Calibri" w:cs="Calibri"/>
          <w:sz w:val="22"/>
          <w:szCs w:val="22"/>
        </w:rPr>
      </w:pPr>
      <w:r>
        <w:rPr>
          <w:rFonts w:ascii="Calibri" w:hAnsi="Calibri" w:cs="Calibri"/>
          <w:sz w:val="22"/>
          <w:szCs w:val="22"/>
        </w:rPr>
        <w:t>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67"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bookmarkEnd w:id="67"/>
    <w:p w14:paraId="3BED2483" w14:textId="77777777" w:rsidR="00F66091" w:rsidRPr="00BF333A" w:rsidRDefault="00F66091" w:rsidP="00F66091">
      <w:pPr>
        <w:ind w:left="2340"/>
        <w:rPr>
          <w:rFonts w:ascii="Calibri" w:hAnsi="Calibri" w:cs="Calibri"/>
          <w:sz w:val="22"/>
          <w:szCs w:val="22"/>
        </w:rPr>
      </w:pPr>
      <w:r>
        <w:rPr>
          <w:rFonts w:ascii="Calibri" w:hAnsi="Calibri" w:cs="Calibri"/>
          <w:sz w:val="22"/>
          <w:szCs w:val="22"/>
        </w:rPr>
        <w:t>Not applicable.</w:t>
      </w:r>
    </w:p>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68" w:name="_Toc361915578"/>
      <w:bookmarkStart w:id="69" w:name="_Toc361917193"/>
      <w:bookmarkStart w:id="70" w:name="_Toc364333920"/>
      <w:r w:rsidRPr="00BF333A">
        <w:rPr>
          <w:rFonts w:ascii="Calibri" w:hAnsi="Calibri" w:cs="Calibri"/>
          <w:color w:val="000000"/>
          <w:szCs w:val="22"/>
        </w:rPr>
        <w:t>Consent – Other Considerations</w:t>
      </w:r>
      <w:bookmarkEnd w:id="68"/>
      <w:bookmarkEnd w:id="69"/>
      <w:bookmarkEnd w:id="70"/>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71" w:name="_Toc361915579"/>
      <w:bookmarkStart w:id="72" w:name="_Toc361917194"/>
      <w:bookmarkStart w:id="73"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71"/>
      <w:bookmarkEnd w:id="72"/>
      <w:bookmarkEnd w:id="73"/>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35327A66" w:rsidR="00066CE7" w:rsidRPr="00F66091" w:rsidRDefault="00BA36D6" w:rsidP="00F66091">
      <w:pPr>
        <w:tabs>
          <w:tab w:val="left" w:pos="720"/>
        </w:tabs>
        <w:ind w:left="2070"/>
        <w:rPr>
          <w:rFonts w:ascii="Calibri" w:hAnsi="Calibri" w:cs="Calibri"/>
          <w:sz w:val="22"/>
          <w:szCs w:val="22"/>
        </w:rPr>
      </w:pPr>
      <w:r w:rsidRPr="00BA36D6">
        <w:rPr>
          <w:rFonts w:ascii="Calibri" w:hAnsi="Calibri" w:cs="Calibri"/>
          <w:sz w:val="22"/>
          <w:szCs w:val="22"/>
        </w:rPr>
        <w:t>Not applicable.</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74" w:name="_Toc361915580"/>
      <w:bookmarkStart w:id="75" w:name="_Toc361917195"/>
      <w:bookmarkStart w:id="76" w:name="_Toc364333922"/>
      <w:r w:rsidRPr="00BF333A">
        <w:rPr>
          <w:rFonts w:ascii="Calibri" w:hAnsi="Calibri" w:cs="Calibri"/>
          <w:color w:val="000000"/>
          <w:szCs w:val="22"/>
        </w:rPr>
        <w:t>Cognitively Impaired Adults</w:t>
      </w:r>
      <w:bookmarkEnd w:id="74"/>
      <w:bookmarkEnd w:id="75"/>
      <w:bookmarkEnd w:id="76"/>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77" w:name="_Toc361917196"/>
      <w:bookmarkStart w:id="78" w:name="_Toc364333923"/>
      <w:r w:rsidRPr="00BF333A">
        <w:rPr>
          <w:rFonts w:ascii="Calibri" w:hAnsi="Calibri" w:cs="Calibri"/>
          <w:color w:val="000000"/>
          <w:szCs w:val="22"/>
        </w:rPr>
        <w:t>Capability of Providing Consent</w:t>
      </w:r>
      <w:bookmarkEnd w:id="77"/>
      <w:bookmarkEnd w:id="78"/>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A244B5B"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79" w:name="_Toc361917197"/>
      <w:bookmarkStart w:id="80"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79"/>
      <w:bookmarkEnd w:id="80"/>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81" w:name="_Toc361917198"/>
      <w:bookmarkStart w:id="82" w:name="_Toc364333925"/>
    </w:p>
    <w:p w14:paraId="69F3A26F" w14:textId="77777777"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83" w:name="_Toc361917201"/>
      <w:bookmarkStart w:id="84" w:name="_Toc364333928"/>
      <w:bookmarkEnd w:id="81"/>
      <w:bookmarkEnd w:id="82"/>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14144DA6" w:rsidR="00066CE7" w:rsidRPr="00BF333A"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83"/>
      <w:bookmarkEnd w:id="84"/>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85" w:name="_Toc361917202"/>
      <w:bookmarkStart w:id="86"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85"/>
      <w:bookmarkEnd w:id="86"/>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D06B9F2" w14:textId="62B72892" w:rsidR="00BA36D6" w:rsidRDefault="00BA36D6" w:rsidP="00BA36D6">
      <w:pPr>
        <w:tabs>
          <w:tab w:val="left" w:pos="720"/>
        </w:tabs>
        <w:ind w:left="3240"/>
        <w:rPr>
          <w:rFonts w:ascii="Calibri" w:hAnsi="Calibri" w:cs="Calibri"/>
          <w:sz w:val="22"/>
          <w:szCs w:val="22"/>
        </w:rPr>
      </w:pPr>
      <w:r w:rsidRPr="00BA36D6">
        <w:rPr>
          <w:rFonts w:ascii="Calibri" w:hAnsi="Calibri" w:cs="Calibri"/>
          <w:sz w:val="22"/>
          <w:szCs w:val="22"/>
        </w:rPr>
        <w:t>Not applicable.</w:t>
      </w:r>
    </w:p>
    <w:p w14:paraId="348B4958" w14:textId="46183DB3" w:rsidR="00066CE7" w:rsidRPr="00BF333A" w:rsidRDefault="00066CE7" w:rsidP="00BF333A">
      <w:pPr>
        <w:tabs>
          <w:tab w:val="left" w:pos="2160"/>
          <w:tab w:val="left" w:pos="3330"/>
        </w:tabs>
        <w:ind w:left="3240"/>
        <w:rPr>
          <w:rFonts w:ascii="Calibri" w:hAnsi="Calibri" w:cs="Calibri"/>
          <w:color w:val="000000"/>
          <w:sz w:val="22"/>
          <w:szCs w:val="22"/>
        </w:rPr>
      </w:pP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87" w:name="_Toc361917204"/>
      <w:bookmarkStart w:id="88" w:name="_Toc364333931"/>
      <w:r w:rsidRPr="00BF333A">
        <w:rPr>
          <w:rFonts w:ascii="Calibri" w:hAnsi="Calibri" w:cs="Calibri"/>
          <w:color w:val="000000"/>
          <w:szCs w:val="22"/>
        </w:rPr>
        <w:t>Assent</w:t>
      </w:r>
      <w:bookmarkEnd w:id="87"/>
      <w:bookmarkEnd w:id="88"/>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2F70C6B6" w14:textId="07B1E790" w:rsidR="005B0012" w:rsidRDefault="00BA36D6" w:rsidP="00BA36D6">
      <w:pPr>
        <w:tabs>
          <w:tab w:val="left" w:pos="720"/>
        </w:tabs>
        <w:ind w:left="3240"/>
        <w:rPr>
          <w:rFonts w:ascii="Calibri" w:hAnsi="Calibri" w:cs="Calibri"/>
          <w:sz w:val="22"/>
          <w:szCs w:val="22"/>
        </w:rPr>
      </w:pPr>
      <w:bookmarkStart w:id="89" w:name="OLE_LINK1"/>
      <w:bookmarkStart w:id="90" w:name="OLE_LINK2"/>
      <w:r w:rsidRPr="00BA36D6">
        <w:rPr>
          <w:rFonts w:ascii="Calibri" w:hAnsi="Calibri" w:cs="Calibri"/>
          <w:sz w:val="22"/>
          <w:szCs w:val="22"/>
        </w:rPr>
        <w:t>Not applicable.</w:t>
      </w:r>
    </w:p>
    <w:bookmarkEnd w:id="89"/>
    <w:bookmarkEnd w:id="90"/>
    <w:p w14:paraId="4F0D21DB" w14:textId="77777777" w:rsidR="00BA36D6" w:rsidRPr="00BF333A" w:rsidRDefault="00BA36D6" w:rsidP="00BA36D6">
      <w:pPr>
        <w:tabs>
          <w:tab w:val="left" w:pos="720"/>
        </w:tabs>
        <w:ind w:left="324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91" w:name="_Toc117767332"/>
      <w:bookmarkStart w:id="92" w:name="_Toc361915581"/>
      <w:bookmarkStart w:id="93" w:name="_Toc361917205"/>
      <w:bookmarkStart w:id="94"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91"/>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5FA9C87C" w:rsidR="004E2ECD" w:rsidRPr="00BF333A" w:rsidRDefault="00D71245" w:rsidP="00BF333A">
      <w:pPr>
        <w:pStyle w:val="ListParagraph"/>
        <w:ind w:left="2160" w:hanging="720"/>
        <w:rPr>
          <w:rFonts w:ascii="Calibri" w:eastAsia="MS Gothic" w:hAnsi="Calibri" w:cs="Calibri"/>
          <w:i/>
          <w:color w:val="000000"/>
          <w:sz w:val="22"/>
          <w:szCs w:val="22"/>
        </w:rPr>
      </w:pPr>
      <w:r>
        <w:rPr>
          <w:rFonts w:ascii="Calibri" w:eastAsia="MS Gothic" w:hAnsi="Calibri" w:cs="Calibri"/>
          <w:color w:val="000000"/>
          <w:sz w:val="22"/>
          <w:szCs w:val="22"/>
          <w:shd w:val="clear" w:color="auto" w:fill="E6E6E6"/>
        </w:rPr>
        <w:fldChar w:fldCharType="begin">
          <w:ffData>
            <w:name w:val=""/>
            <w:enabled/>
            <w:calcOnExit w:val="0"/>
            <w:checkBox>
              <w:sizeAuto/>
              <w:default w:val="1"/>
            </w:checkBox>
          </w:ffData>
        </w:fldChar>
      </w:r>
      <w:r>
        <w:rPr>
          <w:rFonts w:ascii="Calibri" w:eastAsia="MS Gothic" w:hAnsi="Calibri" w:cs="Calibri"/>
          <w:color w:val="000000"/>
          <w:sz w:val="22"/>
          <w:szCs w:val="22"/>
          <w:shd w:val="clear" w:color="auto" w:fill="E6E6E6"/>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Pr>
          <w:rFonts w:ascii="Calibri" w:eastAsia="MS Gothic" w:hAnsi="Calibri" w:cs="Calibri"/>
          <w:color w:val="000000"/>
          <w:sz w:val="22"/>
          <w:szCs w:val="22"/>
          <w:shd w:val="clear" w:color="auto" w:fill="E6E6E6"/>
        </w:rPr>
        <w:fldChar w:fldCharType="end"/>
      </w:r>
      <w:r w:rsidR="004E2ECD" w:rsidRPr="00BF333A">
        <w:rPr>
          <w:rFonts w:ascii="Calibri" w:eastAsia="MS Gothic" w:hAnsi="Calibri" w:cs="Calibri"/>
          <w:color w:val="000000"/>
          <w:sz w:val="22"/>
          <w:szCs w:val="22"/>
        </w:rPr>
        <w:t xml:space="preserve"> </w:t>
      </w:r>
      <w:r w:rsidR="004E2ECD" w:rsidRPr="00BF333A">
        <w:rPr>
          <w:rFonts w:ascii="Calibri" w:eastAsia="MS Gothic" w:hAnsi="Calibri" w:cs="Calibri"/>
          <w:color w:val="000000"/>
          <w:sz w:val="22"/>
          <w:szCs w:val="22"/>
        </w:rPr>
        <w:tab/>
      </w:r>
      <w:r w:rsidR="004E2ECD"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004E2ECD"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95" w:name="_Hlk535483484"/>
      <w:r w:rsidRPr="00BF333A">
        <w:rPr>
          <w:rFonts w:ascii="Calibri" w:hAnsi="Calibri" w:cs="Calibri"/>
          <w:szCs w:val="22"/>
        </w:rPr>
        <w:lastRenderedPageBreak/>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95"/>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04283DEA" w:rsidR="00C26FC4" w:rsidRPr="00BF333A" w:rsidRDefault="008C51CF" w:rsidP="00BF333A">
      <w:pPr>
        <w:ind w:left="3870"/>
        <w:rPr>
          <w:rFonts w:ascii="Calibri" w:hAnsi="Calibri" w:cs="Calibri"/>
          <w:i/>
          <w:sz w:val="22"/>
          <w:szCs w:val="22"/>
        </w:rPr>
      </w:pPr>
      <w:r w:rsidRPr="00BF333A">
        <w:rPr>
          <w:rFonts w:ascii="Calibri" w:hAnsi="Calibri" w:cs="Calibri"/>
          <w:i/>
          <w:sz w:val="22"/>
          <w:szCs w:val="22"/>
        </w:rPr>
        <w:t xml:space="preserve">Information is included in </w:t>
      </w:r>
      <w:r w:rsidR="006949AF" w:rsidRPr="00BF333A">
        <w:rPr>
          <w:rFonts w:ascii="Calibri" w:hAnsi="Calibri" w:cs="Calibri"/>
          <w:i/>
          <w:sz w:val="22"/>
          <w:szCs w:val="22"/>
        </w:rPr>
        <w:t>the “Confidentiality, Privacy and Data Management” section</w:t>
      </w:r>
      <w:r w:rsidRPr="00BF333A">
        <w:rPr>
          <w:rFonts w:ascii="Calibri" w:hAnsi="Calibri" w:cs="Calibri"/>
          <w:i/>
          <w:sz w:val="22"/>
          <w:szCs w:val="22"/>
        </w:rPr>
        <w:t xml:space="preserve"> of this protocol</w:t>
      </w:r>
      <w:r w:rsidR="0035263A" w:rsidRPr="00BF333A">
        <w:rPr>
          <w:rFonts w:ascii="Calibri" w:hAnsi="Calibri" w:cs="Calibri"/>
          <w:i/>
          <w:sz w:val="22"/>
          <w:szCs w:val="22"/>
        </w:rPr>
        <w:t xml:space="preserve"> or in “HRP-598 – Research Data Plan Review Form”</w:t>
      </w:r>
      <w:r w:rsidRPr="00BF333A">
        <w:rPr>
          <w:rFonts w:ascii="Calibri" w:hAnsi="Calibri" w:cs="Calibri"/>
          <w:i/>
          <w:sz w:val="22"/>
          <w:szCs w:val="22"/>
        </w:rPr>
        <w:t>.</w:t>
      </w:r>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3D3707A0" w14:textId="48427F68" w:rsidR="001D6BF2" w:rsidRDefault="00F66091" w:rsidP="00704BC8">
      <w:pPr>
        <w:ind w:left="3960"/>
        <w:rPr>
          <w:rFonts w:ascii="Calibri" w:hAnsi="Calibri" w:cs="Calibri"/>
          <w:sz w:val="22"/>
          <w:szCs w:val="22"/>
        </w:rPr>
      </w:pPr>
      <w:bookmarkStart w:id="96" w:name="OLE_LINK16"/>
      <w:bookmarkStart w:id="97" w:name="OLE_LINK17"/>
      <w:r>
        <w:rPr>
          <w:rFonts w:ascii="Calibri" w:hAnsi="Calibri" w:cs="Calibri"/>
          <w:sz w:val="22"/>
          <w:szCs w:val="22"/>
        </w:rPr>
        <w:t>Not applicable.</w:t>
      </w:r>
    </w:p>
    <w:bookmarkEnd w:id="96"/>
    <w:bookmarkEnd w:id="97"/>
    <w:p w14:paraId="3A1E86DB" w14:textId="77777777" w:rsidR="00F66091" w:rsidRPr="00BF333A" w:rsidRDefault="00F66091"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5630B409" w14:textId="77777777"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4E8E2534" w14:textId="05D1A196" w:rsidR="0035263A" w:rsidRPr="00BF333A" w:rsidRDefault="0035263A" w:rsidP="00BF333A">
      <w:pPr>
        <w:ind w:left="2160"/>
        <w:rPr>
          <w:rFonts w:ascii="Calibri" w:hAnsi="Calibri" w:cs="Calibri"/>
          <w:sz w:val="22"/>
          <w:szCs w:val="22"/>
        </w:rPr>
      </w:pP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35717EB" w14:textId="77777777" w:rsidR="00F66091" w:rsidRDefault="00F66091" w:rsidP="00F66091">
      <w:pPr>
        <w:rPr>
          <w:rFonts w:ascii="Calibri" w:hAnsi="Calibri" w:cs="Calibri"/>
          <w:sz w:val="22"/>
          <w:szCs w:val="22"/>
        </w:rPr>
      </w:pPr>
    </w:p>
    <w:p w14:paraId="389C37CC" w14:textId="5D29455E" w:rsidR="00F66091" w:rsidRDefault="00F66091" w:rsidP="00F66091">
      <w:pPr>
        <w:ind w:left="1440" w:firstLine="720"/>
        <w:rPr>
          <w:rFonts w:ascii="Calibri" w:hAnsi="Calibri" w:cs="Calibri"/>
          <w:sz w:val="22"/>
          <w:szCs w:val="22"/>
        </w:rPr>
      </w:pPr>
      <w:r>
        <w:rPr>
          <w:rFonts w:ascii="Calibri" w:hAnsi="Calibri" w:cs="Calibri"/>
          <w:sz w:val="22"/>
          <w:szCs w:val="22"/>
        </w:rPr>
        <w:t>Not applicable.</w:t>
      </w:r>
    </w:p>
    <w:p w14:paraId="12DD27BE" w14:textId="5C1559D6" w:rsidR="009E3C90" w:rsidRDefault="009E3C90" w:rsidP="00BF333A">
      <w:pPr>
        <w:ind w:left="2160"/>
        <w:rPr>
          <w:rFonts w:ascii="Calibri" w:hAnsi="Calibri" w:cs="Calibri"/>
          <w:sz w:val="22"/>
          <w:szCs w:val="22"/>
        </w:rPr>
      </w:pP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Protected health information obtained as part of this research will not be reused or disclosed to any other person or entity, except as required by law, for authorized oversight of the research study, or for other permitted uses and disclosures according to federal regulations.</w:t>
      </w:r>
      <w:r w:rsidR="00DD1CFD" w:rsidRPr="00BF333A">
        <w:rPr>
          <w:rFonts w:ascii="Calibri" w:hAnsi="Calibri" w:cs="Calibri"/>
          <w:i/>
          <w:color w:val="000000" w:themeColor="text1"/>
          <w:sz w:val="22"/>
          <w:szCs w:val="22"/>
        </w:rPr>
        <w:t xml:space="preserve"> </w:t>
      </w:r>
    </w:p>
    <w:p w14:paraId="54BE5A2D" w14:textId="77777777" w:rsidR="00900723" w:rsidRPr="00BF333A" w:rsidRDefault="00900723" w:rsidP="00BF333A">
      <w:pPr>
        <w:ind w:left="1350"/>
        <w:rPr>
          <w:rFonts w:ascii="Calibri" w:hAnsi="Calibri" w:cs="Calibri"/>
          <w:i/>
          <w:color w:val="000000" w:themeColor="text1"/>
          <w:sz w:val="22"/>
          <w:szCs w:val="22"/>
        </w:rPr>
      </w:pPr>
    </w:p>
    <w:p w14:paraId="2596555A"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lastRenderedPageBreak/>
        <w:t xml:space="preserve">The research team will collect only information essential to the study and in accord with the ‘Minimum Necessary’ standard (information reasonably necessary to accomplish the objectives of the research) per federal regulations. </w:t>
      </w:r>
    </w:p>
    <w:p w14:paraId="135531D8" w14:textId="77777777" w:rsidR="00900723" w:rsidRPr="00BF333A" w:rsidRDefault="00900723" w:rsidP="00BF333A">
      <w:pPr>
        <w:ind w:left="1350"/>
        <w:rPr>
          <w:rFonts w:ascii="Calibri" w:hAnsi="Calibri" w:cs="Calibri"/>
          <w:i/>
          <w:color w:val="000000" w:themeColor="text1"/>
          <w:sz w:val="22"/>
          <w:szCs w:val="22"/>
        </w:rPr>
      </w:pPr>
    </w:p>
    <w:p w14:paraId="4665DE45" w14:textId="3B810640" w:rsidR="009266E0"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Access to the information will be limited, to the greatest extent possible, within the research team. All disclosures or releases of identifiable information granted under this waiver will be accounted for and documented.</w:t>
      </w:r>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98" w:name="_Toc117766513"/>
      <w:bookmarkStart w:id="99" w:name="_Toc117767333"/>
      <w:bookmarkStart w:id="100" w:name="_Toc117767334"/>
      <w:bookmarkEnd w:id="98"/>
      <w:bookmarkEnd w:id="99"/>
      <w:r w:rsidRPr="00BF333A">
        <w:rPr>
          <w:rFonts w:ascii="Calibri" w:hAnsi="Calibri" w:cs="Calibri"/>
          <w:sz w:val="22"/>
          <w:szCs w:val="22"/>
        </w:rPr>
        <w:t>Study Design and Procedures</w:t>
      </w:r>
      <w:bookmarkEnd w:id="92"/>
      <w:bookmarkEnd w:id="93"/>
      <w:bookmarkEnd w:id="94"/>
      <w:bookmarkEnd w:id="100"/>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01" w:name="_Toc361915582"/>
      <w:bookmarkStart w:id="102" w:name="_Toc361917206"/>
      <w:bookmarkStart w:id="103"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101"/>
      <w:bookmarkEnd w:id="102"/>
      <w:bookmarkEnd w:id="103"/>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2BE6C42B" w:rsidR="007362C5" w:rsidRPr="00BF333A" w:rsidRDefault="006F3278" w:rsidP="00BF333A">
      <w:pPr>
        <w:ind w:left="1440"/>
        <w:rPr>
          <w:rFonts w:ascii="Calibri" w:hAnsi="Calibri" w:cs="Calibri"/>
          <w:sz w:val="22"/>
          <w:szCs w:val="22"/>
        </w:rPr>
      </w:pPr>
      <w:bookmarkStart w:id="104" w:name="OLE_LINK18"/>
      <w:bookmarkStart w:id="105" w:name="OLE_LINK19"/>
      <w:r>
        <w:rPr>
          <w:rFonts w:ascii="Calibri" w:hAnsi="Calibri" w:cs="Calibri"/>
          <w:sz w:val="22"/>
          <w:szCs w:val="22"/>
        </w:rPr>
        <w:t>The survey involves a one-time assessment of knowledge and opinions.</w:t>
      </w:r>
      <w:r w:rsidR="005121B4">
        <w:rPr>
          <w:rFonts w:ascii="Calibri" w:hAnsi="Calibri" w:cs="Calibri"/>
          <w:sz w:val="22"/>
          <w:szCs w:val="22"/>
        </w:rPr>
        <w:t xml:space="preserve"> </w:t>
      </w:r>
      <w:bookmarkEnd w:id="104"/>
      <w:bookmarkEnd w:id="105"/>
      <w:r w:rsidR="005121B4" w:rsidRPr="005121B4">
        <w:rPr>
          <w:rFonts w:ascii="Calibri" w:hAnsi="Calibri" w:cs="Calibri"/>
          <w:sz w:val="22"/>
          <w:szCs w:val="22"/>
        </w:rPr>
        <w:t xml:space="preserve">Participants will be sent a link to the online survey, which contains several questions about their knowledge of Open Science in general, specific Open Science practices, and barriers that might exist that slow greater adoption of Open Science practices.  </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106" w:name="_Toc361915583"/>
      <w:bookmarkStart w:id="107" w:name="_Toc361917207"/>
      <w:bookmarkStart w:id="108"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106"/>
      <w:bookmarkEnd w:id="107"/>
      <w:bookmarkEnd w:id="108"/>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6F80294A" w:rsidR="006C2875" w:rsidRPr="00BF333A" w:rsidRDefault="0089542B" w:rsidP="00BF333A">
      <w:pPr>
        <w:ind w:left="1440"/>
        <w:rPr>
          <w:rFonts w:ascii="Calibri" w:hAnsi="Calibri" w:cs="Calibri"/>
          <w:sz w:val="22"/>
          <w:szCs w:val="22"/>
        </w:rPr>
      </w:pPr>
      <w:r w:rsidRPr="00BF333A" w:rsidDel="0089542B">
        <w:rPr>
          <w:rFonts w:ascii="Calibri" w:hAnsi="Calibri" w:cs="Calibri"/>
          <w:sz w:val="22"/>
          <w:szCs w:val="22"/>
        </w:rPr>
        <w:t xml:space="preserve"> </w:t>
      </w:r>
      <w:r w:rsidR="006C2875" w:rsidRPr="00BF333A">
        <w:rPr>
          <w:rFonts w:ascii="Calibri" w:hAnsi="Calibri" w:cs="Calibri"/>
          <w:sz w:val="22"/>
          <w:szCs w:val="22"/>
        </w:rPr>
        <w:t>[Type protocol text here]</w:t>
      </w:r>
    </w:p>
    <w:p w14:paraId="2EBD1CD3" w14:textId="77777777" w:rsidR="007362C5" w:rsidRPr="00BF333A" w:rsidRDefault="007362C5" w:rsidP="00BF333A">
      <w:pPr>
        <w:ind w:left="1440"/>
        <w:rPr>
          <w:rFonts w:ascii="Calibri" w:hAnsi="Calibri" w:cs="Calibri"/>
          <w:sz w:val="22"/>
          <w:szCs w:val="22"/>
        </w:rPr>
      </w:pPr>
      <w:bookmarkStart w:id="109" w:name="_Toc361915584"/>
      <w:bookmarkStart w:id="110" w:name="_Toc361917208"/>
      <w:bookmarkStart w:id="111" w:name="_Toc364333935"/>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09"/>
      <w:bookmarkEnd w:id="110"/>
      <w:bookmarkEnd w:id="111"/>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097DFD4F" w14:textId="205D199C" w:rsidR="007362C5" w:rsidRDefault="001A5C4F" w:rsidP="001A5C4F">
      <w:pPr>
        <w:ind w:left="2160"/>
        <w:rPr>
          <w:rFonts w:ascii="Calibri" w:hAnsi="Calibri" w:cs="Calibri"/>
          <w:sz w:val="22"/>
          <w:szCs w:val="22"/>
        </w:rPr>
      </w:pPr>
      <w:r>
        <w:rPr>
          <w:rFonts w:ascii="Calibri" w:hAnsi="Calibri" w:cs="Calibri"/>
          <w:sz w:val="22"/>
          <w:szCs w:val="22"/>
        </w:rPr>
        <w:t>Prospective p</w:t>
      </w:r>
      <w:r w:rsidRPr="001A5C4F">
        <w:rPr>
          <w:rFonts w:ascii="Calibri" w:hAnsi="Calibri" w:cs="Calibri"/>
          <w:sz w:val="22"/>
          <w:szCs w:val="22"/>
        </w:rPr>
        <w:t xml:space="preserve">articipants will be sent a link to the online survey, which contains several questions about their knowledge of Open Science in general, specific Open Science practices, and barriers that might exist that slow greater adoption of Open Science practices.  </w:t>
      </w:r>
    </w:p>
    <w:p w14:paraId="2EAC3237" w14:textId="77777777" w:rsidR="001A5C4F" w:rsidRPr="00BF333A" w:rsidRDefault="001A5C4F" w:rsidP="001A5C4F">
      <w:pPr>
        <w:ind w:left="21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12" w:name="_Toc361915585"/>
      <w:bookmarkStart w:id="113" w:name="_Toc361917209"/>
      <w:bookmarkStart w:id="114"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12"/>
      <w:bookmarkEnd w:id="113"/>
      <w:bookmarkEnd w:id="114"/>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of what procedures will be performed on visit 2 or day 2 or post-test in order of how these will be done. If your study involves more than two sessions or visits replicate </w:t>
      </w:r>
      <w:r w:rsidRPr="00BF333A">
        <w:rPr>
          <w:rFonts w:ascii="Calibri" w:hAnsi="Calibri" w:cs="Calibri"/>
          <w:sz w:val="22"/>
          <w:szCs w:val="22"/>
        </w:rPr>
        <w:lastRenderedPageBreak/>
        <w:t>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334AED62" w14:textId="719ECB1B" w:rsidR="007A60A2" w:rsidRDefault="001A5C4F" w:rsidP="001A5C4F">
      <w:pPr>
        <w:ind w:left="2160"/>
        <w:rPr>
          <w:rFonts w:ascii="Calibri" w:hAnsi="Calibri" w:cs="Calibri"/>
          <w:sz w:val="22"/>
          <w:szCs w:val="22"/>
        </w:rPr>
      </w:pPr>
      <w:r w:rsidRPr="001A5C4F">
        <w:rPr>
          <w:rFonts w:ascii="Calibri" w:hAnsi="Calibri" w:cs="Calibri"/>
          <w:sz w:val="22"/>
          <w:szCs w:val="22"/>
        </w:rPr>
        <w:t>Not applicable to most participants. Some may elect to provide us their name and email so that we may follow up at a later date.</w:t>
      </w:r>
    </w:p>
    <w:p w14:paraId="73E2CF6E" w14:textId="77777777" w:rsidR="001A5C4F" w:rsidRPr="00BF333A" w:rsidRDefault="001A5C4F" w:rsidP="001A5C4F">
      <w:pPr>
        <w:ind w:left="21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15" w:name="_Toc361915586"/>
      <w:bookmarkStart w:id="116" w:name="_Toc361917210"/>
      <w:bookmarkStart w:id="117" w:name="_Toc364333937"/>
      <w:r w:rsidRPr="00BF333A">
        <w:rPr>
          <w:rFonts w:ascii="Calibri" w:hAnsi="Calibri" w:cs="Calibri"/>
          <w:color w:val="000000"/>
          <w:szCs w:val="22"/>
        </w:rPr>
        <w:t>Duration of Participation</w:t>
      </w:r>
      <w:bookmarkEnd w:id="115"/>
      <w:bookmarkEnd w:id="116"/>
      <w:bookmarkEnd w:id="117"/>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5814EA61" w:rsidR="00D47781" w:rsidRDefault="00A5316F" w:rsidP="00A5316F">
      <w:pPr>
        <w:ind w:left="1440"/>
        <w:rPr>
          <w:rFonts w:ascii="Calibri" w:hAnsi="Calibri" w:cs="Calibri"/>
          <w:sz w:val="22"/>
          <w:szCs w:val="22"/>
        </w:rPr>
      </w:pPr>
      <w:r w:rsidRPr="00A5316F">
        <w:rPr>
          <w:rFonts w:ascii="Calibri" w:hAnsi="Calibri" w:cs="Calibri"/>
          <w:sz w:val="22"/>
          <w:szCs w:val="22"/>
        </w:rPr>
        <w:t>The survey will take approximately ten (10) minutes to complete.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18" w:name="_Toc117766515"/>
      <w:bookmarkStart w:id="119" w:name="_Toc117767335"/>
      <w:bookmarkStart w:id="120" w:name="_Toc361915594"/>
      <w:bookmarkStart w:id="121" w:name="_Toc361917218"/>
      <w:bookmarkStart w:id="122" w:name="_Toc364333945"/>
      <w:bookmarkStart w:id="123" w:name="_Toc117767336"/>
      <w:bookmarkEnd w:id="118"/>
      <w:bookmarkEnd w:id="119"/>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20"/>
      <w:bookmarkEnd w:id="121"/>
      <w:bookmarkEnd w:id="122"/>
      <w:bookmarkEnd w:id="123"/>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24" w:name="_Toc361915595"/>
      <w:bookmarkStart w:id="125" w:name="_Toc361917219"/>
      <w:bookmarkStart w:id="126"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017AECED" w:rsidR="0020145A" w:rsidRDefault="0020145A" w:rsidP="00BF333A">
      <w:pPr>
        <w:ind w:left="1440"/>
        <w:rPr>
          <w:rFonts w:ascii="Calibri" w:hAnsi="Calibri" w:cs="Calibri"/>
          <w:sz w:val="22"/>
          <w:szCs w:val="22"/>
        </w:rPr>
      </w:pPr>
    </w:p>
    <w:p w14:paraId="63DFF72B" w14:textId="25DA1E8F" w:rsidR="00A5316F" w:rsidRPr="00BF333A" w:rsidRDefault="00A5316F" w:rsidP="00BF333A">
      <w:pPr>
        <w:ind w:left="1440"/>
        <w:rPr>
          <w:rFonts w:ascii="Calibri" w:hAnsi="Calibri" w:cs="Calibri"/>
          <w:sz w:val="22"/>
          <w:szCs w:val="22"/>
        </w:rPr>
      </w:pPr>
      <w:bookmarkStart w:id="127" w:name="OLE_LINK3"/>
      <w:bookmarkStart w:id="128" w:name="OLE_LINK4"/>
      <w:r>
        <w:rPr>
          <w:rFonts w:ascii="Calibri" w:hAnsi="Calibri" w:cs="Calibri"/>
          <w:sz w:val="22"/>
          <w:szCs w:val="22"/>
        </w:rPr>
        <w:t xml:space="preserve">The number of participants depends on the number of </w:t>
      </w:r>
      <w:proofErr w:type="gramStart"/>
      <w:r>
        <w:rPr>
          <w:rFonts w:ascii="Calibri" w:hAnsi="Calibri" w:cs="Calibri"/>
          <w:sz w:val="22"/>
          <w:szCs w:val="22"/>
        </w:rPr>
        <w:t>University</w:t>
      </w:r>
      <w:proofErr w:type="gramEnd"/>
      <w:r>
        <w:rPr>
          <w:rFonts w:ascii="Calibri" w:hAnsi="Calibri" w:cs="Calibri"/>
          <w:sz w:val="22"/>
          <w:szCs w:val="22"/>
        </w:rPr>
        <w:t>-approved lists we are able to access, the number of subscribers to those lists, and the proportion of recipients who respond. We hope to have a sample of several hundred.</w:t>
      </w:r>
    </w:p>
    <w:bookmarkEnd w:id="127"/>
    <w:bookmarkEnd w:id="128"/>
    <w:p w14:paraId="3E189BFC" w14:textId="77777777" w:rsidR="00A5316F" w:rsidRPr="00BF333A" w:rsidRDefault="00A5316F"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24"/>
      <w:bookmarkEnd w:id="125"/>
      <w:bookmarkEnd w:id="126"/>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3BD314D6" w:rsidR="00AD3DAC" w:rsidRPr="00BF333A" w:rsidRDefault="00A5316F" w:rsidP="00A5316F">
      <w:pPr>
        <w:ind w:left="1440"/>
        <w:rPr>
          <w:rFonts w:ascii="Calibri" w:hAnsi="Calibri" w:cs="Calibri"/>
          <w:sz w:val="22"/>
          <w:szCs w:val="22"/>
        </w:rPr>
      </w:pPr>
      <w:r w:rsidRPr="00A5316F">
        <w:rPr>
          <w:rFonts w:ascii="Calibri" w:hAnsi="Calibri" w:cs="Calibri"/>
          <w:sz w:val="22"/>
          <w:szCs w:val="22"/>
        </w:rPr>
        <w:t>This is an exploratory study that will use simple statistical techniques, and has no formal inferential goals.</w:t>
      </w:r>
      <w:r>
        <w:rPr>
          <w:rFonts w:ascii="Calibri" w:hAnsi="Calibri" w:cs="Calibri"/>
          <w:sz w:val="22"/>
          <w:szCs w:val="22"/>
        </w:rPr>
        <w:t xml:space="preserve"> </w:t>
      </w:r>
      <w:r w:rsidRPr="00A5316F">
        <w:rPr>
          <w:rFonts w:ascii="Calibri" w:hAnsi="Calibri" w:cs="Calibri"/>
          <w:sz w:val="22"/>
          <w:szCs w:val="22"/>
        </w:rPr>
        <w:t>Hence power considerations are not directly applicable.</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29" w:name="_Toc361915596"/>
      <w:bookmarkStart w:id="130" w:name="_Toc361917220"/>
      <w:bookmarkStart w:id="131"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29"/>
      <w:bookmarkEnd w:id="130"/>
      <w:bookmarkEnd w:id="131"/>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11A439E" w14:textId="769FC4F0" w:rsidR="00A5316F" w:rsidRPr="00A5316F"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 xml:space="preserve">The survey results will be summarized as tabular breakdowns and cross-tabulations.  </w:t>
      </w:r>
    </w:p>
    <w:p w14:paraId="25A67884" w14:textId="618FE4E2" w:rsidR="00AD3DAC" w:rsidRPr="00BF333A" w:rsidRDefault="00A5316F" w:rsidP="00A5316F">
      <w:pPr>
        <w:tabs>
          <w:tab w:val="left" w:pos="90"/>
          <w:tab w:val="left" w:pos="360"/>
        </w:tabs>
        <w:ind w:left="1440"/>
        <w:rPr>
          <w:rFonts w:ascii="Calibri" w:hAnsi="Calibri" w:cs="Calibri"/>
          <w:sz w:val="22"/>
          <w:szCs w:val="22"/>
        </w:rPr>
      </w:pPr>
      <w:r w:rsidRPr="00A5316F">
        <w:rPr>
          <w:rFonts w:ascii="Calibri" w:hAnsi="Calibri" w:cs="Calibri"/>
          <w:sz w:val="22"/>
          <w:szCs w:val="22"/>
        </w:rPr>
        <w:t>Simple visualizations may also be employed.</w:t>
      </w:r>
      <w:r>
        <w:rPr>
          <w:rFonts w:ascii="Calibri" w:hAnsi="Calibri" w:cs="Calibri"/>
          <w:sz w:val="22"/>
          <w:szCs w:val="22"/>
        </w:rPr>
        <w:t xml:space="preserve"> </w:t>
      </w:r>
      <w:r w:rsidRPr="00A5316F">
        <w:rPr>
          <w:rFonts w:ascii="Calibri" w:hAnsi="Calibri" w:cs="Calibri"/>
          <w:sz w:val="22"/>
          <w:szCs w:val="22"/>
        </w:rPr>
        <w:t>The goal of the survey is exploratory.</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32" w:name="_Toc117767337"/>
      <w:bookmarkStart w:id="133" w:name="_Toc361915613"/>
      <w:bookmarkStart w:id="134" w:name="_Toc361917238"/>
      <w:bookmarkStart w:id="135" w:name="_Toc364333965"/>
      <w:r w:rsidRPr="00BF333A">
        <w:rPr>
          <w:rFonts w:ascii="Calibri" w:hAnsi="Calibri" w:cs="Calibri"/>
          <w:sz w:val="22"/>
          <w:szCs w:val="22"/>
        </w:rPr>
        <w:t>Data and Safety Monitoring Plan</w:t>
      </w:r>
      <w:bookmarkEnd w:id="132"/>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lastRenderedPageBreak/>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65232017" w:rsidR="00E320AA" w:rsidRPr="00BF333A" w:rsidRDefault="003E4AC4" w:rsidP="00BF333A">
      <w:pPr>
        <w:ind w:left="1440"/>
        <w:rPr>
          <w:rFonts w:ascii="Calibri" w:hAnsi="Calibri" w:cs="Calibri"/>
          <w:sz w:val="22"/>
          <w:szCs w:val="22"/>
        </w:rPr>
      </w:pPr>
      <w:bookmarkStart w:id="136" w:name="OLE_LINK20"/>
      <w:bookmarkStart w:id="137" w:name="OLE_LINK21"/>
      <w:r>
        <w:rPr>
          <w:rFonts w:ascii="Calibri" w:hAnsi="Calibri" w:cs="Calibri"/>
          <w:sz w:val="22"/>
          <w:szCs w:val="22"/>
        </w:rPr>
        <w:t>Not applicable.</w:t>
      </w:r>
    </w:p>
    <w:bookmarkEnd w:id="136"/>
    <w:bookmarkEnd w:id="137"/>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3F2423D5"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7E4337E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06CA4AD7"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530F8E6C"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9A71525"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0C6F024" w:rsidR="00E320AA"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0E751E16" w14:textId="77777777" w:rsidR="003E4AC4" w:rsidRPr="00BF333A" w:rsidRDefault="003E4AC4" w:rsidP="003E4AC4">
      <w:pPr>
        <w:ind w:left="1440"/>
        <w:rPr>
          <w:rFonts w:ascii="Calibri" w:hAnsi="Calibri" w:cs="Calibri"/>
          <w:sz w:val="22"/>
          <w:szCs w:val="22"/>
        </w:rPr>
      </w:pPr>
      <w:r>
        <w:rPr>
          <w:rFonts w:ascii="Calibri" w:hAnsi="Calibri" w:cs="Calibri"/>
          <w:sz w:val="22"/>
          <w:szCs w:val="22"/>
        </w:rPr>
        <w:t>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38" w:name="_Toc117767338"/>
      <w:r w:rsidRPr="00BF333A">
        <w:rPr>
          <w:rFonts w:ascii="Calibri" w:hAnsi="Calibri" w:cs="Calibri"/>
          <w:sz w:val="22"/>
          <w:szCs w:val="22"/>
        </w:rPr>
        <w:lastRenderedPageBreak/>
        <w:t>Risks</w:t>
      </w:r>
      <w:bookmarkEnd w:id="133"/>
      <w:bookmarkEnd w:id="134"/>
      <w:bookmarkEnd w:id="135"/>
      <w:bookmarkEnd w:id="138"/>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psychological, social, legal, and economic risks. </w:t>
      </w:r>
      <w:bookmarkStart w:id="139"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39"/>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27AEC276" w14:textId="110D9741" w:rsidR="00A5316F" w:rsidRPr="00A5316F" w:rsidRDefault="00A5316F" w:rsidP="00A5316F">
      <w:pPr>
        <w:ind w:left="720"/>
        <w:rPr>
          <w:rFonts w:ascii="Calibri" w:hAnsi="Calibri" w:cs="Calibri"/>
          <w:sz w:val="22"/>
          <w:szCs w:val="22"/>
        </w:rPr>
      </w:pPr>
      <w:r w:rsidRPr="00A5316F">
        <w:rPr>
          <w:rFonts w:ascii="Calibri" w:hAnsi="Calibri" w:cs="Calibri"/>
          <w:sz w:val="22"/>
          <w:szCs w:val="22"/>
        </w:rPr>
        <w:t>The study poses minimal risk beyond the potential for loss of confidentiality. The items are non-sensitive and hold little potential to cause psychological distress.</w:t>
      </w:r>
    </w:p>
    <w:p w14:paraId="5AA2B15B" w14:textId="77777777" w:rsidR="00A5316F" w:rsidRDefault="00A5316F" w:rsidP="00A5316F">
      <w:pPr>
        <w:ind w:left="720"/>
        <w:rPr>
          <w:rFonts w:ascii="Calibri" w:hAnsi="Calibri" w:cs="Calibri"/>
          <w:sz w:val="22"/>
          <w:szCs w:val="22"/>
        </w:rPr>
      </w:pPr>
    </w:p>
    <w:p w14:paraId="7559C91D" w14:textId="5170420C" w:rsidR="00B300FE" w:rsidRPr="00BF333A" w:rsidRDefault="00A5316F" w:rsidP="00A5316F">
      <w:pPr>
        <w:ind w:left="720"/>
        <w:rPr>
          <w:rFonts w:ascii="Calibri" w:hAnsi="Calibri" w:cs="Calibri"/>
          <w:sz w:val="22"/>
          <w:szCs w:val="22"/>
        </w:rPr>
      </w:pPr>
      <w:r w:rsidRPr="00A5316F">
        <w:rPr>
          <w:rFonts w:ascii="Calibri" w:hAnsi="Calibri" w:cs="Calibri"/>
          <w:sz w:val="22"/>
          <w:szCs w:val="22"/>
        </w:rPr>
        <w:t>General steps to ensure confidentiality are as follows: (1) all data files and responses will be stored on password protected servers and personal computers; (2) only investigators listed on this application will have access to the raw data; (3) data will be presented in aggregated form.</w:t>
      </w:r>
    </w:p>
    <w:p w14:paraId="10856562" w14:textId="77777777" w:rsidR="00D47781" w:rsidRPr="00BF333A" w:rsidRDefault="00D47781" w:rsidP="00BF333A">
      <w:pPr>
        <w:ind w:left="720"/>
        <w:rPr>
          <w:rFonts w:ascii="Calibri" w:hAnsi="Calibri" w:cs="Calibri"/>
          <w:sz w:val="22"/>
          <w:szCs w:val="22"/>
        </w:rPr>
      </w:pPr>
      <w:bookmarkStart w:id="140" w:name="_Toc361915614"/>
      <w:bookmarkStart w:id="141" w:name="_Toc361917239"/>
      <w:bookmarkStart w:id="142"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43" w:name="_Toc117767339"/>
      <w:r w:rsidRPr="00BF333A">
        <w:rPr>
          <w:rFonts w:ascii="Calibri" w:hAnsi="Calibri" w:cs="Calibri"/>
          <w:sz w:val="22"/>
          <w:szCs w:val="22"/>
        </w:rPr>
        <w:t>Potential Benefits to Subjects and Other</w:t>
      </w:r>
      <w:bookmarkEnd w:id="140"/>
      <w:bookmarkEnd w:id="141"/>
      <w:bookmarkEnd w:id="142"/>
      <w:r w:rsidR="005C7839" w:rsidRPr="00BF333A">
        <w:rPr>
          <w:rFonts w:ascii="Calibri" w:hAnsi="Calibri" w:cs="Calibri"/>
          <w:sz w:val="22"/>
          <w:szCs w:val="22"/>
        </w:rPr>
        <w:t>s</w:t>
      </w:r>
      <w:bookmarkEnd w:id="143"/>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44" w:name="_Toc361915615"/>
      <w:bookmarkStart w:id="145" w:name="_Toc361917240"/>
      <w:bookmarkStart w:id="146"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44"/>
      <w:bookmarkEnd w:id="145"/>
      <w:bookmarkEnd w:id="146"/>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A9BB14C" w:rsidR="007D7095" w:rsidRDefault="003E4AC4" w:rsidP="00BF333A">
      <w:pPr>
        <w:ind w:left="1440"/>
        <w:rPr>
          <w:rFonts w:ascii="Calibri" w:hAnsi="Calibri" w:cs="Calibri"/>
          <w:sz w:val="22"/>
          <w:szCs w:val="22"/>
        </w:rPr>
      </w:pPr>
      <w:r>
        <w:rPr>
          <w:rFonts w:ascii="Calibri" w:hAnsi="Calibri" w:cs="Calibri"/>
          <w:sz w:val="22"/>
          <w:szCs w:val="22"/>
        </w:rPr>
        <w:t>None.</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6054AD10" w14:textId="0DCE2060"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academic community will learn more about who knows what about Open Science at Penn State.</w:t>
      </w:r>
    </w:p>
    <w:p w14:paraId="2B801A74" w14:textId="77777777" w:rsidR="003E4AC4" w:rsidRPr="003E4AC4" w:rsidRDefault="003E4AC4" w:rsidP="003E4AC4">
      <w:pPr>
        <w:ind w:left="1440"/>
        <w:rPr>
          <w:rFonts w:ascii="Calibri" w:hAnsi="Calibri" w:cs="Calibri"/>
          <w:sz w:val="22"/>
          <w:szCs w:val="22"/>
        </w:rPr>
      </w:pPr>
      <w:r w:rsidRPr="003E4AC4">
        <w:rPr>
          <w:rFonts w:ascii="Calibri" w:hAnsi="Calibri" w:cs="Calibri"/>
          <w:sz w:val="22"/>
          <w:szCs w:val="22"/>
        </w:rPr>
        <w:t>The findings may help shape future institutional policies related to Open Science.</w:t>
      </w:r>
    </w:p>
    <w:p w14:paraId="15BFD60A" w14:textId="37BCB3CE" w:rsidR="004026EB" w:rsidRPr="00BF333A" w:rsidRDefault="003E4AC4" w:rsidP="003E4AC4">
      <w:pPr>
        <w:ind w:left="1440"/>
        <w:rPr>
          <w:rFonts w:ascii="Calibri" w:hAnsi="Calibri" w:cs="Calibri"/>
          <w:sz w:val="22"/>
          <w:szCs w:val="22"/>
        </w:rPr>
      </w:pPr>
      <w:r w:rsidRPr="003E4AC4">
        <w:rPr>
          <w:rFonts w:ascii="Calibri" w:hAnsi="Calibri" w:cs="Calibri"/>
          <w:sz w:val="22"/>
          <w:szCs w:val="22"/>
        </w:rPr>
        <w:t>The research might also be published, and hence become available to the general public.</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47" w:name="_Toc361915617"/>
      <w:bookmarkStart w:id="148" w:name="_Toc361917242"/>
      <w:bookmarkStart w:id="149" w:name="_Toc364333969"/>
      <w:bookmarkStart w:id="150" w:name="_Toc117767340"/>
      <w:r w:rsidRPr="00BF333A">
        <w:rPr>
          <w:rFonts w:ascii="Calibri" w:hAnsi="Calibri" w:cs="Calibri"/>
          <w:sz w:val="22"/>
          <w:szCs w:val="22"/>
        </w:rPr>
        <w:t>Sharing Results with Subjects</w:t>
      </w:r>
      <w:bookmarkEnd w:id="147"/>
      <w:bookmarkEnd w:id="148"/>
      <w:bookmarkEnd w:id="149"/>
      <w:bookmarkEnd w:id="150"/>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151" w:name="_Toc361915618"/>
      <w:bookmarkStart w:id="152" w:name="_Toc361917243"/>
      <w:bookmarkStart w:id="153" w:name="_Toc364333970"/>
    </w:p>
    <w:p w14:paraId="01266A84" w14:textId="158ED294" w:rsidR="004026EB" w:rsidRPr="00BF333A" w:rsidRDefault="00D57BDB" w:rsidP="00BF333A">
      <w:pPr>
        <w:ind w:left="720"/>
        <w:rPr>
          <w:rFonts w:ascii="Calibri" w:hAnsi="Calibri" w:cs="Calibri"/>
          <w:sz w:val="22"/>
          <w:szCs w:val="22"/>
        </w:rPr>
      </w:pPr>
      <w:r w:rsidRPr="00D57BDB">
        <w:rPr>
          <w:rFonts w:ascii="Calibri" w:hAnsi="Calibri" w:cs="Calibri"/>
          <w:sz w:val="22"/>
          <w:szCs w:val="22"/>
        </w:rPr>
        <w:t>There are no plans to share results with subjects, but we do plan to share aggregate and summary data with the Penn State community and possibly with the public.</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154" w:name="_Toc361915629"/>
      <w:bookmarkStart w:id="155" w:name="_Toc361917254"/>
      <w:bookmarkStart w:id="156" w:name="_Toc364333981"/>
      <w:bookmarkStart w:id="157"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154"/>
      <w:bookmarkEnd w:id="155"/>
      <w:bookmarkEnd w:id="156"/>
      <w:bookmarkEnd w:id="157"/>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67ABC733" w:rsidR="00172A2F" w:rsidRPr="00BF333A" w:rsidRDefault="003C054F" w:rsidP="00BF333A">
      <w:pPr>
        <w:ind w:left="720"/>
        <w:rPr>
          <w:rFonts w:ascii="Calibri" w:hAnsi="Calibri" w:cs="Calibri"/>
          <w:sz w:val="22"/>
          <w:szCs w:val="22"/>
        </w:rPr>
      </w:pPr>
      <w:r w:rsidRPr="003C054F">
        <w:rPr>
          <w:rFonts w:ascii="Calibri" w:hAnsi="Calibri" w:cs="Calibri"/>
          <w:sz w:val="22"/>
          <w:szCs w:val="22"/>
        </w:rPr>
        <w:t>Not applicable.</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158" w:name="_Toc117767342"/>
      <w:r w:rsidRPr="00BF333A">
        <w:rPr>
          <w:rFonts w:ascii="Calibri" w:hAnsi="Calibri" w:cs="Calibri"/>
          <w:sz w:val="22"/>
          <w:szCs w:val="22"/>
        </w:rPr>
        <w:t>Economic Burden to Subjects</w:t>
      </w:r>
      <w:bookmarkEnd w:id="151"/>
      <w:bookmarkEnd w:id="152"/>
      <w:bookmarkEnd w:id="153"/>
      <w:bookmarkEnd w:id="158"/>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159" w:name="_Toc361915619"/>
      <w:bookmarkStart w:id="160" w:name="_Toc361917244"/>
      <w:bookmarkStart w:id="161" w:name="_Toc364333971"/>
    </w:p>
    <w:bookmarkEnd w:id="159"/>
    <w:bookmarkEnd w:id="160"/>
    <w:bookmarkEnd w:id="161"/>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162" w:name="_Toc361915620"/>
      <w:bookmarkStart w:id="163" w:name="_Toc361917245"/>
      <w:bookmarkStart w:id="164" w:name="_Toc364333972"/>
    </w:p>
    <w:p w14:paraId="52F8A006" w14:textId="4B1BC031" w:rsidR="004026EB" w:rsidRPr="00BF333A" w:rsidRDefault="00B540DA" w:rsidP="00BF333A">
      <w:pPr>
        <w:ind w:left="1440"/>
        <w:rPr>
          <w:rFonts w:ascii="Calibri" w:hAnsi="Calibri" w:cs="Calibri"/>
          <w:sz w:val="22"/>
          <w:szCs w:val="22"/>
        </w:rPr>
      </w:pPr>
      <w:r w:rsidRPr="00B540DA">
        <w:rPr>
          <w:rFonts w:ascii="Calibri" w:hAnsi="Calibri" w:cs="Calibri"/>
          <w:sz w:val="22"/>
          <w:szCs w:val="22"/>
        </w:rPr>
        <w:t>Not applicable</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162"/>
      <w:bookmarkEnd w:id="163"/>
      <w:bookmarkEnd w:id="164"/>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26756BAA" w:rsidR="00691EFA" w:rsidRPr="00BF333A" w:rsidRDefault="00B540DA" w:rsidP="00BF333A">
      <w:pPr>
        <w:ind w:left="1440"/>
        <w:rPr>
          <w:rFonts w:ascii="Calibri" w:hAnsi="Calibri" w:cs="Calibri"/>
          <w:sz w:val="22"/>
          <w:szCs w:val="22"/>
        </w:rPr>
      </w:pPr>
      <w:r>
        <w:rPr>
          <w:rFonts w:ascii="Calibri" w:hAnsi="Calibri" w:cs="Calibri"/>
          <w:sz w:val="22"/>
          <w:szCs w:val="22"/>
        </w:rPr>
        <w:t>Not applicable.</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165" w:name="_Toc361915622"/>
      <w:bookmarkStart w:id="166" w:name="_Toc361917247"/>
      <w:bookmarkStart w:id="167" w:name="_Toc364333974"/>
      <w:bookmarkStart w:id="168" w:name="_Toc117767343"/>
      <w:r w:rsidRPr="00BF333A">
        <w:rPr>
          <w:rFonts w:ascii="Calibri" w:hAnsi="Calibri" w:cs="Calibri"/>
          <w:sz w:val="22"/>
          <w:szCs w:val="22"/>
        </w:rPr>
        <w:t>Resources Availabl</w:t>
      </w:r>
      <w:bookmarkEnd w:id="165"/>
      <w:bookmarkEnd w:id="166"/>
      <w:bookmarkEnd w:id="167"/>
      <w:r w:rsidR="00003DE4" w:rsidRPr="00BF333A">
        <w:rPr>
          <w:rFonts w:ascii="Calibri" w:hAnsi="Calibri" w:cs="Calibri"/>
          <w:sz w:val="22"/>
          <w:szCs w:val="22"/>
        </w:rPr>
        <w:t>e</w:t>
      </w:r>
      <w:bookmarkEnd w:id="168"/>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169" w:name="_Toc361915623"/>
      <w:bookmarkStart w:id="170" w:name="_Toc361917248"/>
      <w:bookmarkStart w:id="171"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169"/>
      <w:bookmarkEnd w:id="170"/>
      <w:bookmarkEnd w:id="171"/>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172" w:name="_Toc361915624"/>
      <w:bookmarkStart w:id="173" w:name="_Toc361917249"/>
      <w:bookmarkStart w:id="174" w:name="_Toc364333976"/>
    </w:p>
    <w:p w14:paraId="1EA0A763" w14:textId="29EE26AB" w:rsidR="00B300FE" w:rsidRPr="00BF333A" w:rsidRDefault="002D4FB1" w:rsidP="00BF333A">
      <w:pPr>
        <w:ind w:left="1440"/>
        <w:rPr>
          <w:rFonts w:ascii="Calibri" w:hAnsi="Calibri" w:cs="Calibri"/>
          <w:sz w:val="22"/>
          <w:szCs w:val="22"/>
        </w:rPr>
      </w:pPr>
      <w:r w:rsidRPr="002D4FB1">
        <w:rPr>
          <w:rFonts w:ascii="Calibri" w:hAnsi="Calibri" w:cs="Calibri"/>
          <w:sz w:val="22"/>
          <w:szCs w:val="22"/>
        </w:rPr>
        <w:t>The survey will be conducted online using Penn State's email servers, a Google Form, and Google Sheets.</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Feasibility of recruiting the required number of subjects</w:t>
      </w:r>
      <w:bookmarkEnd w:id="172"/>
      <w:bookmarkEnd w:id="173"/>
      <w:bookmarkEnd w:id="174"/>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34A8D709" w14:textId="2E9F159D" w:rsidR="002D4FB1" w:rsidRPr="002D4FB1" w:rsidRDefault="002D4FB1" w:rsidP="002D4FB1">
      <w:pPr>
        <w:ind w:left="1440"/>
        <w:rPr>
          <w:rFonts w:ascii="Calibri" w:hAnsi="Calibri" w:cs="Calibri"/>
          <w:sz w:val="22"/>
          <w:szCs w:val="22"/>
        </w:rPr>
      </w:pPr>
      <w:r w:rsidRPr="002D4FB1">
        <w:rPr>
          <w:rFonts w:ascii="Calibri" w:hAnsi="Calibri" w:cs="Calibri"/>
          <w:sz w:val="22"/>
          <w:szCs w:val="22"/>
        </w:rPr>
        <w:t>According to https://datadigest.psu.edu/faculty-and-staff/, there are more than 6,400 full-time and 4,980 part-time faculty; 400+ administrators; 6,000+ graduate students and postdocs; and more than 10,000 staff</w:t>
      </w:r>
      <w:r>
        <w:rPr>
          <w:rFonts w:ascii="Calibri" w:hAnsi="Calibri" w:cs="Calibri"/>
          <w:sz w:val="22"/>
          <w:szCs w:val="22"/>
        </w:rPr>
        <w:t xml:space="preserve">. </w:t>
      </w:r>
      <w:r w:rsidRPr="002D4FB1">
        <w:rPr>
          <w:rFonts w:ascii="Calibri" w:hAnsi="Calibri" w:cs="Calibri"/>
          <w:sz w:val="22"/>
          <w:szCs w:val="22"/>
        </w:rPr>
        <w:t>So, the potential number of respondents exceeds 20,000.</w:t>
      </w:r>
    </w:p>
    <w:p w14:paraId="4C4E3143" w14:textId="77777777" w:rsidR="002D4FB1" w:rsidRPr="002D4FB1" w:rsidRDefault="002D4FB1" w:rsidP="002D4FB1">
      <w:pPr>
        <w:ind w:left="1440"/>
        <w:rPr>
          <w:rFonts w:ascii="Calibri" w:hAnsi="Calibri" w:cs="Calibri"/>
          <w:sz w:val="22"/>
          <w:szCs w:val="22"/>
        </w:rPr>
      </w:pPr>
    </w:p>
    <w:p w14:paraId="6EC4B722" w14:textId="167AFB23" w:rsidR="002D4FB1" w:rsidRPr="002D4FB1" w:rsidRDefault="002D4FB1" w:rsidP="002D4FB1">
      <w:pPr>
        <w:ind w:left="1440"/>
        <w:rPr>
          <w:rFonts w:ascii="Calibri" w:hAnsi="Calibri" w:cs="Calibri"/>
          <w:sz w:val="22"/>
          <w:szCs w:val="22"/>
        </w:rPr>
      </w:pPr>
      <w:bookmarkStart w:id="175" w:name="OLE_LINK22"/>
      <w:bookmarkStart w:id="176" w:name="OLE_LINK23"/>
      <w:r w:rsidRPr="002D4FB1">
        <w:rPr>
          <w:rFonts w:ascii="Calibri" w:hAnsi="Calibri" w:cs="Calibri"/>
          <w:sz w:val="22"/>
          <w:szCs w:val="22"/>
        </w:rPr>
        <w:t xml:space="preserve">We hope to achieve a </w:t>
      </w:r>
      <w:r>
        <w:rPr>
          <w:rFonts w:ascii="Calibri" w:hAnsi="Calibri" w:cs="Calibri"/>
          <w:sz w:val="22"/>
          <w:szCs w:val="22"/>
        </w:rPr>
        <w:t>5-</w:t>
      </w:r>
      <w:r w:rsidRPr="002D4FB1">
        <w:rPr>
          <w:rFonts w:ascii="Calibri" w:hAnsi="Calibri" w:cs="Calibri"/>
          <w:sz w:val="22"/>
          <w:szCs w:val="22"/>
        </w:rPr>
        <w:t>10% response rate among faculty, postdocs, and graduate students.</w:t>
      </w:r>
    </w:p>
    <w:p w14:paraId="7CDFDA02" w14:textId="24D5991E" w:rsidR="00F6746C" w:rsidRPr="00BF333A" w:rsidRDefault="002D4FB1" w:rsidP="002D4FB1">
      <w:pPr>
        <w:ind w:left="1440"/>
        <w:rPr>
          <w:rFonts w:ascii="Calibri" w:hAnsi="Calibri" w:cs="Calibri"/>
          <w:sz w:val="22"/>
          <w:szCs w:val="22"/>
        </w:rPr>
      </w:pPr>
      <w:r w:rsidRPr="002D4FB1">
        <w:rPr>
          <w:rFonts w:ascii="Calibri" w:hAnsi="Calibri" w:cs="Calibri"/>
          <w:sz w:val="22"/>
          <w:szCs w:val="22"/>
        </w:rPr>
        <w:t xml:space="preserve">That would result in </w:t>
      </w:r>
      <w:r>
        <w:rPr>
          <w:rFonts w:ascii="Calibri" w:hAnsi="Calibri" w:cs="Calibri"/>
          <w:sz w:val="22"/>
          <w:szCs w:val="22"/>
        </w:rPr>
        <w:t>850-</w:t>
      </w:r>
      <w:r w:rsidRPr="002D4FB1">
        <w:rPr>
          <w:rFonts w:ascii="Calibri" w:hAnsi="Calibri" w:cs="Calibri"/>
          <w:sz w:val="22"/>
          <w:szCs w:val="22"/>
        </w:rPr>
        <w:t>1,700 responses.</w:t>
      </w:r>
    </w:p>
    <w:bookmarkEnd w:id="175"/>
    <w:bookmarkEnd w:id="176"/>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177" w:name="_Toc361915625"/>
      <w:bookmarkStart w:id="178" w:name="_Toc361917250"/>
      <w:bookmarkStart w:id="179"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177"/>
      <w:bookmarkEnd w:id="178"/>
      <w:bookmarkEnd w:id="179"/>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1F68AAED" w:rsidR="0060225C" w:rsidRPr="00BF333A" w:rsidRDefault="002D4FB1" w:rsidP="00BF333A">
      <w:pPr>
        <w:ind w:left="1440"/>
        <w:rPr>
          <w:rFonts w:ascii="Calibri" w:hAnsi="Calibri" w:cs="Calibri"/>
          <w:sz w:val="22"/>
          <w:szCs w:val="22"/>
        </w:rPr>
      </w:pPr>
      <w:r w:rsidRPr="002D4FB1">
        <w:rPr>
          <w:rFonts w:ascii="Calibri" w:hAnsi="Calibri" w:cs="Calibri"/>
          <w:sz w:val="22"/>
          <w:szCs w:val="22"/>
        </w:rPr>
        <w:t>The investigator will allocate time during the week to collect and analyze data, and to writing any relevant manuscripts.</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180" w:name="_Toc361915626"/>
      <w:bookmarkStart w:id="181" w:name="_Toc361917251"/>
      <w:bookmarkStart w:id="182" w:name="_Toc364333978"/>
      <w:r w:rsidRPr="00BF333A">
        <w:rPr>
          <w:rFonts w:ascii="Calibri" w:hAnsi="Calibri" w:cs="Calibri"/>
          <w:szCs w:val="22"/>
        </w:rPr>
        <w:t>Availability of medical or psychological resources</w:t>
      </w:r>
      <w:bookmarkEnd w:id="180"/>
      <w:bookmarkEnd w:id="181"/>
      <w:bookmarkEnd w:id="182"/>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8032E03" w:rsidR="0060225C"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183" w:name="_Toc361915627"/>
      <w:bookmarkStart w:id="184" w:name="_Toc361917252"/>
      <w:bookmarkStart w:id="185" w:name="_Toc364333979"/>
      <w:r w:rsidRPr="00BF333A">
        <w:rPr>
          <w:rFonts w:ascii="Calibri" w:hAnsi="Calibri" w:cs="Calibri"/>
          <w:szCs w:val="22"/>
        </w:rPr>
        <w:t>Process for informing Study Team</w:t>
      </w:r>
      <w:bookmarkEnd w:id="183"/>
      <w:bookmarkEnd w:id="184"/>
      <w:bookmarkEnd w:id="185"/>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3EC09CAD" w14:textId="55558768" w:rsidR="002D4FB1" w:rsidRPr="002D4FB1" w:rsidRDefault="002D4FB1" w:rsidP="002D4FB1">
      <w:pPr>
        <w:ind w:left="1440"/>
        <w:rPr>
          <w:rFonts w:ascii="Calibri" w:hAnsi="Calibri" w:cs="Calibri"/>
          <w:sz w:val="22"/>
          <w:szCs w:val="22"/>
        </w:rPr>
      </w:pPr>
      <w:r w:rsidRPr="002D4FB1">
        <w:rPr>
          <w:rFonts w:ascii="Calibri" w:hAnsi="Calibri" w:cs="Calibri"/>
          <w:sz w:val="22"/>
          <w:szCs w:val="22"/>
        </w:rPr>
        <w:t>Our entire protocol for this study is open and available to anyone, including the research team</w:t>
      </w:r>
      <w:r>
        <w:rPr>
          <w:rFonts w:ascii="Calibri" w:hAnsi="Calibri" w:cs="Calibri"/>
          <w:sz w:val="22"/>
          <w:szCs w:val="22"/>
        </w:rPr>
        <w:t xml:space="preserve"> at https://penn-state-open-science.github.io/survey-fall-2022/</w:t>
      </w:r>
      <w:r w:rsidRPr="002D4FB1">
        <w:rPr>
          <w:rFonts w:ascii="Calibri" w:hAnsi="Calibri" w:cs="Calibri"/>
          <w:sz w:val="22"/>
          <w:szCs w:val="22"/>
        </w:rPr>
        <w:t>.</w:t>
      </w:r>
    </w:p>
    <w:p w14:paraId="51460835" w14:textId="7E477B3A" w:rsidR="0060225C" w:rsidRPr="00BF333A" w:rsidRDefault="002D4FB1" w:rsidP="002D4FB1">
      <w:pPr>
        <w:ind w:left="1440"/>
        <w:rPr>
          <w:rFonts w:ascii="Calibri" w:hAnsi="Calibri" w:cs="Calibri"/>
          <w:sz w:val="22"/>
          <w:szCs w:val="22"/>
        </w:rPr>
      </w:pPr>
      <w:r w:rsidRPr="002D4FB1">
        <w:rPr>
          <w:rFonts w:ascii="Calibri" w:hAnsi="Calibri" w:cs="Calibri"/>
          <w:sz w:val="22"/>
          <w:szCs w:val="22"/>
        </w:rPr>
        <w:t>The research team meets every other week to discuss the project.</w:t>
      </w:r>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186" w:name="_Toc361915628"/>
      <w:bookmarkStart w:id="187" w:name="_Toc361917253"/>
      <w:bookmarkStart w:id="188" w:name="_Toc364333980"/>
      <w:bookmarkStart w:id="189"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186"/>
      <w:bookmarkEnd w:id="187"/>
      <w:bookmarkEnd w:id="188"/>
      <w:bookmarkEnd w:id="189"/>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190"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190"/>
    </w:p>
    <w:p w14:paraId="17D4D947" w14:textId="77777777" w:rsidR="00C55D05" w:rsidRPr="00BF333A" w:rsidRDefault="00C55D05" w:rsidP="00BF333A">
      <w:pPr>
        <w:ind w:left="1440"/>
        <w:rPr>
          <w:rFonts w:ascii="Calibri" w:hAnsi="Calibri" w:cs="Calibri"/>
          <w:sz w:val="22"/>
          <w:szCs w:val="22"/>
        </w:rPr>
      </w:pPr>
    </w:p>
    <w:p w14:paraId="5BA032DC" w14:textId="4B2BF82A" w:rsidR="00C55D05" w:rsidRPr="00BF333A" w:rsidRDefault="002D4FB1" w:rsidP="00BF333A">
      <w:pPr>
        <w:ind w:left="1440"/>
        <w:rPr>
          <w:rFonts w:ascii="Calibri" w:hAnsi="Calibri" w:cs="Calibri"/>
          <w:sz w:val="22"/>
          <w:szCs w:val="22"/>
        </w:rPr>
      </w:pPr>
      <w:bookmarkStart w:id="191" w:name="OLE_LINK24"/>
      <w:bookmarkStart w:id="192" w:name="OLE_LINK25"/>
      <w:r>
        <w:rPr>
          <w:rFonts w:ascii="Calibri" w:hAnsi="Calibri" w:cs="Calibri"/>
          <w:sz w:val="22"/>
          <w:szCs w:val="22"/>
        </w:rPr>
        <w:t>We are in the early stages of getting approval from the entities that control access to the relevant email lists.</w:t>
      </w:r>
    </w:p>
    <w:bookmarkEnd w:id="191"/>
    <w:bookmarkEnd w:id="192"/>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193" w:name="OLE_LINK9"/>
      <w:bookmarkStart w:id="194" w:name="OLE_LINK10"/>
      <w:bookmarkStart w:id="195" w:name="OLE_LINK11"/>
      <w:bookmarkStart w:id="196" w:name="_Hlk117458188"/>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193"/>
    <w:bookmarkEnd w:id="194"/>
    <w:bookmarkEnd w:id="195"/>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197" w:name="_Hlk65249766"/>
      <w:bookmarkEnd w:id="196"/>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198" w:name="_Toc361915630"/>
      <w:bookmarkStart w:id="199" w:name="_Toc361917255"/>
      <w:bookmarkStart w:id="200" w:name="_Toc364333982"/>
      <w:bookmarkStart w:id="201" w:name="_Toc117767345"/>
      <w:bookmarkEnd w:id="197"/>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198"/>
      <w:bookmarkEnd w:id="199"/>
      <w:bookmarkEnd w:id="200"/>
      <w:bookmarkEnd w:id="201"/>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202" w:name="_Hlk117083280"/>
      <w:r w:rsidRPr="00BF333A">
        <w:rPr>
          <w:rFonts w:ascii="Calibri" w:hAnsi="Calibri" w:cs="Calibri"/>
          <w:sz w:val="22"/>
          <w:szCs w:val="22"/>
        </w:rPr>
        <w:t>[Do not type here]</w:t>
      </w:r>
    </w:p>
    <w:bookmarkEnd w:id="202"/>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5CA422"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r>
      <w:r w:rsidR="002D4FB1">
        <w:rPr>
          <w:rFonts w:ascii="Calibri" w:hAnsi="Calibri" w:cs="Calibri"/>
          <w:sz w:val="22"/>
          <w:szCs w:val="22"/>
        </w:rPr>
        <w:t>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35F54BB" w:rsidR="00872EDD" w:rsidRPr="00BF333A" w:rsidRDefault="002D4FB1" w:rsidP="00BF333A">
      <w:pPr>
        <w:ind w:left="1440"/>
        <w:rPr>
          <w:rFonts w:ascii="Calibri" w:hAnsi="Calibri" w:cs="Calibri"/>
          <w:sz w:val="22"/>
          <w:szCs w:val="22"/>
        </w:rPr>
      </w:pPr>
      <w:r w:rsidRPr="002D4FB1">
        <w:rPr>
          <w:rFonts w:ascii="Calibri" w:hAnsi="Calibri" w:cs="Calibri"/>
          <w:sz w:val="22"/>
          <w:szCs w:val="22"/>
        </w:rPr>
        <w:t>Not applicable.</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12E36EE"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0F9AE8C5"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070A74CD" w:rsidR="00872EDD" w:rsidRPr="00BF333A" w:rsidRDefault="002D4FB1" w:rsidP="00BF333A">
      <w:pPr>
        <w:ind w:left="1440"/>
        <w:rPr>
          <w:rFonts w:ascii="Calibri" w:hAnsi="Calibri" w:cs="Calibri"/>
          <w:sz w:val="22"/>
          <w:szCs w:val="22"/>
        </w:rPr>
      </w:pPr>
      <w:r>
        <w:rPr>
          <w:rFonts w:ascii="Calibri" w:hAnsi="Calibri" w:cs="Calibri"/>
          <w:sz w:val="22"/>
          <w:szCs w:val="22"/>
        </w:rPr>
        <w:t>Not applicable.</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DCADACA" w:rsidR="00DB4315" w:rsidRPr="00BF333A" w:rsidRDefault="00B71016" w:rsidP="00BF333A">
      <w:pPr>
        <w:ind w:left="1440"/>
        <w:rPr>
          <w:rFonts w:ascii="Calibri" w:hAnsi="Calibri" w:cs="Calibri"/>
          <w:sz w:val="22"/>
          <w:szCs w:val="22"/>
        </w:rPr>
      </w:pPr>
      <w:r>
        <w:rPr>
          <w:rFonts w:ascii="Calibri" w:hAnsi="Calibri" w:cs="Calibri"/>
          <w:sz w:val="22"/>
          <w:szCs w:val="22"/>
        </w:rPr>
        <w:t>Not applicable.</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203" w:name="_Toc117767346"/>
      <w:bookmarkStart w:id="204" w:name="_Toc361915641"/>
      <w:bookmarkStart w:id="205" w:name="_Toc361917266"/>
      <w:bookmarkStart w:id="206" w:name="_Toc364333993"/>
      <w:r w:rsidRPr="00BF333A">
        <w:rPr>
          <w:rFonts w:ascii="Calibri" w:hAnsi="Calibri" w:cs="Calibri"/>
          <w:sz w:val="22"/>
          <w:szCs w:val="22"/>
        </w:rPr>
        <w:t>Adverse Event Reporting</w:t>
      </w:r>
      <w:bookmarkEnd w:id="203"/>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207"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207"/>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208" w:name="_Toc361915587"/>
      <w:bookmarkStart w:id="209" w:name="_Toc361917211"/>
      <w:bookmarkStart w:id="210" w:name="_Toc364333938"/>
      <w:bookmarkStart w:id="211" w:name="_Toc117767348"/>
      <w:bookmarkStart w:id="212" w:name="_Toc390974739"/>
      <w:r w:rsidRPr="00BF333A">
        <w:rPr>
          <w:rFonts w:ascii="Calibri" w:hAnsi="Calibri" w:cs="Calibri"/>
          <w:sz w:val="22"/>
          <w:szCs w:val="22"/>
        </w:rPr>
        <w:t>Future Undetermined Research: Data and Specimen Banking</w:t>
      </w:r>
      <w:bookmarkEnd w:id="208"/>
      <w:bookmarkEnd w:id="209"/>
      <w:bookmarkEnd w:id="210"/>
      <w:bookmarkEnd w:id="211"/>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213" w:name="_Hlk117450457"/>
      <w:bookmarkStart w:id="214" w:name="_Hlk117458304"/>
      <w:r w:rsidRPr="0055307E">
        <w:rPr>
          <w:rFonts w:ascii="Calibri" w:hAnsi="Calibri" w:cs="Calibri"/>
          <w:b/>
          <w:sz w:val="22"/>
          <w:szCs w:val="22"/>
          <w:shd w:val="clear" w:color="auto" w:fill="D9D9D9" w:themeFill="background1" w:themeFillShade="D9"/>
        </w:rPr>
        <w:t>future</w:t>
      </w:r>
      <w:bookmarkEnd w:id="213"/>
      <w:r w:rsidRPr="0055307E">
        <w:rPr>
          <w:rFonts w:ascii="Calibri" w:hAnsi="Calibri" w:cs="Calibri"/>
          <w:b/>
          <w:sz w:val="22"/>
          <w:szCs w:val="22"/>
          <w:shd w:val="clear" w:color="auto" w:fill="D9D9D9" w:themeFill="background1" w:themeFillShade="D9"/>
        </w:rPr>
        <w:t xml:space="preserve"> </w:t>
      </w:r>
      <w:bookmarkEnd w:id="214"/>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15" w:name="_Toc361915588"/>
      <w:bookmarkStart w:id="216" w:name="_Toc361917212"/>
      <w:bookmarkStart w:id="217" w:name="_Toc364333939"/>
      <w:r w:rsidRPr="00BF333A">
        <w:rPr>
          <w:rFonts w:ascii="Calibri" w:hAnsi="Calibri" w:cs="Calibri"/>
          <w:szCs w:val="22"/>
        </w:rPr>
        <w:t>Data and/or specimens being stored</w:t>
      </w:r>
      <w:bookmarkEnd w:id="215"/>
      <w:bookmarkEnd w:id="216"/>
      <w:bookmarkEnd w:id="217"/>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18" w:name="_Toc361915589"/>
      <w:bookmarkStart w:id="219" w:name="_Toc361917213"/>
      <w:bookmarkStart w:id="220"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1F046916" w:rsidR="00172A2F" w:rsidRPr="00BF333A" w:rsidRDefault="007D6723" w:rsidP="00BF333A">
      <w:pPr>
        <w:ind w:left="1440"/>
        <w:rPr>
          <w:rFonts w:ascii="Calibri" w:hAnsi="Calibri" w:cs="Calibri"/>
          <w:sz w:val="22"/>
          <w:szCs w:val="22"/>
        </w:rPr>
      </w:pPr>
      <w:r w:rsidRPr="007D6723">
        <w:rPr>
          <w:rFonts w:ascii="Calibri" w:hAnsi="Calibri" w:cs="Calibri"/>
          <w:sz w:val="22"/>
          <w:szCs w:val="22"/>
        </w:rPr>
        <w:t xml:space="preserve">If respondents </w:t>
      </w:r>
      <w:r>
        <w:rPr>
          <w:rFonts w:ascii="Calibri" w:hAnsi="Calibri" w:cs="Calibri"/>
          <w:sz w:val="22"/>
          <w:szCs w:val="22"/>
        </w:rPr>
        <w:t xml:space="preserve">volunteer to </w:t>
      </w:r>
      <w:r w:rsidRPr="007D6723">
        <w:rPr>
          <w:rFonts w:ascii="Calibri" w:hAnsi="Calibri" w:cs="Calibri"/>
          <w:sz w:val="22"/>
          <w:szCs w:val="22"/>
        </w:rPr>
        <w:t xml:space="preserve">provide it, we will store their name and </w:t>
      </w:r>
      <w:r>
        <w:rPr>
          <w:rFonts w:ascii="Calibri" w:hAnsi="Calibri" w:cs="Calibri"/>
          <w:sz w:val="22"/>
          <w:szCs w:val="22"/>
        </w:rPr>
        <w:t>email</w:t>
      </w:r>
      <w:r w:rsidRPr="007D6723">
        <w:rPr>
          <w:rFonts w:ascii="Calibri" w:hAnsi="Calibri" w:cs="Calibri"/>
          <w:sz w:val="22"/>
          <w:szCs w:val="22"/>
        </w:rPr>
        <w:t xml:space="preserve"> along with their survey responses so that we may follow up with them at a later date.</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18"/>
      <w:bookmarkEnd w:id="219"/>
      <w:bookmarkEnd w:id="220"/>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310D6CE" w:rsidR="00172A2F" w:rsidRPr="00BF333A" w:rsidRDefault="007D6723" w:rsidP="00BF333A">
      <w:pPr>
        <w:tabs>
          <w:tab w:val="left" w:pos="720"/>
        </w:tabs>
        <w:ind w:left="1440"/>
        <w:rPr>
          <w:rFonts w:ascii="Calibri" w:hAnsi="Calibri" w:cs="Calibri"/>
          <w:sz w:val="22"/>
          <w:szCs w:val="22"/>
        </w:rPr>
      </w:pPr>
      <w:r w:rsidRPr="007D6723">
        <w:rPr>
          <w:rFonts w:ascii="Calibri" w:hAnsi="Calibri" w:cs="Calibri"/>
          <w:sz w:val="22"/>
          <w:szCs w:val="22"/>
        </w:rPr>
        <w:t>The data will be stored in the PI's password-protected Penn State-affiliated Google Drive account and on the PI's password protected laptop computer.</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21" w:name="_Toc361915590"/>
      <w:bookmarkStart w:id="222" w:name="_Toc361917214"/>
      <w:bookmarkStart w:id="223" w:name="_Toc364333941"/>
      <w:r w:rsidRPr="00BF333A">
        <w:rPr>
          <w:rFonts w:ascii="Calibri" w:hAnsi="Calibri" w:cs="Calibri"/>
          <w:color w:val="000000"/>
          <w:szCs w:val="22"/>
        </w:rPr>
        <w:lastRenderedPageBreak/>
        <w:t>Duration of storage</w:t>
      </w:r>
      <w:bookmarkEnd w:id="221"/>
      <w:bookmarkEnd w:id="222"/>
      <w:bookmarkEnd w:id="223"/>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36C6DB91" w14:textId="4C58158B" w:rsidR="00172A2F" w:rsidRDefault="007D6723" w:rsidP="00BF333A">
      <w:pPr>
        <w:ind w:left="1440"/>
        <w:rPr>
          <w:rFonts w:ascii="Calibri" w:hAnsi="Calibri" w:cs="Calibri"/>
          <w:sz w:val="22"/>
          <w:szCs w:val="22"/>
        </w:rPr>
      </w:pPr>
      <w:r w:rsidRPr="007D6723">
        <w:rPr>
          <w:rFonts w:ascii="Calibri" w:hAnsi="Calibri" w:cs="Calibri"/>
          <w:sz w:val="22"/>
          <w:szCs w:val="22"/>
        </w:rPr>
        <w:t>Personally identifying information will be stored for up to 2 years after the completion of the survey.</w:t>
      </w:r>
    </w:p>
    <w:p w14:paraId="6A3F53AE" w14:textId="77777777" w:rsidR="007D6723" w:rsidRPr="00BF333A" w:rsidRDefault="007D6723"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24" w:name="_Toc361915591"/>
      <w:bookmarkStart w:id="225" w:name="_Toc361917215"/>
      <w:bookmarkStart w:id="226" w:name="_Toc364333942"/>
      <w:r w:rsidRPr="00BF333A">
        <w:rPr>
          <w:rFonts w:ascii="Calibri" w:hAnsi="Calibri" w:cs="Calibri"/>
          <w:color w:val="000000"/>
          <w:szCs w:val="22"/>
        </w:rPr>
        <w:t>Access to data and/or specimens</w:t>
      </w:r>
      <w:bookmarkEnd w:id="224"/>
      <w:bookmarkEnd w:id="225"/>
      <w:bookmarkEnd w:id="226"/>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27" w:name="_Toc361915592"/>
      <w:bookmarkStart w:id="228" w:name="_Toc361917216"/>
      <w:bookmarkStart w:id="229" w:name="_Toc364333943"/>
    </w:p>
    <w:p w14:paraId="4BF3F0CF" w14:textId="1ED9309B" w:rsidR="00172A2F" w:rsidRPr="00BF333A" w:rsidRDefault="007D6723" w:rsidP="00BF333A">
      <w:pPr>
        <w:pStyle w:val="Heading2"/>
        <w:spacing w:before="0" w:after="0"/>
        <w:ind w:left="1440"/>
        <w:rPr>
          <w:rFonts w:ascii="Calibri" w:hAnsi="Calibri" w:cs="Calibri"/>
          <w:szCs w:val="22"/>
        </w:rPr>
      </w:pPr>
      <w:r w:rsidRPr="007D6723">
        <w:rPr>
          <w:rFonts w:ascii="Calibri" w:hAnsi="Calibri" w:cs="Calibri"/>
          <w:b w:val="0"/>
          <w:szCs w:val="22"/>
        </w:rPr>
        <w:t>Other members of the research team will be granted access to these data.</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Procedures to release data or specimens</w:t>
      </w:r>
      <w:bookmarkEnd w:id="227"/>
      <w:bookmarkEnd w:id="228"/>
      <w:bookmarkEnd w:id="229"/>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3B3489BB" w:rsidR="00172A2F" w:rsidRPr="00BF333A" w:rsidRDefault="007D6723" w:rsidP="00BF333A">
      <w:pPr>
        <w:tabs>
          <w:tab w:val="left" w:pos="630"/>
        </w:tabs>
        <w:ind w:left="1440"/>
        <w:rPr>
          <w:rFonts w:ascii="Calibri" w:hAnsi="Calibri" w:cs="Calibri"/>
          <w:sz w:val="22"/>
          <w:szCs w:val="22"/>
        </w:rPr>
      </w:pPr>
      <w:r w:rsidRPr="007D6723">
        <w:rPr>
          <w:rFonts w:ascii="Calibri" w:hAnsi="Calibri" w:cs="Calibri"/>
          <w:sz w:val="22"/>
          <w:szCs w:val="22"/>
        </w:rPr>
        <w:t>There are no plans to release any personally identifying data (names and emails) from the expected small number of respondents who provide it.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30" w:name="_Toc361915593"/>
      <w:bookmarkStart w:id="231" w:name="_Toc361917217"/>
      <w:bookmarkStart w:id="232" w:name="_Toc364333944"/>
      <w:r w:rsidRPr="00BF333A">
        <w:rPr>
          <w:rFonts w:ascii="Calibri" w:hAnsi="Calibri" w:cs="Calibri"/>
          <w:color w:val="000000"/>
          <w:szCs w:val="22"/>
        </w:rPr>
        <w:t>Process for returning results</w:t>
      </w:r>
      <w:bookmarkEnd w:id="230"/>
      <w:bookmarkEnd w:id="231"/>
      <w:bookmarkEnd w:id="232"/>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2FD92B0A" w14:textId="46140EBC" w:rsidR="00AF1149" w:rsidRDefault="007D6723" w:rsidP="00BF333A">
      <w:pPr>
        <w:tabs>
          <w:tab w:val="left" w:pos="180"/>
        </w:tabs>
        <w:ind w:left="1440"/>
        <w:rPr>
          <w:rFonts w:ascii="Calibri" w:hAnsi="Calibri" w:cs="Calibri"/>
          <w:sz w:val="22"/>
          <w:szCs w:val="22"/>
        </w:rPr>
      </w:pPr>
      <w:r w:rsidRPr="007D6723">
        <w:rPr>
          <w:rFonts w:ascii="Calibri" w:hAnsi="Calibri" w:cs="Calibri"/>
          <w:sz w:val="22"/>
          <w:szCs w:val="22"/>
        </w:rPr>
        <w:t>Not applicable.</w:t>
      </w:r>
    </w:p>
    <w:p w14:paraId="0A861C37" w14:textId="77777777" w:rsidR="007D6723" w:rsidRPr="00BF333A" w:rsidRDefault="007D6723"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33" w:name="_Toc117767349"/>
      <w:r w:rsidRPr="00BF333A">
        <w:rPr>
          <w:rFonts w:ascii="Calibri" w:hAnsi="Calibri" w:cs="Calibri"/>
          <w:sz w:val="22"/>
          <w:szCs w:val="22"/>
        </w:rPr>
        <w:t>References</w:t>
      </w:r>
      <w:bookmarkEnd w:id="204"/>
      <w:bookmarkEnd w:id="205"/>
      <w:bookmarkEnd w:id="206"/>
      <w:bookmarkEnd w:id="212"/>
      <w:bookmarkEnd w:id="233"/>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7F92AC10" w:rsidR="00D70451" w:rsidRPr="00BF333A" w:rsidRDefault="007D6723" w:rsidP="00BF333A">
      <w:pPr>
        <w:ind w:left="720"/>
        <w:rPr>
          <w:rFonts w:ascii="Calibri" w:hAnsi="Calibri" w:cs="Calibri"/>
          <w:sz w:val="22"/>
          <w:szCs w:val="22"/>
        </w:rPr>
      </w:pPr>
      <w:r>
        <w:rPr>
          <w:rFonts w:ascii="Calibri" w:hAnsi="Calibri" w:cs="Calibri"/>
          <w:sz w:val="22"/>
          <w:szCs w:val="22"/>
        </w:rPr>
        <w:t>Not applicable.</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34" w:name="_Toc117767350"/>
      <w:r w:rsidRPr="00BF333A">
        <w:rPr>
          <w:rFonts w:ascii="Calibri" w:hAnsi="Calibri" w:cs="Calibri"/>
          <w:sz w:val="22"/>
          <w:szCs w:val="22"/>
        </w:rPr>
        <w:t>Confidentiality, Privacy and Data Management</w:t>
      </w:r>
      <w:bookmarkEnd w:id="234"/>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lastRenderedPageBreak/>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5C476210"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68A76F5A"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4E190B35" w:rsidR="00785510" w:rsidRPr="00BF333A" w:rsidRDefault="00904A38" w:rsidP="00BF333A">
            <w:pPr>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2E35E5A4" w:rsidR="00592A54"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210BB52"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DEB8BD9"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35" w:name="OLE_LINK12"/>
    <w:bookmarkStart w:id="236"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37" w:name="_Hlk117450659"/>
      <w:r w:rsidRPr="00BF333A">
        <w:rPr>
          <w:rFonts w:ascii="Calibri" w:hAnsi="Calibri" w:cs="Calibri"/>
          <w:sz w:val="22"/>
          <w:szCs w:val="22"/>
        </w:rPr>
        <w:t>[Type protocol text here if box checked]</w:t>
      </w:r>
      <w:bookmarkEnd w:id="237"/>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38" w:name="_Hlk99438356"/>
      <w:r w:rsidRPr="00BF333A">
        <w:rPr>
          <w:rFonts w:ascii="Calibri" w:hAnsi="Calibri" w:cs="Calibri"/>
          <w:sz w:val="22"/>
          <w:szCs w:val="22"/>
        </w:rPr>
        <w:t>Penn State</w:t>
      </w:r>
      <w:bookmarkEnd w:id="238"/>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6E617EAA" w:rsidR="00FB3975"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A40BC9" w:rsidRPr="00BF333A">
        <w:rPr>
          <w:rFonts w:ascii="Calibri" w:hAnsi="Calibri" w:cs="Calibri"/>
          <w:sz w:val="22"/>
          <w:szCs w:val="22"/>
        </w:rPr>
        <w:t xml:space="preserve"> </w:t>
      </w:r>
      <w:r w:rsidR="00785510" w:rsidRPr="00BF333A">
        <w:rPr>
          <w:rFonts w:ascii="Calibri" w:hAnsi="Calibri" w:cs="Calibri"/>
          <w:sz w:val="22"/>
          <w:szCs w:val="22"/>
        </w:rPr>
        <w:t xml:space="preserve"> </w:t>
      </w:r>
      <w:r w:rsidR="00A40BC9" w:rsidRPr="00BF333A">
        <w:rPr>
          <w:rFonts w:ascii="Calibri" w:hAnsi="Calibri" w:cs="Calibri"/>
          <w:sz w:val="22"/>
          <w:szCs w:val="22"/>
        </w:rPr>
        <w:t xml:space="preserve">Penn State </w:t>
      </w:r>
      <w:proofErr w:type="spellStart"/>
      <w:r w:rsidR="00A40BC9"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39" w:name="_Hlk117458610"/>
      <w:r w:rsidRPr="00BF333A">
        <w:rPr>
          <w:rFonts w:ascii="Calibri" w:hAnsi="Calibri" w:cs="Calibri"/>
          <w:sz w:val="22"/>
          <w:szCs w:val="22"/>
        </w:rPr>
        <w:t>[Type protocol text here if box checked]</w:t>
      </w:r>
      <w:bookmarkEnd w:id="239"/>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35"/>
    <w:bookmarkEnd w:id="236"/>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40" w:name="_Hlk117601118"/>
    <w:p w14:paraId="36CEB15A" w14:textId="4F48E2CD" w:rsidR="00785510" w:rsidRPr="00BF333A" w:rsidRDefault="00904A38" w:rsidP="00BF333A">
      <w:pPr>
        <w:pStyle w:val="NormalWeb"/>
        <w:spacing w:before="0" w:beforeAutospacing="0" w:after="0" w:afterAutospacing="0"/>
        <w:ind w:left="1440"/>
        <w:jc w:val="both"/>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explain how the list that links the code to identifiers is stored separately from coded data:</w:t>
      </w:r>
    </w:p>
    <w:p w14:paraId="32769FB7" w14:textId="4491DF7E" w:rsidR="00785510" w:rsidRDefault="00785510" w:rsidP="00904A38">
      <w:pPr>
        <w:pStyle w:val="NormalWeb"/>
        <w:spacing w:before="0" w:beforeAutospacing="0" w:after="0" w:afterAutospacing="0"/>
        <w:rPr>
          <w:rFonts w:ascii="Calibri" w:hAnsi="Calibri" w:cs="Calibri"/>
          <w:sz w:val="22"/>
          <w:szCs w:val="22"/>
        </w:rPr>
      </w:pPr>
    </w:p>
    <w:p w14:paraId="2B37B253" w14:textId="66C37A22" w:rsidR="00904A38" w:rsidRPr="00904A38" w:rsidRDefault="00904A38" w:rsidP="00904A38">
      <w:pPr>
        <w:pStyle w:val="NormalWeb"/>
        <w:spacing w:before="0" w:beforeAutospacing="0" w:after="0" w:afterAutospacing="0"/>
        <w:ind w:left="1440"/>
        <w:rPr>
          <w:rFonts w:ascii="Calibri" w:hAnsi="Calibri" w:cs="Calibri"/>
          <w:bCs/>
          <w:spacing w:val="-3"/>
          <w:sz w:val="22"/>
          <w:szCs w:val="22"/>
        </w:rPr>
      </w:pPr>
      <w:r w:rsidRPr="00904A38">
        <w:rPr>
          <w:rFonts w:ascii="Calibri" w:hAnsi="Calibri" w:cs="Calibri"/>
          <w:bCs/>
          <w:spacing w:val="-3"/>
          <w:sz w:val="22"/>
          <w:szCs w:val="22"/>
        </w:rPr>
        <w:t>The identifiers will be provided voluntarily by respondents and are linked to their survey responses as long as the identifiers are stored by the researchers.</w:t>
      </w:r>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40"/>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30F86C1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Check436"/>
            <w:enabled/>
            <w:calcOnExit w:val="0"/>
            <w:checkBox>
              <w:sizeAuto/>
              <w:default w:val="1"/>
            </w:checkBox>
          </w:ffData>
        </w:fldChar>
      </w:r>
      <w:bookmarkStart w:id="241" w:name="Check436"/>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bookmarkEnd w:id="241"/>
      <w:r w:rsidR="00785510" w:rsidRPr="00BF333A">
        <w:rPr>
          <w:rFonts w:ascii="Calibri" w:hAnsi="Calibri" w:cs="Calibri"/>
          <w:sz w:val="22"/>
          <w:szCs w:val="22"/>
        </w:rPr>
        <w:t xml:space="preserve">  Yes – explain how access to that list is restricted and why certain persons require access.</w:t>
      </w:r>
    </w:p>
    <w:p w14:paraId="234EB501" w14:textId="77777777" w:rsidR="00904A38" w:rsidRDefault="00904A38" w:rsidP="00BF333A">
      <w:pPr>
        <w:pStyle w:val="NormalWeb"/>
        <w:spacing w:before="0" w:beforeAutospacing="0" w:after="0" w:afterAutospacing="0"/>
        <w:ind w:left="1080" w:firstLine="360"/>
        <w:rPr>
          <w:rFonts w:ascii="Calibri" w:hAnsi="Calibri" w:cs="Calibri"/>
          <w:sz w:val="22"/>
          <w:szCs w:val="22"/>
        </w:rPr>
      </w:pPr>
    </w:p>
    <w:p w14:paraId="5B836B91" w14:textId="564800AC"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sidRPr="00904A38">
        <w:rPr>
          <w:rFonts w:ascii="Calibri" w:hAnsi="Calibri" w:cs="Calibri"/>
          <w:sz w:val="22"/>
          <w:szCs w:val="22"/>
        </w:rPr>
        <w:t>The PI and co-investigators on the IRB protocol will have access to the data.</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A5015DB"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Password-protected files</w:t>
      </w:r>
    </w:p>
    <w:p w14:paraId="442B448D" w14:textId="2FA9A189" w:rsidR="00785510" w:rsidRPr="00BF333A" w:rsidRDefault="00904A38" w:rsidP="00BF333A">
      <w:pPr>
        <w:pStyle w:val="NormalWeb"/>
        <w:spacing w:before="0" w:beforeAutospacing="0" w:after="0" w:afterAutospacing="0"/>
        <w:ind w:left="4500" w:hanging="30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7DA14DC6" w:rsidR="00785510" w:rsidRPr="00BF333A" w:rsidRDefault="00904A38" w:rsidP="00BF333A">
      <w:pPr>
        <w:pStyle w:val="NormalWeb"/>
        <w:spacing w:before="0" w:beforeAutospacing="0" w:after="0" w:afterAutospacing="0"/>
        <w:ind w:left="1395" w:firstLine="75"/>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6C62D8E5" w:rsidR="00785510" w:rsidRDefault="00904A38" w:rsidP="00BF333A">
      <w:pPr>
        <w:pStyle w:val="NormalWeb"/>
        <w:spacing w:before="0" w:beforeAutospacing="0" w:after="0" w:afterAutospacing="0"/>
        <w:ind w:left="72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EEABAD4" w14:textId="551E48B3" w:rsidR="00655670" w:rsidRDefault="00904A38" w:rsidP="00BF333A">
      <w:pPr>
        <w:pStyle w:val="NormalWeb"/>
        <w:spacing w:before="0" w:beforeAutospacing="0" w:after="0" w:afterAutospacing="0"/>
        <w:ind w:left="1440" w:firstLine="720"/>
        <w:rPr>
          <w:rFonts w:ascii="Calibri" w:hAnsi="Calibri" w:cs="Calibri"/>
          <w:sz w:val="22"/>
          <w:szCs w:val="22"/>
        </w:rPr>
      </w:pPr>
      <w:r w:rsidRPr="00904A38">
        <w:rPr>
          <w:rFonts w:ascii="Calibri" w:hAnsi="Calibri" w:cs="Calibri"/>
          <w:sz w:val="22"/>
          <w:szCs w:val="22"/>
        </w:rPr>
        <w:t>Name and email address.</w:t>
      </w:r>
    </w:p>
    <w:p w14:paraId="05D7DB64" w14:textId="77777777" w:rsidR="00904A38" w:rsidRPr="00BF333A" w:rsidRDefault="00904A38" w:rsidP="00BF333A">
      <w:pPr>
        <w:pStyle w:val="NormalWeb"/>
        <w:spacing w:before="0" w:beforeAutospacing="0" w:after="0" w:afterAutospacing="0"/>
        <w:ind w:left="1440" w:firstLine="720"/>
        <w:rPr>
          <w:rFonts w:ascii="Calibri" w:hAnsi="Calibri" w:cs="Calibri"/>
          <w:sz w:val="22"/>
          <w:szCs w:val="22"/>
        </w:rPr>
      </w:pPr>
    </w:p>
    <w:p w14:paraId="6F0134C0" w14:textId="7137DA53"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Specify the type of data collected over the internet or via email.</w:t>
      </w:r>
    </w:p>
    <w:p w14:paraId="660E2DE1" w14:textId="141B0049" w:rsidR="00655670" w:rsidRPr="00BF333A" w:rsidRDefault="00904A38" w:rsidP="00904A38">
      <w:pPr>
        <w:pStyle w:val="NormalWeb"/>
        <w:ind w:left="1440" w:firstLine="720"/>
        <w:rPr>
          <w:rFonts w:ascii="Calibri" w:hAnsi="Calibri" w:cs="Calibri"/>
          <w:sz w:val="22"/>
          <w:szCs w:val="22"/>
        </w:rPr>
      </w:pPr>
      <w:r w:rsidRPr="00904A38">
        <w:rPr>
          <w:rFonts w:ascii="Calibri" w:hAnsi="Calibri" w:cs="Calibri"/>
          <w:sz w:val="22"/>
          <w:szCs w:val="22"/>
        </w:rPr>
        <w:t>Survey questions about Open Science</w:t>
      </w:r>
      <w:r>
        <w:rPr>
          <w:rFonts w:ascii="Calibri" w:hAnsi="Calibri" w:cs="Calibri"/>
          <w:sz w:val="22"/>
          <w:szCs w:val="22"/>
        </w:rPr>
        <w:t>.</w:t>
      </w:r>
    </w:p>
    <w:p w14:paraId="08B709E6" w14:textId="0B14808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52675882" w14:textId="746767E2" w:rsidR="00655670" w:rsidRPr="00904A38" w:rsidRDefault="00904A38" w:rsidP="00904A38">
      <w:pPr>
        <w:pStyle w:val="NormalWeb"/>
        <w:ind w:left="2160"/>
        <w:rPr>
          <w:rFonts w:ascii="Calibri" w:hAnsi="Calibri" w:cs="Calibri"/>
          <w:sz w:val="22"/>
          <w:szCs w:val="22"/>
        </w:rPr>
      </w:pPr>
      <w:bookmarkStart w:id="242" w:name="OLE_LINK26"/>
      <w:bookmarkStart w:id="243" w:name="OLE_LINK27"/>
      <w:r w:rsidRPr="00904A38">
        <w:rPr>
          <w:rFonts w:ascii="Calibri" w:hAnsi="Calibri" w:cs="Calibri"/>
          <w:sz w:val="22"/>
          <w:szCs w:val="22"/>
        </w:rPr>
        <w:t>The survey does not collect any identifying information unless the respondent voluntarily provides it</w:t>
      </w:r>
      <w:r>
        <w:rPr>
          <w:rFonts w:ascii="Calibri" w:hAnsi="Calibri" w:cs="Calibri"/>
          <w:sz w:val="22"/>
          <w:szCs w:val="22"/>
        </w:rPr>
        <w:t xml:space="preserve"> for follow-up.</w:t>
      </w:r>
    </w:p>
    <w:bookmarkEnd w:id="242"/>
    <w:bookmarkEnd w:id="243"/>
    <w:p w14:paraId="11742284" w14:textId="0CAB8430" w:rsidR="00655670" w:rsidRPr="00904A38" w:rsidRDefault="00785510" w:rsidP="00904A38">
      <w:pPr>
        <w:pStyle w:val="Heading3"/>
        <w:numPr>
          <w:ilvl w:val="3"/>
          <w:numId w:val="5"/>
        </w:numPr>
        <w:spacing w:before="0" w:after="0"/>
        <w:rPr>
          <w:rFonts w:ascii="Calibri" w:hAnsi="Calibri" w:cs="Calibri"/>
          <w:szCs w:val="22"/>
        </w:rPr>
      </w:pPr>
      <w:r w:rsidRPr="00BF333A">
        <w:rPr>
          <w:rFonts w:ascii="Calibri" w:hAnsi="Calibri" w:cs="Calibri"/>
          <w:szCs w:val="22"/>
        </w:rPr>
        <w:t>Describe how the research team will access the data once data collection is complete.</w:t>
      </w:r>
    </w:p>
    <w:p w14:paraId="3D007F64" w14:textId="731B30E9" w:rsidR="00655670" w:rsidRPr="00904A38" w:rsidRDefault="00904A38" w:rsidP="00904A38">
      <w:pPr>
        <w:pStyle w:val="NormalWeb"/>
        <w:ind w:left="2160"/>
        <w:rPr>
          <w:rFonts w:ascii="Calibri" w:hAnsi="Calibri" w:cs="Calibri"/>
          <w:sz w:val="22"/>
          <w:szCs w:val="22"/>
        </w:rPr>
      </w:pPr>
      <w:r w:rsidRPr="00904A38">
        <w:rPr>
          <w:rFonts w:ascii="Calibri" w:hAnsi="Calibri" w:cs="Calibri"/>
          <w:sz w:val="22"/>
          <w:szCs w:val="22"/>
        </w:rPr>
        <w:t>Data will be downloaded to one of the investigator's computers from the password-protected Google Sheet linked to the survey.</w:t>
      </w:r>
      <w:r>
        <w:rPr>
          <w:rFonts w:ascii="Calibri" w:hAnsi="Calibri" w:cs="Calibri"/>
          <w:sz w:val="22"/>
          <w:szCs w:val="22"/>
        </w:rPr>
        <w:t xml:space="preserve"> </w:t>
      </w:r>
      <w:r w:rsidRPr="00904A38">
        <w:rPr>
          <w:rFonts w:ascii="Calibri" w:hAnsi="Calibri" w:cs="Calibri"/>
          <w:sz w:val="22"/>
          <w:szCs w:val="22"/>
        </w:rPr>
        <w:t>We may use Penn State's password-protected RStudio Server for data visualization and analysis.</w:t>
      </w: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02F712D6" w:rsidR="00A12271" w:rsidRPr="00BF333A" w:rsidRDefault="00904A38" w:rsidP="00BF333A">
      <w:pPr>
        <w:pStyle w:val="NormalWeb"/>
        <w:spacing w:before="0" w:beforeAutospacing="0" w:after="0" w:afterAutospacing="0"/>
        <w:ind w:left="2250" w:hanging="9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A12271" w:rsidRPr="00BF333A">
        <w:rPr>
          <w:rFonts w:ascii="Calibri" w:hAnsi="Calibri" w:cs="Calibri"/>
          <w:color w:val="2B579A"/>
          <w:sz w:val="22"/>
          <w:szCs w:val="22"/>
          <w:shd w:val="clear" w:color="auto" w:fill="E6E6E6"/>
        </w:rPr>
        <w:t xml:space="preserve"> </w:t>
      </w:r>
      <w:r w:rsidR="00A12271"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5F77E02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244" w:name="_Hlk117455099"/>
      <w:r w:rsidRPr="00BF333A">
        <w:rPr>
          <w:rFonts w:ascii="Calibri" w:hAnsi="Calibri" w:cs="Calibri"/>
          <w:sz w:val="22"/>
          <w:szCs w:val="22"/>
        </w:rPr>
        <w:lastRenderedPageBreak/>
        <w:t>[Type protocol text here]</w:t>
      </w:r>
      <w:bookmarkEnd w:id="244"/>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lastRenderedPageBreak/>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3FD46CF6" w:rsidR="00785510" w:rsidRPr="00BF333A" w:rsidRDefault="00904A38" w:rsidP="00BF333A">
      <w:pPr>
        <w:pStyle w:val="NormalWeb"/>
        <w:spacing w:before="0" w:beforeAutospacing="0" w:after="0" w:afterAutospacing="0"/>
        <w:ind w:left="1080" w:firstLine="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6D55547A" w:rsidR="00785510" w:rsidRPr="00BF333A" w:rsidRDefault="00904A38" w:rsidP="00BF333A">
      <w:pPr>
        <w:pStyle w:val="NormalWeb"/>
        <w:spacing w:before="0" w:beforeAutospacing="0" w:after="0" w:afterAutospacing="0"/>
        <w:ind w:left="1440" w:firstLine="72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03F7A6A9"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42EC9151"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4F5E6951" w:rsidR="00785510" w:rsidRPr="00BF333A" w:rsidRDefault="00904A38" w:rsidP="00BF333A">
      <w:pPr>
        <w:pStyle w:val="NormalWeb"/>
        <w:spacing w:before="0" w:beforeAutospacing="0" w:after="0" w:afterAutospacing="0"/>
        <w:ind w:left="144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B4CD1BA" w:rsidR="00785510" w:rsidRPr="00BF333A" w:rsidRDefault="00904A38" w:rsidP="00BF333A">
      <w:pPr>
        <w:pStyle w:val="NormalWeb"/>
        <w:spacing w:before="0" w:beforeAutospacing="0" w:after="0" w:afterAutospacing="0"/>
        <w:ind w:left="1800" w:hanging="36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245"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245"/>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899C557" w:rsidR="00785510" w:rsidRPr="00BF333A" w:rsidRDefault="00904A38" w:rsidP="00BF333A">
      <w:pPr>
        <w:pStyle w:val="NormalWeb"/>
        <w:spacing w:before="0" w:beforeAutospacing="0" w:after="0" w:afterAutospacing="0"/>
        <w:ind w:left="360" w:firstLine="1080"/>
        <w:rPr>
          <w:rFonts w:ascii="Calibri" w:hAnsi="Calibri" w:cs="Calibri"/>
          <w:sz w:val="22"/>
          <w:szCs w:val="22"/>
        </w:rPr>
      </w:pPr>
      <w:r>
        <w:rPr>
          <w:rFonts w:ascii="Calibri" w:hAnsi="Calibri" w:cs="Calibri"/>
          <w:color w:val="2B579A"/>
          <w:sz w:val="22"/>
          <w:szCs w:val="22"/>
          <w:shd w:val="clear" w:color="auto" w:fill="E6E6E6"/>
        </w:rPr>
        <w:fldChar w:fldCharType="begin">
          <w:ffData>
            <w:name w:val=""/>
            <w:enabled/>
            <w:calcOnExit w:val="0"/>
            <w:checkBox>
              <w:sizeAuto/>
              <w:default w:val="1"/>
            </w:checkBox>
          </w:ffData>
        </w:fldChar>
      </w:r>
      <w:r>
        <w:rPr>
          <w:rFonts w:ascii="Calibri" w:hAnsi="Calibri" w:cs="Calibri"/>
          <w:color w:val="2B579A"/>
          <w:sz w:val="22"/>
          <w:szCs w:val="22"/>
          <w:shd w:val="clear" w:color="auto" w:fill="E6E6E6"/>
        </w:rPr>
        <w:instrText xml:space="preserve"> FORMCHECKBOX </w:instrText>
      </w:r>
      <w:r>
        <w:rPr>
          <w:rFonts w:ascii="Calibri" w:hAnsi="Calibri" w:cs="Calibri"/>
          <w:color w:val="2B579A"/>
          <w:sz w:val="22"/>
          <w:szCs w:val="22"/>
          <w:shd w:val="clear" w:color="auto" w:fill="E6E6E6"/>
        </w:rPr>
      </w:r>
      <w:r>
        <w:rPr>
          <w:rFonts w:ascii="Calibri" w:hAnsi="Calibri" w:cs="Calibri"/>
          <w:color w:val="2B579A"/>
          <w:sz w:val="22"/>
          <w:szCs w:val="22"/>
          <w:shd w:val="clear" w:color="auto" w:fill="E6E6E6"/>
        </w:rPr>
        <w:fldChar w:fldCharType="end"/>
      </w:r>
      <w:r w:rsidR="00785510"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00785510"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w:t>
      </w:r>
      <w:r w:rsidRPr="00BF333A">
        <w:rPr>
          <w:rFonts w:ascii="Calibri" w:hAnsi="Calibri" w:cs="Calibri"/>
          <w:sz w:val="22"/>
          <w:szCs w:val="22"/>
        </w:rPr>
        <w:lastRenderedPageBreak/>
        <w:t xml:space="preserve">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246"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246"/>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4B20" w14:textId="77777777" w:rsidR="006C71BE" w:rsidRDefault="006C71BE">
      <w:r>
        <w:separator/>
      </w:r>
    </w:p>
  </w:endnote>
  <w:endnote w:type="continuationSeparator" w:id="0">
    <w:p w14:paraId="5593304C" w14:textId="77777777" w:rsidR="006C71BE" w:rsidRDefault="006C71BE">
      <w:r>
        <w:continuationSeparator/>
      </w:r>
    </w:p>
  </w:endnote>
  <w:endnote w:type="continuationNotice" w:id="1">
    <w:p w14:paraId="3803718E" w14:textId="77777777" w:rsidR="006C71BE" w:rsidRDefault="006C7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04DEB" w14:textId="77777777" w:rsidR="006C71BE" w:rsidRDefault="006C71BE">
      <w:r>
        <w:separator/>
      </w:r>
    </w:p>
  </w:footnote>
  <w:footnote w:type="continuationSeparator" w:id="0">
    <w:p w14:paraId="296008B4" w14:textId="77777777" w:rsidR="006C71BE" w:rsidRDefault="006C71BE">
      <w:r>
        <w:continuationSeparator/>
      </w:r>
    </w:p>
  </w:footnote>
  <w:footnote w:type="continuationNotice" w:id="1">
    <w:p w14:paraId="3B41E2B6" w14:textId="77777777" w:rsidR="006C71BE" w:rsidRDefault="006C71BE"/>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E942BA"/>
    <w:multiLevelType w:val="hybridMultilevel"/>
    <w:tmpl w:val="6AC0DD82"/>
    <w:lvl w:ilvl="0" w:tplc="FF866B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3"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1"/>
  </w:num>
  <w:num w:numId="2" w16cid:durableId="2115860885">
    <w:abstractNumId w:val="13"/>
  </w:num>
  <w:num w:numId="3" w16cid:durableId="1886722126">
    <w:abstractNumId w:val="12"/>
  </w:num>
  <w:num w:numId="4" w16cid:durableId="465509354">
    <w:abstractNumId w:val="14"/>
  </w:num>
  <w:num w:numId="5" w16cid:durableId="1903519506">
    <w:abstractNumId w:val="1"/>
  </w:num>
  <w:num w:numId="6" w16cid:durableId="152988752">
    <w:abstractNumId w:val="8"/>
  </w:num>
  <w:num w:numId="7" w16cid:durableId="1272661215">
    <w:abstractNumId w:val="6"/>
  </w:num>
  <w:num w:numId="8" w16cid:durableId="1893730663">
    <w:abstractNumId w:val="5"/>
  </w:num>
  <w:num w:numId="9" w16cid:durableId="1424916002">
    <w:abstractNumId w:val="9"/>
  </w:num>
  <w:num w:numId="10" w16cid:durableId="822626730">
    <w:abstractNumId w:val="3"/>
  </w:num>
  <w:num w:numId="11" w16cid:durableId="345057480">
    <w:abstractNumId w:val="2"/>
  </w:num>
  <w:num w:numId="12" w16cid:durableId="1040664933">
    <w:abstractNumId w:val="10"/>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7"/>
  </w:num>
  <w:num w:numId="16" w16cid:durableId="161390268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5C4F"/>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4FB1"/>
    <w:rsid w:val="002D538D"/>
    <w:rsid w:val="002D6265"/>
    <w:rsid w:val="002D6856"/>
    <w:rsid w:val="002D772F"/>
    <w:rsid w:val="002D7FD0"/>
    <w:rsid w:val="002E0356"/>
    <w:rsid w:val="002E5B12"/>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54F"/>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4AC4"/>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21B4"/>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C71BE"/>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278"/>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6723"/>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500"/>
    <w:rsid w:val="0090167A"/>
    <w:rsid w:val="0090168D"/>
    <w:rsid w:val="0090237E"/>
    <w:rsid w:val="00903612"/>
    <w:rsid w:val="00904A38"/>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154"/>
    <w:rsid w:val="00A514DD"/>
    <w:rsid w:val="00A51F57"/>
    <w:rsid w:val="00A52239"/>
    <w:rsid w:val="00A52902"/>
    <w:rsid w:val="00A5316F"/>
    <w:rsid w:val="00A543BE"/>
    <w:rsid w:val="00A57005"/>
    <w:rsid w:val="00A5735C"/>
    <w:rsid w:val="00A577A8"/>
    <w:rsid w:val="00A60C31"/>
    <w:rsid w:val="00A60ECC"/>
    <w:rsid w:val="00A6207D"/>
    <w:rsid w:val="00A627CE"/>
    <w:rsid w:val="00A6323D"/>
    <w:rsid w:val="00A63666"/>
    <w:rsid w:val="00A6479E"/>
    <w:rsid w:val="00A650D2"/>
    <w:rsid w:val="00A66336"/>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51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40DA"/>
    <w:rsid w:val="00B562D3"/>
    <w:rsid w:val="00B60358"/>
    <w:rsid w:val="00B60A43"/>
    <w:rsid w:val="00B621BD"/>
    <w:rsid w:val="00B62692"/>
    <w:rsid w:val="00B62903"/>
    <w:rsid w:val="00B640C2"/>
    <w:rsid w:val="00B65849"/>
    <w:rsid w:val="00B71016"/>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36D6"/>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A7E"/>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416"/>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BDB"/>
    <w:rsid w:val="00D57F51"/>
    <w:rsid w:val="00D625C4"/>
    <w:rsid w:val="00D65484"/>
    <w:rsid w:val="00D6725D"/>
    <w:rsid w:val="00D6761F"/>
    <w:rsid w:val="00D70451"/>
    <w:rsid w:val="00D71245"/>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33F"/>
    <w:rsid w:val="00E869A5"/>
    <w:rsid w:val="00E86FF1"/>
    <w:rsid w:val="00E879E9"/>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091"/>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AC4"/>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6C489-29C9-4FD7-A0CF-3E1F3C04A705}">
  <ds:schemaRefs>
    <ds:schemaRef ds:uri="http://schemas.microsoft.com/sharepoint/v3/contenttype/forms"/>
  </ds:schemaRefs>
</ds:datastoreItem>
</file>

<file path=customXml/itemProps2.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32</Pages>
  <Words>11580</Words>
  <Characters>66010</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20</cp:revision>
  <cp:lastPrinted>2019-01-17T15:29:00Z</cp:lastPrinted>
  <dcterms:created xsi:type="dcterms:W3CDTF">2022-11-07T14:35:00Z</dcterms:created>
  <dcterms:modified xsi:type="dcterms:W3CDTF">2022-11-11T14:51:00Z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