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EDA4" w14:textId="77777777" w:rsidR="00324285" w:rsidRPr="00324285" w:rsidRDefault="00324285" w:rsidP="00324285">
      <w:pPr>
        <w:pBdr>
          <w:bottom w:val="single" w:sz="6" w:space="0" w:color="DDDDDD"/>
        </w:pBdr>
        <w:spacing w:before="240" w:after="240" w:line="240" w:lineRule="auto"/>
        <w:outlineLvl w:val="0"/>
        <w:rPr>
          <w:rFonts w:ascii="Verdana" w:eastAsia="Times New Roman" w:hAnsi="Verdana" w:cs="Times New Roman"/>
          <w:b/>
          <w:bCs/>
          <w:color w:val="232323"/>
          <w:kern w:val="36"/>
          <w:sz w:val="33"/>
          <w:szCs w:val="33"/>
        </w:rPr>
      </w:pPr>
      <w:r w:rsidRPr="00324285">
        <w:rPr>
          <w:rFonts w:ascii="Verdana" w:eastAsia="Times New Roman" w:hAnsi="Verdana" w:cs="Times New Roman"/>
          <w:b/>
          <w:bCs/>
          <w:color w:val="232323"/>
          <w:kern w:val="36"/>
          <w:sz w:val="33"/>
          <w:szCs w:val="33"/>
        </w:rPr>
        <w:t>Lab 5: Reading Material</w:t>
      </w:r>
    </w:p>
    <w:p w14:paraId="38A283A5" w14:textId="77777777" w:rsidR="00324285" w:rsidRPr="00324285" w:rsidRDefault="00324285" w:rsidP="00324285">
      <w:pPr>
        <w:numPr>
          <w:ilvl w:val="0"/>
          <w:numId w:val="1"/>
        </w:numPr>
        <w:spacing w:before="100" w:beforeAutospacing="1" w:after="100" w:afterAutospacing="1" w:line="360" w:lineRule="atLeast"/>
        <w:ind w:left="1080" w:right="360"/>
        <w:rPr>
          <w:rFonts w:ascii="Arial" w:eastAsia="Times New Roman" w:hAnsi="Arial" w:cs="Arial"/>
          <w:color w:val="232323"/>
          <w:sz w:val="23"/>
          <w:szCs w:val="23"/>
        </w:rPr>
      </w:pPr>
      <w:r w:rsidRPr="00324285">
        <w:rPr>
          <w:rFonts w:ascii="Arial" w:eastAsia="Times New Roman" w:hAnsi="Arial" w:cs="Arial"/>
          <w:color w:val="232323"/>
          <w:sz w:val="23"/>
          <w:szCs w:val="23"/>
        </w:rPr>
        <w:t>Read the chapter </w:t>
      </w:r>
      <w:hyperlink r:id="rId5" w:history="1">
        <w:r w:rsidRPr="00324285">
          <w:rPr>
            <w:rFonts w:ascii="Arial" w:eastAsia="Times New Roman" w:hAnsi="Arial" w:cs="Arial"/>
            <w:color w:val="0000AA"/>
            <w:sz w:val="23"/>
            <w:szCs w:val="23"/>
            <w:u w:val="single"/>
          </w:rPr>
          <w:t>Writing Procedures</w:t>
        </w:r>
      </w:hyperlink>
      <w:r w:rsidRPr="00324285">
        <w:rPr>
          <w:rFonts w:ascii="Arial" w:eastAsia="Times New Roman" w:hAnsi="Arial" w:cs="Arial"/>
          <w:color w:val="232323"/>
          <w:sz w:val="23"/>
          <w:szCs w:val="23"/>
        </w:rPr>
        <w:t> from the book </w:t>
      </w:r>
      <w:hyperlink r:id="rId6" w:history="1">
        <w:r w:rsidRPr="00324285">
          <w:rPr>
            <w:rFonts w:ascii="Arial" w:eastAsia="Times New Roman" w:hAnsi="Arial" w:cs="Arial"/>
            <w:color w:val="0000AA"/>
            <w:sz w:val="23"/>
            <w:szCs w:val="23"/>
            <w:u w:val="single"/>
          </w:rPr>
          <w:t>Dandamudi, Sivarama P.: Guide to Assembly Language Programming in Linux.</w:t>
        </w:r>
      </w:hyperlink>
    </w:p>
    <w:p w14:paraId="4DA12D54" w14:textId="77777777" w:rsidR="00324285" w:rsidRPr="00324285" w:rsidRDefault="00324285" w:rsidP="00324285">
      <w:pPr>
        <w:numPr>
          <w:ilvl w:val="0"/>
          <w:numId w:val="1"/>
        </w:numPr>
        <w:spacing w:before="100" w:beforeAutospacing="1" w:after="100" w:afterAutospacing="1" w:line="360" w:lineRule="atLeast"/>
        <w:ind w:left="1080" w:right="360"/>
        <w:rPr>
          <w:rFonts w:ascii="Arial" w:eastAsia="Times New Roman" w:hAnsi="Arial" w:cs="Arial"/>
          <w:color w:val="232323"/>
          <w:sz w:val="23"/>
          <w:szCs w:val="23"/>
        </w:rPr>
      </w:pPr>
      <w:r w:rsidRPr="00324285">
        <w:rPr>
          <w:rFonts w:ascii="Arial" w:eastAsia="Times New Roman" w:hAnsi="Arial" w:cs="Arial"/>
          <w:color w:val="232323"/>
          <w:sz w:val="23"/>
          <w:szCs w:val="23"/>
        </w:rPr>
        <w:t>A list of the </w:t>
      </w:r>
      <w:hyperlink r:id="rId7" w:history="1">
        <w:r w:rsidRPr="00324285">
          <w:rPr>
            <w:rFonts w:ascii="Arial" w:eastAsia="Times New Roman" w:hAnsi="Arial" w:cs="Arial"/>
            <w:color w:val="0000AA"/>
            <w:sz w:val="23"/>
            <w:szCs w:val="23"/>
            <w:u w:val="single"/>
          </w:rPr>
          <w:t>instruction set</w:t>
        </w:r>
      </w:hyperlink>
      <w:r w:rsidRPr="00324285">
        <w:rPr>
          <w:rFonts w:ascii="Arial" w:eastAsia="Times New Roman" w:hAnsi="Arial" w:cs="Arial"/>
          <w:color w:val="232323"/>
          <w:sz w:val="23"/>
          <w:szCs w:val="23"/>
        </w:rPr>
        <w:t> for IA-32.</w:t>
      </w:r>
    </w:p>
    <w:p w14:paraId="3B54C7EE" w14:textId="77777777" w:rsidR="00324285" w:rsidRPr="00324285" w:rsidRDefault="00324285" w:rsidP="00324285">
      <w:pPr>
        <w:numPr>
          <w:ilvl w:val="0"/>
          <w:numId w:val="1"/>
        </w:numPr>
        <w:spacing w:before="100" w:beforeAutospacing="1" w:after="100" w:afterAutospacing="1" w:line="360" w:lineRule="atLeast"/>
        <w:ind w:left="1080" w:right="360"/>
        <w:rPr>
          <w:rFonts w:ascii="Arial" w:eastAsia="Times New Roman" w:hAnsi="Arial" w:cs="Arial"/>
          <w:color w:val="232323"/>
          <w:sz w:val="23"/>
          <w:szCs w:val="23"/>
        </w:rPr>
      </w:pPr>
      <w:hyperlink r:id="rId8" w:history="1">
        <w:r w:rsidRPr="00324285">
          <w:rPr>
            <w:rFonts w:ascii="Arial" w:eastAsia="Times New Roman" w:hAnsi="Arial" w:cs="Arial"/>
            <w:color w:val="0000AA"/>
            <w:sz w:val="23"/>
            <w:szCs w:val="23"/>
            <w:u w:val="single"/>
          </w:rPr>
          <w:t>Introduction to system calls</w:t>
        </w:r>
      </w:hyperlink>
      <w:r w:rsidRPr="00324285">
        <w:rPr>
          <w:rFonts w:ascii="Arial" w:eastAsia="Times New Roman" w:hAnsi="Arial" w:cs="Arial"/>
          <w:color w:val="232323"/>
          <w:sz w:val="23"/>
          <w:szCs w:val="23"/>
        </w:rPr>
        <w:t>.</w:t>
      </w:r>
    </w:p>
    <w:p w14:paraId="3E86DC30" w14:textId="77777777" w:rsidR="00324285" w:rsidRPr="00324285" w:rsidRDefault="00324285" w:rsidP="00324285">
      <w:pPr>
        <w:numPr>
          <w:ilvl w:val="0"/>
          <w:numId w:val="1"/>
        </w:numPr>
        <w:spacing w:before="100" w:beforeAutospacing="1" w:after="100" w:afterAutospacing="1" w:line="360" w:lineRule="atLeast"/>
        <w:ind w:left="1080" w:right="360"/>
        <w:rPr>
          <w:rFonts w:ascii="Arial" w:eastAsia="Times New Roman" w:hAnsi="Arial" w:cs="Arial"/>
          <w:color w:val="232323"/>
          <w:sz w:val="23"/>
          <w:szCs w:val="23"/>
        </w:rPr>
      </w:pPr>
      <w:r w:rsidRPr="00324285">
        <w:rPr>
          <w:rFonts w:ascii="Arial" w:eastAsia="Times New Roman" w:hAnsi="Arial" w:cs="Arial"/>
          <w:color w:val="232323"/>
          <w:sz w:val="23"/>
          <w:szCs w:val="23"/>
        </w:rPr>
        <w:t>Linux system calls </w:t>
      </w:r>
      <w:hyperlink r:id="rId9" w:history="1">
        <w:r w:rsidRPr="00324285">
          <w:rPr>
            <w:rFonts w:ascii="Arial" w:eastAsia="Times New Roman" w:hAnsi="Arial" w:cs="Arial"/>
            <w:color w:val="0000AA"/>
            <w:sz w:val="23"/>
            <w:szCs w:val="23"/>
            <w:u w:val="single"/>
          </w:rPr>
          <w:t>table</w:t>
        </w:r>
      </w:hyperlink>
    </w:p>
    <w:p w14:paraId="2DF0A601" w14:textId="77777777" w:rsidR="00FF09FB" w:rsidRDefault="00FF09FB"/>
    <w:sectPr w:rsidR="00FF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0DEC"/>
    <w:multiLevelType w:val="multilevel"/>
    <w:tmpl w:val="9BF6B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C8"/>
    <w:rsid w:val="001D73C8"/>
    <w:rsid w:val="00324285"/>
    <w:rsid w:val="00FF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EC151-4C3A-4A14-8072-48B9E9BA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4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bgu.ac.il/~caspl152/wiki.files/lab4/lab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gix.cz/michal/doc/i386/chp17-0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er.com/computer/swe/book/978-0-387-25897-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s.bgu.ac.il/~espl211/wiki.files/AsmProc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yscalls.kernelgr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Kogan-Sadetsky</dc:creator>
  <cp:keywords/>
  <dc:description/>
  <cp:lastModifiedBy>Marina Kogan-Sadetsky</cp:lastModifiedBy>
  <cp:revision>2</cp:revision>
  <dcterms:created xsi:type="dcterms:W3CDTF">2021-11-06T15:12:00Z</dcterms:created>
  <dcterms:modified xsi:type="dcterms:W3CDTF">2021-11-06T15:12:00Z</dcterms:modified>
</cp:coreProperties>
</file>