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50"/>
        <w:tblLayout w:type="fixed"/>
        <w:tblLook w:firstRow="1" w:lastRow="0" w:firstColumn="0" w:lastColumn="0" w:noHBand="0" w:noVBand="0" w:val="0020"/>
      </w:tblPr>
      <w:tblGrid>
        <w:gridCol w:w="1375"/>
        <w:gridCol w:w="995"/>
        <w:gridCol w:w="1043"/>
        <w:gridCol w:w="995"/>
        <w:gridCol w:w="1043"/>
        <w:gridCol w:w="995"/>
        <w:gridCol w:w="123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Colpidium striatum</w:t>
            </w:r>
          </w:p>
        </w:tc>
        <w:tc>
          <w:tcPr/>
          <w:p>
            <w:pPr>
              <w:pStyle w:val="Compact"/>
            </w:pPr>
            <w:r>
              <w:t xml:space="preserve">Dexiostoma campylum</w:t>
            </w:r>
          </w:p>
        </w:tc>
        <w:tc>
          <w:tcPr/>
          <w:p>
            <w:pPr>
              <w:pStyle w:val="Compact"/>
            </w:pPr>
            <w:r>
              <w:t xml:space="preserve">Loxocephalus sp.</w:t>
            </w:r>
          </w:p>
        </w:tc>
        <w:tc>
          <w:tcPr/>
          <w:p>
            <w:pPr>
              <w:pStyle w:val="Compact"/>
            </w:pPr>
            <w:r>
              <w:t xml:space="preserve">Paramecium caudatum</w:t>
            </w:r>
          </w:p>
        </w:tc>
        <w:tc>
          <w:tcPr/>
          <w:p>
            <w:pPr>
              <w:pStyle w:val="Compact"/>
            </w:pPr>
            <w:r>
              <w:t xml:space="preserve">Spirostomum teres</w:t>
            </w:r>
          </w:p>
        </w:tc>
        <w:tc>
          <w:tcPr/>
          <w:p>
            <w:pPr>
              <w:pStyle w:val="Compact"/>
            </w:pPr>
            <w:r>
              <w:t xml:space="preserve">Tetrahymena thermophila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4.4673</w:t>
            </w:r>
          </w:p>
        </w:tc>
        <w:tc>
          <w:tcPr/>
          <w:p>
            <w:pPr>
              <w:pStyle w:val="Compact"/>
            </w:pPr>
            <w:r>
              <w:t xml:space="preserve">3.6898</w:t>
            </w:r>
          </w:p>
        </w:tc>
        <w:tc>
          <w:tcPr/>
          <w:p>
            <w:pPr>
              <w:pStyle w:val="Compact"/>
            </w:pPr>
            <w:r>
              <w:t xml:space="preserve">4.1046</w:t>
            </w:r>
          </w:p>
        </w:tc>
        <w:tc>
          <w:tcPr/>
          <w:p>
            <w:pPr>
              <w:pStyle w:val="Compact"/>
            </w:pPr>
            <w:r>
              <w:t xml:space="preserve">4.7532</w:t>
            </w:r>
          </w:p>
        </w:tc>
        <w:tc>
          <w:tcPr/>
          <w:p>
            <w:pPr>
              <w:pStyle w:val="Compact"/>
            </w:pPr>
            <w:r>
              <w:t xml:space="preserve">5.5322</w:t>
            </w:r>
          </w:p>
        </w:tc>
        <w:tc>
          <w:tcPr/>
          <w:p>
            <w:pPr>
              <w:pStyle w:val="Compact"/>
            </w:pPr>
            <w:r>
              <w:t xml:space="preserve">3.7319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[4.4440, 4.4906]</w:t>
            </w:r>
          </w:p>
        </w:tc>
        <w:tc>
          <w:tcPr/>
          <w:p>
            <w:pPr>
              <w:pStyle w:val="Compact"/>
            </w:pPr>
            <w:r>
              <w:t xml:space="preserve">[3.6720, 3.7076]</w:t>
            </w:r>
          </w:p>
        </w:tc>
        <w:tc>
          <w:tcPr/>
          <w:p>
            <w:pPr>
              <w:pStyle w:val="Compact"/>
            </w:pPr>
            <w:r>
              <w:t xml:space="preserve">[4.0899, 4.1192]</w:t>
            </w:r>
          </w:p>
        </w:tc>
        <w:tc>
          <w:tcPr/>
          <w:p>
            <w:pPr>
              <w:pStyle w:val="Compact"/>
            </w:pPr>
            <w:r>
              <w:t xml:space="preserve">[4.7223, 4.7842]</w:t>
            </w:r>
          </w:p>
        </w:tc>
        <w:tc>
          <w:tcPr/>
          <w:p>
            <w:pPr>
              <w:pStyle w:val="Compact"/>
            </w:pPr>
            <w:r>
              <w:t xml:space="preserve">[5.5113, 5.5530]</w:t>
            </w:r>
          </w:p>
        </w:tc>
        <w:tc>
          <w:tcPr/>
          <w:p>
            <w:pPr>
              <w:pStyle w:val="Compact"/>
            </w:pPr>
            <w:r>
              <w:t xml:space="preserve">[3.7253, 3.7385]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temp_sc</w:t>
            </w:r>
          </w:p>
        </w:tc>
        <w:tc>
          <w:tcPr/>
          <w:p>
            <w:pPr>
              <w:pStyle w:val="Compact"/>
            </w:pPr>
            <w:r>
              <w:t xml:space="preserve">-0.0083</w:t>
            </w:r>
          </w:p>
        </w:tc>
        <w:tc>
          <w:tcPr/>
          <w:p>
            <w:pPr>
              <w:pStyle w:val="Compact"/>
            </w:pPr>
            <w:r>
              <w:t xml:space="preserve">-0.0072</w:t>
            </w:r>
          </w:p>
        </w:tc>
        <w:tc>
          <w:tcPr/>
          <w:p>
            <w:pPr>
              <w:pStyle w:val="Compact"/>
            </w:pPr>
            <w:r>
              <w:t xml:space="preserve">-0.0143</w:t>
            </w:r>
          </w:p>
        </w:tc>
        <w:tc>
          <w:tcPr/>
          <w:p>
            <w:pPr>
              <w:pStyle w:val="Compact"/>
            </w:pPr>
            <w:r>
              <w:t xml:space="preserve">-0.0191</w:t>
            </w:r>
          </w:p>
        </w:tc>
        <w:tc>
          <w:tcPr/>
          <w:p>
            <w:pPr>
              <w:pStyle w:val="Compact"/>
            </w:pPr>
            <w:r>
              <w:t xml:space="preserve">-0.0183</w:t>
            </w:r>
          </w:p>
        </w:tc>
        <w:tc>
          <w:tcPr/>
          <w:p>
            <w:pPr>
              <w:pStyle w:val="Compact"/>
            </w:pPr>
            <w:r>
              <w:t xml:space="preserve">-0.0081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[-0.0102, -0.0064]</w:t>
            </w:r>
          </w:p>
        </w:tc>
        <w:tc>
          <w:tcPr/>
          <w:p>
            <w:pPr>
              <w:pStyle w:val="Compact"/>
            </w:pPr>
            <w:r>
              <w:t xml:space="preserve">[-0.0113, -0.0030]</w:t>
            </w:r>
          </w:p>
        </w:tc>
        <w:tc>
          <w:tcPr/>
          <w:p>
            <w:pPr>
              <w:pStyle w:val="Compact"/>
            </w:pPr>
            <w:r>
              <w:t xml:space="preserve">[-0.0157, -0.0129]</w:t>
            </w:r>
          </w:p>
        </w:tc>
        <w:tc>
          <w:tcPr/>
          <w:p>
            <w:pPr>
              <w:pStyle w:val="Compact"/>
            </w:pPr>
            <w:r>
              <w:t xml:space="preserve">[-0.0219, -0.0163]</w:t>
            </w:r>
          </w:p>
        </w:tc>
        <w:tc>
          <w:tcPr/>
          <w:p>
            <w:pPr>
              <w:pStyle w:val="Compact"/>
            </w:pPr>
            <w:r>
              <w:t xml:space="preserve">[-0.0207, -0.0160]</w:t>
            </w:r>
          </w:p>
        </w:tc>
        <w:tc>
          <w:tcPr/>
          <w:p>
            <w:pPr>
              <w:pStyle w:val="Compact"/>
            </w:pPr>
            <w:r>
              <w:t xml:space="preserve">[-0.0094, -0.0068]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rich_sc</w:t>
            </w:r>
          </w:p>
        </w:tc>
        <w:tc>
          <w:tcPr/>
          <w:p>
            <w:pPr>
              <w:pStyle w:val="Compact"/>
            </w:pPr>
            <w:r>
              <w:t xml:space="preserve">0.0137</w:t>
            </w:r>
          </w:p>
        </w:tc>
        <w:tc>
          <w:tcPr/>
          <w:p>
            <w:pPr>
              <w:pStyle w:val="Compact"/>
            </w:pPr>
            <w:r>
              <w:t xml:space="preserve">-0.0170</w:t>
            </w:r>
          </w:p>
        </w:tc>
        <w:tc>
          <w:tcPr/>
          <w:p>
            <w:pPr>
              <w:pStyle w:val="Compact"/>
            </w:pPr>
            <w:r>
              <w:t xml:space="preserve">-0.0021</w:t>
            </w:r>
          </w:p>
        </w:tc>
        <w:tc>
          <w:tcPr/>
          <w:p>
            <w:pPr>
              <w:pStyle w:val="Compact"/>
            </w:pPr>
            <w:r>
              <w:t xml:space="preserve">-0.0151</w:t>
            </w:r>
          </w:p>
        </w:tc>
        <w:tc>
          <w:tcPr/>
          <w:p>
            <w:pPr>
              <w:pStyle w:val="Compact"/>
            </w:pPr>
            <w:r>
              <w:t xml:space="preserve">-0.0061</w:t>
            </w:r>
          </w:p>
        </w:tc>
        <w:tc>
          <w:tcPr/>
          <w:p>
            <w:pPr>
              <w:pStyle w:val="Compact"/>
            </w:pPr>
            <w:r>
              <w:t xml:space="preserve">-0.0167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[-0.0052, 0.0326]</w:t>
            </w:r>
          </w:p>
        </w:tc>
        <w:tc>
          <w:tcPr/>
          <w:p>
            <w:pPr>
              <w:pStyle w:val="Compact"/>
            </w:pPr>
            <w:r>
              <w:t xml:space="preserve">[-0.0275, -0.0066]</w:t>
            </w:r>
          </w:p>
        </w:tc>
        <w:tc>
          <w:tcPr/>
          <w:p>
            <w:pPr>
              <w:pStyle w:val="Compact"/>
            </w:pPr>
            <w:r>
              <w:t xml:space="preserve">[-0.0139, 0.0098]</w:t>
            </w:r>
          </w:p>
        </w:tc>
        <w:tc>
          <w:tcPr/>
          <w:p>
            <w:pPr>
              <w:pStyle w:val="Compact"/>
            </w:pPr>
            <w:r>
              <w:t xml:space="preserve">[-0.0400, 0.0098]</w:t>
            </w:r>
          </w:p>
        </w:tc>
        <w:tc>
          <w:tcPr/>
          <w:p>
            <w:pPr>
              <w:pStyle w:val="Compact"/>
            </w:pPr>
            <w:r>
              <w:t xml:space="preserve">[-0.0225, 0.0104]</w:t>
            </w:r>
          </w:p>
        </w:tc>
        <w:tc>
          <w:tcPr/>
          <w:p>
            <w:pPr>
              <w:pStyle w:val="Compact"/>
            </w:pPr>
            <w:r>
              <w:t xml:space="preserve">[-0.0220, -0.0113]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temp_sc × rich_sc</w:t>
            </w:r>
          </w:p>
        </w:tc>
        <w:tc>
          <w:tcPr/>
          <w:p>
            <w:pPr>
              <w:pStyle w:val="Compact"/>
            </w:pPr>
            <w:r>
              <w:t xml:space="preserve">-0.0000</w:t>
            </w:r>
          </w:p>
        </w:tc>
        <w:tc>
          <w:tcPr/>
          <w:p>
            <w:pPr>
              <w:pStyle w:val="Compact"/>
            </w:pPr>
            <w:r>
              <w:t xml:space="preserve">-0.0002</w:t>
            </w:r>
          </w:p>
        </w:tc>
        <w:tc>
          <w:tcPr/>
          <w:p>
            <w:pPr>
              <w:pStyle w:val="Compact"/>
            </w:pPr>
            <w:r>
              <w:t xml:space="preserve">-0.0004</w:t>
            </w:r>
          </w:p>
        </w:tc>
        <w:tc>
          <w:tcPr/>
          <w:p>
            <w:pPr>
              <w:pStyle w:val="Compact"/>
            </w:pPr>
            <w:r>
              <w:t xml:space="preserve">-0.0003</w:t>
            </w:r>
          </w:p>
        </w:tc>
        <w:tc>
          <w:tcPr/>
          <w:p>
            <w:pPr>
              <w:pStyle w:val="Compact"/>
            </w:pPr>
            <w:r>
              <w:t xml:space="preserve">-0.0016</w:t>
            </w:r>
          </w:p>
        </w:tc>
        <w:tc>
          <w:tcPr/>
          <w:p>
            <w:pPr>
              <w:pStyle w:val="Compact"/>
            </w:pPr>
            <w:r>
              <w:t xml:space="preserve">0.0011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[-0.0009, 0.0009]</w:t>
            </w:r>
          </w:p>
        </w:tc>
        <w:tc>
          <w:tcPr/>
          <w:p>
            <w:pPr>
              <w:pStyle w:val="Compact"/>
            </w:pPr>
            <w:r>
              <w:t xml:space="preserve">[-0.0017, 0.0013]</w:t>
            </w:r>
          </w:p>
        </w:tc>
        <w:tc>
          <w:tcPr/>
          <w:p>
            <w:pPr>
              <w:pStyle w:val="Compact"/>
            </w:pPr>
            <w:r>
              <w:t xml:space="preserve">[-0.0012, 0.0003]</w:t>
            </w:r>
          </w:p>
        </w:tc>
        <w:tc>
          <w:tcPr/>
          <w:p>
            <w:pPr>
              <w:pStyle w:val="Compact"/>
            </w:pPr>
            <w:r>
              <w:t xml:space="preserve">[-0.0014, 0.0009]</w:t>
            </w:r>
          </w:p>
        </w:tc>
        <w:tc>
          <w:tcPr/>
          <w:p>
            <w:pPr>
              <w:pStyle w:val="Compact"/>
            </w:pPr>
            <w:r>
              <w:t xml:space="preserve">[-0.0027, -0.0005]</w:t>
            </w:r>
          </w:p>
        </w:tc>
        <w:tc>
          <w:tcPr/>
          <w:p>
            <w:pPr>
              <w:pStyle w:val="Compact"/>
            </w:pPr>
            <w:r>
              <w:t xml:space="preserve">[0.0001, 0.0021]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temp_sc_sq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[-0.0001, 0.0009]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[-0.0012, -0.0003]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temp_sc_sq × rich_sc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0.0003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-0.0002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[0.0001, 0.0006]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[-0.0005, 0.0001]</w:t>
            </w:r>
          </w:p>
        </w:tc>
      </w:tr>
      <w:tr>
        <w:tc>
          <w:tcPr/>
          <w:p>
            <w:pPr>
              <w:pStyle w:val="Compact"/>
            </w:pPr>
            <w:r>
              <w:t xml:space="preserve">SD (Intercept combination)</w:t>
            </w:r>
          </w:p>
        </w:tc>
        <w:tc>
          <w:tcPr/>
          <w:p>
            <w:pPr>
              <w:pStyle w:val="Compact"/>
            </w:pPr>
            <w:r>
              <w:t xml:space="preserve">0.0589</w:t>
            </w:r>
          </w:p>
        </w:tc>
        <w:tc>
          <w:tcPr/>
          <w:p>
            <w:pPr>
              <w:pStyle w:val="Compact"/>
            </w:pPr>
            <w:r>
              <w:t xml:space="preserve">0.0279</w:t>
            </w:r>
          </w:p>
        </w:tc>
        <w:tc>
          <w:tcPr/>
          <w:p>
            <w:pPr>
              <w:pStyle w:val="Compact"/>
            </w:pPr>
            <w:r>
              <w:t xml:space="preserve">0.0363</w:t>
            </w:r>
          </w:p>
        </w:tc>
        <w:tc>
          <w:tcPr/>
          <w:p>
            <w:pPr>
              <w:pStyle w:val="Compact"/>
            </w:pPr>
            <w:r>
              <w:t xml:space="preserve">0.0775</w:t>
            </w:r>
          </w:p>
        </w:tc>
        <w:tc>
          <w:tcPr/>
          <w:p>
            <w:pPr>
              <w:pStyle w:val="Compact"/>
            </w:pPr>
            <w:r>
              <w:t xml:space="preserve">0.0505</w:t>
            </w:r>
          </w:p>
        </w:tc>
        <w:tc>
          <w:tcPr/>
          <w:p>
            <w:pPr>
              <w:pStyle w:val="Compact"/>
            </w:pPr>
            <w:r>
              <w:t xml:space="preserve">0.0128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[0.0447, 0.0776]</w:t>
            </w:r>
          </w:p>
        </w:tc>
        <w:tc>
          <w:tcPr/>
          <w:p>
            <w:pPr>
              <w:pStyle w:val="Compact"/>
            </w:pPr>
            <w:r>
              <w:t xml:space="preserve">[0.0189, 0.0413]</w:t>
            </w:r>
          </w:p>
        </w:tc>
        <w:tc>
          <w:tcPr/>
          <w:p>
            <w:pPr>
              <w:pStyle w:val="Compact"/>
            </w:pPr>
            <w:r>
              <w:t xml:space="preserve">[0.0274, 0.0483]</w:t>
            </w:r>
          </w:p>
        </w:tc>
        <w:tc>
          <w:tcPr/>
          <w:p>
            <w:pPr>
              <w:pStyle w:val="Compact"/>
            </w:pPr>
            <w:r>
              <w:t xml:space="preserve">[0.0588, 0.1022]</w:t>
            </w:r>
          </w:p>
        </w:tc>
        <w:tc>
          <w:tcPr/>
          <w:p>
            <w:pPr>
              <w:pStyle w:val="Compact"/>
            </w:pPr>
            <w:r>
              <w:t xml:space="preserve">[0.0379, 0.0671]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SD (Intercept incubator)</w:t>
            </w:r>
          </w:p>
        </w:tc>
        <w:tc>
          <w:tcPr/>
          <w:p>
            <w:pPr>
              <w:pStyle w:val="Compact"/>
            </w:pPr>
            <w:r>
              <w:t xml:space="preserve">0.0091</w:t>
            </w:r>
          </w:p>
        </w:tc>
        <w:tc>
          <w:tcPr/>
          <w:p>
            <w:pPr>
              <w:pStyle w:val="Compact"/>
            </w:pPr>
            <w:r>
              <w:t xml:space="preserve">0.0219</w:t>
            </w:r>
          </w:p>
        </w:tc>
        <w:tc>
          <w:tcPr/>
          <w:p>
            <w:pPr>
              <w:pStyle w:val="Compact"/>
            </w:pPr>
            <w:r>
              <w:t xml:space="preserve">0.0062</w:t>
            </w:r>
          </w:p>
        </w:tc>
        <w:tc>
          <w:tcPr/>
          <w:p>
            <w:pPr>
              <w:pStyle w:val="Compact"/>
            </w:pPr>
            <w:r>
              <w:t xml:space="preserve">0.0140</w:t>
            </w:r>
          </w:p>
        </w:tc>
        <w:tc>
          <w:tcPr/>
          <w:p>
            <w:pPr>
              <w:pStyle w:val="Compact"/>
            </w:pPr>
            <w:r>
              <w:t xml:space="preserve">0.0115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[0.0046, 0.0180]</w:t>
            </w:r>
          </w:p>
        </w:tc>
        <w:tc>
          <w:tcPr/>
          <w:p>
            <w:pPr>
              <w:pStyle w:val="Compact"/>
            </w:pPr>
            <w:r>
              <w:t xml:space="preserve">[0.0128, 0.0376]</w:t>
            </w:r>
          </w:p>
        </w:tc>
        <w:tc>
          <w:tcPr/>
          <w:p>
            <w:pPr>
              <w:pStyle w:val="Compact"/>
            </w:pPr>
            <w:r>
              <w:t xml:space="preserve">[0.0028, 0.0140]</w:t>
            </w:r>
          </w:p>
        </w:tc>
        <w:tc>
          <w:tcPr/>
          <w:p>
            <w:pPr>
              <w:pStyle w:val="Compact"/>
            </w:pPr>
            <w:r>
              <w:t xml:space="preserve">[0.0076, 0.0257]</w:t>
            </w:r>
          </w:p>
        </w:tc>
        <w:tc>
          <w:tcPr/>
          <w:p>
            <w:pPr>
              <w:pStyle w:val="Compact"/>
            </w:pPr>
            <w:r>
              <w:t xml:space="preserve">[0.0060, 0.0221]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</w:pPr>
            <w:r>
              <w:t xml:space="preserve">0.0380</w:t>
            </w:r>
          </w:p>
        </w:tc>
        <w:tc>
          <w:tcPr/>
          <w:p>
            <w:pPr>
              <w:pStyle w:val="Compact"/>
            </w:pPr>
            <w:r>
              <w:t xml:space="preserve">0.0652</w:t>
            </w:r>
          </w:p>
        </w:tc>
        <w:tc>
          <w:tcPr/>
          <w:p>
            <w:pPr>
              <w:pStyle w:val="Compact"/>
            </w:pPr>
            <w:r>
              <w:t xml:space="preserve">0.0317</w:t>
            </w:r>
          </w:p>
        </w:tc>
        <w:tc>
          <w:tcPr/>
          <w:p>
            <w:pPr>
              <w:pStyle w:val="Compact"/>
            </w:pPr>
            <w:r>
              <w:t xml:space="preserve">0.0494</w:t>
            </w:r>
          </w:p>
        </w:tc>
        <w:tc>
          <w:tcPr/>
          <w:p>
            <w:pPr>
              <w:pStyle w:val="Compact"/>
            </w:pPr>
            <w:r>
              <w:t xml:space="preserve">0.0451</w:t>
            </w:r>
          </w:p>
        </w:tc>
        <w:tc>
          <w:tcPr/>
          <w:p>
            <w:pPr>
              <w:pStyle w:val="Compact"/>
            </w:pPr>
            <w:r>
              <w:t xml:space="preserve">0.0416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[0.0351, 0.0411]</w:t>
            </w:r>
          </w:p>
        </w:tc>
        <w:tc>
          <w:tcPr/>
          <w:p>
            <w:pPr>
              <w:pStyle w:val="Compact"/>
            </w:pPr>
            <w:r>
              <w:t xml:space="preserve">[0.0602, 0.0705]</w:t>
            </w:r>
          </w:p>
        </w:tc>
        <w:tc>
          <w:tcPr/>
          <w:p>
            <w:pPr>
              <w:pStyle w:val="Compact"/>
            </w:pPr>
            <w:r>
              <w:t xml:space="preserve">[0.0293, 0.0343]</w:t>
            </w:r>
          </w:p>
        </w:tc>
        <w:tc>
          <w:tcPr/>
          <w:p>
            <w:pPr>
              <w:pStyle w:val="Compact"/>
            </w:pPr>
            <w:r>
              <w:t xml:space="preserve">[0.0456, 0.0534]</w:t>
            </w:r>
          </w:p>
        </w:tc>
        <w:tc>
          <w:tcPr/>
          <w:p>
            <w:pPr>
              <w:pStyle w:val="Compact"/>
            </w:pPr>
            <w:r>
              <w:t xml:space="preserve">[0.0417, 0.0488]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346</w:t>
            </w:r>
          </w:p>
        </w:tc>
        <w:tc>
          <w:tcPr/>
          <w:p>
            <w:pPr>
              <w:pStyle w:val="Compact"/>
            </w:pPr>
            <w:r>
              <w:t xml:space="preserve">347</w:t>
            </w:r>
          </w:p>
        </w:tc>
        <w:tc>
          <w:tcPr/>
          <w:p>
            <w:pPr>
              <w:pStyle w:val="Compact"/>
            </w:pPr>
            <w:r>
              <w:t xml:space="preserve">347</w:t>
            </w:r>
          </w:p>
        </w:tc>
        <w:tc>
          <w:tcPr/>
          <w:p>
            <w:pPr>
              <w:pStyle w:val="Compact"/>
            </w:pPr>
            <w:r>
              <w:t xml:space="preserve">346</w:t>
            </w:r>
          </w:p>
        </w:tc>
        <w:tc>
          <w:tcPr/>
          <w:p>
            <w:pPr>
              <w:pStyle w:val="Compact"/>
            </w:pPr>
            <w:r>
              <w:t xml:space="preserve">344</w:t>
            </w:r>
          </w:p>
        </w:tc>
        <w:tc>
          <w:tcPr/>
          <w:p>
            <w:pPr>
              <w:pStyle w:val="Compact"/>
            </w:pPr>
            <w:r>
              <w:t xml:space="preserve">347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Marg.</w:t>
            </w:r>
          </w:p>
        </w:tc>
        <w:tc>
          <w:tcPr/>
          <w:p>
            <w:pPr>
              <w:pStyle w:val="Compact"/>
            </w:pPr>
            <w:r>
              <w:t xml:space="preserve">0.186</w:t>
            </w:r>
          </w:p>
        </w:tc>
        <w:tc>
          <w:tcPr/>
          <w:p>
            <w:pPr>
              <w:pStyle w:val="Compact"/>
            </w:pPr>
            <w:r>
              <w:t xml:space="preserve">0.167</w:t>
            </w:r>
          </w:p>
        </w:tc>
        <w:tc>
          <w:tcPr/>
          <w:p>
            <w:pPr>
              <w:pStyle w:val="Compact"/>
            </w:pPr>
            <w:r>
              <w:t xml:space="preserve">0.509</w:t>
            </w:r>
          </w:p>
        </w:tc>
        <w:tc>
          <w:tcPr/>
          <w:p>
            <w:pPr>
              <w:pStyle w:val="Compact"/>
            </w:pPr>
            <w:r>
              <w:t xml:space="preserve">0.352</w:t>
            </w:r>
          </w:p>
        </w:tc>
        <w:tc>
          <w:tcPr/>
          <w:p>
            <w:pPr>
              <w:pStyle w:val="Compact"/>
            </w:pPr>
            <w:r>
              <w:t xml:space="preserve">0.462</w:t>
            </w:r>
          </w:p>
        </w:tc>
        <w:tc>
          <w:tcPr/>
          <w:p>
            <w:pPr>
              <w:pStyle w:val="Compact"/>
            </w:pPr>
            <w:r>
              <w:t xml:space="preserve">0.436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Cond.</w:t>
            </w:r>
          </w:p>
        </w:tc>
        <w:tc>
          <w:tcPr/>
          <w:p>
            <w:pPr>
              <w:pStyle w:val="Compact"/>
            </w:pPr>
            <w:r>
              <w:t xml:space="preserve">0.765</w:t>
            </w:r>
          </w:p>
        </w:tc>
        <w:tc>
          <w:tcPr/>
          <w:p>
            <w:pPr>
              <w:pStyle w:val="Compact"/>
            </w:pPr>
            <w:r>
              <w:t xml:space="preserve">0.358</w:t>
            </w:r>
          </w:p>
        </w:tc>
        <w:tc>
          <w:tcPr/>
          <w:p>
            <w:pPr>
              <w:pStyle w:val="Compact"/>
            </w:pPr>
            <w:r>
              <w:t xml:space="preserve">0.791</w:t>
            </w:r>
          </w:p>
        </w:tc>
        <w:tc>
          <w:tcPr/>
          <w:p>
            <w:pPr>
              <w:pStyle w:val="Compact"/>
            </w:pPr>
            <w:r>
              <w:t xml:space="preserve">0.817</w:t>
            </w:r>
          </w:p>
        </w:tc>
        <w:tc>
          <w:tcPr/>
          <w:p>
            <w:pPr>
              <w:pStyle w:val="Compact"/>
            </w:pPr>
            <w:r>
              <w:t xml:space="preserve">0.768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1465.8</w:t>
            </w:r>
          </w:p>
        </w:tc>
        <w:tc>
          <w:tcPr/>
          <w:p>
            <w:pPr>
              <w:pStyle w:val="Compact"/>
            </w:pPr>
            <w:r>
              <w:t xml:space="preserve">1781.4</w:t>
            </w:r>
          </w:p>
        </w:tc>
        <w:tc>
          <w:tcPr/>
          <w:p>
            <w:pPr>
              <w:pStyle w:val="Compact"/>
            </w:pPr>
            <w:r>
              <w:t xml:space="preserve">1356.5</w:t>
            </w:r>
          </w:p>
        </w:tc>
        <w:tc>
          <w:tcPr/>
          <w:p>
            <w:pPr>
              <w:pStyle w:val="Compact"/>
            </w:pPr>
            <w:r>
              <w:t xml:space="preserve">1647.7</w:t>
            </w:r>
          </w:p>
        </w:tc>
        <w:tc>
          <w:tcPr/>
          <w:p>
            <w:pPr>
              <w:pStyle w:val="Compact"/>
            </w:pPr>
            <w:r>
              <w:t xml:space="preserve">1575.4</w:t>
            </w:r>
          </w:p>
        </w:tc>
        <w:tc>
          <w:tcPr/>
          <w:p>
            <w:pPr>
              <w:pStyle w:val="Compact"/>
            </w:pPr>
            <w:r>
              <w:t xml:space="preserve">1483.0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ICC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0.04</w:t>
            </w:r>
          </w:p>
        </w:tc>
        <w:tc>
          <w:tcPr/>
          <w:p>
            <w:pPr>
              <w:pStyle w:val="Compac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  <w:r>
              <w:t xml:space="preserve">0.03</w:t>
            </w:r>
          </w:p>
        </w:tc>
        <w:tc>
          <w:tcPr/>
          <w:p>
            <w:pPr>
              <w:pStyle w:val="Compac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  <w:r>
              <w:t xml:space="preserve">0.04</w:t>
            </w:r>
          </w:p>
        </w:tc>
        <w:tc>
          <w:tcPr/>
          <w:p>
            <w:pPr>
              <w:pStyle w:val="Compact"/>
            </w:pPr>
            <w:r>
              <w:t xml:space="preserve">0.04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2025-10-03T14:38:08Z</dcterms:created>
  <dcterms:modified xsi:type="dcterms:W3CDTF">2025-10-03T14:38:08Z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