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0F1" w:rsidRPr="00BF7FF0" w:rsidRDefault="008010F1" w:rsidP="00C90C44">
      <w:pPr>
        <w:spacing w:after="0"/>
        <w:rPr>
          <w:rFonts w:ascii="Nirmala UI" w:hAnsi="Nirmala UI" w:cs="Nirmala UI"/>
          <w:sz w:val="20"/>
          <w:szCs w:val="20"/>
          <w:lang w:bidi="te-IN"/>
        </w:rPr>
      </w:pPr>
    </w:p>
    <w:p w:rsidR="00BF7FF0" w:rsidRPr="00BF7FF0" w:rsidRDefault="00BF7FF0" w:rsidP="00C90C44">
      <w:pPr>
        <w:spacing w:after="0"/>
        <w:rPr>
          <w:rFonts w:ascii="Nirmala UI" w:hAnsi="Nirmala UI" w:cs="Nirmala UI"/>
          <w:sz w:val="20"/>
          <w:szCs w:val="20"/>
          <w:lang w:bidi="te-IN"/>
        </w:rPr>
      </w:pPr>
    </w:p>
    <w:p w:rsidR="00BF7FF0" w:rsidRPr="00BF7FF0" w:rsidRDefault="00BF7FF0" w:rsidP="00C90C44">
      <w:pPr>
        <w:spacing w:after="0"/>
        <w:rPr>
          <w:rFonts w:ascii="Nirmala UI" w:hAnsi="Nirmala UI" w:cs="Nirmala UI"/>
          <w:sz w:val="20"/>
          <w:szCs w:val="20"/>
          <w:lang w:bidi="te-IN"/>
        </w:rPr>
      </w:pPr>
    </w:p>
    <w:p w:rsidR="008010F1" w:rsidRPr="00BF7FF0" w:rsidRDefault="008010F1" w:rsidP="00C90C44">
      <w:pPr>
        <w:spacing w:after="0"/>
        <w:jc w:val="center"/>
        <w:rPr>
          <w:rFonts w:ascii="Nirmala UI" w:hAnsi="Nirmala UI" w:cs="Nirmala UI"/>
          <w:b/>
          <w:bCs/>
          <w:sz w:val="20"/>
          <w:szCs w:val="20"/>
          <w:u w:val="single"/>
        </w:rPr>
      </w:pPr>
      <w:r w:rsidRPr="00BF7FF0">
        <w:rPr>
          <w:rFonts w:ascii="Nirmala UI" w:hAnsi="Nirmala UI" w:cs="Nirmala UI"/>
          <w:b/>
          <w:bCs/>
          <w:sz w:val="20"/>
          <w:szCs w:val="20"/>
          <w:u w:val="single"/>
          <w:cs/>
          <w:lang w:bidi="te-IN"/>
        </w:rPr>
        <w:t>నిబంధనలు మరియు షరతులు</w:t>
      </w:r>
    </w:p>
    <w:p w:rsidR="008010F1" w:rsidRPr="00954138" w:rsidRDefault="008010F1" w:rsidP="00C90C44">
      <w:pPr>
        <w:spacing w:after="0"/>
        <w:rPr>
          <w:rFonts w:ascii="Nirmala UI" w:hAnsi="Nirmala UI" w:cs="Nirmala UI"/>
          <w:sz w:val="20"/>
          <w:szCs w:val="20"/>
        </w:rPr>
      </w:pPr>
      <w:r w:rsidRPr="00954138">
        <w:rPr>
          <w:rFonts w:ascii="Nirmala UI" w:hAnsi="Nirmala UI" w:cs="Nirmala UI"/>
          <w:sz w:val="20"/>
          <w:szCs w:val="20"/>
        </w:rPr>
        <w:t xml:space="preserve">1. </w:t>
      </w:r>
      <w:r w:rsidRPr="00954138">
        <w:rPr>
          <w:rFonts w:ascii="Nirmala UI" w:hAnsi="Nirmala UI" w:cs="Nirmala UI"/>
          <w:sz w:val="20"/>
          <w:szCs w:val="20"/>
          <w:cs/>
          <w:lang w:bidi="te-IN"/>
        </w:rPr>
        <w:t>పూర్తి ప్యాకేజీ మొత్తం ఫంక్షన్ యొక్క ప్రవర్తనకు ముందు చెల్లించవలసి ఉంటుంది.</w:t>
      </w:r>
    </w:p>
    <w:p w:rsidR="008010F1" w:rsidRDefault="008010F1" w:rsidP="00C90C44">
      <w:pPr>
        <w:pStyle w:val="HTMLPreformatted"/>
        <w:shd w:val="clear" w:color="auto" w:fill="FFFFFF"/>
        <w:spacing w:line="276" w:lineRule="auto"/>
        <w:ind w:left="180" w:hanging="180"/>
        <w:rPr>
          <w:rFonts w:ascii="Nirmala UI" w:hAnsi="Nirmala UI" w:cs="Nirmala UI" w:hint="cs"/>
          <w:lang w:bidi="te-IN"/>
        </w:rPr>
      </w:pPr>
      <w:r w:rsidRPr="00954138">
        <w:rPr>
          <w:rFonts w:ascii="Nirmala UI" w:hAnsi="Nirmala UI" w:cs="Nirmala UI"/>
          <w:lang w:bidi="ar-SA"/>
        </w:rPr>
        <w:t xml:space="preserve">2. </w:t>
      </w:r>
      <w:r w:rsidRPr="00954138">
        <w:rPr>
          <w:rFonts w:ascii="Nirmala UI" w:hAnsi="Nirmala UI" w:cs="Nirmala UI"/>
          <w:cs/>
          <w:lang w:bidi="te-IN"/>
        </w:rPr>
        <w:t>వేదిక యొక్క రిజర్వేషన్ ఉదయం</w:t>
      </w:r>
      <w:r w:rsidR="00A22DFB" w:rsidRPr="00954138">
        <w:rPr>
          <w:rFonts w:ascii="Nirmala UI" w:hAnsi="Nirmala UI" w:cs="Nirmala UI"/>
          <w:lang w:bidi="te-IN"/>
        </w:rPr>
        <w:t xml:space="preserve"> </w:t>
      </w:r>
      <w:r w:rsidRPr="00954138">
        <w:rPr>
          <w:rFonts w:ascii="Nirmala UI" w:hAnsi="Nirmala UI" w:cs="Nirmala UI"/>
          <w:lang w:bidi="ar-SA"/>
        </w:rPr>
        <w:t>6</w:t>
      </w:r>
      <w:r w:rsidRPr="00954138">
        <w:rPr>
          <w:rFonts w:ascii="Nirmala UI" w:hAnsi="Nirmala UI" w:cs="Nirmala UI"/>
          <w:cs/>
          <w:lang w:bidi="te-IN"/>
        </w:rPr>
        <w:t xml:space="preserve"> </w:t>
      </w:r>
      <w:r w:rsidR="00134D2E" w:rsidRPr="00954138">
        <w:rPr>
          <w:rFonts w:ascii="Nirmala UI" w:hAnsi="Nirmala UI" w:cs="Nirmala UI"/>
          <w:lang w:bidi="te-IN"/>
        </w:rPr>
        <w:t xml:space="preserve">AM </w:t>
      </w:r>
      <w:r w:rsidR="00A22DFB" w:rsidRPr="00954138">
        <w:rPr>
          <w:rFonts w:ascii="Nirmala UI" w:hAnsi="Nirmala UI" w:cs="Nirmala UI"/>
          <w:cs/>
          <w:lang w:bidi="te-IN"/>
        </w:rPr>
        <w:t xml:space="preserve">గంటల </w:t>
      </w:r>
      <w:r w:rsidRPr="00954138">
        <w:rPr>
          <w:rFonts w:ascii="Nirmala UI" w:hAnsi="Nirmala UI" w:cs="Nirmala UI"/>
          <w:cs/>
          <w:lang w:bidi="te-IN"/>
        </w:rPr>
        <w:t xml:space="preserve">నుండి </w:t>
      </w:r>
      <w:r w:rsidRPr="00954138">
        <w:rPr>
          <w:rFonts w:ascii="Nirmala UI" w:hAnsi="Nirmala UI" w:cs="Nirmala UI"/>
          <w:lang w:bidi="ar-SA"/>
        </w:rPr>
        <w:t>2</w:t>
      </w:r>
      <w:r w:rsidRPr="00954138">
        <w:rPr>
          <w:rFonts w:ascii="Nirmala UI" w:hAnsi="Nirmala UI" w:cs="Nirmala UI"/>
          <w:cs/>
          <w:lang w:bidi="te-IN"/>
        </w:rPr>
        <w:t xml:space="preserve"> </w:t>
      </w:r>
      <w:r w:rsidR="00134D2E" w:rsidRPr="00954138">
        <w:rPr>
          <w:rFonts w:ascii="Nirmala UI" w:hAnsi="Nirmala UI" w:cs="Nirmala UI"/>
          <w:lang w:bidi="te-IN"/>
        </w:rPr>
        <w:t xml:space="preserve">PM </w:t>
      </w:r>
      <w:r w:rsidRPr="00954138">
        <w:rPr>
          <w:rFonts w:ascii="Nirmala UI" w:hAnsi="Nirmala UI" w:cs="Nirmala UI"/>
          <w:cs/>
          <w:lang w:bidi="te-IN"/>
        </w:rPr>
        <w:t>గంటల వరకు</w:t>
      </w:r>
      <w:r w:rsidR="00134D2E" w:rsidRPr="00954138">
        <w:rPr>
          <w:rFonts w:ascii="Nirmala UI" w:hAnsi="Nirmala UI" w:cs="Nirmala UI"/>
          <w:lang w:bidi="te-IN"/>
        </w:rPr>
        <w:t xml:space="preserve"> Morning Function</w:t>
      </w:r>
      <w:r w:rsidRPr="00954138">
        <w:rPr>
          <w:rFonts w:ascii="Nirmala UI" w:hAnsi="Nirmala UI" w:cs="Nirmala UI"/>
          <w:lang w:bidi="ar-SA"/>
        </w:rPr>
        <w:t>,</w:t>
      </w:r>
      <w:r w:rsidR="00A22DFB" w:rsidRPr="00954138">
        <w:rPr>
          <w:rFonts w:ascii="Nirmala UI" w:hAnsi="Nirmala UI" w:cs="Nirmala UI"/>
        </w:rPr>
        <w:t xml:space="preserve"> </w:t>
      </w:r>
      <w:r w:rsidR="00A22DFB" w:rsidRPr="00954138">
        <w:rPr>
          <w:rFonts w:ascii="Nirmala UI" w:hAnsi="Nirmala UI" w:cs="Nirmala UI"/>
          <w:color w:val="212121"/>
          <w:cs/>
          <w:lang w:bidi="te-IN"/>
        </w:rPr>
        <w:t>మరియు</w:t>
      </w:r>
      <w:r w:rsidR="00A22DFB" w:rsidRPr="00954138">
        <w:rPr>
          <w:rFonts w:ascii="Nirmala UI" w:hAnsi="Nirmala UI" w:cs="Nirmala UI"/>
          <w:color w:val="212121"/>
          <w:lang w:bidi="te-IN"/>
        </w:rPr>
        <w:t xml:space="preserve"> </w:t>
      </w:r>
      <w:r w:rsidR="00996B01">
        <w:rPr>
          <w:rFonts w:ascii="Nirmala UI" w:hAnsi="Nirmala UI" w:cs="Nirmala UI" w:hint="cs"/>
          <w:color w:val="212121"/>
          <w:cs/>
          <w:lang w:bidi="te-IN"/>
        </w:rPr>
        <w:t xml:space="preserve">        </w:t>
      </w:r>
      <w:r w:rsidR="00134D2E" w:rsidRPr="00954138">
        <w:rPr>
          <w:rFonts w:ascii="Nirmala UI" w:hAnsi="Nirmala UI" w:cs="Nirmala UI"/>
          <w:color w:val="212121"/>
          <w:lang w:bidi="te-IN"/>
        </w:rPr>
        <w:t>Evening Function</w:t>
      </w:r>
      <w:r w:rsidR="00134D2E" w:rsidRPr="00954138">
        <w:rPr>
          <w:rFonts w:ascii="Nirmala UI" w:hAnsi="Nirmala UI" w:cs="Nirmala UI"/>
        </w:rPr>
        <w:t xml:space="preserve"> </w:t>
      </w:r>
      <w:r w:rsidRPr="00954138">
        <w:rPr>
          <w:rFonts w:ascii="Nirmala UI" w:hAnsi="Nirmala UI" w:cs="Nirmala UI"/>
          <w:lang w:bidi="ar-SA"/>
        </w:rPr>
        <w:t>2</w:t>
      </w:r>
      <w:r w:rsidRPr="00954138">
        <w:rPr>
          <w:rFonts w:ascii="Nirmala UI" w:hAnsi="Nirmala UI" w:cs="Nirmala UI"/>
          <w:cs/>
          <w:lang w:bidi="te-IN"/>
        </w:rPr>
        <w:t xml:space="preserve"> </w:t>
      </w:r>
      <w:r w:rsidR="00A22DFB" w:rsidRPr="00954138">
        <w:rPr>
          <w:rFonts w:ascii="Nirmala UI" w:hAnsi="Nirmala UI" w:cs="Nirmala UI"/>
          <w:lang w:bidi="te-IN"/>
        </w:rPr>
        <w:t xml:space="preserve">PM </w:t>
      </w:r>
      <w:r w:rsidR="00A22DFB" w:rsidRPr="00954138">
        <w:rPr>
          <w:rFonts w:ascii="Nirmala UI" w:hAnsi="Nirmala UI" w:cs="Nirmala UI"/>
          <w:cs/>
          <w:lang w:bidi="te-IN"/>
        </w:rPr>
        <w:t xml:space="preserve">నుండి </w:t>
      </w:r>
      <w:r w:rsidRPr="00954138">
        <w:rPr>
          <w:rFonts w:ascii="Nirmala UI" w:hAnsi="Nirmala UI" w:cs="Nirmala UI"/>
          <w:lang w:bidi="ar-SA"/>
        </w:rPr>
        <w:t>2</w:t>
      </w:r>
      <w:r w:rsidRPr="00954138">
        <w:rPr>
          <w:rFonts w:ascii="Nirmala UI" w:hAnsi="Nirmala UI" w:cs="Nirmala UI"/>
          <w:cs/>
          <w:lang w:bidi="te-IN"/>
        </w:rPr>
        <w:t xml:space="preserve"> </w:t>
      </w:r>
      <w:r w:rsidR="00A22DFB" w:rsidRPr="00954138">
        <w:rPr>
          <w:rFonts w:ascii="Nirmala UI" w:hAnsi="Nirmala UI" w:cs="Nirmala UI"/>
          <w:lang w:bidi="te-IN"/>
        </w:rPr>
        <w:t>AM</w:t>
      </w:r>
      <w:r w:rsidRPr="00954138">
        <w:rPr>
          <w:rFonts w:ascii="Nirmala UI" w:hAnsi="Nirmala UI" w:cs="Nirmala UI"/>
          <w:cs/>
          <w:lang w:bidi="te-IN"/>
        </w:rPr>
        <w:t xml:space="preserve"> వరకు ఉంటుంది.</w:t>
      </w:r>
    </w:p>
    <w:p w:rsidR="008010F1" w:rsidRPr="00954138" w:rsidRDefault="008010F1" w:rsidP="00C90C44">
      <w:pPr>
        <w:spacing w:after="0"/>
        <w:rPr>
          <w:rFonts w:ascii="Nirmala UI" w:hAnsi="Nirmala UI" w:cs="Nirmala UI"/>
          <w:sz w:val="20"/>
          <w:szCs w:val="20"/>
        </w:rPr>
      </w:pPr>
      <w:r w:rsidRPr="00954138">
        <w:rPr>
          <w:rFonts w:ascii="Nirmala UI" w:hAnsi="Nirmala UI" w:cs="Nirmala UI"/>
          <w:sz w:val="20"/>
          <w:szCs w:val="20"/>
        </w:rPr>
        <w:t xml:space="preserve">3. </w:t>
      </w:r>
      <w:r w:rsidRPr="00954138">
        <w:rPr>
          <w:rFonts w:ascii="Nirmala UI" w:hAnsi="Nirmala UI" w:cs="Nirmala UI"/>
          <w:sz w:val="20"/>
          <w:szCs w:val="20"/>
          <w:cs/>
          <w:lang w:bidi="te-IN"/>
        </w:rPr>
        <w:t>ఫర్నిచర్ సరఫరా మరియు లైటింగ్ మాత్రమే వేదిక నుండి తీసుకోవాలి.</w:t>
      </w:r>
    </w:p>
    <w:p w:rsidR="008010F1" w:rsidRPr="00BF7FF0" w:rsidRDefault="008010F1" w:rsidP="00C90C44">
      <w:pPr>
        <w:spacing w:after="0"/>
        <w:rPr>
          <w:rFonts w:ascii="Nirmala UI" w:hAnsi="Nirmala UI" w:cs="Nirmala UI"/>
          <w:sz w:val="20"/>
          <w:szCs w:val="20"/>
        </w:rPr>
      </w:pPr>
      <w:r w:rsidRPr="00BF7FF0">
        <w:rPr>
          <w:rFonts w:ascii="Nirmala UI" w:hAnsi="Nirmala UI" w:cs="Nirmala UI"/>
          <w:sz w:val="20"/>
          <w:szCs w:val="20"/>
        </w:rPr>
        <w:t xml:space="preserve">4.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ఫంక్షన్ కోసం అన్ని ఛార్జీలు నిర్వహణ ద్వారా నిర్ణయించబడే ప్యాకేజీల ద్వారా ఖరారు చేయబడతాయి.</w:t>
      </w:r>
    </w:p>
    <w:p w:rsidR="008010F1" w:rsidRPr="00BF7FF0" w:rsidRDefault="008010F1" w:rsidP="00C90C44">
      <w:pPr>
        <w:spacing w:after="0"/>
        <w:rPr>
          <w:rFonts w:ascii="Nirmala UI" w:hAnsi="Nirmala UI" w:cs="Nirmala UI"/>
          <w:sz w:val="20"/>
          <w:szCs w:val="20"/>
          <w:lang w:bidi="te-IN"/>
        </w:rPr>
      </w:pPr>
      <w:r w:rsidRPr="00BF7FF0">
        <w:rPr>
          <w:rFonts w:ascii="Nirmala UI" w:hAnsi="Nirmala UI" w:cs="Nirmala UI"/>
          <w:sz w:val="20"/>
          <w:szCs w:val="20"/>
        </w:rPr>
        <w:t xml:space="preserve">5.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ప్యాకేజీ మొత్తములో యాభై శాతం (</w:t>
      </w:r>
      <w:r w:rsidRPr="00BF7FF0">
        <w:rPr>
          <w:rFonts w:ascii="Nirmala UI" w:hAnsi="Nirmala UI" w:cs="Nirmala UI"/>
          <w:sz w:val="20"/>
          <w:szCs w:val="20"/>
        </w:rPr>
        <w:t xml:space="preserve">50%)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రిజర్వేషన్ సమయంలో</w:t>
      </w:r>
      <w:r w:rsidR="00954138">
        <w:rPr>
          <w:rFonts w:ascii="Nirmala UI" w:hAnsi="Nirmala UI" w:cs="Nirmala UI" w:hint="cs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మరియు</w:t>
      </w:r>
      <w:r w:rsidR="00954138" w:rsidRPr="00954138">
        <w:rPr>
          <w:rFonts w:ascii="Nirmala UI" w:hAnsi="Nirmala UI" w:cs="Nirmala UI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మిగిలిన</w:t>
      </w:r>
      <w:r w:rsidR="00954138">
        <w:rPr>
          <w:rFonts w:ascii="Nirmala UI" w:hAnsi="Nirmala UI" w:cs="Nirmala UI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బ్యాలెన్స్</w:t>
      </w:r>
      <w:r w:rsidR="00954138" w:rsidRPr="00954138">
        <w:rPr>
          <w:rFonts w:ascii="Nirmala UI" w:hAnsi="Nirmala UI" w:cs="Nirmala UI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ఫంక్షన్</w:t>
      </w:r>
      <w:r w:rsidR="00954138" w:rsidRPr="00954138">
        <w:rPr>
          <w:rFonts w:ascii="Nirmala UI" w:hAnsi="Nirmala UI" w:cs="Nirmala UI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రెండు</w:t>
      </w:r>
      <w:r w:rsidR="00954138" w:rsidRPr="00954138">
        <w:rPr>
          <w:rFonts w:ascii="Nirmala UI" w:hAnsi="Nirmala UI" w:cs="Nirmala UI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రోజుల</w:t>
      </w:r>
      <w:r w:rsidR="00954138" w:rsidRPr="00954138">
        <w:rPr>
          <w:rFonts w:ascii="Nirmala UI" w:hAnsi="Nirmala UI" w:cs="Nirmala UI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ముందు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 చెల్లించవలసి ఉంటుంది.</w:t>
      </w:r>
    </w:p>
    <w:p w:rsidR="00C81FCF" w:rsidRPr="00BF7FF0" w:rsidRDefault="00C81FCF" w:rsidP="00C90C44">
      <w:pPr>
        <w:spacing w:after="0"/>
        <w:rPr>
          <w:rFonts w:ascii="Nirmala UI" w:hAnsi="Nirmala UI" w:cs="Nirmala UI"/>
          <w:b/>
          <w:bCs/>
          <w:sz w:val="20"/>
          <w:szCs w:val="20"/>
        </w:rPr>
      </w:pPr>
      <w:r w:rsidRPr="00BF7FF0">
        <w:rPr>
          <w:rFonts w:ascii="Nirmala UI" w:hAnsi="Nirmala UI" w:cs="Nirmala UI"/>
          <w:b/>
          <w:bCs/>
          <w:sz w:val="20"/>
          <w:szCs w:val="20"/>
          <w:cs/>
          <w:lang w:bidi="te-IN"/>
        </w:rPr>
        <w:t xml:space="preserve">ఏదైనా కారణం కోసం ఈ ఫంక్షన్ రద్దు </w:t>
      </w:r>
      <w:r w:rsidR="00954138" w:rsidRPr="00954138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అయినచో</w:t>
      </w:r>
      <w:r w:rsidR="00954138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 xml:space="preserve"> </w:t>
      </w:r>
      <w:r w:rsidRPr="00BF7FF0">
        <w:rPr>
          <w:rFonts w:ascii="Nirmala UI" w:hAnsi="Nirmala UI" w:cs="Nirmala UI"/>
          <w:b/>
          <w:bCs/>
          <w:sz w:val="20"/>
          <w:szCs w:val="20"/>
          <w:cs/>
          <w:lang w:bidi="te-IN"/>
        </w:rPr>
        <w:t>ఈ డబ్బు తిరిగి చెల్లించబడదు.</w:t>
      </w:r>
    </w:p>
    <w:p w:rsidR="00C81FCF" w:rsidRPr="00BF7FF0" w:rsidRDefault="00C81FCF" w:rsidP="00C90C44">
      <w:pPr>
        <w:pStyle w:val="HTMLPreformatted"/>
        <w:shd w:val="clear" w:color="auto" w:fill="FFFFFF"/>
        <w:spacing w:line="276" w:lineRule="auto"/>
        <w:rPr>
          <w:rFonts w:ascii="Nirmala UI" w:hAnsi="Nirmala UI" w:cs="Nirmala UI"/>
          <w:lang w:bidi="ar-SA"/>
        </w:rPr>
      </w:pPr>
      <w:r w:rsidRPr="00BF7FF0">
        <w:rPr>
          <w:rFonts w:ascii="Nirmala UI" w:hAnsi="Nirmala UI" w:cs="Nirmala UI"/>
          <w:lang w:bidi="ar-SA"/>
        </w:rPr>
        <w:t xml:space="preserve">6. </w:t>
      </w:r>
      <w:r w:rsidRPr="00BF7FF0">
        <w:rPr>
          <w:rFonts w:ascii="Nirmala UI" w:hAnsi="Nirmala UI" w:cs="Nirmala UI"/>
          <w:cs/>
          <w:lang w:bidi="te-IN"/>
        </w:rPr>
        <w:t xml:space="preserve">వేర్వేరు ప్రభుత్వ విభాగాల నుండి </w:t>
      </w:r>
      <w:r w:rsidR="00543A42" w:rsidRPr="00BF7FF0">
        <w:rPr>
          <w:rFonts w:ascii="Nirmala UI" w:hAnsi="Nirmala UI" w:cs="Nirmala UI"/>
          <w:color w:val="212121"/>
          <w:cs/>
          <w:lang w:bidi="te-IN"/>
        </w:rPr>
        <w:t>వార్తాపత్రిక</w:t>
      </w:r>
      <w:r w:rsidR="00543A42" w:rsidRPr="00BF7FF0">
        <w:rPr>
          <w:rFonts w:ascii="Nirmala UI" w:hAnsi="Nirmala UI" w:cs="Nirmala UI"/>
          <w:cs/>
          <w:lang w:bidi="te-IN"/>
        </w:rPr>
        <w:t xml:space="preserve"> </w:t>
      </w:r>
      <w:r w:rsidRPr="00BF7FF0">
        <w:rPr>
          <w:rFonts w:ascii="Nirmala UI" w:hAnsi="Nirmala UI" w:cs="Nirmala UI"/>
          <w:cs/>
          <w:lang w:bidi="te-IN"/>
        </w:rPr>
        <w:t>ప్రకటనలు మరియు అనుమతులు అవసరమైన కార్యక్రమాల కోసం</w:t>
      </w:r>
      <w:r w:rsidRPr="00BF7FF0">
        <w:rPr>
          <w:rFonts w:ascii="Nirmala UI" w:hAnsi="Nirmala UI" w:cs="Nirmala UI"/>
          <w:lang w:bidi="ar-SA"/>
        </w:rPr>
        <w:t xml:space="preserve">, </w:t>
      </w:r>
      <w:r w:rsidRPr="00BF7FF0">
        <w:rPr>
          <w:rFonts w:ascii="Nirmala UI" w:hAnsi="Nirmala UI" w:cs="Nirmala UI"/>
          <w:cs/>
          <w:lang w:bidi="te-IN"/>
        </w:rPr>
        <w:t xml:space="preserve">మేనేజ్మెంట్ నుండి ఒక </w:t>
      </w:r>
      <w:r w:rsidRPr="00BF7FF0">
        <w:rPr>
          <w:rFonts w:ascii="Nirmala UI" w:hAnsi="Nirmala UI" w:cs="Nirmala UI"/>
          <w:lang w:bidi="ar-SA"/>
        </w:rPr>
        <w:t xml:space="preserve">NOC </w:t>
      </w:r>
      <w:r w:rsidR="00543A42" w:rsidRPr="00BF7FF0">
        <w:rPr>
          <w:rFonts w:ascii="Nirmala UI" w:hAnsi="Nirmala UI" w:cs="Nirmala UI"/>
          <w:color w:val="212121"/>
          <w:cs/>
          <w:lang w:bidi="te-IN"/>
        </w:rPr>
        <w:t>వార్తాపత్రిక</w:t>
      </w:r>
      <w:r w:rsidR="00543A42" w:rsidRPr="00BF7FF0">
        <w:rPr>
          <w:rFonts w:ascii="Nirmala UI" w:hAnsi="Nirmala UI" w:cs="Nirmala UI"/>
          <w:color w:val="212121"/>
          <w:lang w:bidi="te-IN"/>
        </w:rPr>
        <w:t xml:space="preserve"> </w:t>
      </w:r>
      <w:r w:rsidRPr="00BF7FF0">
        <w:rPr>
          <w:rFonts w:ascii="Nirmala UI" w:hAnsi="Nirmala UI" w:cs="Nirmala UI"/>
          <w:cs/>
          <w:lang w:bidi="te-IN"/>
        </w:rPr>
        <w:t>చొప్పించడం మరియు ప్రభుత్వ అనుమతితో కొనసాగాలి.</w:t>
      </w:r>
    </w:p>
    <w:p w:rsidR="00C85A7C" w:rsidRDefault="00C81FCF" w:rsidP="00C90C44">
      <w:pPr>
        <w:spacing w:after="0"/>
        <w:rPr>
          <w:rFonts w:ascii="Nirmala UI" w:hAnsi="Nirmala UI" w:cs="Nirmala UI" w:hint="cs"/>
          <w:b/>
          <w:bCs/>
          <w:sz w:val="20"/>
          <w:szCs w:val="20"/>
          <w:lang w:bidi="te-IN"/>
        </w:rPr>
      </w:pPr>
      <w:r w:rsidRPr="00BF7FF0">
        <w:rPr>
          <w:rFonts w:ascii="Nirmala UI" w:hAnsi="Nirmala UI" w:cs="Nirmala UI"/>
          <w:sz w:val="20"/>
          <w:szCs w:val="20"/>
        </w:rPr>
        <w:t xml:space="preserve">7. </w:t>
      </w:r>
      <w:r w:rsid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BNR</w:t>
      </w:r>
      <w:r w:rsidR="005953EE" w:rsidRPr="005953EE">
        <w:rPr>
          <w:rFonts w:ascii="Nirmala UI" w:hAnsi="Nirmala UI" w:cs="Nirmala UI"/>
          <w:b/>
          <w:bCs/>
          <w:sz w:val="20"/>
          <w:szCs w:val="20"/>
          <w:cs/>
          <w:lang w:bidi="te-IN"/>
        </w:rPr>
        <w:t xml:space="preserve"> </w:t>
      </w:r>
      <w:r w:rsidR="005953EE" w:rsidRP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ఫంక్షన్</w:t>
      </w:r>
      <w:r w:rsidR="005953EE" w:rsidRPr="005953EE">
        <w:rPr>
          <w:rFonts w:ascii="Nirmala UI" w:hAnsi="Nirmala UI" w:cs="Nirmala UI"/>
          <w:b/>
          <w:bCs/>
          <w:sz w:val="20"/>
          <w:szCs w:val="20"/>
          <w:cs/>
          <w:lang w:bidi="te-IN"/>
        </w:rPr>
        <w:t xml:space="preserve"> </w:t>
      </w:r>
      <w:r w:rsidR="005953EE" w:rsidRP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హాల్</w:t>
      </w:r>
      <w:r w:rsidR="005953EE" w:rsidRPr="005953EE">
        <w:rPr>
          <w:rFonts w:ascii="Nirmala UI" w:hAnsi="Nirmala UI" w:cs="Nirmala UI"/>
          <w:b/>
          <w:bCs/>
          <w:sz w:val="20"/>
          <w:szCs w:val="20"/>
          <w:cs/>
          <w:lang w:bidi="te-IN"/>
        </w:rPr>
        <w:t xml:space="preserve"> </w:t>
      </w:r>
      <w:r w:rsidR="005953EE" w:rsidRP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పరిదిలో</w:t>
      </w:r>
      <w:r w:rsidR="005953EE" w:rsidRPr="005953EE">
        <w:rPr>
          <w:rFonts w:ascii="Nirmala UI" w:hAnsi="Nirmala UI" w:cs="Nirmala UI"/>
          <w:b/>
          <w:bCs/>
          <w:sz w:val="20"/>
          <w:szCs w:val="20"/>
          <w:cs/>
          <w:lang w:bidi="te-IN"/>
        </w:rPr>
        <w:t xml:space="preserve"> </w:t>
      </w:r>
      <w:r w:rsidR="005953EE" w:rsidRP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మద్యపానం</w:t>
      </w:r>
      <w:r w:rsid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 xml:space="preserve"> </w:t>
      </w:r>
      <w:r w:rsidR="005953EE" w:rsidRP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పూర్తిగా</w:t>
      </w:r>
      <w:r w:rsidR="005953EE" w:rsidRPr="005953EE">
        <w:rPr>
          <w:rFonts w:ascii="Nirmala UI" w:hAnsi="Nirmala UI" w:cs="Nirmala UI"/>
          <w:b/>
          <w:bCs/>
          <w:sz w:val="20"/>
          <w:szCs w:val="20"/>
          <w:cs/>
          <w:lang w:bidi="te-IN"/>
        </w:rPr>
        <w:t xml:space="preserve"> </w:t>
      </w:r>
      <w:r w:rsidR="005953EE" w:rsidRP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నిషేదించబడినది</w:t>
      </w:r>
      <w:r w:rsidRPr="00BF7FF0">
        <w:rPr>
          <w:rFonts w:ascii="Nirmala UI" w:hAnsi="Nirmala UI" w:cs="Nirmala UI"/>
          <w:b/>
          <w:bCs/>
          <w:sz w:val="20"/>
          <w:szCs w:val="20"/>
          <w:cs/>
          <w:lang w:bidi="te-IN"/>
        </w:rPr>
        <w:t>.</w:t>
      </w:r>
    </w:p>
    <w:p w:rsidR="007B1907" w:rsidRDefault="00C81FCF" w:rsidP="00E97A77">
      <w:pPr>
        <w:spacing w:after="0" w:line="240" w:lineRule="auto"/>
        <w:rPr>
          <w:rFonts w:ascii="Nirmala UI" w:hAnsi="Nirmala UI" w:cs="Nirmala UI" w:hint="cs"/>
          <w:lang w:bidi="te-IN"/>
        </w:rPr>
      </w:pPr>
      <w:r w:rsidRPr="00BF7FF0">
        <w:rPr>
          <w:rFonts w:ascii="Nirmala UI" w:hAnsi="Nirmala UI" w:cs="Nirmala UI"/>
        </w:rPr>
        <w:t>8</w:t>
      </w:r>
      <w:r w:rsidRPr="00BF7FF0">
        <w:rPr>
          <w:rFonts w:ascii="Nirmala UI" w:hAnsi="Nirmala UI" w:cs="Nirmala UI"/>
          <w:cs/>
          <w:lang w:bidi="te-IN"/>
        </w:rPr>
        <w:t>.</w:t>
      </w:r>
      <w:r w:rsidR="007B1907">
        <w:rPr>
          <w:rFonts w:ascii="Nirmala UI" w:hAnsi="Nirmala UI" w:cs="Nirmala UI" w:hint="cs"/>
          <w:cs/>
          <w:lang w:bidi="te-IN"/>
        </w:rPr>
        <w:t xml:space="preserve"> </w:t>
      </w:r>
      <w:r w:rsidR="007B1907" w:rsidRPr="007B1907">
        <w:rPr>
          <w:rFonts w:ascii="Gautami" w:hAnsi="Gautami" w:cs="Gautami"/>
          <w:sz w:val="24"/>
          <w:szCs w:val="24"/>
          <w:cs/>
          <w:lang w:bidi="te-IN"/>
        </w:rPr>
        <w:t>ట్రాఫిక్</w:t>
      </w:r>
      <w:r w:rsidR="007B1907" w:rsidRPr="007B1907">
        <w:rPr>
          <w:rFonts w:ascii="Nirmala UI" w:hAnsi="Nirmala UI" w:cs="Nirmala UI"/>
          <w:cs/>
          <w:lang w:bidi="te-IN"/>
        </w:rPr>
        <w:t xml:space="preserve"> </w:t>
      </w:r>
      <w:r w:rsidR="007B1907" w:rsidRPr="005A10EE">
        <w:rPr>
          <w:rFonts w:ascii="Nirmala UI" w:hAnsi="Nirmala UI" w:cs="Nirmala UI" w:hint="cs"/>
          <w:sz w:val="20"/>
          <w:szCs w:val="20"/>
          <w:cs/>
          <w:lang w:bidi="te-IN"/>
        </w:rPr>
        <w:t>నిబంధనలు</w:t>
      </w:r>
    </w:p>
    <w:p w:rsidR="00C81FCF" w:rsidRDefault="00C81FCF" w:rsidP="00E97A77">
      <w:pPr>
        <w:spacing w:after="0" w:line="240" w:lineRule="auto"/>
        <w:rPr>
          <w:rFonts w:ascii="Nirmala UI" w:hAnsi="Nirmala UI" w:cs="Nirmala UI" w:hint="cs"/>
          <w:sz w:val="20"/>
          <w:szCs w:val="20"/>
          <w:lang w:bidi="te-IN"/>
        </w:rPr>
      </w:pPr>
      <w:r w:rsidRPr="00BF7FF0">
        <w:rPr>
          <w:rFonts w:ascii="Nirmala UI" w:hAnsi="Nirmala UI" w:cs="Nirmala UI"/>
          <w:sz w:val="20"/>
          <w:szCs w:val="20"/>
        </w:rPr>
        <w:t xml:space="preserve">9. </w:t>
      </w:r>
      <w:r w:rsidR="00915E5E" w:rsidRPr="00BF7FF0">
        <w:rPr>
          <w:rFonts w:ascii="Nirmala UI" w:hAnsi="Nirmala UI" w:cs="Nirmala UI"/>
          <w:sz w:val="20"/>
          <w:szCs w:val="20"/>
          <w:cs/>
          <w:lang w:bidi="te-IN"/>
        </w:rPr>
        <w:t>అత్యున్నత న్యాయస్తానం</w:t>
      </w:r>
      <w:r w:rsidR="00ED27BE" w:rsidRPr="00BF7FF0">
        <w:rPr>
          <w:rFonts w:ascii="Nirmala UI" w:hAnsi="Nirmala UI" w:cs="Nirmala UI"/>
          <w:cs/>
          <w:lang w:bidi="te-IN"/>
        </w:rPr>
        <w:t xml:space="preserve"> </w:t>
      </w:r>
      <w:r w:rsidR="00ED27BE"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సుప్రీమ్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కోర్టు జారీ చేసిన మార్గదర్శకాల ప్రకారం అధిక వాటేజ్ పవర్ స్పీకర్ల (</w:t>
      </w:r>
      <w:r w:rsidRPr="00BF7FF0">
        <w:rPr>
          <w:rFonts w:ascii="Nirmala UI" w:hAnsi="Nirmala UI" w:cs="Nirmala UI"/>
          <w:sz w:val="20"/>
          <w:szCs w:val="20"/>
        </w:rPr>
        <w:t xml:space="preserve">40dB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పైన) </w:t>
      </w:r>
      <w:r w:rsidRPr="00BF7FF0">
        <w:rPr>
          <w:rFonts w:ascii="Nirmala UI" w:hAnsi="Nirmala UI" w:cs="Nirmala UI"/>
          <w:sz w:val="20"/>
          <w:szCs w:val="20"/>
        </w:rPr>
        <w:t>11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 గంటల తర్వాత </w:t>
      </w:r>
      <w:r w:rsidR="00C85A7C" w:rsidRPr="00C85A7C">
        <w:rPr>
          <w:rFonts w:ascii="Nirmala UI" w:hAnsi="Nirmala UI" w:cs="Nirmala UI" w:hint="cs"/>
          <w:sz w:val="20"/>
          <w:szCs w:val="20"/>
          <w:cs/>
          <w:lang w:bidi="te-IN"/>
        </w:rPr>
        <w:t>పూర్తిగా</w:t>
      </w:r>
      <w:r w:rsidR="00C85A7C">
        <w:rPr>
          <w:rFonts w:ascii="Nirmala UI" w:hAnsi="Nirmala UI" w:cs="Nirmala UI" w:hint="cs"/>
          <w:sz w:val="20"/>
          <w:szCs w:val="20"/>
          <w:cs/>
          <w:lang w:bidi="te-IN"/>
        </w:rPr>
        <w:t xml:space="preserve">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నిషేధించబడింది</w:t>
      </w:r>
      <w:r w:rsidRPr="00BF7FF0">
        <w:rPr>
          <w:rFonts w:ascii="Nirmala UI" w:hAnsi="Nirmala UI" w:cs="Nirmala UI"/>
          <w:sz w:val="20"/>
          <w:szCs w:val="20"/>
        </w:rPr>
        <w:t xml:space="preserve">,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చట్ట విరుద్ధంగా ఉల్లంఘించినవారిపై జరిమానా విధించి చెల్లించాల్సి ఉంటుంది. నాయిస్ కాలుష్య (రెగ్యులేషన్ అండ్ కంట్రోల్) కింద పర్యావరణ రక్షణ చట్టం </w:t>
      </w:r>
      <w:r w:rsidRPr="00BF7FF0">
        <w:rPr>
          <w:rFonts w:ascii="Nirmala UI" w:hAnsi="Nirmala UI" w:cs="Nirmala UI"/>
          <w:sz w:val="20"/>
          <w:szCs w:val="20"/>
        </w:rPr>
        <w:t>1986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 క్రింద నియమాలు </w:t>
      </w:r>
      <w:r w:rsidRPr="00BF7FF0">
        <w:rPr>
          <w:rFonts w:ascii="Nirmala UI" w:hAnsi="Nirmala UI" w:cs="Nirmala UI"/>
          <w:sz w:val="20"/>
          <w:szCs w:val="20"/>
        </w:rPr>
        <w:t xml:space="preserve">2000.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అంశాల అధికారం ద్వారా పరికరాలను స్వాధీనం చేసుకొని.</w:t>
      </w:r>
    </w:p>
    <w:p w:rsidR="00FF7432" w:rsidRPr="00BF7FF0" w:rsidRDefault="00FF7432" w:rsidP="00E97A77">
      <w:pPr>
        <w:spacing w:after="0" w:line="240" w:lineRule="auto"/>
        <w:rPr>
          <w:rFonts w:ascii="Nirmala UI" w:hAnsi="Nirmala UI" w:cs="Nirmala UI"/>
          <w:sz w:val="20"/>
          <w:szCs w:val="20"/>
        </w:rPr>
      </w:pPr>
    </w:p>
    <w:p w:rsidR="00FF7432" w:rsidRDefault="00C81FCF" w:rsidP="00E97A77">
      <w:pPr>
        <w:spacing w:after="0" w:line="360" w:lineRule="auto"/>
        <w:rPr>
          <w:rFonts w:ascii="Nirmala UI" w:hAnsi="Nirmala UI" w:cs="Nirmala UI" w:hint="cs"/>
          <w:lang w:bidi="te-IN"/>
        </w:rPr>
      </w:pPr>
      <w:r w:rsidRPr="00BF7FF0">
        <w:rPr>
          <w:rFonts w:ascii="Nirmala UI" w:hAnsi="Nirmala UI" w:cs="Nirmala UI"/>
          <w:sz w:val="20"/>
          <w:szCs w:val="20"/>
        </w:rPr>
        <w:t xml:space="preserve">10.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విలువలతో సహా వ్యక్తిగత వస్తువులను సురక్షితంగా ఉంచడం పార్టీ బాధ్యత. ప్రాంగణంలోని ఏదైనా వ్యక్తిగత వస్తువులను నష్టపరిహారం / </w:t>
      </w:r>
      <w:r w:rsidRPr="00BF7FF0">
        <w:rPr>
          <w:rFonts w:ascii="Nirmala UI" w:hAnsi="Nirmala UI" w:cs="Nirmala UI"/>
          <w:sz w:val="20"/>
          <w:szCs w:val="20"/>
        </w:rPr>
        <w:t xml:space="preserve">misplacement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కోసం బాధ్యత వహించదు.</w:t>
      </w:r>
    </w:p>
    <w:p w:rsidR="00C81FCF" w:rsidRPr="00BF7FF0" w:rsidRDefault="000467CE" w:rsidP="00E97A77">
      <w:pPr>
        <w:pStyle w:val="HTMLPreformatted"/>
        <w:shd w:val="clear" w:color="auto" w:fill="FFFFFF"/>
        <w:rPr>
          <w:rFonts w:ascii="Nirmala UI" w:hAnsi="Nirmala UI" w:cs="Nirmala UI"/>
        </w:rPr>
      </w:pPr>
      <w:r>
        <w:rPr>
          <w:rFonts w:ascii="Nirmala UI" w:hAnsi="Nirmala UI" w:cs="Nirmala UI"/>
        </w:rPr>
        <w:t>11.</w:t>
      </w:r>
      <w:r w:rsidR="00020529" w:rsidRPr="00020529">
        <w:rPr>
          <w:rFonts w:cs="Gautami" w:hint="cs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డెకరేటర్స్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కు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>
        <w:rPr>
          <w:rFonts w:ascii="Nirmala UI" w:hAnsi="Nirmala UI" w:cs="Nirmala UI" w:hint="cs"/>
          <w:cs/>
          <w:lang w:bidi="te-IN"/>
        </w:rPr>
        <w:t>AC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హాల్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లో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గోడలకు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E102B9">
        <w:rPr>
          <w:rFonts w:ascii="Gautami" w:hAnsi="Gautami" w:cs="Gautami"/>
          <w:color w:val="212121"/>
          <w:sz w:val="24"/>
          <w:szCs w:val="24"/>
          <w:cs/>
          <w:lang w:bidi="te-IN"/>
        </w:rPr>
        <w:t>రంద్రాలు</w:t>
      </w:r>
      <w:r w:rsidR="00020529">
        <w:rPr>
          <w:rFonts w:ascii="inherit" w:hAnsi="inherit" w:cs="Gautami" w:hint="cs"/>
          <w:color w:val="212121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మరియు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హ్యాంగింగ్స్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కు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అనుమంతించబడదు</w:t>
      </w:r>
      <w:r w:rsidR="00C81FCF" w:rsidRPr="00BF7FF0">
        <w:rPr>
          <w:rFonts w:ascii="Nirmala UI" w:hAnsi="Nirmala UI" w:cs="Nirmala UI"/>
          <w:cs/>
          <w:lang w:bidi="te-IN"/>
        </w:rPr>
        <w:t>.</w:t>
      </w:r>
    </w:p>
    <w:p w:rsidR="00C81FCF" w:rsidRPr="00BF7FF0" w:rsidRDefault="000467CE" w:rsidP="00E97A77">
      <w:pPr>
        <w:spacing w:after="0" w:line="240" w:lineRule="auto"/>
        <w:rPr>
          <w:rFonts w:ascii="Nirmala UI" w:hAnsi="Nirmala UI" w:cs="Nirmala UI"/>
          <w:sz w:val="20"/>
          <w:szCs w:val="20"/>
          <w:lang w:bidi="te-IN"/>
        </w:rPr>
      </w:pPr>
      <w:r>
        <w:rPr>
          <w:rFonts w:ascii="Nirmala UI" w:hAnsi="Nirmala UI" w:cs="Nirmala UI"/>
          <w:sz w:val="20"/>
          <w:szCs w:val="20"/>
        </w:rPr>
        <w:t>12.</w:t>
      </w:r>
      <w:r>
        <w:rPr>
          <w:rFonts w:ascii="Nirmala UI" w:hAnsi="Nirmala UI" w:cs="Nirmala UI" w:hint="cs"/>
          <w:sz w:val="20"/>
          <w:szCs w:val="20"/>
          <w:cs/>
          <w:lang w:bidi="te-IN"/>
        </w:rPr>
        <w:t xml:space="preserve"> </w:t>
      </w:r>
      <w:r w:rsidR="00C81FCF" w:rsidRPr="00BF7FF0">
        <w:rPr>
          <w:rFonts w:ascii="Nirmala UI" w:hAnsi="Nirmala UI" w:cs="Nirmala UI"/>
          <w:sz w:val="20"/>
          <w:szCs w:val="20"/>
          <w:cs/>
          <w:lang w:bidi="te-IN"/>
        </w:rPr>
        <w:t>జనరేటర్</w:t>
      </w:r>
      <w:r w:rsidR="00C81FCF" w:rsidRPr="00BF7FF0">
        <w:rPr>
          <w:rFonts w:ascii="Nirmala UI" w:hAnsi="Nirmala UI" w:cs="Nirmala UI"/>
          <w:sz w:val="20"/>
          <w:szCs w:val="20"/>
        </w:rPr>
        <w:t xml:space="preserve">, </w:t>
      </w:r>
      <w:r w:rsidR="00C81FCF" w:rsidRPr="00BF7FF0">
        <w:rPr>
          <w:rFonts w:ascii="Nirmala UI" w:hAnsi="Nirmala UI" w:cs="Nirmala UI"/>
          <w:sz w:val="20"/>
          <w:szCs w:val="20"/>
          <w:cs/>
          <w:lang w:bidi="te-IN"/>
        </w:rPr>
        <w:t>లేబర్</w:t>
      </w:r>
      <w:r w:rsidR="00C81FCF" w:rsidRPr="00BF7FF0">
        <w:rPr>
          <w:rFonts w:ascii="Nirmala UI" w:hAnsi="Nirmala UI" w:cs="Nirmala UI"/>
          <w:sz w:val="20"/>
          <w:szCs w:val="20"/>
        </w:rPr>
        <w:t xml:space="preserve">, </w:t>
      </w:r>
      <w:r w:rsidR="00C81FCF" w:rsidRPr="00BF7FF0">
        <w:rPr>
          <w:rFonts w:ascii="Nirmala UI" w:hAnsi="Nirmala UI" w:cs="Nirmala UI"/>
          <w:sz w:val="20"/>
          <w:szCs w:val="20"/>
          <w:cs/>
          <w:lang w:bidi="te-IN"/>
        </w:rPr>
        <w:t>డీజిల్ మరియు విద్యుత్తు కోసం ఛార్జీలు అదనంగా ఉంటాయి.</w:t>
      </w:r>
    </w:p>
    <w:p w:rsidR="00ED27BE" w:rsidRPr="00BF7FF0" w:rsidRDefault="000467CE" w:rsidP="004B6E5A">
      <w:pPr>
        <w:pStyle w:val="HTMLPreformatted"/>
        <w:shd w:val="clear" w:color="auto" w:fill="FFFFFF"/>
        <w:rPr>
          <w:rFonts w:ascii="Nirmala UI" w:hAnsi="Nirmala UI" w:cs="Nirmala UI"/>
          <w:color w:val="212121"/>
          <w:lang w:bidi="te-IN"/>
        </w:rPr>
      </w:pPr>
      <w:r>
        <w:rPr>
          <w:rFonts w:ascii="Nirmala UI" w:hAnsi="Nirmala UI" w:cs="Nirmala UI" w:hint="cs"/>
          <w:color w:val="212121"/>
          <w:cs/>
          <w:lang w:bidi="te-IN"/>
        </w:rPr>
        <w:t>13.</w:t>
      </w:r>
      <w:r w:rsidR="00ED27BE" w:rsidRPr="00BF7FF0">
        <w:rPr>
          <w:rFonts w:ascii="Nirmala UI" w:hAnsi="Nirmala UI" w:cs="Nirmala UI"/>
          <w:color w:val="212121"/>
          <w:cs/>
          <w:lang w:bidi="te-IN"/>
        </w:rPr>
        <w:t>పై నిబంధనలు మరియు షరతులతో నేను కట్టుబడి ఉంటాను.</w:t>
      </w:r>
    </w:p>
    <w:p w:rsidR="00ED27BE" w:rsidRPr="00BF7FF0" w:rsidRDefault="00ED27BE" w:rsidP="00C90C44">
      <w:pPr>
        <w:pStyle w:val="HTMLPreformatted"/>
        <w:shd w:val="clear" w:color="auto" w:fill="FFFFFF"/>
        <w:spacing w:line="276" w:lineRule="auto"/>
        <w:rPr>
          <w:rFonts w:ascii="Nirmala UI" w:hAnsi="Nirmala UI" w:cs="Nirmala UI"/>
          <w:color w:val="212121"/>
          <w:lang w:bidi="te-IN"/>
        </w:rPr>
      </w:pPr>
      <w:bookmarkStart w:id="0" w:name="_GoBack"/>
      <w:bookmarkEnd w:id="0"/>
    </w:p>
    <w:p w:rsidR="00ED27BE" w:rsidRPr="00BF7FF0" w:rsidRDefault="00ED27BE" w:rsidP="00C90C44">
      <w:pPr>
        <w:pStyle w:val="HTMLPreformatted"/>
        <w:shd w:val="clear" w:color="auto" w:fill="FFFFFF"/>
        <w:spacing w:line="276" w:lineRule="auto"/>
        <w:rPr>
          <w:rFonts w:ascii="Nirmala UI" w:hAnsi="Nirmala UI" w:cs="Nirmala UI"/>
          <w:color w:val="212121"/>
        </w:rPr>
      </w:pPr>
    </w:p>
    <w:p w:rsidR="00ED27BE" w:rsidRPr="00BF7FF0" w:rsidRDefault="00ED27BE" w:rsidP="00C90C44">
      <w:pPr>
        <w:spacing w:after="0"/>
        <w:rPr>
          <w:rFonts w:ascii="Nirmala UI" w:hAnsi="Nirmala UI" w:cs="Nirmala UI"/>
          <w:sz w:val="20"/>
          <w:szCs w:val="20"/>
        </w:rPr>
      </w:pPr>
    </w:p>
    <w:p w:rsidR="00C81FCF" w:rsidRPr="00BF7FF0" w:rsidRDefault="00C81FCF" w:rsidP="00C90C44">
      <w:pPr>
        <w:spacing w:after="0"/>
        <w:rPr>
          <w:rFonts w:ascii="Nirmala UI" w:hAnsi="Nirmala UI" w:cs="Nirmala UI"/>
          <w:sz w:val="20"/>
          <w:szCs w:val="20"/>
          <w:lang w:bidi="te-IN"/>
        </w:rPr>
      </w:pPr>
    </w:p>
    <w:sectPr w:rsidR="00C81FCF" w:rsidRPr="00BF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F1"/>
    <w:rsid w:val="00020529"/>
    <w:rsid w:val="000467CE"/>
    <w:rsid w:val="00134D2E"/>
    <w:rsid w:val="001B7AF3"/>
    <w:rsid w:val="001D4650"/>
    <w:rsid w:val="00437DE8"/>
    <w:rsid w:val="004B6E5A"/>
    <w:rsid w:val="00543A42"/>
    <w:rsid w:val="00562C4A"/>
    <w:rsid w:val="005953EE"/>
    <w:rsid w:val="005A10EE"/>
    <w:rsid w:val="006024E4"/>
    <w:rsid w:val="007B1907"/>
    <w:rsid w:val="008010F1"/>
    <w:rsid w:val="00915E5E"/>
    <w:rsid w:val="00954138"/>
    <w:rsid w:val="00996B01"/>
    <w:rsid w:val="00A22DFB"/>
    <w:rsid w:val="00BF7FF0"/>
    <w:rsid w:val="00C81FCF"/>
    <w:rsid w:val="00C85A7C"/>
    <w:rsid w:val="00C90C44"/>
    <w:rsid w:val="00CF034E"/>
    <w:rsid w:val="00E102B9"/>
    <w:rsid w:val="00E227A3"/>
    <w:rsid w:val="00E97A77"/>
    <w:rsid w:val="00ED27BE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2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C4A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2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C4A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penchal</dc:creator>
  <cp:lastModifiedBy>penchal</cp:lastModifiedBy>
  <cp:revision>26</cp:revision>
  <dcterms:created xsi:type="dcterms:W3CDTF">2019-03-08T17:25:00Z</dcterms:created>
  <dcterms:modified xsi:type="dcterms:W3CDTF">2019-03-12T18:21:00Z</dcterms:modified>
</cp:coreProperties>
</file>