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after="120"/>
      </w:pPr>
      <w:r>
        <w:rPr>
          <w:rFonts w:ascii="Arial" w:cs="Arial" w:eastAsia="Arial" w:hAnsi="Arial"/>
          <w:b/>
          <w:bCs/>
          <w:color w:val="1F4E79"/>
          <w:sz w:val="72"/>
          <w:szCs w:val="72"/>
        </w:rPr>
        <w:t xml:space="preserve">MO57</w:t>
      </w:r>
    </w:p>
    <w:p>
      <w:pPr>
        <w:spacing w:before="0" w:after="120"/>
      </w:pPr>
      <w:r>
        <w:rPr>
          <w:rFonts w:ascii="Arial" w:cs="Arial" w:eastAsia="Arial" w:hAnsi="Arial"/>
          <w:b/>
          <w:bCs/>
          <w:color w:val="2E75B6"/>
          <w:sz w:val="38"/>
          <w:szCs w:val="38"/>
        </w:rPr>
        <w:t xml:space="preserve">Claude Code Execution Plan</w:t>
      </w:r>
    </w:p>
    <w:p>
      <w:pPr>
        <w:spacing w:before="0" w:after="120"/>
      </w:pPr>
      <w:r>
        <w:rPr>
          <w:rFonts w:ascii="Arial" w:cs="Arial" w:eastAsia="Arial" w:hAnsi="Arial"/>
          <w:i/>
          <w:iCs/>
          <w:color w:val="666666"/>
          <w:sz w:val="26"/>
          <w:szCs w:val="26"/>
        </w:rPr>
        <w:t xml:space="preserve">UI Refactor + Colony Management System</w:t>
      </w:r>
    </w:p>
    <w:p>
      <w:pPr>
        <w:spacing w:before="0" w:after="800"/>
      </w:pPr>
      <w:r>
        <w:rPr>
          <w:rFonts w:ascii="Arial" w:cs="Arial" w:eastAsia="Arial" w:hAnsi="Arial"/>
          <w:color w:val="999999"/>
          <w:sz w:val="20"/>
          <w:szCs w:val="20"/>
        </w:rPr>
        <w:t xml:space="preserve">March 2026  —  Staged for Claude Code Context Windows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1967D2" w:sz="4"/>
              <w:left w:val="single" w:color="1967D2" w:sz="20"/>
              <w:bottom w:val="single" w:color="1967D2" w:sz="4"/>
              <w:right w:val="none" w:color="FFFFFF" w:sz="0"/>
            </w:tcBorders>
            <w:shd w:fill="E8F0FE" w:val="clear"/>
            <w:tcMar>
              <w:top w:type="dxa" w:w="100"/>
              <w:left w:type="dxa" w:w="180"/>
              <w:bottom w:type="dxa" w:w="100"/>
              <w:right w:type="dxa" w:w="120"/>
            </w:tcMar>
          </w:tcPr>
          <w:p>
            <w:pPr>
              <w:spacing w:before="40" w:after="40"/>
            </w:pPr>
            <w:r>
              <w:rPr>
                <w:rFonts w:ascii="Arial" w:cs="Arial" w:eastAsia="Arial" w:hAnsi="Arial"/>
                <w:i/>
                <w:iCs/>
                <w:sz w:val="19"/>
                <w:szCs w:val="19"/>
              </w:rPr>
              <w:t xml:space="preserve">Each stage in this plan is sized to fit within a single Claude Code session. Every stage starts cold — no assumed memory from prior sessions. Every stage ends with a testable deliverable. Stages within the same phase can run in parallel on separate branches.</w:t>
            </w:r>
          </w:p>
        </w:tc>
      </w:tr>
    </w:tbl>
    <w:p>
      <w:pPr>
        <w:spacing w:before="160" w:after="160"/>
      </w:pPr>
    </w:p>
    <w:p>
      <w:pPr>
        <w:pStyle w:val="Heading1"/>
        <w:spacing w:before="400" w:after="200"/>
      </w:pPr>
      <w:r>
        <w:rPr>
          <w:rFonts w:ascii="Arial" w:cs="Arial" w:eastAsia="Arial" w:hAnsi="Arial"/>
          <w:b/>
          <w:bCs/>
          <w:sz w:val="32"/>
          <w:szCs w:val="32"/>
        </w:rPr>
        <w:t xml:space="preserve">Overview</w:t>
      </w:r>
    </w:p>
    <w:p>
      <w:pPr>
        <w:spacing w:before="80" w:after="140"/>
      </w:pPr>
      <w:r>
        <w:rPr>
          <w:rFonts w:ascii="Arial" w:cs="Arial" w:eastAsia="Arial" w:hAnsi="Arial"/>
          <w:sz w:val="20"/>
          <w:szCs w:val="20"/>
        </w:rPr>
        <w:t xml:space="preserve">This plan covers two parallel workstreams that feed into each other:</w:t>
      </w:r>
    </w:p>
    <w:p>
      <w:pPr>
        <w:pStyle w:val="ListParagraph"/>
        <w:numPr>
          <w:ilvl w:val="0"/>
          <w:numId w:val="2"/>
        </w:numPr>
        <w:spacing w:before="60" w:after="60"/>
      </w:pPr>
      <w:r>
        <w:rPr>
          <w:rFonts w:ascii="Arial" w:cs="Arial" w:eastAsia="Arial" w:hAnsi="Arial"/>
          <w:b w:val="false"/>
          <w:bCs w:val="false"/>
          <w:sz w:val="20"/>
          <w:szCs w:val="20"/>
        </w:rPr>
        <w:t xml:space="preserve">UI Refactor Track — Rebuilding the widget library on CommonUI with modular base classes and Python-automated WBP generation, eliminating the duplication identified across queue panels, list widgets, context menus, and detail panels.</w:t>
      </w:r>
    </w:p>
    <w:p>
      <w:pPr>
        <w:pStyle w:val="ListParagraph"/>
        <w:numPr>
          <w:ilvl w:val="0"/>
          <w:numId w:val="2"/>
        </w:numPr>
        <w:spacing w:before="60" w:after="60"/>
      </w:pPr>
      <w:r>
        <w:rPr>
          <w:rFonts w:ascii="Arial" w:cs="Arial" w:eastAsia="Arial" w:hAnsi="Arial"/>
          <w:b w:val="false"/>
          <w:bCs w:val="false"/>
          <w:sz w:val="20"/>
          <w:szCs w:val="20"/>
        </w:rPr>
        <w:t xml:space="preserve">Colony Feature Track — Implementing the colony overview, character card, persistent colony bar, task assignment without possession, alert system, and the possession transition experience described in the Colony Management Design Document.</w:t>
      </w:r>
    </w:p>
    <w:p>
      <w:pPr>
        <w:spacing w:before="80" w:after="80"/>
      </w:pPr>
    </w:p>
    <w:p>
      <w:pPr>
        <w:spacing w:before="80" w:after="140"/>
      </w:pPr>
      <w:r>
        <w:rPr>
          <w:rFonts w:ascii="Arial" w:cs="Arial" w:eastAsia="Arial" w:hAnsi="Arial"/>
          <w:sz w:val="20"/>
          <w:szCs w:val="20"/>
        </w:rPr>
        <w:t xml:space="preserve">The tracks share a foundation phase (Stages 0–2) that must complete first. After that they can progress independently, with integration checkpoints at Phase 3 and Phase 5.</w:t>
      </w:r>
    </w:p>
    <w:p>
      <w:pPr>
        <w:spacing w:before="80" w:after="80"/>
      </w:pPr>
    </w:p>
    <w:p>
      <w:pPr>
        <w:pStyle w:val="Heading2"/>
        <w:spacing w:before="280" w:after="140"/>
      </w:pPr>
      <w:r>
        <w:rPr>
          <w:rFonts w:ascii="Arial" w:cs="Arial" w:eastAsia="Arial" w:hAnsi="Arial"/>
          <w:b/>
          <w:bCs/>
          <w:sz w:val="26"/>
          <w:szCs w:val="26"/>
        </w:rPr>
        <w:t xml:space="preserve">Stage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400"/>
        <w:gridCol w:w="3200"/>
        <w:gridCol w:w="1300"/>
        <w:gridCol w:w="1100"/>
        <w:gridCol w:w="1460"/>
      </w:tblGrid>
      <w:tr>
        <w:trPr>
          <w:tblHeader/>
        </w:trPr>
        <w:tc>
          <w:tcPr>
            <w:tcW w:type="dxa" w:w="9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80"/>
            </w:tcMar>
          </w:tcPr>
          <w:p>
            <w:pPr>
              <w:spacing w:before="0" w:after="0"/>
            </w:pPr>
            <w:r>
              <w:rPr>
                <w:rFonts w:ascii="Arial" w:cs="Arial" w:eastAsia="Arial" w:hAnsi="Arial"/>
                <w:b/>
                <w:bCs/>
                <w:color w:val="FFFFFF"/>
                <w:sz w:val="18"/>
                <w:szCs w:val="18"/>
              </w:rPr>
              <w:t xml:space="preserve">Stage</w:t>
            </w:r>
          </w:p>
        </w:tc>
        <w:tc>
          <w:tcPr>
            <w:tcW w:type="dxa" w:w="14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80"/>
            </w:tcMar>
          </w:tcPr>
          <w:p>
            <w:pPr>
              <w:spacing w:before="0" w:after="0"/>
            </w:pPr>
            <w:r>
              <w:rPr>
                <w:rFonts w:ascii="Arial" w:cs="Arial" w:eastAsia="Arial" w:hAnsi="Arial"/>
                <w:b/>
                <w:bCs/>
                <w:color w:val="FFFFFF"/>
                <w:sz w:val="18"/>
                <w:szCs w:val="18"/>
              </w:rPr>
              <w:t xml:space="preserve">Phase</w:t>
            </w:r>
          </w:p>
        </w:tc>
        <w:tc>
          <w:tcPr>
            <w:tcW w:type="dxa" w:w="32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80"/>
            </w:tcMar>
          </w:tcPr>
          <w:p>
            <w:pPr>
              <w:spacing w:before="0" w:after="0"/>
            </w:pPr>
            <w:r>
              <w:rPr>
                <w:rFonts w:ascii="Arial" w:cs="Arial" w:eastAsia="Arial" w:hAnsi="Arial"/>
                <w:b/>
                <w:bCs/>
                <w:color w:val="FFFFFF"/>
                <w:sz w:val="18"/>
                <w:szCs w:val="18"/>
              </w:rPr>
              <w:t xml:space="preserve">Name</w:t>
            </w:r>
          </w:p>
        </w:tc>
        <w:tc>
          <w:tcPr>
            <w:tcW w:type="dxa" w:w="13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80"/>
            </w:tcMar>
          </w:tcPr>
          <w:p>
            <w:pPr>
              <w:spacing w:before="0" w:after="0"/>
            </w:pPr>
            <w:r>
              <w:rPr>
                <w:rFonts w:ascii="Arial" w:cs="Arial" w:eastAsia="Arial" w:hAnsi="Arial"/>
                <w:b/>
                <w:bCs/>
                <w:color w:val="FFFFFF"/>
                <w:sz w:val="18"/>
                <w:szCs w:val="18"/>
              </w:rPr>
              <w:t xml:space="preserve">Track</w:t>
            </w:r>
          </w:p>
        </w:tc>
        <w:tc>
          <w:tcPr>
            <w:tcW w:type="dxa" w:w="11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80"/>
            </w:tcMar>
          </w:tcPr>
          <w:p>
            <w:pPr>
              <w:spacing w:before="0" w:after="0"/>
            </w:pPr>
            <w:r>
              <w:rPr>
                <w:rFonts w:ascii="Arial" w:cs="Arial" w:eastAsia="Arial" w:hAnsi="Arial"/>
                <w:b/>
                <w:bCs/>
                <w:color w:val="FFFFFF"/>
                <w:sz w:val="18"/>
                <w:szCs w:val="18"/>
              </w:rPr>
              <w:t xml:space="preserve">Effort</w:t>
            </w:r>
          </w:p>
        </w:tc>
        <w:tc>
          <w:tcPr>
            <w:tcW w:type="dxa" w:w="14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80"/>
            </w:tcMar>
          </w:tcPr>
          <w:p>
            <w:pPr>
              <w:spacing w:before="0" w:after="0"/>
            </w:pPr>
            <w:r>
              <w:rPr>
                <w:rFonts w:ascii="Arial" w:cs="Arial" w:eastAsia="Arial" w:hAnsi="Arial"/>
                <w:b/>
                <w:bCs/>
                <w:color w:val="FFFFFF"/>
                <w:sz w:val="18"/>
                <w:szCs w:val="18"/>
              </w:rPr>
              <w:t xml:space="preserve">Risk</w:t>
            </w:r>
          </w:p>
        </w:tc>
      </w:tr>
      <w:tr>
        <w:tc>
          <w:tcPr>
            <w:tcW w:type="dxa" w:w="900"/>
            <w:tcBorders>
              <w:top w:val="single" w:color="CCCCCC" w:sz="1"/>
              <w:left w:val="single" w:color="CCCCCC" w:sz="1"/>
              <w:bottom w:val="single" w:color="CCCCCC" w:sz="1"/>
              <w:right w:val="single" w:color="CCCCCC" w:sz="1"/>
            </w:tcBorders>
            <w:shd w:val="clear"/>
            <w:tcMar>
              <w:top w:type="dxa" w:w="60"/>
              <w:left w:type="dxa" w:w="100"/>
              <w:bottom w:type="dxa" w:w="60"/>
              <w:right w:type="dxa" w:w="80"/>
            </w:tcMar>
          </w:tcPr>
          <w:p>
            <w:pPr>
              <w:spacing w:before="0" w:after="0"/>
            </w:pPr>
            <w:r>
              <w:rPr>
                <w:rFonts w:ascii="Arial" w:cs="Arial" w:eastAsia="Arial" w:hAnsi="Arial"/>
                <w:b/>
                <w:bCs/>
                <w:sz w:val="18"/>
                <w:szCs w:val="18"/>
              </w:rPr>
              <w:t xml:space="preserve">0</w:t>
            </w:r>
          </w:p>
        </w:tc>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80"/>
            </w:tcMar>
          </w:tcPr>
          <w:p>
            <w:pPr>
              <w:spacing w:before="0" w:after="0"/>
            </w:pPr>
            <w:r>
              <w:rPr>
                <w:rFonts w:ascii="Arial" w:cs="Arial" w:eastAsia="Arial" w:hAnsi="Arial"/>
                <w:b w:val="false"/>
                <w:bCs w:val="false"/>
                <w:sz w:val="18"/>
                <w:szCs w:val="18"/>
              </w:rPr>
              <w:t xml:space="preserve">Foundation</w:t>
            </w:r>
          </w:p>
        </w:tc>
        <w:tc>
          <w:tcPr>
            <w:tcW w:type="dxa" w:w="3200"/>
            <w:tcBorders>
              <w:top w:val="single" w:color="CCCCCC" w:sz="1"/>
              <w:left w:val="single" w:color="CCCCCC" w:sz="1"/>
              <w:bottom w:val="single" w:color="CCCCCC" w:sz="1"/>
              <w:right w:val="single" w:color="CCCCCC" w:sz="1"/>
            </w:tcBorders>
            <w:shd w:val="clear"/>
            <w:tcMar>
              <w:top w:type="dxa" w:w="60"/>
              <w:left w:type="dxa" w:w="100"/>
              <w:bottom w:type="dxa" w:w="60"/>
              <w:right w:type="dxa" w:w="80"/>
            </w:tcMar>
          </w:tcPr>
          <w:p>
            <w:pPr>
              <w:spacing w:before="0" w:after="0"/>
            </w:pPr>
            <w:r>
              <w:rPr>
                <w:rFonts w:ascii="Arial" w:cs="Arial" w:eastAsia="Arial" w:hAnsi="Arial"/>
                <w:b w:val="false"/>
                <w:bCs w:val="false"/>
                <w:sz w:val="18"/>
                <w:szCs w:val="18"/>
              </w:rPr>
              <w:t xml:space="preserve">CLAUDE.md + Python Plugin Setup</w:t>
            </w:r>
          </w:p>
        </w:tc>
        <w:tc>
          <w:tcPr>
            <w:tcW w:type="dxa" w:w="1300"/>
            <w:tcBorders>
              <w:top w:val="single" w:color="CCCCCC" w:sz="1"/>
              <w:left w:val="single" w:color="CCCCCC" w:sz="1"/>
              <w:bottom w:val="single" w:color="CCCCCC" w:sz="1"/>
              <w:right w:val="single" w:color="CCCCCC" w:sz="1"/>
            </w:tcBorders>
            <w:shd w:val="clear"/>
            <w:tcMar>
              <w:top w:type="dxa" w:w="60"/>
              <w:left w:type="dxa" w:w="100"/>
              <w:bottom w:type="dxa" w:w="60"/>
              <w:right w:type="dxa" w:w="80"/>
            </w:tcMar>
          </w:tcPr>
          <w:p>
            <w:pPr>
              <w:spacing w:before="0" w:after="0"/>
            </w:pPr>
            <w:r>
              <w:rPr>
                <w:rFonts w:ascii="Arial" w:cs="Arial" w:eastAsia="Arial" w:hAnsi="Arial"/>
                <w:b w:val="false"/>
                <w:bCs w:val="false"/>
                <w:sz w:val="18"/>
                <w:szCs w:val="18"/>
              </w:rPr>
              <w:t xml:space="preserve">Both</w:t>
            </w:r>
          </w:p>
        </w:tc>
        <w:tc>
          <w:tcPr>
            <w:tcW w:type="dxa" w:w="1100"/>
            <w:tcBorders>
              <w:top w:val="single" w:color="CCCCCC" w:sz="1"/>
              <w:left w:val="single" w:color="CCCCCC" w:sz="1"/>
              <w:bottom w:val="single" w:color="CCCCCC" w:sz="1"/>
              <w:right w:val="single" w:color="CCCCCC" w:sz="1"/>
            </w:tcBorders>
            <w:shd w:val="clear"/>
            <w:tcMar>
              <w:top w:type="dxa" w:w="60"/>
              <w:left w:type="dxa" w:w="100"/>
              <w:bottom w:type="dxa" w:w="60"/>
              <w:right w:type="dxa" w:w="80"/>
            </w:tcMar>
          </w:tcPr>
          <w:p>
            <w:pPr>
              <w:spacing w:before="0" w:after="0"/>
            </w:pPr>
            <w:r>
              <w:rPr>
                <w:rFonts w:ascii="Arial" w:cs="Arial" w:eastAsia="Arial" w:hAnsi="Arial"/>
                <w:b w:val="false"/>
                <w:bCs w:val="false"/>
                <w:sz w:val="18"/>
                <w:szCs w:val="18"/>
              </w:rPr>
              <w:t xml:space="preserve">2-4 hrs</w:t>
            </w:r>
          </w:p>
        </w:tc>
        <w:tc>
          <w:tcPr>
            <w:tcW w:type="dxa" w:w="1460"/>
            <w:tcBorders>
              <w:top w:val="single" w:color="CCCCCC" w:sz="1"/>
              <w:left w:val="single" w:color="CCCCCC" w:sz="1"/>
              <w:bottom w:val="single" w:color="CCCCCC" w:sz="1"/>
              <w:right w:val="single" w:color="CCCCCC" w:sz="1"/>
            </w:tcBorders>
            <w:shd w:val="clear"/>
            <w:tcMar>
              <w:top w:type="dxa" w:w="60"/>
              <w:left w:type="dxa" w:w="100"/>
              <w:bottom w:type="dxa" w:w="60"/>
              <w:right w:type="dxa" w:w="80"/>
            </w:tcMar>
          </w:tcPr>
          <w:p>
            <w:pPr>
              <w:spacing w:before="0" w:after="0"/>
            </w:pPr>
            <w:r>
              <w:rPr>
                <w:rFonts w:ascii="Arial" w:cs="Arial" w:eastAsia="Arial" w:hAnsi="Arial"/>
                <w:b/>
                <w:bCs/>
                <w:color w:val="2E7D32"/>
                <w:sz w:val="18"/>
                <w:szCs w:val="18"/>
              </w:rPr>
              <w:t xml:space="preserve">Low</w:t>
            </w:r>
          </w:p>
        </w:tc>
      </w:tr>
      <w:tr>
        <w:tc>
          <w:tcPr>
            <w:tcW w:type="dxa" w:w="900"/>
            <w:tcBorders>
              <w:top w:val="single" w:color="CCCCCC" w:sz="1"/>
              <w:left w:val="single" w:color="CCCCCC" w:sz="1"/>
              <w:bottom w:val="single" w:color="CCCCCC" w:sz="1"/>
              <w:right w:val="single" w:color="CCCCCC" w:sz="1"/>
            </w:tcBorders>
            <w:shd w:val="clear"/>
            <w:tcMar>
              <w:top w:type="dxa" w:w="60"/>
              <w:left w:type="dxa" w:w="100"/>
              <w:bottom w:type="dxa" w:w="60"/>
              <w:right w:type="dxa" w:w="80"/>
            </w:tcMar>
          </w:tcPr>
          <w:p>
            <w:pPr>
              <w:spacing w:before="0" w:after="0"/>
            </w:pPr>
            <w:r>
              <w:rPr>
                <w:rFonts w:ascii="Arial" w:cs="Arial" w:eastAsia="Arial" w:hAnsi="Arial"/>
                <w:b/>
                <w:bCs/>
                <w:sz w:val="18"/>
                <w:szCs w:val="18"/>
              </w:rPr>
              <w:t xml:space="preserve">1</w:t>
            </w:r>
          </w:p>
        </w:tc>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80"/>
            </w:tcMar>
          </w:tcPr>
          <w:p>
            <w:pPr>
              <w:spacing w:before="0" w:after="0"/>
            </w:pPr>
            <w:r>
              <w:rPr>
                <w:rFonts w:ascii="Arial" w:cs="Arial" w:eastAsia="Arial" w:hAnsi="Arial"/>
                <w:b w:val="false"/>
                <w:bCs w:val="false"/>
                <w:sz w:val="18"/>
                <w:szCs w:val="18"/>
              </w:rPr>
              <w:t xml:space="preserve">Foundation</w:t>
            </w:r>
          </w:p>
        </w:tc>
        <w:tc>
          <w:tcPr>
            <w:tcW w:type="dxa" w:w="3200"/>
            <w:tcBorders>
              <w:top w:val="single" w:color="CCCCCC" w:sz="1"/>
              <w:left w:val="single" w:color="CCCCCC" w:sz="1"/>
              <w:bottom w:val="single" w:color="CCCCCC" w:sz="1"/>
              <w:right w:val="single" w:color="CCCCCC" w:sz="1"/>
            </w:tcBorders>
            <w:shd w:val="clear"/>
            <w:tcMar>
              <w:top w:type="dxa" w:w="60"/>
              <w:left w:type="dxa" w:w="100"/>
              <w:bottom w:type="dxa" w:w="60"/>
              <w:right w:type="dxa" w:w="80"/>
            </w:tcMar>
          </w:tcPr>
          <w:p>
            <w:pPr>
              <w:spacing w:before="0" w:after="0"/>
            </w:pPr>
            <w:r>
              <w:rPr>
                <w:rFonts w:ascii="Arial" w:cs="Arial" w:eastAsia="Arial" w:hAnsi="Arial"/>
                <w:b w:val="false"/>
                <w:bCs w:val="false"/>
                <w:sz w:val="18"/>
                <w:szCs w:val="18"/>
              </w:rPr>
              <w:t xml:space="preserve">Generic C++ Widget Base Classes</w:t>
            </w:r>
          </w:p>
        </w:tc>
        <w:tc>
          <w:tcPr>
            <w:tcW w:type="dxa" w:w="1300"/>
            <w:tcBorders>
              <w:top w:val="single" w:color="CCCCCC" w:sz="1"/>
              <w:left w:val="single" w:color="CCCCCC" w:sz="1"/>
              <w:bottom w:val="single" w:color="CCCCCC" w:sz="1"/>
              <w:right w:val="single" w:color="CCCCCC" w:sz="1"/>
            </w:tcBorders>
            <w:shd w:val="clear"/>
            <w:tcMar>
              <w:top w:type="dxa" w:w="60"/>
              <w:left w:type="dxa" w:w="100"/>
              <w:bottom w:type="dxa" w:w="60"/>
              <w:right w:type="dxa" w:w="80"/>
            </w:tcMar>
          </w:tcPr>
          <w:p>
            <w:pPr>
              <w:spacing w:before="0" w:after="0"/>
            </w:pPr>
            <w:r>
              <w:rPr>
                <w:rFonts w:ascii="Arial" w:cs="Arial" w:eastAsia="Arial" w:hAnsi="Arial"/>
                <w:b w:val="false"/>
                <w:bCs w:val="false"/>
                <w:sz w:val="18"/>
                <w:szCs w:val="18"/>
              </w:rPr>
              <w:t xml:space="preserve">Both</w:t>
            </w:r>
          </w:p>
        </w:tc>
        <w:tc>
          <w:tcPr>
            <w:tcW w:type="dxa" w:w="1100"/>
            <w:tcBorders>
              <w:top w:val="single" w:color="CCCCCC" w:sz="1"/>
              <w:left w:val="single" w:color="CCCCCC" w:sz="1"/>
              <w:bottom w:val="single" w:color="CCCCCC" w:sz="1"/>
              <w:right w:val="single" w:color="CCCCCC" w:sz="1"/>
            </w:tcBorders>
            <w:shd w:val="clear"/>
            <w:tcMar>
              <w:top w:type="dxa" w:w="60"/>
              <w:left w:type="dxa" w:w="100"/>
              <w:bottom w:type="dxa" w:w="60"/>
              <w:right w:type="dxa" w:w="80"/>
            </w:tcMar>
          </w:tcPr>
          <w:p>
            <w:pPr>
              <w:spacing w:before="0" w:after="0"/>
            </w:pPr>
            <w:r>
              <w:rPr>
                <w:rFonts w:ascii="Arial" w:cs="Arial" w:eastAsia="Arial" w:hAnsi="Arial"/>
                <w:b w:val="false"/>
                <w:bCs w:val="false"/>
                <w:sz w:val="18"/>
                <w:szCs w:val="18"/>
              </w:rPr>
              <w:t xml:space="preserve">1-2 days</w:t>
            </w:r>
          </w:p>
        </w:tc>
        <w:tc>
          <w:tcPr>
            <w:tcW w:type="dxa" w:w="1460"/>
            <w:tcBorders>
              <w:top w:val="single" w:color="CCCCCC" w:sz="1"/>
              <w:left w:val="single" w:color="CCCCCC" w:sz="1"/>
              <w:bottom w:val="single" w:color="CCCCCC" w:sz="1"/>
              <w:right w:val="single" w:color="CCCCCC" w:sz="1"/>
            </w:tcBorders>
            <w:shd w:val="clear"/>
            <w:tcMar>
              <w:top w:type="dxa" w:w="60"/>
              <w:left w:type="dxa" w:w="100"/>
              <w:bottom w:type="dxa" w:w="60"/>
              <w:right w:type="dxa" w:w="80"/>
            </w:tcMar>
          </w:tcPr>
          <w:p>
            <w:pPr>
              <w:spacing w:before="0" w:after="0"/>
            </w:pPr>
            <w:r>
              <w:rPr>
                <w:rFonts w:ascii="Arial" w:cs="Arial" w:eastAsia="Arial" w:hAnsi="Arial"/>
                <w:b/>
                <w:bCs/>
                <w:color w:val="2E7D32"/>
                <w:sz w:val="18"/>
                <w:szCs w:val="18"/>
              </w:rPr>
              <w:t xml:space="preserve">Low</w:t>
            </w:r>
          </w:p>
        </w:tc>
      </w:tr>
      <w:tr>
        <w:tc>
          <w:tcPr>
            <w:tcW w:type="dxa" w:w="900"/>
            <w:tcBorders>
              <w:top w:val="single" w:color="CCCCCC" w:sz="1"/>
              <w:left w:val="single" w:color="CCCCCC" w:sz="1"/>
              <w:bottom w:val="single" w:color="CCCCCC" w:sz="1"/>
              <w:right w:val="single" w:color="CCCCCC" w:sz="1"/>
            </w:tcBorders>
            <w:shd w:val="clear"/>
            <w:tcMar>
              <w:top w:type="dxa" w:w="60"/>
              <w:left w:type="dxa" w:w="100"/>
              <w:bottom w:type="dxa" w:w="60"/>
              <w:right w:type="dxa" w:w="80"/>
            </w:tcMar>
          </w:tcPr>
          <w:p>
            <w:pPr>
              <w:spacing w:before="0" w:after="0"/>
            </w:pPr>
            <w:r>
              <w:rPr>
                <w:rFonts w:ascii="Arial" w:cs="Arial" w:eastAsia="Arial" w:hAnsi="Arial"/>
                <w:b/>
                <w:bCs/>
                <w:sz w:val="18"/>
                <w:szCs w:val="18"/>
              </w:rPr>
              <w:t xml:space="preserve">2</w:t>
            </w:r>
          </w:p>
        </w:tc>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80"/>
            </w:tcMar>
          </w:tcPr>
          <w:p>
            <w:pPr>
              <w:spacing w:before="0" w:after="0"/>
            </w:pPr>
            <w:r>
              <w:rPr>
                <w:rFonts w:ascii="Arial" w:cs="Arial" w:eastAsia="Arial" w:hAnsi="Arial"/>
                <w:b w:val="false"/>
                <w:bCs w:val="false"/>
                <w:sz w:val="18"/>
                <w:szCs w:val="18"/>
              </w:rPr>
              <w:t xml:space="preserve">Foundation</w:t>
            </w:r>
          </w:p>
        </w:tc>
        <w:tc>
          <w:tcPr>
            <w:tcW w:type="dxa" w:w="3200"/>
            <w:tcBorders>
              <w:top w:val="single" w:color="CCCCCC" w:sz="1"/>
              <w:left w:val="single" w:color="CCCCCC" w:sz="1"/>
              <w:bottom w:val="single" w:color="CCCCCC" w:sz="1"/>
              <w:right w:val="single" w:color="CCCCCC" w:sz="1"/>
            </w:tcBorders>
            <w:shd w:val="clear"/>
            <w:tcMar>
              <w:top w:type="dxa" w:w="60"/>
              <w:left w:type="dxa" w:w="100"/>
              <w:bottom w:type="dxa" w:w="60"/>
              <w:right w:type="dxa" w:w="80"/>
            </w:tcMar>
          </w:tcPr>
          <w:p>
            <w:pPr>
              <w:spacing w:before="0" w:after="0"/>
            </w:pPr>
            <w:r>
              <w:rPr>
                <w:rFonts w:ascii="Arial" w:cs="Arial" w:eastAsia="Arial" w:hAnsi="Arial"/>
                <w:b w:val="false"/>
                <w:bCs w:val="false"/>
                <w:sz w:val="18"/>
                <w:szCs w:val="18"/>
              </w:rPr>
              <w:t xml:space="preserve">Python WBP Batch Generator</w:t>
            </w:r>
          </w:p>
        </w:tc>
        <w:tc>
          <w:tcPr>
            <w:tcW w:type="dxa" w:w="1300"/>
            <w:tcBorders>
              <w:top w:val="single" w:color="CCCCCC" w:sz="1"/>
              <w:left w:val="single" w:color="CCCCCC" w:sz="1"/>
              <w:bottom w:val="single" w:color="CCCCCC" w:sz="1"/>
              <w:right w:val="single" w:color="CCCCCC" w:sz="1"/>
            </w:tcBorders>
            <w:shd w:val="clear"/>
            <w:tcMar>
              <w:top w:type="dxa" w:w="60"/>
              <w:left w:type="dxa" w:w="100"/>
              <w:bottom w:type="dxa" w:w="60"/>
              <w:right w:type="dxa" w:w="80"/>
            </w:tcMar>
          </w:tcPr>
          <w:p>
            <w:pPr>
              <w:spacing w:before="0" w:after="0"/>
            </w:pPr>
            <w:r>
              <w:rPr>
                <w:rFonts w:ascii="Arial" w:cs="Arial" w:eastAsia="Arial" w:hAnsi="Arial"/>
                <w:b w:val="false"/>
                <w:bCs w:val="false"/>
                <w:sz w:val="18"/>
                <w:szCs w:val="18"/>
              </w:rPr>
              <w:t xml:space="preserve">UI Refactor</w:t>
            </w:r>
          </w:p>
        </w:tc>
        <w:tc>
          <w:tcPr>
            <w:tcW w:type="dxa" w:w="1100"/>
            <w:tcBorders>
              <w:top w:val="single" w:color="CCCCCC" w:sz="1"/>
              <w:left w:val="single" w:color="CCCCCC" w:sz="1"/>
              <w:bottom w:val="single" w:color="CCCCCC" w:sz="1"/>
              <w:right w:val="single" w:color="CCCCCC" w:sz="1"/>
            </w:tcBorders>
            <w:shd w:val="clear"/>
            <w:tcMar>
              <w:top w:type="dxa" w:w="60"/>
              <w:left w:type="dxa" w:w="100"/>
              <w:bottom w:type="dxa" w:w="60"/>
              <w:right w:type="dxa" w:w="80"/>
            </w:tcMar>
          </w:tcPr>
          <w:p>
            <w:pPr>
              <w:spacing w:before="0" w:after="0"/>
            </w:pPr>
            <w:r>
              <w:rPr>
                <w:rFonts w:ascii="Arial" w:cs="Arial" w:eastAsia="Arial" w:hAnsi="Arial"/>
                <w:b w:val="false"/>
                <w:bCs w:val="false"/>
                <w:sz w:val="18"/>
                <w:szCs w:val="18"/>
              </w:rPr>
              <w:t xml:space="preserve">4-6 hrs</w:t>
            </w:r>
          </w:p>
        </w:tc>
        <w:tc>
          <w:tcPr>
            <w:tcW w:type="dxa" w:w="1460"/>
            <w:tcBorders>
              <w:top w:val="single" w:color="CCCCCC" w:sz="1"/>
              <w:left w:val="single" w:color="CCCCCC" w:sz="1"/>
              <w:bottom w:val="single" w:color="CCCCCC" w:sz="1"/>
              <w:right w:val="single" w:color="CCCCCC" w:sz="1"/>
            </w:tcBorders>
            <w:shd w:val="clear"/>
            <w:tcMar>
              <w:top w:type="dxa" w:w="60"/>
              <w:left w:type="dxa" w:w="100"/>
              <w:bottom w:type="dxa" w:w="60"/>
              <w:right w:type="dxa" w:w="80"/>
            </w:tcMar>
          </w:tcPr>
          <w:p>
            <w:pPr>
              <w:spacing w:before="0" w:after="0"/>
            </w:pPr>
            <w:r>
              <w:rPr>
                <w:rFonts w:ascii="Arial" w:cs="Arial" w:eastAsia="Arial" w:hAnsi="Arial"/>
                <w:b/>
                <w:bCs/>
                <w:color w:val="2E7D32"/>
                <w:sz w:val="18"/>
                <w:szCs w:val="18"/>
              </w:rPr>
              <w:t xml:space="preserve">Low</w:t>
            </w:r>
          </w:p>
        </w:tc>
      </w:tr>
      <w:tr>
        <w:tc>
          <w:tcPr>
            <w:tcW w:type="dxa" w:w="900"/>
            <w:tcBorders>
              <w:top w:val="single" w:color="CCCCCC" w:sz="1"/>
              <w:left w:val="single" w:color="CCCCCC" w:sz="1"/>
              <w:bottom w:val="single" w:color="CCCCCC" w:sz="1"/>
              <w:right w:val="single" w:color="CCCCCC" w:sz="1"/>
            </w:tcBorders>
            <w:shd w:val="clear"/>
            <w:tcMar>
              <w:top w:type="dxa" w:w="60"/>
              <w:left w:type="dxa" w:w="100"/>
              <w:bottom w:type="dxa" w:w="60"/>
              <w:right w:type="dxa" w:w="80"/>
            </w:tcMar>
          </w:tcPr>
          <w:p>
            <w:pPr>
              <w:spacing w:before="0" w:after="0"/>
            </w:pPr>
            <w:r>
              <w:rPr>
                <w:rFonts w:ascii="Arial" w:cs="Arial" w:eastAsia="Arial" w:hAnsi="Arial"/>
                <w:b/>
                <w:bCs/>
                <w:sz w:val="18"/>
                <w:szCs w:val="18"/>
              </w:rPr>
              <w:t xml:space="preserve">3A</w:t>
            </w:r>
          </w:p>
        </w:tc>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80"/>
            </w:tcMar>
          </w:tcPr>
          <w:p>
            <w:pPr>
              <w:spacing w:before="0" w:after="0"/>
            </w:pPr>
            <w:r>
              <w:rPr>
                <w:rFonts w:ascii="Arial" w:cs="Arial" w:eastAsia="Arial" w:hAnsi="Arial"/>
                <w:b w:val="false"/>
                <w:bCs w:val="false"/>
                <w:sz w:val="18"/>
                <w:szCs w:val="18"/>
              </w:rPr>
              <w:t xml:space="preserve">UI Refactor</w:t>
            </w:r>
          </w:p>
        </w:tc>
        <w:tc>
          <w:tcPr>
            <w:tcW w:type="dxa" w:w="3200"/>
            <w:tcBorders>
              <w:top w:val="single" w:color="CCCCCC" w:sz="1"/>
              <w:left w:val="single" w:color="CCCCCC" w:sz="1"/>
              <w:bottom w:val="single" w:color="CCCCCC" w:sz="1"/>
              <w:right w:val="single" w:color="CCCCCC" w:sz="1"/>
            </w:tcBorders>
            <w:shd w:val="clear"/>
            <w:tcMar>
              <w:top w:type="dxa" w:w="60"/>
              <w:left w:type="dxa" w:w="100"/>
              <w:bottom w:type="dxa" w:w="60"/>
              <w:right w:type="dxa" w:w="80"/>
            </w:tcMar>
          </w:tcPr>
          <w:p>
            <w:pPr>
              <w:spacing w:before="0" w:after="0"/>
            </w:pPr>
            <w:r>
              <w:rPr>
                <w:rFonts w:ascii="Arial" w:cs="Arial" w:eastAsia="Arial" w:hAnsi="Arial"/>
                <w:b w:val="false"/>
                <w:bCs w:val="false"/>
                <w:sz w:val="18"/>
                <w:szCs w:val="18"/>
              </w:rPr>
              <w:t xml:space="preserve">CommonUI Layer Stack (Blueprint)</w:t>
            </w:r>
          </w:p>
        </w:tc>
        <w:tc>
          <w:tcPr>
            <w:tcW w:type="dxa" w:w="1300"/>
            <w:tcBorders>
              <w:top w:val="single" w:color="CCCCCC" w:sz="1"/>
              <w:left w:val="single" w:color="CCCCCC" w:sz="1"/>
              <w:bottom w:val="single" w:color="CCCCCC" w:sz="1"/>
              <w:right w:val="single" w:color="CCCCCC" w:sz="1"/>
            </w:tcBorders>
            <w:shd w:val="clear"/>
            <w:tcMar>
              <w:top w:type="dxa" w:w="60"/>
              <w:left w:type="dxa" w:w="100"/>
              <w:bottom w:type="dxa" w:w="60"/>
              <w:right w:type="dxa" w:w="80"/>
            </w:tcMar>
          </w:tcPr>
          <w:p>
            <w:pPr>
              <w:spacing w:before="0" w:after="0"/>
            </w:pPr>
            <w:r>
              <w:rPr>
                <w:rFonts w:ascii="Arial" w:cs="Arial" w:eastAsia="Arial" w:hAnsi="Arial"/>
                <w:b w:val="false"/>
                <w:bCs w:val="false"/>
                <w:sz w:val="18"/>
                <w:szCs w:val="18"/>
              </w:rPr>
              <w:t xml:space="preserve">UI Refactor</w:t>
            </w:r>
          </w:p>
        </w:tc>
        <w:tc>
          <w:tcPr>
            <w:tcW w:type="dxa" w:w="1100"/>
            <w:tcBorders>
              <w:top w:val="single" w:color="CCCCCC" w:sz="1"/>
              <w:left w:val="single" w:color="CCCCCC" w:sz="1"/>
              <w:bottom w:val="single" w:color="CCCCCC" w:sz="1"/>
              <w:right w:val="single" w:color="CCCCCC" w:sz="1"/>
            </w:tcBorders>
            <w:shd w:val="clear"/>
            <w:tcMar>
              <w:top w:type="dxa" w:w="60"/>
              <w:left w:type="dxa" w:w="100"/>
              <w:bottom w:type="dxa" w:w="60"/>
              <w:right w:type="dxa" w:w="80"/>
            </w:tcMar>
          </w:tcPr>
          <w:p>
            <w:pPr>
              <w:spacing w:before="0" w:after="0"/>
            </w:pPr>
            <w:r>
              <w:rPr>
                <w:rFonts w:ascii="Arial" w:cs="Arial" w:eastAsia="Arial" w:hAnsi="Arial"/>
                <w:b w:val="false"/>
                <w:bCs w:val="false"/>
                <w:sz w:val="18"/>
                <w:szCs w:val="18"/>
              </w:rPr>
              <w:t xml:space="preserve">1 day</w:t>
            </w:r>
          </w:p>
        </w:tc>
        <w:tc>
          <w:tcPr>
            <w:tcW w:type="dxa" w:w="1460"/>
            <w:tcBorders>
              <w:top w:val="single" w:color="CCCCCC" w:sz="1"/>
              <w:left w:val="single" w:color="CCCCCC" w:sz="1"/>
              <w:bottom w:val="single" w:color="CCCCCC" w:sz="1"/>
              <w:right w:val="single" w:color="CCCCCC" w:sz="1"/>
            </w:tcBorders>
            <w:shd w:val="clear"/>
            <w:tcMar>
              <w:top w:type="dxa" w:w="60"/>
              <w:left w:type="dxa" w:w="100"/>
              <w:bottom w:type="dxa" w:w="60"/>
              <w:right w:type="dxa" w:w="80"/>
            </w:tcMar>
          </w:tcPr>
          <w:p>
            <w:pPr>
              <w:spacing w:before="0" w:after="0"/>
            </w:pPr>
            <w:r>
              <w:rPr>
                <w:rFonts w:ascii="Arial" w:cs="Arial" w:eastAsia="Arial" w:hAnsi="Arial"/>
                <w:b/>
                <w:bCs/>
                <w:color w:val="E65100"/>
                <w:sz w:val="18"/>
                <w:szCs w:val="18"/>
              </w:rPr>
              <w:t xml:space="preserve">Medium</w:t>
            </w:r>
          </w:p>
        </w:tc>
      </w:tr>
      <w:tr>
        <w:tc>
          <w:tcPr>
            <w:tcW w:type="dxa" w:w="900"/>
            <w:tcBorders>
              <w:top w:val="single" w:color="CCCCCC" w:sz="1"/>
              <w:left w:val="single" w:color="CCCCCC" w:sz="1"/>
              <w:bottom w:val="single" w:color="CCCCCC" w:sz="1"/>
              <w:right w:val="single" w:color="CCCCCC" w:sz="1"/>
            </w:tcBorders>
            <w:shd w:val="clear"/>
            <w:tcMar>
              <w:top w:type="dxa" w:w="60"/>
              <w:left w:type="dxa" w:w="100"/>
              <w:bottom w:type="dxa" w:w="60"/>
              <w:right w:type="dxa" w:w="80"/>
            </w:tcMar>
          </w:tcPr>
          <w:p>
            <w:pPr>
              <w:spacing w:before="0" w:after="0"/>
            </w:pPr>
            <w:r>
              <w:rPr>
                <w:rFonts w:ascii="Arial" w:cs="Arial" w:eastAsia="Arial" w:hAnsi="Arial"/>
                <w:b/>
                <w:bCs/>
                <w:sz w:val="18"/>
                <w:szCs w:val="18"/>
              </w:rPr>
              <w:t xml:space="preserve">3B</w:t>
            </w:r>
          </w:p>
        </w:tc>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80"/>
            </w:tcMar>
          </w:tcPr>
          <w:p>
            <w:pPr>
              <w:spacing w:before="0" w:after="0"/>
            </w:pPr>
            <w:r>
              <w:rPr>
                <w:rFonts w:ascii="Arial" w:cs="Arial" w:eastAsia="Arial" w:hAnsi="Arial"/>
                <w:b w:val="false"/>
                <w:bCs w:val="false"/>
                <w:sz w:val="18"/>
                <w:szCs w:val="18"/>
              </w:rPr>
              <w:t xml:space="preserve">Colony</w:t>
            </w:r>
          </w:p>
        </w:tc>
        <w:tc>
          <w:tcPr>
            <w:tcW w:type="dxa" w:w="3200"/>
            <w:tcBorders>
              <w:top w:val="single" w:color="CCCCCC" w:sz="1"/>
              <w:left w:val="single" w:color="CCCCCC" w:sz="1"/>
              <w:bottom w:val="single" w:color="CCCCCC" w:sz="1"/>
              <w:right w:val="single" w:color="CCCCCC" w:sz="1"/>
            </w:tcBorders>
            <w:shd w:val="clear"/>
            <w:tcMar>
              <w:top w:type="dxa" w:w="60"/>
              <w:left w:type="dxa" w:w="100"/>
              <w:bottom w:type="dxa" w:w="60"/>
              <w:right w:type="dxa" w:w="80"/>
            </w:tcMar>
          </w:tcPr>
          <w:p>
            <w:pPr>
              <w:spacing w:before="0" w:after="0"/>
            </w:pPr>
            <w:r>
              <w:rPr>
                <w:rFonts w:ascii="Arial" w:cs="Arial" w:eastAsia="Arial" w:hAnsi="Arial"/>
                <w:b w:val="false"/>
                <w:bCs w:val="false"/>
                <w:sz w:val="18"/>
                <w:szCs w:val="18"/>
              </w:rPr>
              <w:t xml:space="preserve">Character Data Structures + History Log</w:t>
            </w:r>
          </w:p>
        </w:tc>
        <w:tc>
          <w:tcPr>
            <w:tcW w:type="dxa" w:w="1300"/>
            <w:tcBorders>
              <w:top w:val="single" w:color="CCCCCC" w:sz="1"/>
              <w:left w:val="single" w:color="CCCCCC" w:sz="1"/>
              <w:bottom w:val="single" w:color="CCCCCC" w:sz="1"/>
              <w:right w:val="single" w:color="CCCCCC" w:sz="1"/>
            </w:tcBorders>
            <w:shd w:val="clear"/>
            <w:tcMar>
              <w:top w:type="dxa" w:w="60"/>
              <w:left w:type="dxa" w:w="100"/>
              <w:bottom w:type="dxa" w:w="60"/>
              <w:right w:type="dxa" w:w="80"/>
            </w:tcMar>
          </w:tcPr>
          <w:p>
            <w:pPr>
              <w:spacing w:before="0" w:after="0"/>
            </w:pPr>
            <w:r>
              <w:rPr>
                <w:rFonts w:ascii="Arial" w:cs="Arial" w:eastAsia="Arial" w:hAnsi="Arial"/>
                <w:b w:val="false"/>
                <w:bCs w:val="false"/>
                <w:sz w:val="18"/>
                <w:szCs w:val="18"/>
              </w:rPr>
              <w:t xml:space="preserve">Colony</w:t>
            </w:r>
          </w:p>
        </w:tc>
        <w:tc>
          <w:tcPr>
            <w:tcW w:type="dxa" w:w="1100"/>
            <w:tcBorders>
              <w:top w:val="single" w:color="CCCCCC" w:sz="1"/>
              <w:left w:val="single" w:color="CCCCCC" w:sz="1"/>
              <w:bottom w:val="single" w:color="CCCCCC" w:sz="1"/>
              <w:right w:val="single" w:color="CCCCCC" w:sz="1"/>
            </w:tcBorders>
            <w:shd w:val="clear"/>
            <w:tcMar>
              <w:top w:type="dxa" w:w="60"/>
              <w:left w:type="dxa" w:w="100"/>
              <w:bottom w:type="dxa" w:w="60"/>
              <w:right w:type="dxa" w:w="80"/>
            </w:tcMar>
          </w:tcPr>
          <w:p>
            <w:pPr>
              <w:spacing w:before="0" w:after="0"/>
            </w:pPr>
            <w:r>
              <w:rPr>
                <w:rFonts w:ascii="Arial" w:cs="Arial" w:eastAsia="Arial" w:hAnsi="Arial"/>
                <w:b w:val="false"/>
                <w:bCs w:val="false"/>
                <w:sz w:val="18"/>
                <w:szCs w:val="18"/>
              </w:rPr>
              <w:t xml:space="preserve">1-2 days</w:t>
            </w:r>
          </w:p>
        </w:tc>
        <w:tc>
          <w:tcPr>
            <w:tcW w:type="dxa" w:w="1460"/>
            <w:tcBorders>
              <w:top w:val="single" w:color="CCCCCC" w:sz="1"/>
              <w:left w:val="single" w:color="CCCCCC" w:sz="1"/>
              <w:bottom w:val="single" w:color="CCCCCC" w:sz="1"/>
              <w:right w:val="single" w:color="CCCCCC" w:sz="1"/>
            </w:tcBorders>
            <w:shd w:val="clear"/>
            <w:tcMar>
              <w:top w:type="dxa" w:w="60"/>
              <w:left w:type="dxa" w:w="100"/>
              <w:bottom w:type="dxa" w:w="60"/>
              <w:right w:type="dxa" w:w="80"/>
            </w:tcMar>
          </w:tcPr>
          <w:p>
            <w:pPr>
              <w:spacing w:before="0" w:after="0"/>
            </w:pPr>
            <w:r>
              <w:rPr>
                <w:rFonts w:ascii="Arial" w:cs="Arial" w:eastAsia="Arial" w:hAnsi="Arial"/>
                <w:b/>
                <w:bCs/>
                <w:color w:val="2E7D32"/>
                <w:sz w:val="18"/>
                <w:szCs w:val="18"/>
              </w:rPr>
              <w:t xml:space="preserve">Low</w:t>
            </w:r>
          </w:p>
        </w:tc>
      </w:tr>
      <w:tr>
        <w:tc>
          <w:tcPr>
            <w:tcW w:type="dxa" w:w="900"/>
            <w:tcBorders>
              <w:top w:val="single" w:color="CCCCCC" w:sz="1"/>
              <w:left w:val="single" w:color="CCCCCC" w:sz="1"/>
              <w:bottom w:val="single" w:color="CCCCCC" w:sz="1"/>
              <w:right w:val="single" w:color="CCCCCC" w:sz="1"/>
            </w:tcBorders>
            <w:shd w:val="clear"/>
            <w:tcMar>
              <w:top w:type="dxa" w:w="60"/>
              <w:left w:type="dxa" w:w="100"/>
              <w:bottom w:type="dxa" w:w="60"/>
              <w:right w:type="dxa" w:w="80"/>
            </w:tcMar>
          </w:tcPr>
          <w:p>
            <w:pPr>
              <w:spacing w:before="0" w:after="0"/>
            </w:pPr>
            <w:r>
              <w:rPr>
                <w:rFonts w:ascii="Arial" w:cs="Arial" w:eastAsia="Arial" w:hAnsi="Arial"/>
                <w:b/>
                <w:bCs/>
                <w:sz w:val="18"/>
                <w:szCs w:val="18"/>
              </w:rPr>
              <w:t xml:space="preserve">4A</w:t>
            </w:r>
          </w:p>
        </w:tc>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80"/>
            </w:tcMar>
          </w:tcPr>
          <w:p>
            <w:pPr>
              <w:spacing w:before="0" w:after="0"/>
            </w:pPr>
            <w:r>
              <w:rPr>
                <w:rFonts w:ascii="Arial" w:cs="Arial" w:eastAsia="Arial" w:hAnsi="Arial"/>
                <w:b w:val="false"/>
                <w:bCs w:val="false"/>
                <w:sz w:val="18"/>
                <w:szCs w:val="18"/>
              </w:rPr>
              <w:t xml:space="preserve">UI Refactor</w:t>
            </w:r>
          </w:p>
        </w:tc>
        <w:tc>
          <w:tcPr>
            <w:tcW w:type="dxa" w:w="3200"/>
            <w:tcBorders>
              <w:top w:val="single" w:color="CCCCCC" w:sz="1"/>
              <w:left w:val="single" w:color="CCCCCC" w:sz="1"/>
              <w:bottom w:val="single" w:color="CCCCCC" w:sz="1"/>
              <w:right w:val="single" w:color="CCCCCC" w:sz="1"/>
            </w:tcBorders>
            <w:shd w:val="clear"/>
            <w:tcMar>
              <w:top w:type="dxa" w:w="60"/>
              <w:left w:type="dxa" w:w="100"/>
              <w:bottom w:type="dxa" w:w="60"/>
              <w:right w:type="dxa" w:w="80"/>
            </w:tcMar>
          </w:tcPr>
          <w:p>
            <w:pPr>
              <w:spacing w:before="0" w:after="0"/>
            </w:pPr>
            <w:r>
              <w:rPr>
                <w:rFonts w:ascii="Arial" w:cs="Arial" w:eastAsia="Arial" w:hAnsi="Arial"/>
                <w:b w:val="false"/>
                <w:bCs w:val="false"/>
                <w:sz w:val="18"/>
                <w:szCs w:val="18"/>
              </w:rPr>
              <w:t xml:space="preserve">Scroll List + Detail Panel Migration</w:t>
            </w:r>
          </w:p>
        </w:tc>
        <w:tc>
          <w:tcPr>
            <w:tcW w:type="dxa" w:w="1300"/>
            <w:tcBorders>
              <w:top w:val="single" w:color="CCCCCC" w:sz="1"/>
              <w:left w:val="single" w:color="CCCCCC" w:sz="1"/>
              <w:bottom w:val="single" w:color="CCCCCC" w:sz="1"/>
              <w:right w:val="single" w:color="CCCCCC" w:sz="1"/>
            </w:tcBorders>
            <w:shd w:val="clear"/>
            <w:tcMar>
              <w:top w:type="dxa" w:w="60"/>
              <w:left w:type="dxa" w:w="100"/>
              <w:bottom w:type="dxa" w:w="60"/>
              <w:right w:type="dxa" w:w="80"/>
            </w:tcMar>
          </w:tcPr>
          <w:p>
            <w:pPr>
              <w:spacing w:before="0" w:after="0"/>
            </w:pPr>
            <w:r>
              <w:rPr>
                <w:rFonts w:ascii="Arial" w:cs="Arial" w:eastAsia="Arial" w:hAnsi="Arial"/>
                <w:b w:val="false"/>
                <w:bCs w:val="false"/>
                <w:sz w:val="18"/>
                <w:szCs w:val="18"/>
              </w:rPr>
              <w:t xml:space="preserve">UI Refactor</w:t>
            </w:r>
          </w:p>
        </w:tc>
        <w:tc>
          <w:tcPr>
            <w:tcW w:type="dxa" w:w="1100"/>
            <w:tcBorders>
              <w:top w:val="single" w:color="CCCCCC" w:sz="1"/>
              <w:left w:val="single" w:color="CCCCCC" w:sz="1"/>
              <w:bottom w:val="single" w:color="CCCCCC" w:sz="1"/>
              <w:right w:val="single" w:color="CCCCCC" w:sz="1"/>
            </w:tcBorders>
            <w:shd w:val="clear"/>
            <w:tcMar>
              <w:top w:type="dxa" w:w="60"/>
              <w:left w:type="dxa" w:w="100"/>
              <w:bottom w:type="dxa" w:w="60"/>
              <w:right w:type="dxa" w:w="80"/>
            </w:tcMar>
          </w:tcPr>
          <w:p>
            <w:pPr>
              <w:spacing w:before="0" w:after="0"/>
            </w:pPr>
            <w:r>
              <w:rPr>
                <w:rFonts w:ascii="Arial" w:cs="Arial" w:eastAsia="Arial" w:hAnsi="Arial"/>
                <w:b w:val="false"/>
                <w:bCs w:val="false"/>
                <w:sz w:val="18"/>
                <w:szCs w:val="18"/>
              </w:rPr>
              <w:t xml:space="preserve">1-2 days</w:t>
            </w:r>
          </w:p>
        </w:tc>
        <w:tc>
          <w:tcPr>
            <w:tcW w:type="dxa" w:w="1460"/>
            <w:tcBorders>
              <w:top w:val="single" w:color="CCCCCC" w:sz="1"/>
              <w:left w:val="single" w:color="CCCCCC" w:sz="1"/>
              <w:bottom w:val="single" w:color="CCCCCC" w:sz="1"/>
              <w:right w:val="single" w:color="CCCCCC" w:sz="1"/>
            </w:tcBorders>
            <w:shd w:val="clear"/>
            <w:tcMar>
              <w:top w:type="dxa" w:w="60"/>
              <w:left w:type="dxa" w:w="100"/>
              <w:bottom w:type="dxa" w:w="60"/>
              <w:right w:type="dxa" w:w="80"/>
            </w:tcMar>
          </w:tcPr>
          <w:p>
            <w:pPr>
              <w:spacing w:before="0" w:after="0"/>
            </w:pPr>
            <w:r>
              <w:rPr>
                <w:rFonts w:ascii="Arial" w:cs="Arial" w:eastAsia="Arial" w:hAnsi="Arial"/>
                <w:b/>
                <w:bCs/>
                <w:color w:val="E65100"/>
                <w:sz w:val="18"/>
                <w:szCs w:val="18"/>
              </w:rPr>
              <w:t xml:space="preserve">Medium</w:t>
            </w:r>
          </w:p>
        </w:tc>
      </w:tr>
      <w:tr>
        <w:tc>
          <w:tcPr>
            <w:tcW w:type="dxa" w:w="900"/>
            <w:tcBorders>
              <w:top w:val="single" w:color="CCCCCC" w:sz="1"/>
              <w:left w:val="single" w:color="CCCCCC" w:sz="1"/>
              <w:bottom w:val="single" w:color="CCCCCC" w:sz="1"/>
              <w:right w:val="single" w:color="CCCCCC" w:sz="1"/>
            </w:tcBorders>
            <w:shd w:val="clear"/>
            <w:tcMar>
              <w:top w:type="dxa" w:w="60"/>
              <w:left w:type="dxa" w:w="100"/>
              <w:bottom w:type="dxa" w:w="60"/>
              <w:right w:type="dxa" w:w="80"/>
            </w:tcMar>
          </w:tcPr>
          <w:p>
            <w:pPr>
              <w:spacing w:before="0" w:after="0"/>
            </w:pPr>
            <w:r>
              <w:rPr>
                <w:rFonts w:ascii="Arial" w:cs="Arial" w:eastAsia="Arial" w:hAnsi="Arial"/>
                <w:b/>
                <w:bCs/>
                <w:sz w:val="18"/>
                <w:szCs w:val="18"/>
              </w:rPr>
              <w:t xml:space="preserve">4B</w:t>
            </w:r>
          </w:p>
        </w:tc>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80"/>
            </w:tcMar>
          </w:tcPr>
          <w:p>
            <w:pPr>
              <w:spacing w:before="0" w:after="0"/>
            </w:pPr>
            <w:r>
              <w:rPr>
                <w:rFonts w:ascii="Arial" w:cs="Arial" w:eastAsia="Arial" w:hAnsi="Arial"/>
                <w:b w:val="false"/>
                <w:bCs w:val="false"/>
                <w:sz w:val="18"/>
                <w:szCs w:val="18"/>
              </w:rPr>
              <w:t xml:space="preserve">Colony</w:t>
            </w:r>
          </w:p>
        </w:tc>
        <w:tc>
          <w:tcPr>
            <w:tcW w:type="dxa" w:w="3200"/>
            <w:tcBorders>
              <w:top w:val="single" w:color="CCCCCC" w:sz="1"/>
              <w:left w:val="single" w:color="CCCCCC" w:sz="1"/>
              <w:bottom w:val="single" w:color="CCCCCC" w:sz="1"/>
              <w:right w:val="single" w:color="CCCCCC" w:sz="1"/>
            </w:tcBorders>
            <w:shd w:val="clear"/>
            <w:tcMar>
              <w:top w:type="dxa" w:w="60"/>
              <w:left w:type="dxa" w:w="100"/>
              <w:bottom w:type="dxa" w:w="60"/>
              <w:right w:type="dxa" w:w="80"/>
            </w:tcMar>
          </w:tcPr>
          <w:p>
            <w:pPr>
              <w:spacing w:before="0" w:after="0"/>
            </w:pPr>
            <w:r>
              <w:rPr>
                <w:rFonts w:ascii="Arial" w:cs="Arial" w:eastAsia="Arial" w:hAnsi="Arial"/>
                <w:b w:val="false"/>
                <w:bCs w:val="false"/>
                <w:sz w:val="18"/>
                <w:szCs w:val="18"/>
              </w:rPr>
              <w:t xml:space="preserve">Colony Bar (Persistent HUD Widget)</w:t>
            </w:r>
          </w:p>
        </w:tc>
        <w:tc>
          <w:tcPr>
            <w:tcW w:type="dxa" w:w="1300"/>
            <w:tcBorders>
              <w:top w:val="single" w:color="CCCCCC" w:sz="1"/>
              <w:left w:val="single" w:color="CCCCCC" w:sz="1"/>
              <w:bottom w:val="single" w:color="CCCCCC" w:sz="1"/>
              <w:right w:val="single" w:color="CCCCCC" w:sz="1"/>
            </w:tcBorders>
            <w:shd w:val="clear"/>
            <w:tcMar>
              <w:top w:type="dxa" w:w="60"/>
              <w:left w:type="dxa" w:w="100"/>
              <w:bottom w:type="dxa" w:w="60"/>
              <w:right w:type="dxa" w:w="80"/>
            </w:tcMar>
          </w:tcPr>
          <w:p>
            <w:pPr>
              <w:spacing w:before="0" w:after="0"/>
            </w:pPr>
            <w:r>
              <w:rPr>
                <w:rFonts w:ascii="Arial" w:cs="Arial" w:eastAsia="Arial" w:hAnsi="Arial"/>
                <w:b w:val="false"/>
                <w:bCs w:val="false"/>
                <w:sz w:val="18"/>
                <w:szCs w:val="18"/>
              </w:rPr>
              <w:t xml:space="preserve">Colony</w:t>
            </w:r>
          </w:p>
        </w:tc>
        <w:tc>
          <w:tcPr>
            <w:tcW w:type="dxa" w:w="1100"/>
            <w:tcBorders>
              <w:top w:val="single" w:color="CCCCCC" w:sz="1"/>
              <w:left w:val="single" w:color="CCCCCC" w:sz="1"/>
              <w:bottom w:val="single" w:color="CCCCCC" w:sz="1"/>
              <w:right w:val="single" w:color="CCCCCC" w:sz="1"/>
            </w:tcBorders>
            <w:shd w:val="clear"/>
            <w:tcMar>
              <w:top w:type="dxa" w:w="60"/>
              <w:left w:type="dxa" w:w="100"/>
              <w:bottom w:type="dxa" w:w="60"/>
              <w:right w:type="dxa" w:w="80"/>
            </w:tcMar>
          </w:tcPr>
          <w:p>
            <w:pPr>
              <w:spacing w:before="0" w:after="0"/>
            </w:pPr>
            <w:r>
              <w:rPr>
                <w:rFonts w:ascii="Arial" w:cs="Arial" w:eastAsia="Arial" w:hAnsi="Arial"/>
                <w:b w:val="false"/>
                <w:bCs w:val="false"/>
                <w:sz w:val="18"/>
                <w:szCs w:val="18"/>
              </w:rPr>
              <w:t xml:space="preserve">1-2 days</w:t>
            </w:r>
          </w:p>
        </w:tc>
        <w:tc>
          <w:tcPr>
            <w:tcW w:type="dxa" w:w="1460"/>
            <w:tcBorders>
              <w:top w:val="single" w:color="CCCCCC" w:sz="1"/>
              <w:left w:val="single" w:color="CCCCCC" w:sz="1"/>
              <w:bottom w:val="single" w:color="CCCCCC" w:sz="1"/>
              <w:right w:val="single" w:color="CCCCCC" w:sz="1"/>
            </w:tcBorders>
            <w:shd w:val="clear"/>
            <w:tcMar>
              <w:top w:type="dxa" w:w="60"/>
              <w:left w:type="dxa" w:w="100"/>
              <w:bottom w:type="dxa" w:w="60"/>
              <w:right w:type="dxa" w:w="80"/>
            </w:tcMar>
          </w:tcPr>
          <w:p>
            <w:pPr>
              <w:spacing w:before="0" w:after="0"/>
            </w:pPr>
            <w:r>
              <w:rPr>
                <w:rFonts w:ascii="Arial" w:cs="Arial" w:eastAsia="Arial" w:hAnsi="Arial"/>
                <w:b/>
                <w:bCs/>
                <w:color w:val="E65100"/>
                <w:sz w:val="18"/>
                <w:szCs w:val="18"/>
              </w:rPr>
              <w:t xml:space="preserve">Medium</w:t>
            </w:r>
          </w:p>
        </w:tc>
      </w:tr>
      <w:tr>
        <w:tc>
          <w:tcPr>
            <w:tcW w:type="dxa" w:w="900"/>
            <w:tcBorders>
              <w:top w:val="single" w:color="CCCCCC" w:sz="1"/>
              <w:left w:val="single" w:color="CCCCCC" w:sz="1"/>
              <w:bottom w:val="single" w:color="CCCCCC" w:sz="1"/>
              <w:right w:val="single" w:color="CCCCCC" w:sz="1"/>
            </w:tcBorders>
            <w:shd w:val="clear"/>
            <w:tcMar>
              <w:top w:type="dxa" w:w="60"/>
              <w:left w:type="dxa" w:w="100"/>
              <w:bottom w:type="dxa" w:w="60"/>
              <w:right w:type="dxa" w:w="80"/>
            </w:tcMar>
          </w:tcPr>
          <w:p>
            <w:pPr>
              <w:spacing w:before="0" w:after="0"/>
            </w:pPr>
            <w:r>
              <w:rPr>
                <w:rFonts w:ascii="Arial" w:cs="Arial" w:eastAsia="Arial" w:hAnsi="Arial"/>
                <w:b/>
                <w:bCs/>
                <w:sz w:val="18"/>
                <w:szCs w:val="18"/>
              </w:rPr>
              <w:t xml:space="preserve">5A</w:t>
            </w:r>
          </w:p>
        </w:tc>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80"/>
            </w:tcMar>
          </w:tcPr>
          <w:p>
            <w:pPr>
              <w:spacing w:before="0" w:after="0"/>
            </w:pPr>
            <w:r>
              <w:rPr>
                <w:rFonts w:ascii="Arial" w:cs="Arial" w:eastAsia="Arial" w:hAnsi="Arial"/>
                <w:b w:val="false"/>
                <w:bCs w:val="false"/>
                <w:sz w:val="18"/>
                <w:szCs w:val="18"/>
              </w:rPr>
              <w:t xml:space="preserve">UI Refactor</w:t>
            </w:r>
          </w:p>
        </w:tc>
        <w:tc>
          <w:tcPr>
            <w:tcW w:type="dxa" w:w="3200"/>
            <w:tcBorders>
              <w:top w:val="single" w:color="CCCCCC" w:sz="1"/>
              <w:left w:val="single" w:color="CCCCCC" w:sz="1"/>
              <w:bottom w:val="single" w:color="CCCCCC" w:sz="1"/>
              <w:right w:val="single" w:color="CCCCCC" w:sz="1"/>
            </w:tcBorders>
            <w:shd w:val="clear"/>
            <w:tcMar>
              <w:top w:type="dxa" w:w="60"/>
              <w:left w:type="dxa" w:w="100"/>
              <w:bottom w:type="dxa" w:w="60"/>
              <w:right w:type="dxa" w:w="80"/>
            </w:tcMar>
          </w:tcPr>
          <w:p>
            <w:pPr>
              <w:spacing w:before="0" w:after="0"/>
            </w:pPr>
            <w:r>
              <w:rPr>
                <w:rFonts w:ascii="Arial" w:cs="Arial" w:eastAsia="Arial" w:hAnsi="Arial"/>
                <w:b w:val="false"/>
                <w:bCs w:val="false"/>
                <w:sz w:val="18"/>
                <w:szCs w:val="18"/>
              </w:rPr>
              <w:t xml:space="preserve">Context Menu + Progress Widget Migration</w:t>
            </w:r>
          </w:p>
        </w:tc>
        <w:tc>
          <w:tcPr>
            <w:tcW w:type="dxa" w:w="1300"/>
            <w:tcBorders>
              <w:top w:val="single" w:color="CCCCCC" w:sz="1"/>
              <w:left w:val="single" w:color="CCCCCC" w:sz="1"/>
              <w:bottom w:val="single" w:color="CCCCCC" w:sz="1"/>
              <w:right w:val="single" w:color="CCCCCC" w:sz="1"/>
            </w:tcBorders>
            <w:shd w:val="clear"/>
            <w:tcMar>
              <w:top w:type="dxa" w:w="60"/>
              <w:left w:type="dxa" w:w="100"/>
              <w:bottom w:type="dxa" w:w="60"/>
              <w:right w:type="dxa" w:w="80"/>
            </w:tcMar>
          </w:tcPr>
          <w:p>
            <w:pPr>
              <w:spacing w:before="0" w:after="0"/>
            </w:pPr>
            <w:r>
              <w:rPr>
                <w:rFonts w:ascii="Arial" w:cs="Arial" w:eastAsia="Arial" w:hAnsi="Arial"/>
                <w:b w:val="false"/>
                <w:bCs w:val="false"/>
                <w:sz w:val="18"/>
                <w:szCs w:val="18"/>
              </w:rPr>
              <w:t xml:space="preserve">UI Refactor</w:t>
            </w:r>
          </w:p>
        </w:tc>
        <w:tc>
          <w:tcPr>
            <w:tcW w:type="dxa" w:w="1100"/>
            <w:tcBorders>
              <w:top w:val="single" w:color="CCCCCC" w:sz="1"/>
              <w:left w:val="single" w:color="CCCCCC" w:sz="1"/>
              <w:bottom w:val="single" w:color="CCCCCC" w:sz="1"/>
              <w:right w:val="single" w:color="CCCCCC" w:sz="1"/>
            </w:tcBorders>
            <w:shd w:val="clear"/>
            <w:tcMar>
              <w:top w:type="dxa" w:w="60"/>
              <w:left w:type="dxa" w:w="100"/>
              <w:bottom w:type="dxa" w:w="60"/>
              <w:right w:type="dxa" w:w="80"/>
            </w:tcMar>
          </w:tcPr>
          <w:p>
            <w:pPr>
              <w:spacing w:before="0" w:after="0"/>
            </w:pPr>
            <w:r>
              <w:rPr>
                <w:rFonts w:ascii="Arial" w:cs="Arial" w:eastAsia="Arial" w:hAnsi="Arial"/>
                <w:b w:val="false"/>
                <w:bCs w:val="false"/>
                <w:sz w:val="18"/>
                <w:szCs w:val="18"/>
              </w:rPr>
              <w:t xml:space="preserve">1 day</w:t>
            </w:r>
          </w:p>
        </w:tc>
        <w:tc>
          <w:tcPr>
            <w:tcW w:type="dxa" w:w="1460"/>
            <w:tcBorders>
              <w:top w:val="single" w:color="CCCCCC" w:sz="1"/>
              <w:left w:val="single" w:color="CCCCCC" w:sz="1"/>
              <w:bottom w:val="single" w:color="CCCCCC" w:sz="1"/>
              <w:right w:val="single" w:color="CCCCCC" w:sz="1"/>
            </w:tcBorders>
            <w:shd w:val="clear"/>
            <w:tcMar>
              <w:top w:type="dxa" w:w="60"/>
              <w:left w:type="dxa" w:w="100"/>
              <w:bottom w:type="dxa" w:w="60"/>
              <w:right w:type="dxa" w:w="80"/>
            </w:tcMar>
          </w:tcPr>
          <w:p>
            <w:pPr>
              <w:spacing w:before="0" w:after="0"/>
            </w:pPr>
            <w:r>
              <w:rPr>
                <w:rFonts w:ascii="Arial" w:cs="Arial" w:eastAsia="Arial" w:hAnsi="Arial"/>
                <w:b/>
                <w:bCs/>
                <w:color w:val="E65100"/>
                <w:sz w:val="18"/>
                <w:szCs w:val="18"/>
              </w:rPr>
              <w:t xml:space="preserve">Medium</w:t>
            </w:r>
          </w:p>
        </w:tc>
      </w:tr>
      <w:tr>
        <w:tc>
          <w:tcPr>
            <w:tcW w:type="dxa" w:w="900"/>
            <w:tcBorders>
              <w:top w:val="single" w:color="CCCCCC" w:sz="1"/>
              <w:left w:val="single" w:color="CCCCCC" w:sz="1"/>
              <w:bottom w:val="single" w:color="CCCCCC" w:sz="1"/>
              <w:right w:val="single" w:color="CCCCCC" w:sz="1"/>
            </w:tcBorders>
            <w:shd w:val="clear"/>
            <w:tcMar>
              <w:top w:type="dxa" w:w="60"/>
              <w:left w:type="dxa" w:w="100"/>
              <w:bottom w:type="dxa" w:w="60"/>
              <w:right w:type="dxa" w:w="80"/>
            </w:tcMar>
          </w:tcPr>
          <w:p>
            <w:pPr>
              <w:spacing w:before="0" w:after="0"/>
            </w:pPr>
            <w:r>
              <w:rPr>
                <w:rFonts w:ascii="Arial" w:cs="Arial" w:eastAsia="Arial" w:hAnsi="Arial"/>
                <w:b/>
                <w:bCs/>
                <w:sz w:val="18"/>
                <w:szCs w:val="18"/>
              </w:rPr>
              <w:t xml:space="preserve">5B</w:t>
            </w:r>
          </w:p>
        </w:tc>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80"/>
            </w:tcMar>
          </w:tcPr>
          <w:p>
            <w:pPr>
              <w:spacing w:before="0" w:after="0"/>
            </w:pPr>
            <w:r>
              <w:rPr>
                <w:rFonts w:ascii="Arial" w:cs="Arial" w:eastAsia="Arial" w:hAnsi="Arial"/>
                <w:b w:val="false"/>
                <w:bCs w:val="false"/>
                <w:sz w:val="18"/>
                <w:szCs w:val="18"/>
              </w:rPr>
              <w:t xml:space="preserve">Colony</w:t>
            </w:r>
          </w:p>
        </w:tc>
        <w:tc>
          <w:tcPr>
            <w:tcW w:type="dxa" w:w="3200"/>
            <w:tcBorders>
              <w:top w:val="single" w:color="CCCCCC" w:sz="1"/>
              <w:left w:val="single" w:color="CCCCCC" w:sz="1"/>
              <w:bottom w:val="single" w:color="CCCCCC" w:sz="1"/>
              <w:right w:val="single" w:color="CCCCCC" w:sz="1"/>
            </w:tcBorders>
            <w:shd w:val="clear"/>
            <w:tcMar>
              <w:top w:type="dxa" w:w="60"/>
              <w:left w:type="dxa" w:w="100"/>
              <w:bottom w:type="dxa" w:w="60"/>
              <w:right w:type="dxa" w:w="80"/>
            </w:tcMar>
          </w:tcPr>
          <w:p>
            <w:pPr>
              <w:spacing w:before="0" w:after="0"/>
            </w:pPr>
            <w:r>
              <w:rPr>
                <w:rFonts w:ascii="Arial" w:cs="Arial" w:eastAsia="Arial" w:hAnsi="Arial"/>
                <w:b w:val="false"/>
                <w:bCs w:val="false"/>
                <w:sz w:val="18"/>
                <w:szCs w:val="18"/>
              </w:rPr>
              <w:t xml:space="preserve">Colony Overview Screen</w:t>
            </w:r>
          </w:p>
        </w:tc>
        <w:tc>
          <w:tcPr>
            <w:tcW w:type="dxa" w:w="1300"/>
            <w:tcBorders>
              <w:top w:val="single" w:color="CCCCCC" w:sz="1"/>
              <w:left w:val="single" w:color="CCCCCC" w:sz="1"/>
              <w:bottom w:val="single" w:color="CCCCCC" w:sz="1"/>
              <w:right w:val="single" w:color="CCCCCC" w:sz="1"/>
            </w:tcBorders>
            <w:shd w:val="clear"/>
            <w:tcMar>
              <w:top w:type="dxa" w:w="60"/>
              <w:left w:type="dxa" w:w="100"/>
              <w:bottom w:type="dxa" w:w="60"/>
              <w:right w:type="dxa" w:w="80"/>
            </w:tcMar>
          </w:tcPr>
          <w:p>
            <w:pPr>
              <w:spacing w:before="0" w:after="0"/>
            </w:pPr>
            <w:r>
              <w:rPr>
                <w:rFonts w:ascii="Arial" w:cs="Arial" w:eastAsia="Arial" w:hAnsi="Arial"/>
                <w:b w:val="false"/>
                <w:bCs w:val="false"/>
                <w:sz w:val="18"/>
                <w:szCs w:val="18"/>
              </w:rPr>
              <w:t xml:space="preserve">Colony</w:t>
            </w:r>
          </w:p>
        </w:tc>
        <w:tc>
          <w:tcPr>
            <w:tcW w:type="dxa" w:w="1100"/>
            <w:tcBorders>
              <w:top w:val="single" w:color="CCCCCC" w:sz="1"/>
              <w:left w:val="single" w:color="CCCCCC" w:sz="1"/>
              <w:bottom w:val="single" w:color="CCCCCC" w:sz="1"/>
              <w:right w:val="single" w:color="CCCCCC" w:sz="1"/>
            </w:tcBorders>
            <w:shd w:val="clear"/>
            <w:tcMar>
              <w:top w:type="dxa" w:w="60"/>
              <w:left w:type="dxa" w:w="100"/>
              <w:bottom w:type="dxa" w:w="60"/>
              <w:right w:type="dxa" w:w="80"/>
            </w:tcMar>
          </w:tcPr>
          <w:p>
            <w:pPr>
              <w:spacing w:before="0" w:after="0"/>
            </w:pPr>
            <w:r>
              <w:rPr>
                <w:rFonts w:ascii="Arial" w:cs="Arial" w:eastAsia="Arial" w:hAnsi="Arial"/>
                <w:b w:val="false"/>
                <w:bCs w:val="false"/>
                <w:sz w:val="18"/>
                <w:szCs w:val="18"/>
              </w:rPr>
              <w:t xml:space="preserve">2-3 days</w:t>
            </w:r>
          </w:p>
        </w:tc>
        <w:tc>
          <w:tcPr>
            <w:tcW w:type="dxa" w:w="1460"/>
            <w:tcBorders>
              <w:top w:val="single" w:color="CCCCCC" w:sz="1"/>
              <w:left w:val="single" w:color="CCCCCC" w:sz="1"/>
              <w:bottom w:val="single" w:color="CCCCCC" w:sz="1"/>
              <w:right w:val="single" w:color="CCCCCC" w:sz="1"/>
            </w:tcBorders>
            <w:shd w:val="clear"/>
            <w:tcMar>
              <w:top w:type="dxa" w:w="60"/>
              <w:left w:type="dxa" w:w="100"/>
              <w:bottom w:type="dxa" w:w="60"/>
              <w:right w:type="dxa" w:w="80"/>
            </w:tcMar>
          </w:tcPr>
          <w:p>
            <w:pPr>
              <w:spacing w:before="0" w:after="0"/>
            </w:pPr>
            <w:r>
              <w:rPr>
                <w:rFonts w:ascii="Arial" w:cs="Arial" w:eastAsia="Arial" w:hAnsi="Arial"/>
                <w:b/>
                <w:bCs/>
                <w:color w:val="E65100"/>
                <w:sz w:val="18"/>
                <w:szCs w:val="18"/>
              </w:rPr>
              <w:t xml:space="preserve">Medium</w:t>
            </w:r>
          </w:p>
        </w:tc>
      </w:tr>
      <w:tr>
        <w:tc>
          <w:tcPr>
            <w:tcW w:type="dxa" w:w="900"/>
            <w:tcBorders>
              <w:top w:val="single" w:color="CCCCCC" w:sz="1"/>
              <w:left w:val="single" w:color="CCCCCC" w:sz="1"/>
              <w:bottom w:val="single" w:color="CCCCCC" w:sz="1"/>
              <w:right w:val="single" w:color="CCCCCC" w:sz="1"/>
            </w:tcBorders>
            <w:shd w:val="clear"/>
            <w:tcMar>
              <w:top w:type="dxa" w:w="60"/>
              <w:left w:type="dxa" w:w="100"/>
              <w:bottom w:type="dxa" w:w="60"/>
              <w:right w:type="dxa" w:w="80"/>
            </w:tcMar>
          </w:tcPr>
          <w:p>
            <w:pPr>
              <w:spacing w:before="0" w:after="0"/>
            </w:pPr>
            <w:r>
              <w:rPr>
                <w:rFonts w:ascii="Arial" w:cs="Arial" w:eastAsia="Arial" w:hAnsi="Arial"/>
                <w:b/>
                <w:bCs/>
                <w:sz w:val="18"/>
                <w:szCs w:val="18"/>
              </w:rPr>
              <w:t xml:space="preserve">6A</w:t>
            </w:r>
          </w:p>
        </w:tc>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80"/>
            </w:tcMar>
          </w:tcPr>
          <w:p>
            <w:pPr>
              <w:spacing w:before="0" w:after="0"/>
            </w:pPr>
            <w:r>
              <w:rPr>
                <w:rFonts w:ascii="Arial" w:cs="Arial" w:eastAsia="Arial" w:hAnsi="Arial"/>
                <w:b w:val="false"/>
                <w:bCs w:val="false"/>
                <w:sz w:val="18"/>
                <w:szCs w:val="18"/>
              </w:rPr>
              <w:t xml:space="preserve">UI Refactor</w:t>
            </w:r>
          </w:p>
        </w:tc>
        <w:tc>
          <w:tcPr>
            <w:tcW w:type="dxa" w:w="3200"/>
            <w:tcBorders>
              <w:top w:val="single" w:color="CCCCCC" w:sz="1"/>
              <w:left w:val="single" w:color="CCCCCC" w:sz="1"/>
              <w:bottom w:val="single" w:color="CCCCCC" w:sz="1"/>
              <w:right w:val="single" w:color="CCCCCC" w:sz="1"/>
            </w:tcBorders>
            <w:shd w:val="clear"/>
            <w:tcMar>
              <w:top w:type="dxa" w:w="60"/>
              <w:left w:type="dxa" w:w="100"/>
              <w:bottom w:type="dxa" w:w="60"/>
              <w:right w:type="dxa" w:w="80"/>
            </w:tcMar>
          </w:tcPr>
          <w:p>
            <w:pPr>
              <w:spacing w:before="0" w:after="0"/>
            </w:pPr>
            <w:r>
              <w:rPr>
                <w:rFonts w:ascii="Arial" w:cs="Arial" w:eastAsia="Arial" w:hAnsi="Arial"/>
                <w:b w:val="false"/>
                <w:bCs w:val="false"/>
                <w:sz w:val="18"/>
                <w:szCs w:val="18"/>
              </w:rPr>
              <w:t xml:space="preserve">Inventory + Crafting UI Migration</w:t>
            </w:r>
          </w:p>
        </w:tc>
        <w:tc>
          <w:tcPr>
            <w:tcW w:type="dxa" w:w="1300"/>
            <w:tcBorders>
              <w:top w:val="single" w:color="CCCCCC" w:sz="1"/>
              <w:left w:val="single" w:color="CCCCCC" w:sz="1"/>
              <w:bottom w:val="single" w:color="CCCCCC" w:sz="1"/>
              <w:right w:val="single" w:color="CCCCCC" w:sz="1"/>
            </w:tcBorders>
            <w:shd w:val="clear"/>
            <w:tcMar>
              <w:top w:type="dxa" w:w="60"/>
              <w:left w:type="dxa" w:w="100"/>
              <w:bottom w:type="dxa" w:w="60"/>
              <w:right w:type="dxa" w:w="80"/>
            </w:tcMar>
          </w:tcPr>
          <w:p>
            <w:pPr>
              <w:spacing w:before="0" w:after="0"/>
            </w:pPr>
            <w:r>
              <w:rPr>
                <w:rFonts w:ascii="Arial" w:cs="Arial" w:eastAsia="Arial" w:hAnsi="Arial"/>
                <w:b w:val="false"/>
                <w:bCs w:val="false"/>
                <w:sz w:val="18"/>
                <w:szCs w:val="18"/>
              </w:rPr>
              <w:t xml:space="preserve">UI Refactor</w:t>
            </w:r>
          </w:p>
        </w:tc>
        <w:tc>
          <w:tcPr>
            <w:tcW w:type="dxa" w:w="1100"/>
            <w:tcBorders>
              <w:top w:val="single" w:color="CCCCCC" w:sz="1"/>
              <w:left w:val="single" w:color="CCCCCC" w:sz="1"/>
              <w:bottom w:val="single" w:color="CCCCCC" w:sz="1"/>
              <w:right w:val="single" w:color="CCCCCC" w:sz="1"/>
            </w:tcBorders>
            <w:shd w:val="clear"/>
            <w:tcMar>
              <w:top w:type="dxa" w:w="60"/>
              <w:left w:type="dxa" w:w="100"/>
              <w:bottom w:type="dxa" w:w="60"/>
              <w:right w:type="dxa" w:w="80"/>
            </w:tcMar>
          </w:tcPr>
          <w:p>
            <w:pPr>
              <w:spacing w:before="0" w:after="0"/>
            </w:pPr>
            <w:r>
              <w:rPr>
                <w:rFonts w:ascii="Arial" w:cs="Arial" w:eastAsia="Arial" w:hAnsi="Arial"/>
                <w:b w:val="false"/>
                <w:bCs w:val="false"/>
                <w:sz w:val="18"/>
                <w:szCs w:val="18"/>
              </w:rPr>
              <w:t xml:space="preserve">1-2 days</w:t>
            </w:r>
          </w:p>
        </w:tc>
        <w:tc>
          <w:tcPr>
            <w:tcW w:type="dxa" w:w="1460"/>
            <w:tcBorders>
              <w:top w:val="single" w:color="CCCCCC" w:sz="1"/>
              <w:left w:val="single" w:color="CCCCCC" w:sz="1"/>
              <w:bottom w:val="single" w:color="CCCCCC" w:sz="1"/>
              <w:right w:val="single" w:color="CCCCCC" w:sz="1"/>
            </w:tcBorders>
            <w:shd w:val="clear"/>
            <w:tcMar>
              <w:top w:type="dxa" w:w="60"/>
              <w:left w:type="dxa" w:w="100"/>
              <w:bottom w:type="dxa" w:w="60"/>
              <w:right w:type="dxa" w:w="80"/>
            </w:tcMar>
          </w:tcPr>
          <w:p>
            <w:pPr>
              <w:spacing w:before="0" w:after="0"/>
            </w:pPr>
            <w:r>
              <w:rPr>
                <w:rFonts w:ascii="Arial" w:cs="Arial" w:eastAsia="Arial" w:hAnsi="Arial"/>
                <w:b/>
                <w:bCs/>
                <w:color w:val="E65100"/>
                <w:sz w:val="18"/>
                <w:szCs w:val="18"/>
              </w:rPr>
              <w:t xml:space="preserve">Medium</w:t>
            </w:r>
          </w:p>
        </w:tc>
      </w:tr>
      <w:tr>
        <w:tc>
          <w:tcPr>
            <w:tcW w:type="dxa" w:w="900"/>
            <w:tcBorders>
              <w:top w:val="single" w:color="CCCCCC" w:sz="1"/>
              <w:left w:val="single" w:color="CCCCCC" w:sz="1"/>
              <w:bottom w:val="single" w:color="CCCCCC" w:sz="1"/>
              <w:right w:val="single" w:color="CCCCCC" w:sz="1"/>
            </w:tcBorders>
            <w:shd w:val="clear"/>
            <w:tcMar>
              <w:top w:type="dxa" w:w="60"/>
              <w:left w:type="dxa" w:w="100"/>
              <w:bottom w:type="dxa" w:w="60"/>
              <w:right w:type="dxa" w:w="80"/>
            </w:tcMar>
          </w:tcPr>
          <w:p>
            <w:pPr>
              <w:spacing w:before="0" w:after="0"/>
            </w:pPr>
            <w:r>
              <w:rPr>
                <w:rFonts w:ascii="Arial" w:cs="Arial" w:eastAsia="Arial" w:hAnsi="Arial"/>
                <w:b/>
                <w:bCs/>
                <w:sz w:val="18"/>
                <w:szCs w:val="18"/>
              </w:rPr>
              <w:t xml:space="preserve">6B</w:t>
            </w:r>
          </w:p>
        </w:tc>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80"/>
            </w:tcMar>
          </w:tcPr>
          <w:p>
            <w:pPr>
              <w:spacing w:before="0" w:after="0"/>
            </w:pPr>
            <w:r>
              <w:rPr>
                <w:rFonts w:ascii="Arial" w:cs="Arial" w:eastAsia="Arial" w:hAnsi="Arial"/>
                <w:b w:val="false"/>
                <w:bCs w:val="false"/>
                <w:sz w:val="18"/>
                <w:szCs w:val="18"/>
              </w:rPr>
              <w:t xml:space="preserve">Colony</w:t>
            </w:r>
          </w:p>
        </w:tc>
        <w:tc>
          <w:tcPr>
            <w:tcW w:type="dxa" w:w="3200"/>
            <w:tcBorders>
              <w:top w:val="single" w:color="CCCCCC" w:sz="1"/>
              <w:left w:val="single" w:color="CCCCCC" w:sz="1"/>
              <w:bottom w:val="single" w:color="CCCCCC" w:sz="1"/>
              <w:right w:val="single" w:color="CCCCCC" w:sz="1"/>
            </w:tcBorders>
            <w:shd w:val="clear"/>
            <w:tcMar>
              <w:top w:type="dxa" w:w="60"/>
              <w:left w:type="dxa" w:w="100"/>
              <w:bottom w:type="dxa" w:w="60"/>
              <w:right w:type="dxa" w:w="80"/>
            </w:tcMar>
          </w:tcPr>
          <w:p>
            <w:pPr>
              <w:spacing w:before="0" w:after="0"/>
            </w:pPr>
            <w:r>
              <w:rPr>
                <w:rFonts w:ascii="Arial" w:cs="Arial" w:eastAsia="Arial" w:hAnsi="Arial"/>
                <w:b w:val="false"/>
                <w:bCs w:val="false"/>
                <w:sz w:val="18"/>
                <w:szCs w:val="18"/>
              </w:rPr>
              <w:t xml:space="preserve">Task Assignment Without Possession</w:t>
            </w:r>
          </w:p>
        </w:tc>
        <w:tc>
          <w:tcPr>
            <w:tcW w:type="dxa" w:w="1300"/>
            <w:tcBorders>
              <w:top w:val="single" w:color="CCCCCC" w:sz="1"/>
              <w:left w:val="single" w:color="CCCCCC" w:sz="1"/>
              <w:bottom w:val="single" w:color="CCCCCC" w:sz="1"/>
              <w:right w:val="single" w:color="CCCCCC" w:sz="1"/>
            </w:tcBorders>
            <w:shd w:val="clear"/>
            <w:tcMar>
              <w:top w:type="dxa" w:w="60"/>
              <w:left w:type="dxa" w:w="100"/>
              <w:bottom w:type="dxa" w:w="60"/>
              <w:right w:type="dxa" w:w="80"/>
            </w:tcMar>
          </w:tcPr>
          <w:p>
            <w:pPr>
              <w:spacing w:before="0" w:after="0"/>
            </w:pPr>
            <w:r>
              <w:rPr>
                <w:rFonts w:ascii="Arial" w:cs="Arial" w:eastAsia="Arial" w:hAnsi="Arial"/>
                <w:b w:val="false"/>
                <w:bCs w:val="false"/>
                <w:sz w:val="18"/>
                <w:szCs w:val="18"/>
              </w:rPr>
              <w:t xml:space="preserve">Colony</w:t>
            </w:r>
          </w:p>
        </w:tc>
        <w:tc>
          <w:tcPr>
            <w:tcW w:type="dxa" w:w="1100"/>
            <w:tcBorders>
              <w:top w:val="single" w:color="CCCCCC" w:sz="1"/>
              <w:left w:val="single" w:color="CCCCCC" w:sz="1"/>
              <w:bottom w:val="single" w:color="CCCCCC" w:sz="1"/>
              <w:right w:val="single" w:color="CCCCCC" w:sz="1"/>
            </w:tcBorders>
            <w:shd w:val="clear"/>
            <w:tcMar>
              <w:top w:type="dxa" w:w="60"/>
              <w:left w:type="dxa" w:w="100"/>
              <w:bottom w:type="dxa" w:w="60"/>
              <w:right w:type="dxa" w:w="80"/>
            </w:tcMar>
          </w:tcPr>
          <w:p>
            <w:pPr>
              <w:spacing w:before="0" w:after="0"/>
            </w:pPr>
            <w:r>
              <w:rPr>
                <w:rFonts w:ascii="Arial" w:cs="Arial" w:eastAsia="Arial" w:hAnsi="Arial"/>
                <w:b w:val="false"/>
                <w:bCs w:val="false"/>
                <w:sz w:val="18"/>
                <w:szCs w:val="18"/>
              </w:rPr>
              <w:t xml:space="preserve">2-3 days</w:t>
            </w:r>
          </w:p>
        </w:tc>
        <w:tc>
          <w:tcPr>
            <w:tcW w:type="dxa" w:w="1460"/>
            <w:tcBorders>
              <w:top w:val="single" w:color="CCCCCC" w:sz="1"/>
              <w:left w:val="single" w:color="CCCCCC" w:sz="1"/>
              <w:bottom w:val="single" w:color="CCCCCC" w:sz="1"/>
              <w:right w:val="single" w:color="CCCCCC" w:sz="1"/>
            </w:tcBorders>
            <w:shd w:val="clear"/>
            <w:tcMar>
              <w:top w:type="dxa" w:w="60"/>
              <w:left w:type="dxa" w:w="100"/>
              <w:bottom w:type="dxa" w:w="60"/>
              <w:right w:type="dxa" w:w="80"/>
            </w:tcMar>
          </w:tcPr>
          <w:p>
            <w:pPr>
              <w:spacing w:before="0" w:after="0"/>
            </w:pPr>
            <w:r>
              <w:rPr>
                <w:rFonts w:ascii="Arial" w:cs="Arial" w:eastAsia="Arial" w:hAnsi="Arial"/>
                <w:b/>
                <w:bCs/>
                <w:color w:val="B71C1C"/>
                <w:sz w:val="18"/>
                <w:szCs w:val="18"/>
              </w:rPr>
              <w:t xml:space="preserve">High</w:t>
            </w:r>
          </w:p>
        </w:tc>
      </w:tr>
      <w:tr>
        <w:tc>
          <w:tcPr>
            <w:tcW w:type="dxa" w:w="900"/>
            <w:tcBorders>
              <w:top w:val="single" w:color="CCCCCC" w:sz="1"/>
              <w:left w:val="single" w:color="CCCCCC" w:sz="1"/>
              <w:bottom w:val="single" w:color="CCCCCC" w:sz="1"/>
              <w:right w:val="single" w:color="CCCCCC" w:sz="1"/>
            </w:tcBorders>
            <w:shd w:val="clear"/>
            <w:tcMar>
              <w:top w:type="dxa" w:w="60"/>
              <w:left w:type="dxa" w:w="100"/>
              <w:bottom w:type="dxa" w:w="60"/>
              <w:right w:type="dxa" w:w="80"/>
            </w:tcMar>
          </w:tcPr>
          <w:p>
            <w:pPr>
              <w:spacing w:before="0" w:after="0"/>
            </w:pPr>
            <w:r>
              <w:rPr>
                <w:rFonts w:ascii="Arial" w:cs="Arial" w:eastAsia="Arial" w:hAnsi="Arial"/>
                <w:b/>
                <w:bCs/>
                <w:sz w:val="18"/>
                <w:szCs w:val="18"/>
              </w:rPr>
              <w:t xml:space="preserve">7A</w:t>
            </w:r>
          </w:p>
        </w:tc>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80"/>
            </w:tcMar>
          </w:tcPr>
          <w:p>
            <w:pPr>
              <w:spacing w:before="0" w:after="0"/>
            </w:pPr>
            <w:r>
              <w:rPr>
                <w:rFonts w:ascii="Arial" w:cs="Arial" w:eastAsia="Arial" w:hAnsi="Arial"/>
                <w:b w:val="false"/>
                <w:bCs w:val="false"/>
                <w:sz w:val="18"/>
                <w:szCs w:val="18"/>
              </w:rPr>
              <w:t xml:space="preserve">UI Refactor</w:t>
            </w:r>
          </w:p>
        </w:tc>
        <w:tc>
          <w:tcPr>
            <w:tcW w:type="dxa" w:w="3200"/>
            <w:tcBorders>
              <w:top w:val="single" w:color="CCCCCC" w:sz="1"/>
              <w:left w:val="single" w:color="CCCCCC" w:sz="1"/>
              <w:bottom w:val="single" w:color="CCCCCC" w:sz="1"/>
              <w:right w:val="single" w:color="CCCCCC" w:sz="1"/>
            </w:tcBorders>
            <w:shd w:val="clear"/>
            <w:tcMar>
              <w:top w:type="dxa" w:w="60"/>
              <w:left w:type="dxa" w:w="100"/>
              <w:bottom w:type="dxa" w:w="60"/>
              <w:right w:type="dxa" w:w="80"/>
            </w:tcMar>
          </w:tcPr>
          <w:p>
            <w:pPr>
              <w:spacing w:before="0" w:after="0"/>
            </w:pPr>
            <w:r>
              <w:rPr>
                <w:rFonts w:ascii="Arial" w:cs="Arial" w:eastAsia="Arial" w:hAnsi="Arial"/>
                <w:b w:val="false"/>
                <w:bCs w:val="false"/>
                <w:sz w:val="18"/>
                <w:szCs w:val="18"/>
              </w:rPr>
              <w:t xml:space="preserve">System Menus + Delegate Cleanup</w:t>
            </w:r>
          </w:p>
        </w:tc>
        <w:tc>
          <w:tcPr>
            <w:tcW w:type="dxa" w:w="1300"/>
            <w:tcBorders>
              <w:top w:val="single" w:color="CCCCCC" w:sz="1"/>
              <w:left w:val="single" w:color="CCCCCC" w:sz="1"/>
              <w:bottom w:val="single" w:color="CCCCCC" w:sz="1"/>
              <w:right w:val="single" w:color="CCCCCC" w:sz="1"/>
            </w:tcBorders>
            <w:shd w:val="clear"/>
            <w:tcMar>
              <w:top w:type="dxa" w:w="60"/>
              <w:left w:type="dxa" w:w="100"/>
              <w:bottom w:type="dxa" w:w="60"/>
              <w:right w:type="dxa" w:w="80"/>
            </w:tcMar>
          </w:tcPr>
          <w:p>
            <w:pPr>
              <w:spacing w:before="0" w:after="0"/>
            </w:pPr>
            <w:r>
              <w:rPr>
                <w:rFonts w:ascii="Arial" w:cs="Arial" w:eastAsia="Arial" w:hAnsi="Arial"/>
                <w:b w:val="false"/>
                <w:bCs w:val="false"/>
                <w:sz w:val="18"/>
                <w:szCs w:val="18"/>
              </w:rPr>
              <w:t xml:space="preserve">UI Refactor</w:t>
            </w:r>
          </w:p>
        </w:tc>
        <w:tc>
          <w:tcPr>
            <w:tcW w:type="dxa" w:w="1100"/>
            <w:tcBorders>
              <w:top w:val="single" w:color="CCCCCC" w:sz="1"/>
              <w:left w:val="single" w:color="CCCCCC" w:sz="1"/>
              <w:bottom w:val="single" w:color="CCCCCC" w:sz="1"/>
              <w:right w:val="single" w:color="CCCCCC" w:sz="1"/>
            </w:tcBorders>
            <w:shd w:val="clear"/>
            <w:tcMar>
              <w:top w:type="dxa" w:w="60"/>
              <w:left w:type="dxa" w:w="100"/>
              <w:bottom w:type="dxa" w:w="60"/>
              <w:right w:type="dxa" w:w="80"/>
            </w:tcMar>
          </w:tcPr>
          <w:p>
            <w:pPr>
              <w:spacing w:before="0" w:after="0"/>
            </w:pPr>
            <w:r>
              <w:rPr>
                <w:rFonts w:ascii="Arial" w:cs="Arial" w:eastAsia="Arial" w:hAnsi="Arial"/>
                <w:b w:val="false"/>
                <w:bCs w:val="false"/>
                <w:sz w:val="18"/>
                <w:szCs w:val="18"/>
              </w:rPr>
              <w:t xml:space="preserve">1 day</w:t>
            </w:r>
          </w:p>
        </w:tc>
        <w:tc>
          <w:tcPr>
            <w:tcW w:type="dxa" w:w="1460"/>
            <w:tcBorders>
              <w:top w:val="single" w:color="CCCCCC" w:sz="1"/>
              <w:left w:val="single" w:color="CCCCCC" w:sz="1"/>
              <w:bottom w:val="single" w:color="CCCCCC" w:sz="1"/>
              <w:right w:val="single" w:color="CCCCCC" w:sz="1"/>
            </w:tcBorders>
            <w:shd w:val="clear"/>
            <w:tcMar>
              <w:top w:type="dxa" w:w="60"/>
              <w:left w:type="dxa" w:w="100"/>
              <w:bottom w:type="dxa" w:w="60"/>
              <w:right w:type="dxa" w:w="80"/>
            </w:tcMar>
          </w:tcPr>
          <w:p>
            <w:pPr>
              <w:spacing w:before="0" w:after="0"/>
            </w:pPr>
            <w:r>
              <w:rPr>
                <w:rFonts w:ascii="Arial" w:cs="Arial" w:eastAsia="Arial" w:hAnsi="Arial"/>
                <w:b/>
                <w:bCs/>
                <w:color w:val="2E7D32"/>
                <w:sz w:val="18"/>
                <w:szCs w:val="18"/>
              </w:rPr>
              <w:t xml:space="preserve">Low</w:t>
            </w:r>
          </w:p>
        </w:tc>
      </w:tr>
      <w:tr>
        <w:tc>
          <w:tcPr>
            <w:tcW w:type="dxa" w:w="900"/>
            <w:tcBorders>
              <w:top w:val="single" w:color="CCCCCC" w:sz="1"/>
              <w:left w:val="single" w:color="CCCCCC" w:sz="1"/>
              <w:bottom w:val="single" w:color="CCCCCC" w:sz="1"/>
              <w:right w:val="single" w:color="CCCCCC" w:sz="1"/>
            </w:tcBorders>
            <w:shd w:val="clear"/>
            <w:tcMar>
              <w:top w:type="dxa" w:w="60"/>
              <w:left w:type="dxa" w:w="100"/>
              <w:bottom w:type="dxa" w:w="60"/>
              <w:right w:type="dxa" w:w="80"/>
            </w:tcMar>
          </w:tcPr>
          <w:p>
            <w:pPr>
              <w:spacing w:before="0" w:after="0"/>
            </w:pPr>
            <w:r>
              <w:rPr>
                <w:rFonts w:ascii="Arial" w:cs="Arial" w:eastAsia="Arial" w:hAnsi="Arial"/>
                <w:b/>
                <w:bCs/>
                <w:sz w:val="18"/>
                <w:szCs w:val="18"/>
              </w:rPr>
              <w:t xml:space="preserve">7B</w:t>
            </w:r>
          </w:p>
        </w:tc>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80"/>
            </w:tcMar>
          </w:tcPr>
          <w:p>
            <w:pPr>
              <w:spacing w:before="0" w:after="0"/>
            </w:pPr>
            <w:r>
              <w:rPr>
                <w:rFonts w:ascii="Arial" w:cs="Arial" w:eastAsia="Arial" w:hAnsi="Arial"/>
                <w:b w:val="false"/>
                <w:bCs w:val="false"/>
                <w:sz w:val="18"/>
                <w:szCs w:val="18"/>
              </w:rPr>
              <w:t xml:space="preserve">Colony</w:t>
            </w:r>
          </w:p>
        </w:tc>
        <w:tc>
          <w:tcPr>
            <w:tcW w:type="dxa" w:w="3200"/>
            <w:tcBorders>
              <w:top w:val="single" w:color="CCCCCC" w:sz="1"/>
              <w:left w:val="single" w:color="CCCCCC" w:sz="1"/>
              <w:bottom w:val="single" w:color="CCCCCC" w:sz="1"/>
              <w:right w:val="single" w:color="CCCCCC" w:sz="1"/>
            </w:tcBorders>
            <w:shd w:val="clear"/>
            <w:tcMar>
              <w:top w:type="dxa" w:w="60"/>
              <w:left w:type="dxa" w:w="100"/>
              <w:bottom w:type="dxa" w:w="60"/>
              <w:right w:type="dxa" w:w="80"/>
            </w:tcMar>
          </w:tcPr>
          <w:p>
            <w:pPr>
              <w:spacing w:before="0" w:after="0"/>
            </w:pPr>
            <w:r>
              <w:rPr>
                <w:rFonts w:ascii="Arial" w:cs="Arial" w:eastAsia="Arial" w:hAnsi="Arial"/>
                <w:b w:val="false"/>
                <w:bCs w:val="false"/>
                <w:sz w:val="18"/>
                <w:szCs w:val="18"/>
              </w:rPr>
              <w:t xml:space="preserve">Alert Tier System</w:t>
            </w:r>
          </w:p>
        </w:tc>
        <w:tc>
          <w:tcPr>
            <w:tcW w:type="dxa" w:w="1300"/>
            <w:tcBorders>
              <w:top w:val="single" w:color="CCCCCC" w:sz="1"/>
              <w:left w:val="single" w:color="CCCCCC" w:sz="1"/>
              <w:bottom w:val="single" w:color="CCCCCC" w:sz="1"/>
              <w:right w:val="single" w:color="CCCCCC" w:sz="1"/>
            </w:tcBorders>
            <w:shd w:val="clear"/>
            <w:tcMar>
              <w:top w:type="dxa" w:w="60"/>
              <w:left w:type="dxa" w:w="100"/>
              <w:bottom w:type="dxa" w:w="60"/>
              <w:right w:type="dxa" w:w="80"/>
            </w:tcMar>
          </w:tcPr>
          <w:p>
            <w:pPr>
              <w:spacing w:before="0" w:after="0"/>
            </w:pPr>
            <w:r>
              <w:rPr>
                <w:rFonts w:ascii="Arial" w:cs="Arial" w:eastAsia="Arial" w:hAnsi="Arial"/>
                <w:b w:val="false"/>
                <w:bCs w:val="false"/>
                <w:sz w:val="18"/>
                <w:szCs w:val="18"/>
              </w:rPr>
              <w:t xml:space="preserve">Colony</w:t>
            </w:r>
          </w:p>
        </w:tc>
        <w:tc>
          <w:tcPr>
            <w:tcW w:type="dxa" w:w="1100"/>
            <w:tcBorders>
              <w:top w:val="single" w:color="CCCCCC" w:sz="1"/>
              <w:left w:val="single" w:color="CCCCCC" w:sz="1"/>
              <w:bottom w:val="single" w:color="CCCCCC" w:sz="1"/>
              <w:right w:val="single" w:color="CCCCCC" w:sz="1"/>
            </w:tcBorders>
            <w:shd w:val="clear"/>
            <w:tcMar>
              <w:top w:type="dxa" w:w="60"/>
              <w:left w:type="dxa" w:w="100"/>
              <w:bottom w:type="dxa" w:w="60"/>
              <w:right w:type="dxa" w:w="80"/>
            </w:tcMar>
          </w:tcPr>
          <w:p>
            <w:pPr>
              <w:spacing w:before="0" w:after="0"/>
            </w:pPr>
            <w:r>
              <w:rPr>
                <w:rFonts w:ascii="Arial" w:cs="Arial" w:eastAsia="Arial" w:hAnsi="Arial"/>
                <w:b w:val="false"/>
                <w:bCs w:val="false"/>
                <w:sz w:val="18"/>
                <w:szCs w:val="18"/>
              </w:rPr>
              <w:t xml:space="preserve">1 day</w:t>
            </w:r>
          </w:p>
        </w:tc>
        <w:tc>
          <w:tcPr>
            <w:tcW w:type="dxa" w:w="1460"/>
            <w:tcBorders>
              <w:top w:val="single" w:color="CCCCCC" w:sz="1"/>
              <w:left w:val="single" w:color="CCCCCC" w:sz="1"/>
              <w:bottom w:val="single" w:color="CCCCCC" w:sz="1"/>
              <w:right w:val="single" w:color="CCCCCC" w:sz="1"/>
            </w:tcBorders>
            <w:shd w:val="clear"/>
            <w:tcMar>
              <w:top w:type="dxa" w:w="60"/>
              <w:left w:type="dxa" w:w="100"/>
              <w:bottom w:type="dxa" w:w="60"/>
              <w:right w:type="dxa" w:w="80"/>
            </w:tcMar>
          </w:tcPr>
          <w:p>
            <w:pPr>
              <w:spacing w:before="0" w:after="0"/>
            </w:pPr>
            <w:r>
              <w:rPr>
                <w:rFonts w:ascii="Arial" w:cs="Arial" w:eastAsia="Arial" w:hAnsi="Arial"/>
                <w:b/>
                <w:bCs/>
                <w:color w:val="E65100"/>
                <w:sz w:val="18"/>
                <w:szCs w:val="18"/>
              </w:rPr>
              <w:t xml:space="preserve">Medium</w:t>
            </w:r>
          </w:p>
        </w:tc>
      </w:tr>
      <w:tr>
        <w:tc>
          <w:tcPr>
            <w:tcW w:type="dxa" w:w="900"/>
            <w:tcBorders>
              <w:top w:val="single" w:color="CCCCCC" w:sz="1"/>
              <w:left w:val="single" w:color="CCCCCC" w:sz="1"/>
              <w:bottom w:val="single" w:color="CCCCCC" w:sz="1"/>
              <w:right w:val="single" w:color="CCCCCC" w:sz="1"/>
            </w:tcBorders>
            <w:shd w:val="clear"/>
            <w:tcMar>
              <w:top w:type="dxa" w:w="60"/>
              <w:left w:type="dxa" w:w="100"/>
              <w:bottom w:type="dxa" w:w="60"/>
              <w:right w:type="dxa" w:w="80"/>
            </w:tcMar>
          </w:tcPr>
          <w:p>
            <w:pPr>
              <w:spacing w:before="0" w:after="0"/>
            </w:pPr>
            <w:r>
              <w:rPr>
                <w:rFonts w:ascii="Arial" w:cs="Arial" w:eastAsia="Arial" w:hAnsi="Arial"/>
                <w:b/>
                <w:bCs/>
                <w:sz w:val="18"/>
                <w:szCs w:val="18"/>
              </w:rPr>
              <w:t xml:space="preserve">8</w:t>
            </w:r>
          </w:p>
        </w:tc>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80"/>
            </w:tcMar>
          </w:tcPr>
          <w:p>
            <w:pPr>
              <w:spacing w:before="0" w:after="0"/>
            </w:pPr>
            <w:r>
              <w:rPr>
                <w:rFonts w:ascii="Arial" w:cs="Arial" w:eastAsia="Arial" w:hAnsi="Arial"/>
                <w:b w:val="false"/>
                <w:bCs w:val="false"/>
                <w:sz w:val="18"/>
                <w:szCs w:val="18"/>
              </w:rPr>
              <w:t xml:space="preserve">Integration</w:t>
            </w:r>
          </w:p>
        </w:tc>
        <w:tc>
          <w:tcPr>
            <w:tcW w:type="dxa" w:w="3200"/>
            <w:tcBorders>
              <w:top w:val="single" w:color="CCCCCC" w:sz="1"/>
              <w:left w:val="single" w:color="CCCCCC" w:sz="1"/>
              <w:bottom w:val="single" w:color="CCCCCC" w:sz="1"/>
              <w:right w:val="single" w:color="CCCCCC" w:sz="1"/>
            </w:tcBorders>
            <w:shd w:val="clear"/>
            <w:tcMar>
              <w:top w:type="dxa" w:w="60"/>
              <w:left w:type="dxa" w:w="100"/>
              <w:bottom w:type="dxa" w:w="60"/>
              <w:right w:type="dxa" w:w="80"/>
            </w:tcMar>
          </w:tcPr>
          <w:p>
            <w:pPr>
              <w:spacing w:before="0" w:after="0"/>
            </w:pPr>
            <w:r>
              <w:rPr>
                <w:rFonts w:ascii="Arial" w:cs="Arial" w:eastAsia="Arial" w:hAnsi="Arial"/>
                <w:b w:val="false"/>
                <w:bCs w:val="false"/>
                <w:sz w:val="18"/>
                <w:szCs w:val="18"/>
              </w:rPr>
              <w:t xml:space="preserve">Possession Transition Experience</w:t>
            </w:r>
          </w:p>
        </w:tc>
        <w:tc>
          <w:tcPr>
            <w:tcW w:type="dxa" w:w="1300"/>
            <w:tcBorders>
              <w:top w:val="single" w:color="CCCCCC" w:sz="1"/>
              <w:left w:val="single" w:color="CCCCCC" w:sz="1"/>
              <w:bottom w:val="single" w:color="CCCCCC" w:sz="1"/>
              <w:right w:val="single" w:color="CCCCCC" w:sz="1"/>
            </w:tcBorders>
            <w:shd w:val="clear"/>
            <w:tcMar>
              <w:top w:type="dxa" w:w="60"/>
              <w:left w:type="dxa" w:w="100"/>
              <w:bottom w:type="dxa" w:w="60"/>
              <w:right w:type="dxa" w:w="80"/>
            </w:tcMar>
          </w:tcPr>
          <w:p>
            <w:pPr>
              <w:spacing w:before="0" w:after="0"/>
            </w:pPr>
            <w:r>
              <w:rPr>
                <w:rFonts w:ascii="Arial" w:cs="Arial" w:eastAsia="Arial" w:hAnsi="Arial"/>
                <w:b w:val="false"/>
                <w:bCs w:val="false"/>
                <w:sz w:val="18"/>
                <w:szCs w:val="18"/>
              </w:rPr>
              <w:t xml:space="preserve">Both</w:t>
            </w:r>
          </w:p>
        </w:tc>
        <w:tc>
          <w:tcPr>
            <w:tcW w:type="dxa" w:w="1100"/>
            <w:tcBorders>
              <w:top w:val="single" w:color="CCCCCC" w:sz="1"/>
              <w:left w:val="single" w:color="CCCCCC" w:sz="1"/>
              <w:bottom w:val="single" w:color="CCCCCC" w:sz="1"/>
              <w:right w:val="single" w:color="CCCCCC" w:sz="1"/>
            </w:tcBorders>
            <w:shd w:val="clear"/>
            <w:tcMar>
              <w:top w:type="dxa" w:w="60"/>
              <w:left w:type="dxa" w:w="100"/>
              <w:bottom w:type="dxa" w:w="60"/>
              <w:right w:type="dxa" w:w="80"/>
            </w:tcMar>
          </w:tcPr>
          <w:p>
            <w:pPr>
              <w:spacing w:before="0" w:after="0"/>
            </w:pPr>
            <w:r>
              <w:rPr>
                <w:rFonts w:ascii="Arial" w:cs="Arial" w:eastAsia="Arial" w:hAnsi="Arial"/>
                <w:b w:val="false"/>
                <w:bCs w:val="false"/>
                <w:sz w:val="18"/>
                <w:szCs w:val="18"/>
              </w:rPr>
              <w:t xml:space="preserve">1-2 days</w:t>
            </w:r>
          </w:p>
        </w:tc>
        <w:tc>
          <w:tcPr>
            <w:tcW w:type="dxa" w:w="1460"/>
            <w:tcBorders>
              <w:top w:val="single" w:color="CCCCCC" w:sz="1"/>
              <w:left w:val="single" w:color="CCCCCC" w:sz="1"/>
              <w:bottom w:val="single" w:color="CCCCCC" w:sz="1"/>
              <w:right w:val="single" w:color="CCCCCC" w:sz="1"/>
            </w:tcBorders>
            <w:shd w:val="clear"/>
            <w:tcMar>
              <w:top w:type="dxa" w:w="60"/>
              <w:left w:type="dxa" w:w="100"/>
              <w:bottom w:type="dxa" w:w="60"/>
              <w:right w:type="dxa" w:w="80"/>
            </w:tcMar>
          </w:tcPr>
          <w:p>
            <w:pPr>
              <w:spacing w:before="0" w:after="0"/>
            </w:pPr>
            <w:r>
              <w:rPr>
                <w:rFonts w:ascii="Arial" w:cs="Arial" w:eastAsia="Arial" w:hAnsi="Arial"/>
                <w:b/>
                <w:bCs/>
                <w:color w:val="E65100"/>
                <w:sz w:val="18"/>
                <w:szCs w:val="18"/>
              </w:rPr>
              <w:t xml:space="preserve">Medium</w:t>
            </w:r>
          </w:p>
        </w:tc>
      </w:tr>
      <w:tr>
        <w:tc>
          <w:tcPr>
            <w:tcW w:type="dxa" w:w="900"/>
            <w:tcBorders>
              <w:top w:val="single" w:color="CCCCCC" w:sz="1"/>
              <w:left w:val="single" w:color="CCCCCC" w:sz="1"/>
              <w:bottom w:val="single" w:color="CCCCCC" w:sz="1"/>
              <w:right w:val="single" w:color="CCCCCC" w:sz="1"/>
            </w:tcBorders>
            <w:shd w:val="clear"/>
            <w:tcMar>
              <w:top w:type="dxa" w:w="60"/>
              <w:left w:type="dxa" w:w="100"/>
              <w:bottom w:type="dxa" w:w="60"/>
              <w:right w:type="dxa" w:w="80"/>
            </w:tcMar>
          </w:tcPr>
          <w:p>
            <w:pPr>
              <w:spacing w:before="0" w:after="0"/>
            </w:pPr>
            <w:r>
              <w:rPr>
                <w:rFonts w:ascii="Arial" w:cs="Arial" w:eastAsia="Arial" w:hAnsi="Arial"/>
                <w:b/>
                <w:bCs/>
                <w:sz w:val="18"/>
                <w:szCs w:val="18"/>
              </w:rPr>
              <w:t xml:space="preserve">9</w:t>
            </w:r>
          </w:p>
        </w:tc>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80"/>
            </w:tcMar>
          </w:tcPr>
          <w:p>
            <w:pPr>
              <w:spacing w:before="0" w:after="0"/>
            </w:pPr>
            <w:r>
              <w:rPr>
                <w:rFonts w:ascii="Arial" w:cs="Arial" w:eastAsia="Arial" w:hAnsi="Arial"/>
                <w:b w:val="false"/>
                <w:bCs w:val="false"/>
                <w:sz w:val="18"/>
                <w:szCs w:val="18"/>
              </w:rPr>
              <w:t xml:space="preserve">Integration</w:t>
            </w:r>
          </w:p>
        </w:tc>
        <w:tc>
          <w:tcPr>
            <w:tcW w:type="dxa" w:w="3200"/>
            <w:tcBorders>
              <w:top w:val="single" w:color="CCCCCC" w:sz="1"/>
              <w:left w:val="single" w:color="CCCCCC" w:sz="1"/>
              <w:bottom w:val="single" w:color="CCCCCC" w:sz="1"/>
              <w:right w:val="single" w:color="CCCCCC" w:sz="1"/>
            </w:tcBorders>
            <w:shd w:val="clear"/>
            <w:tcMar>
              <w:top w:type="dxa" w:w="60"/>
              <w:left w:type="dxa" w:w="100"/>
              <w:bottom w:type="dxa" w:w="60"/>
              <w:right w:type="dxa" w:w="80"/>
            </w:tcMar>
          </w:tcPr>
          <w:p>
            <w:pPr>
              <w:spacing w:before="0" w:after="0"/>
            </w:pPr>
            <w:r>
              <w:rPr>
                <w:rFonts w:ascii="Arial" w:cs="Arial" w:eastAsia="Arial" w:hAnsi="Arial"/>
                <w:b w:val="false"/>
                <w:bCs w:val="false"/>
                <w:sz w:val="18"/>
                <w:szCs w:val="18"/>
              </w:rPr>
              <w:t xml:space="preserve">Relationship Simulation + Surfacing</w:t>
            </w:r>
          </w:p>
        </w:tc>
        <w:tc>
          <w:tcPr>
            <w:tcW w:type="dxa" w:w="1300"/>
            <w:tcBorders>
              <w:top w:val="single" w:color="CCCCCC" w:sz="1"/>
              <w:left w:val="single" w:color="CCCCCC" w:sz="1"/>
              <w:bottom w:val="single" w:color="CCCCCC" w:sz="1"/>
              <w:right w:val="single" w:color="CCCCCC" w:sz="1"/>
            </w:tcBorders>
            <w:shd w:val="clear"/>
            <w:tcMar>
              <w:top w:type="dxa" w:w="60"/>
              <w:left w:type="dxa" w:w="100"/>
              <w:bottom w:type="dxa" w:w="60"/>
              <w:right w:type="dxa" w:w="80"/>
            </w:tcMar>
          </w:tcPr>
          <w:p>
            <w:pPr>
              <w:spacing w:before="0" w:after="0"/>
            </w:pPr>
            <w:r>
              <w:rPr>
                <w:rFonts w:ascii="Arial" w:cs="Arial" w:eastAsia="Arial" w:hAnsi="Arial"/>
                <w:b w:val="false"/>
                <w:bCs w:val="false"/>
                <w:sz w:val="18"/>
                <w:szCs w:val="18"/>
              </w:rPr>
              <w:t xml:space="preserve">Colony</w:t>
            </w:r>
          </w:p>
        </w:tc>
        <w:tc>
          <w:tcPr>
            <w:tcW w:type="dxa" w:w="1100"/>
            <w:tcBorders>
              <w:top w:val="single" w:color="CCCCCC" w:sz="1"/>
              <w:left w:val="single" w:color="CCCCCC" w:sz="1"/>
              <w:bottom w:val="single" w:color="CCCCCC" w:sz="1"/>
              <w:right w:val="single" w:color="CCCCCC" w:sz="1"/>
            </w:tcBorders>
            <w:shd w:val="clear"/>
            <w:tcMar>
              <w:top w:type="dxa" w:w="60"/>
              <w:left w:type="dxa" w:w="100"/>
              <w:bottom w:type="dxa" w:w="60"/>
              <w:right w:type="dxa" w:w="80"/>
            </w:tcMar>
          </w:tcPr>
          <w:p>
            <w:pPr>
              <w:spacing w:before="0" w:after="0"/>
            </w:pPr>
            <w:r>
              <w:rPr>
                <w:rFonts w:ascii="Arial" w:cs="Arial" w:eastAsia="Arial" w:hAnsi="Arial"/>
                <w:b w:val="false"/>
                <w:bCs w:val="false"/>
                <w:sz w:val="18"/>
                <w:szCs w:val="18"/>
              </w:rPr>
              <w:t xml:space="preserve">2-3 days</w:t>
            </w:r>
          </w:p>
        </w:tc>
        <w:tc>
          <w:tcPr>
            <w:tcW w:type="dxa" w:w="1460"/>
            <w:tcBorders>
              <w:top w:val="single" w:color="CCCCCC" w:sz="1"/>
              <w:left w:val="single" w:color="CCCCCC" w:sz="1"/>
              <w:bottom w:val="single" w:color="CCCCCC" w:sz="1"/>
              <w:right w:val="single" w:color="CCCCCC" w:sz="1"/>
            </w:tcBorders>
            <w:shd w:val="clear"/>
            <w:tcMar>
              <w:top w:type="dxa" w:w="60"/>
              <w:left w:type="dxa" w:w="100"/>
              <w:bottom w:type="dxa" w:w="60"/>
              <w:right w:type="dxa" w:w="80"/>
            </w:tcMar>
          </w:tcPr>
          <w:p>
            <w:pPr>
              <w:spacing w:before="0" w:after="0"/>
            </w:pPr>
            <w:r>
              <w:rPr>
                <w:rFonts w:ascii="Arial" w:cs="Arial" w:eastAsia="Arial" w:hAnsi="Arial"/>
                <w:b/>
                <w:bCs/>
                <w:color w:val="B71C1C"/>
                <w:sz w:val="18"/>
                <w:szCs w:val="18"/>
              </w:rPr>
              <w:t xml:space="preserve">High</w:t>
            </w:r>
          </w:p>
        </w:tc>
      </w:tr>
      <w:tr>
        <w:tc>
          <w:tcPr>
            <w:tcW w:type="dxa" w:w="900"/>
            <w:tcBorders>
              <w:top w:val="single" w:color="CCCCCC" w:sz="1"/>
              <w:left w:val="single" w:color="CCCCCC" w:sz="1"/>
              <w:bottom w:val="single" w:color="CCCCCC" w:sz="1"/>
              <w:right w:val="single" w:color="CCCCCC" w:sz="1"/>
            </w:tcBorders>
            <w:shd w:val="clear"/>
            <w:tcMar>
              <w:top w:type="dxa" w:w="60"/>
              <w:left w:type="dxa" w:w="100"/>
              <w:bottom w:type="dxa" w:w="60"/>
              <w:right w:type="dxa" w:w="80"/>
            </w:tcMar>
          </w:tcPr>
          <w:p>
            <w:pPr>
              <w:spacing w:before="0" w:after="0"/>
            </w:pPr>
            <w:r>
              <w:rPr>
                <w:rFonts w:ascii="Arial" w:cs="Arial" w:eastAsia="Arial" w:hAnsi="Arial"/>
                <w:b/>
                <w:bCs/>
                <w:sz w:val="18"/>
                <w:szCs w:val="18"/>
              </w:rPr>
              <w:t xml:space="preserve">10</w:t>
            </w:r>
          </w:p>
        </w:tc>
        <w:tc>
          <w:tcPr>
            <w:tcW w:type="dxa" w:w="14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80"/>
            </w:tcMar>
          </w:tcPr>
          <w:p>
            <w:pPr>
              <w:spacing w:before="0" w:after="0"/>
            </w:pPr>
            <w:r>
              <w:rPr>
                <w:rFonts w:ascii="Arial" w:cs="Arial" w:eastAsia="Arial" w:hAnsi="Arial"/>
                <w:b w:val="false"/>
                <w:bCs w:val="false"/>
                <w:sz w:val="18"/>
                <w:szCs w:val="18"/>
              </w:rPr>
              <w:t xml:space="preserve">Integration</w:t>
            </w:r>
          </w:p>
        </w:tc>
        <w:tc>
          <w:tcPr>
            <w:tcW w:type="dxa" w:w="3200"/>
            <w:tcBorders>
              <w:top w:val="single" w:color="CCCCCC" w:sz="1"/>
              <w:left w:val="single" w:color="CCCCCC" w:sz="1"/>
              <w:bottom w:val="single" w:color="CCCCCC" w:sz="1"/>
              <w:right w:val="single" w:color="CCCCCC" w:sz="1"/>
            </w:tcBorders>
            <w:shd w:val="clear"/>
            <w:tcMar>
              <w:top w:type="dxa" w:w="60"/>
              <w:left w:type="dxa" w:w="100"/>
              <w:bottom w:type="dxa" w:w="60"/>
              <w:right w:type="dxa" w:w="80"/>
            </w:tcMar>
          </w:tcPr>
          <w:p>
            <w:pPr>
              <w:spacing w:before="0" w:after="0"/>
            </w:pPr>
            <w:r>
              <w:rPr>
                <w:rFonts w:ascii="Arial" w:cs="Arial" w:eastAsia="Arial" w:hAnsi="Arial"/>
                <w:b w:val="false"/>
                <w:bCs w:val="false"/>
                <w:sz w:val="18"/>
                <w:szCs w:val="18"/>
              </w:rPr>
              <w:t xml:space="preserve">Full Integration Test + CLAUDE.md Update</w:t>
            </w:r>
          </w:p>
        </w:tc>
        <w:tc>
          <w:tcPr>
            <w:tcW w:type="dxa" w:w="1300"/>
            <w:tcBorders>
              <w:top w:val="single" w:color="CCCCCC" w:sz="1"/>
              <w:left w:val="single" w:color="CCCCCC" w:sz="1"/>
              <w:bottom w:val="single" w:color="CCCCCC" w:sz="1"/>
              <w:right w:val="single" w:color="CCCCCC" w:sz="1"/>
            </w:tcBorders>
            <w:shd w:val="clear"/>
            <w:tcMar>
              <w:top w:type="dxa" w:w="60"/>
              <w:left w:type="dxa" w:w="100"/>
              <w:bottom w:type="dxa" w:w="60"/>
              <w:right w:type="dxa" w:w="80"/>
            </w:tcMar>
          </w:tcPr>
          <w:p>
            <w:pPr>
              <w:spacing w:before="0" w:after="0"/>
            </w:pPr>
            <w:r>
              <w:rPr>
                <w:rFonts w:ascii="Arial" w:cs="Arial" w:eastAsia="Arial" w:hAnsi="Arial"/>
                <w:b w:val="false"/>
                <w:bCs w:val="false"/>
                <w:sz w:val="18"/>
                <w:szCs w:val="18"/>
              </w:rPr>
              <w:t xml:space="preserve">Both</w:t>
            </w:r>
          </w:p>
        </w:tc>
        <w:tc>
          <w:tcPr>
            <w:tcW w:type="dxa" w:w="1100"/>
            <w:tcBorders>
              <w:top w:val="single" w:color="CCCCCC" w:sz="1"/>
              <w:left w:val="single" w:color="CCCCCC" w:sz="1"/>
              <w:bottom w:val="single" w:color="CCCCCC" w:sz="1"/>
              <w:right w:val="single" w:color="CCCCCC" w:sz="1"/>
            </w:tcBorders>
            <w:shd w:val="clear"/>
            <w:tcMar>
              <w:top w:type="dxa" w:w="60"/>
              <w:left w:type="dxa" w:w="100"/>
              <w:bottom w:type="dxa" w:w="60"/>
              <w:right w:type="dxa" w:w="80"/>
            </w:tcMar>
          </w:tcPr>
          <w:p>
            <w:pPr>
              <w:spacing w:before="0" w:after="0"/>
            </w:pPr>
            <w:r>
              <w:rPr>
                <w:rFonts w:ascii="Arial" w:cs="Arial" w:eastAsia="Arial" w:hAnsi="Arial"/>
                <w:b w:val="false"/>
                <w:bCs w:val="false"/>
                <w:sz w:val="18"/>
                <w:szCs w:val="18"/>
              </w:rPr>
              <w:t xml:space="preserve">1 day</w:t>
            </w:r>
          </w:p>
        </w:tc>
        <w:tc>
          <w:tcPr>
            <w:tcW w:type="dxa" w:w="1460"/>
            <w:tcBorders>
              <w:top w:val="single" w:color="CCCCCC" w:sz="1"/>
              <w:left w:val="single" w:color="CCCCCC" w:sz="1"/>
              <w:bottom w:val="single" w:color="CCCCCC" w:sz="1"/>
              <w:right w:val="single" w:color="CCCCCC" w:sz="1"/>
            </w:tcBorders>
            <w:shd w:val="clear"/>
            <w:tcMar>
              <w:top w:type="dxa" w:w="60"/>
              <w:left w:type="dxa" w:w="100"/>
              <w:bottom w:type="dxa" w:w="60"/>
              <w:right w:type="dxa" w:w="80"/>
            </w:tcMar>
          </w:tcPr>
          <w:p>
            <w:pPr>
              <w:spacing w:before="0" w:after="0"/>
            </w:pPr>
            <w:r>
              <w:rPr>
                <w:rFonts w:ascii="Arial" w:cs="Arial" w:eastAsia="Arial" w:hAnsi="Arial"/>
                <w:b/>
                <w:bCs/>
                <w:color w:val="2E7D32"/>
                <w:sz w:val="18"/>
                <w:szCs w:val="18"/>
              </w:rPr>
              <w:t xml:space="preserve">Low</w:t>
            </w:r>
          </w:p>
        </w:tc>
      </w:tr>
    </w:tbl>
    <w:p>
      <w:pPr>
        <w:spacing w:before="160" w:after="160"/>
      </w:pPr>
    </w:p>
    <w:p>
      <w:r>
        <w:br w:type="page"/>
      </w:r>
    </w:p>
    <w:p>
      <w:pPr>
        <w:pStyle w:val="Heading1"/>
        <w:spacing w:before="400" w:after="200"/>
      </w:pPr>
      <w:r>
        <w:rPr>
          <w:rFonts w:ascii="Arial" w:cs="Arial" w:eastAsia="Arial" w:hAnsi="Arial"/>
          <w:b/>
          <w:bCs/>
          <w:sz w:val="32"/>
          <w:szCs w:val="32"/>
        </w:rPr>
        <w:t xml:space="preserve">PHASE 0–2: Foundation (Both Tracks)</w:t>
      </w:r>
    </w:p>
    <w:p>
      <w:pPr>
        <w:spacing w:before="80" w:after="140"/>
      </w:pPr>
      <w:r>
        <w:rPr>
          <w:rFonts w:ascii="Arial" w:cs="Arial" w:eastAsia="Arial" w:hAnsi="Arial"/>
          <w:sz w:val="20"/>
          <w:szCs w:val="20"/>
        </w:rPr>
        <w:t xml:space="preserve">These three stages must complete before any UI or Colony work begins. They establish the environment, the C++ base classes that everything else inherits from, and the Python automation that makes WBP creation fast. Do them in order.</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400"/>
        <w:gridCol w:w="7960"/>
      </w:tblGrid>
      <w:tr>
        <w:tc>
          <w:tcPr>
            <w:tcW w:type="dxa" w:w="1400"/>
            <w:tcBorders>
              <w:top w:val="single" w:color="1F4E79" w:sz="4"/>
              <w:left w:val="single" w:color="1F4E79" w:sz="4"/>
              <w:bottom w:val="single" w:color="1F4E79" w:sz="4"/>
              <w:right w:val="single" w:color="1F4E79" w:sz="4"/>
            </w:tcBorders>
            <w:shd w:fill="1967D2" w:val="clear"/>
            <w:tcMar>
              <w:top w:type="dxa" w:w="160"/>
              <w:left w:type="dxa" w:w="160"/>
              <w:bottom w:type="dxa" w:w="160"/>
              <w:right w:type="dxa" w:w="160"/>
            </w:tcMar>
            <w:vAlign w:val="center"/>
          </w:tcPr>
          <w:p>
            <w:pPr>
              <w:spacing w:before="0" w:after="0"/>
              <w:jc w:val="center"/>
            </w:pPr>
            <w:r>
              <w:rPr>
                <w:rFonts w:ascii="Arial" w:cs="Arial" w:eastAsia="Arial" w:hAnsi="Arial"/>
                <w:b/>
                <w:bCs/>
                <w:color w:val="FFFFFF"/>
                <w:sz w:val="18"/>
                <w:szCs w:val="18"/>
              </w:rPr>
              <w:t xml:space="preserve">STAGE</w:t>
            </w:r>
          </w:p>
          <w:p>
            <w:pPr>
              <w:spacing w:before="0" w:after="0"/>
              <w:jc w:val="center"/>
            </w:pPr>
            <w:r>
              <w:rPr>
                <w:rFonts w:ascii="Arial" w:cs="Arial" w:eastAsia="Arial" w:hAnsi="Arial"/>
                <w:b/>
                <w:bCs/>
                <w:color w:val="FFFFFF"/>
                <w:sz w:val="52"/>
                <w:szCs w:val="52"/>
              </w:rPr>
              <w:t xml:space="preserve">0</w:t>
            </w:r>
          </w:p>
        </w:tc>
        <w:tc>
          <w:tcPr>
            <w:tcW w:type="dxa" w:w="7960"/>
            <w:tcBorders>
              <w:top w:val="single" w:color="1F4E79" w:sz="4"/>
              <w:left w:val="single" w:color="1F4E79" w:sz="4"/>
              <w:bottom w:val="single" w:color="1F4E79" w:sz="4"/>
              <w:right w:val="single" w:color="1F4E79" w:sz="4"/>
            </w:tcBorders>
            <w:shd w:fill="E8F0FE" w:val="clear"/>
            <w:tcMar>
              <w:top w:type="dxa" w:w="120"/>
              <w:left w:type="dxa" w:w="200"/>
              <w:bottom w:type="dxa" w:w="120"/>
              <w:right w:type="dxa" w:w="160"/>
            </w:tcMar>
          </w:tcPr>
          <w:p>
            <w:pPr>
              <w:spacing w:before="0" w:after="60"/>
            </w:pPr>
            <w:r>
              <w:rPr>
                <w:rFonts w:ascii="Arial" w:cs="Arial" w:eastAsia="Arial" w:hAnsi="Arial"/>
                <w:b/>
                <w:bCs/>
                <w:color w:val="1967D2"/>
                <w:sz w:val="28"/>
                <w:szCs w:val="28"/>
              </w:rPr>
              <w:t xml:space="preserve">CLAUDE.md Update + Python Plugin Setup</w:t>
            </w:r>
          </w:p>
          <w:p>
            <w:pPr>
              <w:spacing w:before="0" w:after="40"/>
            </w:pPr>
            <w:r>
              <w:rPr>
                <w:rFonts w:ascii="Arial" w:cs="Arial" w:eastAsia="Arial" w:hAnsi="Arial"/>
                <w:color w:val="555555"/>
                <w:sz w:val="18"/>
                <w:szCs w:val="18"/>
              </w:rPr>
              <w:t xml:space="preserve">Track: Both Tracks</w:t>
            </w:r>
          </w:p>
          <w:p>
            <w:pPr>
              <w:spacing w:before="0" w:after="0"/>
            </w:pPr>
            <w:r>
              <w:rPr>
                <w:rFonts w:ascii="Arial" w:cs="Arial" w:eastAsia="Arial" w:hAnsi="Arial"/>
                <w:color w:val="555555"/>
                <w:sz w:val="18"/>
                <w:szCs w:val="18"/>
              </w:rPr>
              <w:t xml:space="preserve">Effort: 2–4 hours   </w:t>
            </w:r>
            <w:r>
              <w:rPr>
                <w:rFonts w:ascii="Arial" w:cs="Arial" w:eastAsia="Arial" w:hAnsi="Arial"/>
                <w:color w:val="2E7D32"/>
                <w:sz w:val="18"/>
                <w:szCs w:val="18"/>
              </w:rPr>
              <w:t xml:space="preserve">Risk: Low</w:t>
            </w:r>
          </w:p>
        </w:tc>
      </w:tr>
    </w:tbl>
    <w:p>
      <w:pPr>
        <w:spacing w:before="80" w:after="80"/>
      </w:pPr>
    </w:p>
    <w:p>
      <w:pPr>
        <w:pStyle w:val="Heading3"/>
        <w:spacing w:before="220" w:after="100"/>
      </w:pPr>
      <w:r>
        <w:rPr>
          <w:rFonts w:ascii="Arial" w:cs="Arial" w:eastAsia="Arial" w:hAnsi="Arial"/>
          <w:b/>
          <w:bCs/>
          <w:color w:val="2F5496"/>
          <w:sz w:val="22"/>
          <w:szCs w:val="22"/>
        </w:rPr>
        <w:t xml:space="preserve">Goal</w:t>
      </w:r>
    </w:p>
    <w:p>
      <w:pPr>
        <w:spacing w:before="80" w:after="140"/>
      </w:pPr>
      <w:r>
        <w:rPr>
          <w:rFonts w:ascii="Arial" w:cs="Arial" w:eastAsia="Arial" w:hAnsi="Arial"/>
          <w:sz w:val="20"/>
          <w:szCs w:val="20"/>
        </w:rPr>
        <w:t xml:space="preserve">Update CLAUDE.md to reflect the new architecture (CommonUI layer stack, controller split, planned colony systems). Enable the Python editor scripting plugin. Verify the build environment is clean before any code changes.</w:t>
      </w:r>
    </w:p>
    <w:p>
      <w:pPr>
        <w:pStyle w:val="Heading3"/>
        <w:spacing w:before="220" w:after="100"/>
      </w:pPr>
      <w:r>
        <w:rPr>
          <w:rFonts w:ascii="Arial" w:cs="Arial" w:eastAsia="Arial" w:hAnsi="Arial"/>
          <w:b/>
          <w:bCs/>
          <w:color w:val="2F5496"/>
          <w:sz w:val="22"/>
          <w:szCs w:val="22"/>
        </w:rPr>
        <w:t xml:space="preserve">Claude Code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200"/>
        <w:gridCol w:w="816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START PROMPT</w:t>
            </w:r>
          </w:p>
        </w:tc>
        <w:tc>
          <w:tcPr>
            <w:tcW w:type="dxa" w:w="81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pPr>
              <w:spacing w:before="0" w:after="0"/>
            </w:pPr>
            <w:r>
              <w:rPr>
                <w:rFonts w:ascii="Courier New" w:cs="Courier New" w:eastAsia="Courier New" w:hAnsi="Courier New"/>
                <w:color w:val="1F1F1F"/>
                <w:sz w:val="18"/>
                <w:szCs w:val="18"/>
              </w:rPr>
              <w:t xml:space="preserve">Read CLAUDE.md and all files in Docs/ or Documentation/ that describe the current UI architecture.
Then do the following:
1. Update CLAUDE.md to document the CommonUI layer stack (5 layers: HUD, Game, GameOverlay, Menu, Modal with their MO.UI.Layer.* tags), the UIManager split (6 controllers on AMOPlayerController), and add a section noting that a colony management system is planned.
2. Add 'PythonScriptPlugin' and 'EditorScriptingUtilities' to the Plugins array in MO57.uproject if not already present.
3. Run a build of MO57Editor target in Development mode and report any errors.
4. Do not change any .h or .cpp files in this stage.</w:t>
            </w:r>
          </w:p>
        </w:tc>
      </w:tr>
    </w:tbl>
    <w:p>
      <w:pPr>
        <w:pStyle w:val="Heading3"/>
        <w:spacing w:before="220" w:after="100"/>
      </w:pPr>
      <w:r>
        <w:rPr>
          <w:rFonts w:ascii="Arial" w:cs="Arial" w:eastAsia="Arial" w:hAnsi="Arial"/>
          <w:b/>
          <w:bCs/>
          <w:color w:val="2F5496"/>
          <w:sz w:val="22"/>
          <w:szCs w:val="22"/>
        </w:rPr>
        <w:t xml:space="preserve">Definition of Done</w:t>
      </w:r>
    </w:p>
    <w:p>
      <w:pPr>
        <w:pStyle w:val="ListParagraph"/>
        <w:numPr>
          <w:ilvl w:val="0"/>
          <w:numId w:val="2"/>
        </w:numPr>
        <w:spacing w:before="60" w:after="60"/>
      </w:pPr>
      <w:r>
        <w:rPr>
          <w:rFonts w:ascii="Arial" w:cs="Arial" w:eastAsia="Arial" w:hAnsi="Arial"/>
          <w:b w:val="false"/>
          <w:bCs w:val="false"/>
          <w:sz w:val="20"/>
          <w:szCs w:val="20"/>
        </w:rPr>
        <w:t xml:space="preserve">CLAUDE.md updated with current architecture</w:t>
      </w:r>
    </w:p>
    <w:p>
      <w:pPr>
        <w:pStyle w:val="ListParagraph"/>
        <w:numPr>
          <w:ilvl w:val="0"/>
          <w:numId w:val="2"/>
        </w:numPr>
        <w:spacing w:before="60" w:after="60"/>
      </w:pPr>
      <w:r>
        <w:rPr>
          <w:rFonts w:ascii="Arial" w:cs="Arial" w:eastAsia="Arial" w:hAnsi="Arial"/>
          <w:b w:val="false"/>
          <w:bCs w:val="false"/>
          <w:sz w:val="20"/>
          <w:szCs w:val="20"/>
        </w:rPr>
        <w:t xml:space="preserve">Python plugin enabled in .uproject</w:t>
      </w:r>
    </w:p>
    <w:p>
      <w:pPr>
        <w:pStyle w:val="ListParagraph"/>
        <w:numPr>
          <w:ilvl w:val="0"/>
          <w:numId w:val="2"/>
        </w:numPr>
        <w:spacing w:before="60" w:after="60"/>
      </w:pPr>
      <w:r>
        <w:rPr>
          <w:rFonts w:ascii="Arial" w:cs="Arial" w:eastAsia="Arial" w:hAnsi="Arial"/>
          <w:b w:val="false"/>
          <w:bCs w:val="false"/>
          <w:sz w:val="20"/>
          <w:szCs w:val="20"/>
        </w:rPr>
        <w:t xml:space="preserve">MO57Editor builds clean</w:t>
      </w:r>
    </w:p>
    <w:p>
      <w:pPr>
        <w:pStyle w:val="Heading3"/>
        <w:spacing w:before="220" w:after="100"/>
      </w:pPr>
      <w:r>
        <w:rPr>
          <w:rFonts w:ascii="Arial" w:cs="Arial" w:eastAsia="Arial" w:hAnsi="Arial"/>
          <w:b/>
          <w:bCs/>
          <w:color w:val="2F5496"/>
          <w:sz w:val="22"/>
          <w:szCs w:val="22"/>
        </w:rPr>
        <w:t xml:space="preserve">Files Touched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60"/>
            </w:tcMar>
          </w:tcPr>
          <w:p>
            <w:pPr>
              <w:spacing w:before="0" w:after="0"/>
            </w:pPr>
            <w:r>
              <w:rPr>
                <w:rFonts w:ascii="Courier New" w:cs="Courier New" w:eastAsia="Courier New" w:hAnsi="Courier New"/>
                <w:sz w:val="17"/>
                <w:szCs w:val="17"/>
              </w:rPr>
              <w:t xml:space="preserve">CLAUDE.md</w:t>
            </w:r>
          </w:p>
        </w:tc>
        <w:tc>
          <w:tcPr>
            <w:tcW w:type="dxa" w:w="46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60"/>
            </w:tcMar>
          </w:tcPr>
          <w:p>
            <w:pPr>
              <w:spacing w:before="0" w:after="0"/>
            </w:pPr>
            <w:r>
              <w:rPr>
                <w:rFonts w:ascii="Courier New" w:cs="Courier New" w:eastAsia="Courier New" w:hAnsi="Courier New"/>
                <w:sz w:val="17"/>
                <w:szCs w:val="17"/>
              </w:rPr>
              <w:t xml:space="preserve">MO57.uproject</w:t>
            </w:r>
          </w:p>
        </w:tc>
      </w:tr>
    </w:tbl>
    <w:p>
      <w:pP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400"/>
        <w:gridCol w:w="7960"/>
      </w:tblGrid>
      <w:tr>
        <w:tc>
          <w:tcPr>
            <w:tcW w:type="dxa" w:w="1400"/>
            <w:tcBorders>
              <w:top w:val="single" w:color="1F4E79" w:sz="4"/>
              <w:left w:val="single" w:color="1F4E79" w:sz="4"/>
              <w:bottom w:val="single" w:color="1F4E79" w:sz="4"/>
              <w:right w:val="single" w:color="1F4E79" w:sz="4"/>
            </w:tcBorders>
            <w:shd w:fill="1967D2" w:val="clear"/>
            <w:tcMar>
              <w:top w:type="dxa" w:w="160"/>
              <w:left w:type="dxa" w:w="160"/>
              <w:bottom w:type="dxa" w:w="160"/>
              <w:right w:type="dxa" w:w="160"/>
            </w:tcMar>
            <w:vAlign w:val="center"/>
          </w:tcPr>
          <w:p>
            <w:pPr>
              <w:spacing w:before="0" w:after="0"/>
              <w:jc w:val="center"/>
            </w:pPr>
            <w:r>
              <w:rPr>
                <w:rFonts w:ascii="Arial" w:cs="Arial" w:eastAsia="Arial" w:hAnsi="Arial"/>
                <w:b/>
                <w:bCs/>
                <w:color w:val="FFFFFF"/>
                <w:sz w:val="18"/>
                <w:szCs w:val="18"/>
              </w:rPr>
              <w:t xml:space="preserve">STAGE</w:t>
            </w:r>
          </w:p>
          <w:p>
            <w:pPr>
              <w:spacing w:before="0" w:after="0"/>
              <w:jc w:val="center"/>
            </w:pPr>
            <w:r>
              <w:rPr>
                <w:rFonts w:ascii="Arial" w:cs="Arial" w:eastAsia="Arial" w:hAnsi="Arial"/>
                <w:b/>
                <w:bCs/>
                <w:color w:val="FFFFFF"/>
                <w:sz w:val="52"/>
                <w:szCs w:val="52"/>
              </w:rPr>
              <w:t xml:space="preserve">1</w:t>
            </w:r>
          </w:p>
        </w:tc>
        <w:tc>
          <w:tcPr>
            <w:tcW w:type="dxa" w:w="7960"/>
            <w:tcBorders>
              <w:top w:val="single" w:color="1F4E79" w:sz="4"/>
              <w:left w:val="single" w:color="1F4E79" w:sz="4"/>
              <w:bottom w:val="single" w:color="1F4E79" w:sz="4"/>
              <w:right w:val="single" w:color="1F4E79" w:sz="4"/>
            </w:tcBorders>
            <w:shd w:fill="E8F0FE" w:val="clear"/>
            <w:tcMar>
              <w:top w:type="dxa" w:w="120"/>
              <w:left w:type="dxa" w:w="200"/>
              <w:bottom w:type="dxa" w:w="120"/>
              <w:right w:type="dxa" w:w="160"/>
            </w:tcMar>
          </w:tcPr>
          <w:p>
            <w:pPr>
              <w:spacing w:before="0" w:after="60"/>
            </w:pPr>
            <w:r>
              <w:rPr>
                <w:rFonts w:ascii="Arial" w:cs="Arial" w:eastAsia="Arial" w:hAnsi="Arial"/>
                <w:b/>
                <w:bCs/>
                <w:color w:val="1967D2"/>
                <w:sz w:val="28"/>
                <w:szCs w:val="28"/>
              </w:rPr>
              <w:t xml:space="preserve">Generic C++ Widget Base Classes</w:t>
            </w:r>
          </w:p>
          <w:p>
            <w:pPr>
              <w:spacing w:before="0" w:after="40"/>
            </w:pPr>
            <w:r>
              <w:rPr>
                <w:rFonts w:ascii="Arial" w:cs="Arial" w:eastAsia="Arial" w:hAnsi="Arial"/>
                <w:color w:val="555555"/>
                <w:sz w:val="18"/>
                <w:szCs w:val="18"/>
              </w:rPr>
              <w:t xml:space="preserve">Track: Both Tracks</w:t>
            </w:r>
          </w:p>
          <w:p>
            <w:pPr>
              <w:spacing w:before="0" w:after="0"/>
            </w:pPr>
            <w:r>
              <w:rPr>
                <w:rFonts w:ascii="Arial" w:cs="Arial" w:eastAsia="Arial" w:hAnsi="Arial"/>
                <w:color w:val="555555"/>
                <w:sz w:val="18"/>
                <w:szCs w:val="18"/>
              </w:rPr>
              <w:t xml:space="preserve">Effort: 1–2 days   </w:t>
            </w:r>
            <w:r>
              <w:rPr>
                <w:rFonts w:ascii="Arial" w:cs="Arial" w:eastAsia="Arial" w:hAnsi="Arial"/>
                <w:color w:val="2E7D32"/>
                <w:sz w:val="18"/>
                <w:szCs w:val="18"/>
              </w:rPr>
              <w:t xml:space="preserve">Risk: Low</w:t>
            </w:r>
          </w:p>
        </w:tc>
      </w:tr>
    </w:tbl>
    <w:p>
      <w:pPr>
        <w:spacing w:before="80" w:after="80"/>
      </w:pPr>
    </w:p>
    <w:p>
      <w:pPr>
        <w:pStyle w:val="Heading3"/>
        <w:spacing w:before="220" w:after="100"/>
      </w:pPr>
      <w:r>
        <w:rPr>
          <w:rFonts w:ascii="Arial" w:cs="Arial" w:eastAsia="Arial" w:hAnsi="Arial"/>
          <w:b/>
          <w:bCs/>
          <w:color w:val="2F5496"/>
          <w:sz w:val="22"/>
          <w:szCs w:val="22"/>
        </w:rPr>
        <w:t xml:space="preserve">Goal</w:t>
      </w:r>
    </w:p>
    <w:p>
      <w:pPr>
        <w:spacing w:before="80" w:after="140"/>
      </w:pPr>
      <w:r>
        <w:rPr>
          <w:rFonts w:ascii="Arial" w:cs="Arial" w:eastAsia="Arial" w:hAnsi="Arial"/>
          <w:sz w:val="20"/>
          <w:szCs w:val="20"/>
        </w:rPr>
        <w:t xml:space="preserve">Create the 8 generic C++ base widget classes that replace the duplicated one-off widgets. These are the foundation everything else is built on. Focus is purely on C++ — no Blueprint work this stage.</w:t>
      </w:r>
    </w:p>
    <w:p>
      <w:pPr>
        <w:pStyle w:val="Heading3"/>
        <w:spacing w:before="220" w:after="100"/>
      </w:pPr>
      <w:r>
        <w:rPr>
          <w:rFonts w:ascii="Arial" w:cs="Arial" w:eastAsia="Arial" w:hAnsi="Arial"/>
          <w:b/>
          <w:bCs/>
          <w:color w:val="2F5496"/>
          <w:sz w:val="22"/>
          <w:szCs w:val="22"/>
        </w:rPr>
        <w:t xml:space="preserve">Context to Load</w:t>
      </w:r>
    </w:p>
    <w:p>
      <w:pPr>
        <w:spacing w:before="80" w:after="140"/>
      </w:pPr>
      <w:r>
        <w:rPr>
          <w:rFonts w:ascii="Arial" w:cs="Arial" w:eastAsia="Arial" w:hAnsi="Arial"/>
          <w:sz w:val="20"/>
          <w:szCs w:val="20"/>
        </w:rPr>
        <w:t xml:space="preserve">Tell Claude Code to read these files before starting: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60"/>
            </w:tcMar>
          </w:tcPr>
          <w:p>
            <w:pPr>
              <w:spacing w:before="0" w:after="0"/>
            </w:pPr>
            <w:r>
              <w:rPr>
                <w:rFonts w:ascii="Courier New" w:cs="Courier New" w:eastAsia="Courier New" w:hAnsi="Courier New"/>
                <w:sz w:val="17"/>
                <w:szCs w:val="17"/>
              </w:rPr>
              <w:t xml:space="preserve">MOUIControllerBase.h</w:t>
            </w:r>
          </w:p>
        </w:tc>
        <w:tc>
          <w:tcPr>
            <w:tcW w:type="dxa" w:w="46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60"/>
            </w:tcMar>
          </w:tcPr>
          <w:p>
            <w:pPr>
              <w:spacing w:before="0" w:after="0"/>
            </w:pPr>
            <w:r>
              <w:rPr>
                <w:rFonts w:ascii="Courier New" w:cs="Courier New" w:eastAsia="Courier New" w:hAnsi="Courier New"/>
                <w:sz w:val="17"/>
                <w:szCs w:val="17"/>
              </w:rPr>
              <w:t xml:space="preserve">MOCommonButton.h</w:t>
            </w:r>
          </w:p>
        </w:tc>
      </w:tr>
      <w:tr>
        <w:tc>
          <w:tcPr>
            <w:tcW w:type="dxa" w:w="46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60"/>
            </w:tcMar>
          </w:tcPr>
          <w:p>
            <w:pPr>
              <w:spacing w:before="0" w:after="0"/>
            </w:pPr>
            <w:r>
              <w:rPr>
                <w:rFonts w:ascii="Courier New" w:cs="Courier New" w:eastAsia="Courier New" w:hAnsi="Courier New"/>
                <w:sz w:val="17"/>
                <w:szCs w:val="17"/>
              </w:rPr>
              <w:t xml:space="preserve">MOContextMenuBase.h</w:t>
            </w:r>
          </w:p>
        </w:tc>
        <w:tc>
          <w:tcPr>
            <w:tcW w:type="dxa" w:w="46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60"/>
            </w:tcMar>
          </w:tcPr>
          <w:p>
            <w:pPr>
              <w:spacing w:before="0" w:after="0"/>
            </w:pPr>
            <w:r>
              <w:rPr>
                <w:rFonts w:ascii="Courier New" w:cs="Courier New" w:eastAsia="Courier New" w:hAnsi="Courier New"/>
                <w:sz w:val="17"/>
                <w:szCs w:val="17"/>
              </w:rPr>
              <w:t xml:space="preserve">MOUIDelegates.h</w:t>
            </w:r>
          </w:p>
        </w:tc>
      </w:tr>
      <w:tr>
        <w:tc>
          <w:tcPr>
            <w:tcW w:type="dxa" w:w="46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60"/>
            </w:tcMar>
          </w:tcPr>
          <w:p>
            <w:pPr>
              <w:spacing w:before="0" w:after="0"/>
            </w:pPr>
            <w:r>
              <w:rPr>
                <w:rFonts w:ascii="Courier New" w:cs="Courier New" w:eastAsia="Courier New" w:hAnsi="Courier New"/>
                <w:sz w:val="17"/>
                <w:szCs w:val="17"/>
              </w:rPr>
              <w:t xml:space="preserve">MOScrollListWidget if exists</w:t>
            </w:r>
          </w:p>
        </w:tc>
        <w:tc>
          <w:tcPr>
            <w:tcW w:type="dxa" w:w="46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60"/>
            </w:tcMar>
          </w:tcPr>
          <w:p>
            <w:pPr>
              <w:spacing w:before="0" w:after="0"/>
            </w:pPr>
            <w:r>
              <w:rPr>
                <w:rFonts w:ascii="Courier New" w:cs="Courier New" w:eastAsia="Courier New" w:hAnsi="Courier New"/>
                <w:sz w:val="17"/>
                <w:szCs w:val="17"/>
              </w:rPr>
              <w:t xml:space="preserve">MORecipeListWidget.h</w:t>
            </w:r>
          </w:p>
        </w:tc>
      </w:tr>
      <w:tr>
        <w:tc>
          <w:tcPr>
            <w:tcW w:type="dxa" w:w="46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60"/>
            </w:tcMar>
          </w:tcPr>
          <w:p>
            <w:pPr>
              <w:spacing w:before="0" w:after="0"/>
            </w:pPr>
            <w:r>
              <w:rPr>
                <w:rFonts w:ascii="Courier New" w:cs="Courier New" w:eastAsia="Courier New" w:hAnsi="Courier New"/>
                <w:sz w:val="17"/>
                <w:szCs w:val="17"/>
              </w:rPr>
              <w:t xml:space="preserve">MOBuildingRecipeListWidget.h</w:t>
            </w:r>
          </w:p>
        </w:tc>
        <w:tc>
          <w:tcPr>
            <w:tcW w:type="dxa" w:w="46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60"/>
            </w:tcMar>
          </w:tcPr>
          <w:p>
            <w:pPr>
              <w:spacing w:before="0" w:after="0"/>
            </w:pPr>
            <w:r>
              <w:rPr>
                <w:rFonts w:ascii="Courier New" w:cs="Courier New" w:eastAsia="Courier New" w:hAnsi="Courier New"/>
                <w:sz w:val="17"/>
                <w:szCs w:val="17"/>
              </w:rPr>
              <w:t xml:space="preserve">MOCraftingQueueWidget.h</w:t>
            </w:r>
          </w:p>
        </w:tc>
      </w:tr>
      <w:tr>
        <w:tc>
          <w:tcPr>
            <w:tcW w:type="dxa" w:w="46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60"/>
            </w:tcMar>
          </w:tcPr>
          <w:p>
            <w:pPr>
              <w:spacing w:before="0" w:after="0"/>
            </w:pPr>
            <w:r>
              <w:rPr>
                <w:rFonts w:ascii="Courier New" w:cs="Courier New" w:eastAsia="Courier New" w:hAnsi="Courier New"/>
                <w:sz w:val="17"/>
                <w:szCs w:val="17"/>
              </w:rPr>
              <w:t xml:space="preserve">MOBuildingQueueWidget.h</w:t>
            </w:r>
          </w:p>
        </w:tc>
        <w:tc>
          <w:tcPr>
            <w:tcW w:type="dxa" w:w="46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60"/>
            </w:tcMar>
          </w:tcPr>
          <w:p>
            <w:pPr>
              <w:spacing w:before="0" w:after="0"/>
            </w:pPr>
            <w:r>
              <w:rPr>
                <w:rFonts w:ascii="Courier New" w:cs="Courier New" w:eastAsia="Courier New" w:hAnsi="Courier New"/>
                <w:sz w:val="17"/>
                <w:szCs w:val="17"/>
              </w:rPr>
              <w:t xml:space="preserve">MORecipeDetailPanel.h</w:t>
            </w:r>
          </w:p>
        </w:tc>
      </w:tr>
      <w:tr>
        <w:tc>
          <w:tcPr>
            <w:tcW w:type="dxa" w:w="46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60"/>
            </w:tcMar>
          </w:tcPr>
          <w:p>
            <w:pPr>
              <w:spacing w:before="0" w:after="0"/>
            </w:pPr>
            <w:r>
              <w:rPr>
                <w:rFonts w:ascii="Courier New" w:cs="Courier New" w:eastAsia="Courier New" w:hAnsi="Courier New"/>
                <w:sz w:val="17"/>
                <w:szCs w:val="17"/>
              </w:rPr>
              <w:t xml:space="preserve">MOBuildingDetailPanel.h</w:t>
            </w:r>
          </w:p>
        </w:tc>
        <w:tc>
          <w:tcPr>
            <w:tcW w:type="dxa" w:w="46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60"/>
            </w:tcMar>
          </w:tcPr>
          <w:p>
            <w:pPr>
              <w:spacing w:before="0" w:after="0"/>
            </w:pPr>
            <w:r>
              <w:rPr>
                <w:rFonts w:ascii="Courier New" w:cs="Courier New" w:eastAsia="Courier New" w:hAnsi="Courier New"/>
                <w:sz w:val="17"/>
                <w:szCs w:val="17"/>
              </w:rPr>
              <w:t xml:space="preserve">MOHarvestProgressWidget.h</w:t>
            </w:r>
          </w:p>
        </w:tc>
      </w:tr>
      <w:tr>
        <w:tc>
          <w:tcPr>
            <w:tcW w:type="dxa" w:w="46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60"/>
            </w:tcMar>
          </w:tcPr>
          <w:p>
            <w:pPr>
              <w:spacing w:before="0" w:after="0"/>
            </w:pPr>
            <w:r>
              <w:rPr>
                <w:rFonts w:ascii="Courier New" w:cs="Courier New" w:eastAsia="Courier New" w:hAnsi="Courier New"/>
                <w:sz w:val="17"/>
                <w:szCs w:val="17"/>
              </w:rPr>
              <w:t xml:space="preserve">MOInspectionProgressWidget.h</w:t>
            </w:r>
          </w:p>
        </w:tc>
        <w:tc>
          <w:tcPr>
            <w:tcW w:type="dxa" w:w="46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60"/>
            </w:tcMar>
          </w:tcPr>
          <w:p>
            <w:pPr>
              <w:spacing w:before="0" w:after="0"/>
            </w:pPr>
            <w:r>
              <w:rPr>
                <w:rFonts w:ascii="Courier New" w:cs="Courier New" w:eastAsia="Courier New" w:hAnsi="Courier New"/>
                <w:sz w:val="17"/>
                <w:szCs w:val="17"/>
              </w:rPr>
              <w:t xml:space="preserve">MOConfirmationDialog.h</w:t>
            </w:r>
          </w:p>
        </w:tc>
      </w:tr>
    </w:tbl>
    <w:p>
      <w:pPr>
        <w:pStyle w:val="Heading3"/>
        <w:spacing w:before="220" w:after="100"/>
      </w:pPr>
      <w:r>
        <w:rPr>
          <w:rFonts w:ascii="Arial" w:cs="Arial" w:eastAsia="Arial" w:hAnsi="Arial"/>
          <w:b/>
          <w:bCs/>
          <w:color w:val="2F5496"/>
          <w:sz w:val="22"/>
          <w:szCs w:val="22"/>
        </w:rPr>
        <w:t xml:space="preserve">Classes to Create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Class</w:t>
            </w:r>
          </w:p>
        </w:tc>
        <w:tc>
          <w:tcPr>
            <w:tcW w:type="dxa" w:w="7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Purpose and What It Replaces</w:t>
            </w:r>
          </w:p>
        </w:tc>
      </w:tr>
      <w:tr>
        <w:trPr>
          <w:tblHeader w:val="false"/>
        </w:trP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before="0" w:after="0"/>
            </w:pPr>
            <w:r>
              <w:rPr>
                <w:rFonts w:ascii="Arial" w:cs="Arial" w:eastAsia="Arial" w:hAnsi="Arial"/>
                <w:b/>
                <w:bCs/>
                <w:sz w:val="19"/>
                <w:szCs w:val="19"/>
              </w:rPr>
              <w:t xml:space="preserve">UMOScrollListBase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19"/>
                <w:szCs w:val="19"/>
              </w:rPr>
              <w:t xml:space="preserve">Generic scrollable list. TSubclassOf&lt;UMOListEntryBase&gt; EntryClass property. Replaces MORecipeListWidget, MOBuildingRecipeListWidget, and both queue widgets.</w:t>
            </w:r>
          </w:p>
        </w:tc>
      </w:tr>
      <w:tr>
        <w:trPr>
          <w:tblHeader w:val="false"/>
        </w:trP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before="0" w:after="0"/>
            </w:pPr>
            <w:r>
              <w:rPr>
                <w:rFonts w:ascii="Arial" w:cs="Arial" w:eastAsia="Arial" w:hAnsi="Arial"/>
                <w:b/>
                <w:bCs/>
                <w:sz w:val="19"/>
                <w:szCs w:val="19"/>
              </w:rPr>
              <w:t xml:space="preserve">UMOListEntryBase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19"/>
                <w:szCs w:val="19"/>
              </w:rPr>
              <w:t xml:space="preserve">Base class for all scroll list entries. Standard OnSelected/OnDeselected delegates. Replaces MORecipeEntryWidget, MOBuildingEntryWidget, MOSkillEntryWidget, etc.</w:t>
            </w:r>
          </w:p>
        </w:tc>
      </w:tr>
      <w:tr>
        <w:trPr>
          <w:tblHeader w:val="false"/>
        </w:trP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before="0" w:after="0"/>
            </w:pPr>
            <w:r>
              <w:rPr>
                <w:rFonts w:ascii="Arial" w:cs="Arial" w:eastAsia="Arial" w:hAnsi="Arial"/>
                <w:b/>
                <w:bCs/>
                <w:sz w:val="19"/>
                <w:szCs w:val="19"/>
              </w:rPr>
              <w:t xml:space="preserve">UMODetailPanelBase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19"/>
                <w:szCs w:val="19"/>
              </w:rPr>
              <w:t xml:space="preserve">Generic detail panel with title, description, action button, and icon. TSubclassOf for action delegate type. Replaces MORecipeDetailPanel, MOBuildingDetailPanel.</w:t>
            </w:r>
          </w:p>
        </w:tc>
      </w:tr>
      <w:tr>
        <w:trPr>
          <w:tblHeader w:val="false"/>
        </w:trP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before="0" w:after="0"/>
            </w:pPr>
            <w:r>
              <w:rPr>
                <w:rFonts w:ascii="Arial" w:cs="Arial" w:eastAsia="Arial" w:hAnsi="Arial"/>
                <w:b/>
                <w:bCs/>
                <w:sz w:val="19"/>
                <w:szCs w:val="19"/>
              </w:rPr>
              <w:t xml:space="preserve">UMOProgressWidgetBase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19"/>
                <w:szCs w:val="19"/>
              </w:rPr>
              <w:t xml:space="preserve">Generic progress bar with label, cancel button, and time-remaining display. Replaces MOHarvestProgressWidget, MOInspectionProgressWidget, MOBuildWidget.</w:t>
            </w:r>
          </w:p>
        </w:tc>
      </w:tr>
      <w:tr>
        <w:trPr>
          <w:tblHeader w:val="false"/>
        </w:trP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before="0" w:after="0"/>
            </w:pPr>
            <w:r>
              <w:rPr>
                <w:rFonts w:ascii="Arial" w:cs="Arial" w:eastAsia="Arial" w:hAnsi="Arial"/>
                <w:b/>
                <w:bCs/>
                <w:sz w:val="19"/>
                <w:szCs w:val="19"/>
              </w:rPr>
              <w:t xml:space="preserve">UMOContextMenuBase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19"/>
                <w:szCs w:val="19"/>
              </w:rPr>
              <w:t xml:space="preserve">Already exists — verify it covers all 5 context menu subclasses. Add any missing shared methods.</w:t>
            </w:r>
          </w:p>
        </w:tc>
      </w:tr>
      <w:tr>
        <w:trPr>
          <w:tblHeader w:val="false"/>
        </w:trP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before="0" w:after="0"/>
            </w:pPr>
            <w:r>
              <w:rPr>
                <w:rFonts w:ascii="Arial" w:cs="Arial" w:eastAsia="Arial" w:hAnsi="Arial"/>
                <w:b/>
                <w:bCs/>
                <w:sz w:val="19"/>
                <w:szCs w:val="19"/>
              </w:rPr>
              <w:t xml:space="preserve">UMOConfirmationBase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19"/>
                <w:szCs w:val="19"/>
              </w:rPr>
              <w:t xml:space="preserve">Generic confirmation dialog with configurable title, body, confirm/cancel labels. Replaces MOConfirmationDialog.</w:t>
            </w:r>
          </w:p>
        </w:tc>
      </w:tr>
      <w:tr>
        <w:trPr>
          <w:tblHeader w:val="false"/>
        </w:trP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before="0" w:after="0"/>
            </w:pPr>
            <w:r>
              <w:rPr>
                <w:rFonts w:ascii="Arial" w:cs="Arial" w:eastAsia="Arial" w:hAnsi="Arial"/>
                <w:b/>
                <w:bCs/>
                <w:sz w:val="19"/>
                <w:szCs w:val="19"/>
              </w:rPr>
              <w:t xml:space="preserve">UMOColonyPortrait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19"/>
                <w:szCs w:val="19"/>
              </w:rPr>
              <w:t xml:space="preserve">NEW — character portrait widget for colony bar and overview. Exposes: CharacterRef, MoodExpression, ActivityIcon, AlertState, OnPortraitClicked delegate.</w:t>
            </w:r>
          </w:p>
        </w:tc>
      </w:tr>
      <w:tr>
        <w:trPr>
          <w:tblHeader w:val="false"/>
        </w:trP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before="0" w:after="0"/>
            </w:pPr>
            <w:r>
              <w:rPr>
                <w:rFonts w:ascii="Arial" w:cs="Arial" w:eastAsia="Arial" w:hAnsi="Arial"/>
                <w:b/>
                <w:bCs/>
                <w:sz w:val="19"/>
                <w:szCs w:val="19"/>
              </w:rPr>
              <w:t xml:space="preserve">UMOStatusFieldBase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19"/>
                <w:szCs w:val="19"/>
              </w:rPr>
              <w:t xml:space="preserve">Already exists (MOStatusField) — verify it is generic enough. Add any missing configurability.</w:t>
            </w:r>
          </w:p>
        </w:tc>
      </w:tr>
    </w:tbl>
    <w:p>
      <w:pPr>
        <w:spacing w:before="80" w:after="80"/>
      </w:pPr>
    </w:p>
    <w:p>
      <w:pPr>
        <w:pStyle w:val="Heading3"/>
        <w:spacing w:before="220" w:after="100"/>
      </w:pPr>
      <w:r>
        <w:rPr>
          <w:rFonts w:ascii="Arial" w:cs="Arial" w:eastAsia="Arial" w:hAnsi="Arial"/>
          <w:b/>
          <w:bCs/>
          <w:color w:val="2F5496"/>
          <w:sz w:val="22"/>
          <w:szCs w:val="22"/>
        </w:rPr>
        <w:t xml:space="preserve">Claude Code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200"/>
        <w:gridCol w:w="816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START PROMPT</w:t>
            </w:r>
          </w:p>
        </w:tc>
        <w:tc>
          <w:tcPr>
            <w:tcW w:type="dxa" w:w="81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pPr>
              <w:spacing w:before="0" w:after="0"/>
            </w:pPr>
            <w:r>
              <w:rPr>
                <w:rFonts w:ascii="Courier New" w:cs="Courier New" w:eastAsia="Courier New" w:hAnsi="Courier New"/>
                <w:color w:val="1F1F1F"/>
                <w:sz w:val="18"/>
                <w:szCs w:val="18"/>
              </w:rPr>
              <w:t xml:space="preserve">Read the files listed in the context section above. Then create the following C++ header and implementation files in Plugins/MOFramework/Source/MOFramework/Public/ and Private/:
- UMOScrollListBase (generic scrollable list, TSubclassOf&lt;UMOListEntryBase&gt; EntryClass)
- UMOListEntryBase (base entry widget, OnSelected/OnDeselected delegates)
- UMODetailPanelBase (title, description, icon, action button, configurable delegate)
- UMOProgressWidgetBase (progress bar, label, cancel button, time remaining)
- UMOConfirmationBase (configurable title, body, confirm/cancel text and delegates)
- UMOColonyPortrait (character portrait for colony UI, see spec below)
For UMOColonyPortrait expose these UPROPERTY/UFUNCTION:
- TWeakObjectPtr&lt;AMOCharacter&gt; BoundCharacter
- void BindToCharacter(AMOCharacter* Character)
- FMOUIRequestClose OnPortraitClicked delegate
- EAlertState AlertState (None/Notable/Urgent/Critical) with color-coded border
- FText ActivitySummary (one-line current activity)
- void RefreshFromCharacter() — updates all display state from BoundCharacter
All classes should be Abstract, Blueprintable, inherit from UCommonActivatableWidget or UUserWidget as appropriate, and follow the existing MOFramework patterns in MOUIControllerBase.h.
Build MO57Editor after each file pair and fix any errors before proceeding to the next class.</w:t>
            </w:r>
          </w:p>
        </w:tc>
      </w:tr>
    </w:tbl>
    <w:p>
      <w:pPr>
        <w:pStyle w:val="Heading3"/>
        <w:spacing w:before="220" w:after="100"/>
      </w:pPr>
      <w:r>
        <w:rPr>
          <w:rFonts w:ascii="Arial" w:cs="Arial" w:eastAsia="Arial" w:hAnsi="Arial"/>
          <w:b/>
          <w:bCs/>
          <w:color w:val="2F5496"/>
          <w:sz w:val="22"/>
          <w:szCs w:val="22"/>
        </w:rPr>
        <w:t xml:space="preserve">Definition of Done</w:t>
      </w:r>
    </w:p>
    <w:p>
      <w:pPr>
        <w:pStyle w:val="ListParagraph"/>
        <w:numPr>
          <w:ilvl w:val="0"/>
          <w:numId w:val="2"/>
        </w:numPr>
        <w:spacing w:before="60" w:after="60"/>
      </w:pPr>
      <w:r>
        <w:rPr>
          <w:rFonts w:ascii="Arial" w:cs="Arial" w:eastAsia="Arial" w:hAnsi="Arial"/>
          <w:b w:val="false"/>
          <w:bCs w:val="false"/>
          <w:sz w:val="20"/>
          <w:szCs w:val="20"/>
        </w:rPr>
        <w:t xml:space="preserve">All 6 new .h/.cpp pairs created and compiling</w:t>
      </w:r>
    </w:p>
    <w:p>
      <w:pPr>
        <w:pStyle w:val="ListParagraph"/>
        <w:numPr>
          <w:ilvl w:val="0"/>
          <w:numId w:val="2"/>
        </w:numPr>
        <w:spacing w:before="60" w:after="60"/>
      </w:pPr>
      <w:r>
        <w:rPr>
          <w:rFonts w:ascii="Arial" w:cs="Arial" w:eastAsia="Arial" w:hAnsi="Arial"/>
          <w:b w:val="false"/>
          <w:bCs w:val="false"/>
          <w:sz w:val="20"/>
          <w:szCs w:val="20"/>
        </w:rPr>
        <w:t xml:space="preserve">UMOContextMenuBase verified covers existing subclasses</w:t>
      </w:r>
    </w:p>
    <w:p>
      <w:pPr>
        <w:pStyle w:val="ListParagraph"/>
        <w:numPr>
          <w:ilvl w:val="0"/>
          <w:numId w:val="2"/>
        </w:numPr>
        <w:spacing w:before="60" w:after="60"/>
      </w:pPr>
      <w:r>
        <w:rPr>
          <w:rFonts w:ascii="Arial" w:cs="Arial" w:eastAsia="Arial" w:hAnsi="Arial"/>
          <w:b w:val="false"/>
          <w:bCs w:val="false"/>
          <w:sz w:val="20"/>
          <w:szCs w:val="20"/>
        </w:rPr>
        <w:t xml:space="preserve">UMOStatusFieldBase verified generic</w:t>
      </w:r>
    </w:p>
    <w:p>
      <w:pPr>
        <w:pStyle w:val="ListParagraph"/>
        <w:numPr>
          <w:ilvl w:val="0"/>
          <w:numId w:val="2"/>
        </w:numPr>
        <w:spacing w:before="60" w:after="60"/>
      </w:pPr>
      <w:r>
        <w:rPr>
          <w:rFonts w:ascii="Arial" w:cs="Arial" w:eastAsia="Arial" w:hAnsi="Arial"/>
          <w:b w:val="false"/>
          <w:bCs w:val="false"/>
          <w:sz w:val="20"/>
          <w:szCs w:val="20"/>
        </w:rPr>
        <w:t xml:space="preserve">MO57Editor builds clean with no new warnings</w:t>
      </w:r>
    </w:p>
    <w:p>
      <w:pPr>
        <w:pStyle w:val="ListParagraph"/>
        <w:numPr>
          <w:ilvl w:val="0"/>
          <w:numId w:val="2"/>
        </w:numPr>
        <w:spacing w:before="60" w:after="60"/>
      </w:pPr>
      <w:r>
        <w:rPr>
          <w:rFonts w:ascii="Arial" w:cs="Arial" w:eastAsia="Arial" w:hAnsi="Arial"/>
          <w:b w:val="false"/>
          <w:bCs w:val="false"/>
          <w:sz w:val="20"/>
          <w:szCs w:val="20"/>
        </w:rPr>
        <w:t xml:space="preserve">No existing files modified</w:t>
      </w:r>
    </w:p>
    <w:p>
      <w:pP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400"/>
        <w:gridCol w:w="7960"/>
      </w:tblGrid>
      <w:tr>
        <w:tc>
          <w:tcPr>
            <w:tcW w:type="dxa" w:w="1400"/>
            <w:tcBorders>
              <w:top w:val="single" w:color="1F4E79" w:sz="4"/>
              <w:left w:val="single" w:color="1F4E79" w:sz="4"/>
              <w:bottom w:val="single" w:color="1F4E79" w:sz="4"/>
              <w:right w:val="single" w:color="1F4E79" w:sz="4"/>
            </w:tcBorders>
            <w:shd w:fill="1967D2" w:val="clear"/>
            <w:tcMar>
              <w:top w:type="dxa" w:w="160"/>
              <w:left w:type="dxa" w:w="160"/>
              <w:bottom w:type="dxa" w:w="160"/>
              <w:right w:type="dxa" w:w="160"/>
            </w:tcMar>
            <w:vAlign w:val="center"/>
          </w:tcPr>
          <w:p>
            <w:pPr>
              <w:spacing w:before="0" w:after="0"/>
              <w:jc w:val="center"/>
            </w:pPr>
            <w:r>
              <w:rPr>
                <w:rFonts w:ascii="Arial" w:cs="Arial" w:eastAsia="Arial" w:hAnsi="Arial"/>
                <w:b/>
                <w:bCs/>
                <w:color w:val="FFFFFF"/>
                <w:sz w:val="18"/>
                <w:szCs w:val="18"/>
              </w:rPr>
              <w:t xml:space="preserve">STAGE</w:t>
            </w:r>
          </w:p>
          <w:p>
            <w:pPr>
              <w:spacing w:before="0" w:after="0"/>
              <w:jc w:val="center"/>
            </w:pPr>
            <w:r>
              <w:rPr>
                <w:rFonts w:ascii="Arial" w:cs="Arial" w:eastAsia="Arial" w:hAnsi="Arial"/>
                <w:b/>
                <w:bCs/>
                <w:color w:val="FFFFFF"/>
                <w:sz w:val="52"/>
                <w:szCs w:val="52"/>
              </w:rPr>
              <w:t xml:space="preserve">2</w:t>
            </w:r>
          </w:p>
        </w:tc>
        <w:tc>
          <w:tcPr>
            <w:tcW w:type="dxa" w:w="7960"/>
            <w:tcBorders>
              <w:top w:val="single" w:color="1F4E79" w:sz="4"/>
              <w:left w:val="single" w:color="1F4E79" w:sz="4"/>
              <w:bottom w:val="single" w:color="1F4E79" w:sz="4"/>
              <w:right w:val="single" w:color="1F4E79" w:sz="4"/>
            </w:tcBorders>
            <w:shd w:fill="E8F0FE" w:val="clear"/>
            <w:tcMar>
              <w:top w:type="dxa" w:w="120"/>
              <w:left w:type="dxa" w:w="200"/>
              <w:bottom w:type="dxa" w:w="120"/>
              <w:right w:type="dxa" w:w="160"/>
            </w:tcMar>
          </w:tcPr>
          <w:p>
            <w:pPr>
              <w:spacing w:before="0" w:after="60"/>
            </w:pPr>
            <w:r>
              <w:rPr>
                <w:rFonts w:ascii="Arial" w:cs="Arial" w:eastAsia="Arial" w:hAnsi="Arial"/>
                <w:b/>
                <w:bCs/>
                <w:color w:val="1967D2"/>
                <w:sz w:val="28"/>
                <w:szCs w:val="28"/>
              </w:rPr>
              <w:t xml:space="preserve">Python WBP Batch Generator</w:t>
            </w:r>
          </w:p>
          <w:p>
            <w:pPr>
              <w:spacing w:before="0" w:after="40"/>
            </w:pPr>
            <w:r>
              <w:rPr>
                <w:rFonts w:ascii="Arial" w:cs="Arial" w:eastAsia="Arial" w:hAnsi="Arial"/>
                <w:color w:val="555555"/>
                <w:sz w:val="18"/>
                <w:szCs w:val="18"/>
              </w:rPr>
              <w:t xml:space="preserve">Track: UI Refactor Track</w:t>
            </w:r>
          </w:p>
          <w:p>
            <w:pPr>
              <w:spacing w:before="0" w:after="0"/>
            </w:pPr>
            <w:r>
              <w:rPr>
                <w:rFonts w:ascii="Arial" w:cs="Arial" w:eastAsia="Arial" w:hAnsi="Arial"/>
                <w:color w:val="555555"/>
                <w:sz w:val="18"/>
                <w:szCs w:val="18"/>
              </w:rPr>
              <w:t xml:space="preserve">Effort: 4–6 hours   </w:t>
            </w:r>
            <w:r>
              <w:rPr>
                <w:rFonts w:ascii="Arial" w:cs="Arial" w:eastAsia="Arial" w:hAnsi="Arial"/>
                <w:color w:val="2E7D32"/>
                <w:sz w:val="18"/>
                <w:szCs w:val="18"/>
              </w:rPr>
              <w:t xml:space="preserve">Risk: Low</w:t>
            </w:r>
          </w:p>
        </w:tc>
      </w:tr>
    </w:tbl>
    <w:p>
      <w:pPr>
        <w:spacing w:before="80" w:after="80"/>
      </w:pPr>
    </w:p>
    <w:p>
      <w:pPr>
        <w:pStyle w:val="Heading3"/>
        <w:spacing w:before="220" w:after="100"/>
      </w:pPr>
      <w:r>
        <w:rPr>
          <w:rFonts w:ascii="Arial" w:cs="Arial" w:eastAsia="Arial" w:hAnsi="Arial"/>
          <w:b/>
          <w:bCs/>
          <w:color w:val="2F5496"/>
          <w:sz w:val="22"/>
          <w:szCs w:val="22"/>
        </w:rPr>
        <w:t xml:space="preserve">Goal</w:t>
      </w:r>
    </w:p>
    <w:p>
      <w:pPr>
        <w:spacing w:before="80" w:after="140"/>
      </w:pPr>
      <w:r>
        <w:rPr>
          <w:rFonts w:ascii="Arial" w:cs="Arial" w:eastAsia="Arial" w:hAnsi="Arial"/>
          <w:sz w:val="20"/>
          <w:szCs w:val="20"/>
        </w:rPr>
        <w:t xml:space="preserve">Write a Python editor script that creates Widget Blueprint children from C++ parent classes. Run it to generate the new generic WBPs. This eliminates the manual editor work for the entire base widget library.</w:t>
      </w:r>
    </w:p>
    <w:p>
      <w:pPr>
        <w:pStyle w:val="Heading3"/>
        <w:spacing w:before="220" w:after="100"/>
      </w:pPr>
      <w:r>
        <w:rPr>
          <w:rFonts w:ascii="Arial" w:cs="Arial" w:eastAsia="Arial" w:hAnsi="Arial"/>
          <w:b/>
          <w:bCs/>
          <w:color w:val="2F5496"/>
          <w:sz w:val="22"/>
          <w:szCs w:val="22"/>
        </w:rPr>
        <w:t xml:space="preserve">Claude Code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200"/>
        <w:gridCol w:w="816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START PROMPT</w:t>
            </w:r>
          </w:p>
        </w:tc>
        <w:tc>
          <w:tcPr>
            <w:tcW w:type="dxa" w:w="81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pPr>
              <w:spacing w:before="0" w:after="0"/>
            </w:pPr>
            <w:r>
              <w:rPr>
                <w:rFonts w:ascii="Courier New" w:cs="Courier New" w:eastAsia="Courier New" w:hAnsi="Courier New"/>
                <w:color w:val="1F1F1F"/>
                <w:sz w:val="18"/>
                <w:szCs w:val="18"/>
              </w:rPr>
              <w:t xml:space="preserve">Write a Python script at Content/Python/create_generic_widgets.py that uses the Unreal Python API (unreal module) to batch-create Widget Blueprint assets from C++ parent classes.
The script should accept a manifest (list of dicts with 'cpp_class', 'output_path', 'layer_tag') and for each entry:
1. Check if the WBP already exists at output_path — skip if it does
2. Create a Widget Blueprint with the specified C++ class as parent using unreal.WidgetBlueprintFactory
3. Set the widget's default layer tag property if the class exposes one
4. Save the asset
5. Print a summary of created vs skipped assets
Then write the manifest for these new generic WBPs:
- WBP_MOScrollList -&gt; /Game/UI/Generic/WBP_MOScrollList (parent: UMOScrollListBase)
- WBP_MOListEntry -&gt; /Game/UI/Generic/WBP_MOListEntry (parent: UMOListEntryBase)
- WBP_MODetailPanel -&gt; /Game/UI/Generic/WBP_MODetailPanel (parent: UMODetailPanelBase)
- WBP_MOProgressWidget -&gt; /Game/UI/Generic/WBP_MOProgressWidget (parent: UMOProgressWidgetBase)
- WBP_MOConfirmation -&gt; /Game/UI/Generic/WBP_MOConfirmation (parent: UMOConfirmationBase)
- WBP_MOColonyPortrait -&gt; /Game/UI/Colony/WBP_MOColonyPortrait (parent: UMOColonyPortrait)
Also write a second script create_primary_layout.py that creates WBP_MOPrimaryGameLayout as a child of UMOPrimaryGameLayout and configures the 5 layer stack tags (MO.UI.Layer.HUD, Game, GameOverlay, Menu, Modal) if the class exposes them as EditDefaultsOnly properties.
Do not run the scripts — write them and verify syntax only. Running happens in the editor.</w:t>
            </w:r>
          </w:p>
        </w:tc>
      </w:tr>
    </w:tbl>
    <w:p>
      <w:pPr>
        <w:pStyle w:val="Heading3"/>
        <w:spacing w:before="220" w:after="100"/>
      </w:pPr>
      <w:r>
        <w:rPr>
          <w:rFonts w:ascii="Arial" w:cs="Arial" w:eastAsia="Arial" w:hAnsi="Arial"/>
          <w:b/>
          <w:bCs/>
          <w:color w:val="2F5496"/>
          <w:sz w:val="22"/>
          <w:szCs w:val="22"/>
        </w:rPr>
        <w:t xml:space="preserve">Definition of Done</w:t>
      </w:r>
    </w:p>
    <w:p>
      <w:pPr>
        <w:pStyle w:val="ListParagraph"/>
        <w:numPr>
          <w:ilvl w:val="0"/>
          <w:numId w:val="2"/>
        </w:numPr>
        <w:spacing w:before="60" w:after="60"/>
      </w:pPr>
      <w:r>
        <w:rPr>
          <w:rFonts w:ascii="Arial" w:cs="Arial" w:eastAsia="Arial" w:hAnsi="Arial"/>
          <w:b w:val="false"/>
          <w:bCs w:val="false"/>
          <w:sz w:val="20"/>
          <w:szCs w:val="20"/>
        </w:rPr>
        <w:t xml:space="preserve">create_generic_widgets.py written with full manifest</w:t>
      </w:r>
    </w:p>
    <w:p>
      <w:pPr>
        <w:pStyle w:val="ListParagraph"/>
        <w:numPr>
          <w:ilvl w:val="0"/>
          <w:numId w:val="2"/>
        </w:numPr>
        <w:spacing w:before="60" w:after="60"/>
      </w:pPr>
      <w:r>
        <w:rPr>
          <w:rFonts w:ascii="Arial" w:cs="Arial" w:eastAsia="Arial" w:hAnsi="Arial"/>
          <w:b w:val="false"/>
          <w:bCs w:val="false"/>
          <w:sz w:val="20"/>
          <w:szCs w:val="20"/>
        </w:rPr>
        <w:t xml:space="preserve">create_primary_layout.py written</w:t>
      </w:r>
    </w:p>
    <w:p>
      <w:pPr>
        <w:pStyle w:val="ListParagraph"/>
        <w:numPr>
          <w:ilvl w:val="0"/>
          <w:numId w:val="2"/>
        </w:numPr>
        <w:spacing w:before="60" w:after="60"/>
      </w:pPr>
      <w:r>
        <w:rPr>
          <w:rFonts w:ascii="Arial" w:cs="Arial" w:eastAsia="Arial" w:hAnsi="Arial"/>
          <w:b w:val="false"/>
          <w:bCs w:val="false"/>
          <w:sz w:val="20"/>
          <w:szCs w:val="20"/>
        </w:rPr>
        <w:t xml:space="preserve">Both scripts pass Python syntax check (python -m py_compile)</w:t>
      </w:r>
    </w:p>
    <w:p>
      <w:pPr>
        <w:pStyle w:val="ListParagraph"/>
        <w:numPr>
          <w:ilvl w:val="0"/>
          <w:numId w:val="2"/>
        </w:numPr>
        <w:spacing w:before="60" w:after="60"/>
      </w:pPr>
      <w:r>
        <w:rPr>
          <w:rFonts w:ascii="Arial" w:cs="Arial" w:eastAsia="Arial" w:hAnsi="Arial"/>
          <w:b w:val="false"/>
          <w:bCs w:val="false"/>
          <w:sz w:val="20"/>
          <w:szCs w:val="20"/>
        </w:rPr>
        <w:t xml:space="preserve">README comment in each script explains how to run from the editor console</w:t>
      </w:r>
    </w:p>
    <w:p>
      <w:pPr>
        <w:spacing w:before="160" w:after="160"/>
      </w:pPr>
    </w:p>
    <w:p>
      <w:r>
        <w:br w:type="page"/>
      </w:r>
    </w:p>
    <w:p>
      <w:pPr>
        <w:pStyle w:val="Heading1"/>
        <w:spacing w:before="400" w:after="200"/>
      </w:pPr>
      <w:r>
        <w:rPr>
          <w:rFonts w:ascii="Arial" w:cs="Arial" w:eastAsia="Arial" w:hAnsi="Arial"/>
          <w:b/>
          <w:bCs/>
          <w:sz w:val="32"/>
          <w:szCs w:val="32"/>
        </w:rPr>
        <w:t xml:space="preserve">PHASE 3–5A: UI Refactor Track</w:t>
      </w:r>
    </w:p>
    <w:p>
      <w:pPr>
        <w:spacing w:before="80" w:after="140"/>
      </w:pPr>
      <w:r>
        <w:rPr>
          <w:rFonts w:ascii="Arial" w:cs="Arial" w:eastAsia="Arial" w:hAnsi="Arial"/>
          <w:sz w:val="20"/>
          <w:szCs w:val="20"/>
        </w:rPr>
        <w:t xml:space="preserve">These stages migrate the existing 70+ WBPs to the new generic base classes. Each stage is one widget category. They can run in any order after Stage 2, but 3A must precede 4A and 5A.</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400"/>
        <w:gridCol w:w="7960"/>
      </w:tblGrid>
      <w:tr>
        <w:tc>
          <w:tcPr>
            <w:tcW w:type="dxa" w:w="1400"/>
            <w:tcBorders>
              <w:top w:val="single" w:color="1F4E79" w:sz="4"/>
              <w:left w:val="single" w:color="1F4E79" w:sz="4"/>
              <w:bottom w:val="single" w:color="1F4E79" w:sz="4"/>
              <w:right w:val="single" w:color="1F4E79" w:sz="4"/>
            </w:tcBorders>
            <w:shd w:fill="E65100" w:val="clear"/>
            <w:tcMar>
              <w:top w:type="dxa" w:w="160"/>
              <w:left w:type="dxa" w:w="160"/>
              <w:bottom w:type="dxa" w:w="160"/>
              <w:right w:type="dxa" w:w="160"/>
            </w:tcMar>
            <w:vAlign w:val="center"/>
          </w:tcPr>
          <w:p>
            <w:pPr>
              <w:spacing w:before="0" w:after="0"/>
              <w:jc w:val="center"/>
            </w:pPr>
            <w:r>
              <w:rPr>
                <w:rFonts w:ascii="Arial" w:cs="Arial" w:eastAsia="Arial" w:hAnsi="Arial"/>
                <w:b/>
                <w:bCs/>
                <w:color w:val="FFFFFF"/>
                <w:sz w:val="18"/>
                <w:szCs w:val="18"/>
              </w:rPr>
              <w:t xml:space="preserve">STAGE</w:t>
            </w:r>
          </w:p>
          <w:p>
            <w:pPr>
              <w:spacing w:before="0" w:after="0"/>
              <w:jc w:val="center"/>
            </w:pPr>
            <w:r>
              <w:rPr>
                <w:rFonts w:ascii="Arial" w:cs="Arial" w:eastAsia="Arial" w:hAnsi="Arial"/>
                <w:b/>
                <w:bCs/>
                <w:color w:val="FFFFFF"/>
                <w:sz w:val="52"/>
                <w:szCs w:val="52"/>
              </w:rPr>
              <w:t xml:space="preserve">3A</w:t>
            </w:r>
          </w:p>
        </w:tc>
        <w:tc>
          <w:tcPr>
            <w:tcW w:type="dxa" w:w="7960"/>
            <w:tcBorders>
              <w:top w:val="single" w:color="1F4E79" w:sz="4"/>
              <w:left w:val="single" w:color="1F4E79" w:sz="4"/>
              <w:bottom w:val="single" w:color="1F4E79" w:sz="4"/>
              <w:right w:val="single" w:color="1F4E79" w:sz="4"/>
            </w:tcBorders>
            <w:shd w:fill="FFF3E0" w:val="clear"/>
            <w:tcMar>
              <w:top w:type="dxa" w:w="120"/>
              <w:left w:type="dxa" w:w="200"/>
              <w:bottom w:type="dxa" w:w="120"/>
              <w:right w:type="dxa" w:w="160"/>
            </w:tcMar>
          </w:tcPr>
          <w:p>
            <w:pPr>
              <w:spacing w:before="0" w:after="60"/>
            </w:pPr>
            <w:r>
              <w:rPr>
                <w:rFonts w:ascii="Arial" w:cs="Arial" w:eastAsia="Arial" w:hAnsi="Arial"/>
                <w:b/>
                <w:bCs/>
                <w:color w:val="E65100"/>
                <w:sz w:val="28"/>
                <w:szCs w:val="28"/>
              </w:rPr>
              <w:t xml:space="preserve">CommonUI Layer Stack — Blueprint Setup</w:t>
            </w:r>
          </w:p>
          <w:p>
            <w:pPr>
              <w:spacing w:before="0" w:after="40"/>
            </w:pPr>
            <w:r>
              <w:rPr>
                <w:rFonts w:ascii="Arial" w:cs="Arial" w:eastAsia="Arial" w:hAnsi="Arial"/>
                <w:color w:val="555555"/>
                <w:sz w:val="18"/>
                <w:szCs w:val="18"/>
              </w:rPr>
              <w:t xml:space="preserve">Track: UI Refactor</w:t>
            </w:r>
          </w:p>
          <w:p>
            <w:pPr>
              <w:spacing w:before="0" w:after="0"/>
            </w:pPr>
            <w:r>
              <w:rPr>
                <w:rFonts w:ascii="Arial" w:cs="Arial" w:eastAsia="Arial" w:hAnsi="Arial"/>
                <w:color w:val="555555"/>
                <w:sz w:val="18"/>
                <w:szCs w:val="18"/>
              </w:rPr>
              <w:t xml:space="preserve">Effort: 1 day   </w:t>
            </w:r>
            <w:r>
              <w:rPr>
                <w:rFonts w:ascii="Arial" w:cs="Arial" w:eastAsia="Arial" w:hAnsi="Arial"/>
                <w:color w:val="E65100"/>
                <w:sz w:val="18"/>
                <w:szCs w:val="18"/>
              </w:rPr>
              <w:t xml:space="preserve">Risk: Medium</w:t>
            </w:r>
          </w:p>
        </w:tc>
      </w:tr>
    </w:tbl>
    <w:p>
      <w:pPr>
        <w:spacing w:before="80" w:after="80"/>
      </w:pPr>
    </w:p>
    <w:p>
      <w:pPr>
        <w:pStyle w:val="Heading3"/>
        <w:spacing w:before="220" w:after="100"/>
      </w:pPr>
      <w:r>
        <w:rPr>
          <w:rFonts w:ascii="Arial" w:cs="Arial" w:eastAsia="Arial" w:hAnsi="Arial"/>
          <w:b/>
          <w:bCs/>
          <w:color w:val="2F5496"/>
          <w:sz w:val="22"/>
          <w:szCs w:val="22"/>
        </w:rPr>
        <w:t xml:space="preserve">Goal</w:t>
      </w:r>
    </w:p>
    <w:p>
      <w:pPr>
        <w:spacing w:before="80" w:after="140"/>
      </w:pPr>
      <w:r>
        <w:rPr>
          <w:rFonts w:ascii="Arial" w:cs="Arial" w:eastAsia="Arial" w:hAnsi="Arial"/>
          <w:sz w:val="20"/>
          <w:szCs w:val="20"/>
        </w:rPr>
        <w:t xml:space="preserve">Complete the CommonUI Phase 1 Blueprint work that has been pending. Create WBP_MOPrimaryGameLayout in the editor using the Python script from Stage 2, configure the 5 layer stacks, register the UI Policy, and verify it initializes in PIE.</w:t>
      </w:r>
    </w:p>
    <w:p>
      <w:pPr>
        <w:pStyle w:val="Heading3"/>
        <w:spacing w:before="220" w:after="100"/>
      </w:pPr>
      <w:r>
        <w:rPr>
          <w:rFonts w:ascii="Arial" w:cs="Arial" w:eastAsia="Arial" w:hAnsi="Arial"/>
          <w:b/>
          <w:bCs/>
          <w:color w:val="2F5496"/>
          <w:sz w:val="22"/>
          <w:szCs w:val="22"/>
        </w:rPr>
        <w:t xml:space="preserve">Context to Load</w:t>
      </w:r>
    </w:p>
    <w:p>
      <w:pPr>
        <w:spacing w:before="80" w:after="140"/>
      </w:pPr>
      <w:r>
        <w:rPr>
          <w:rFonts w:ascii="Arial" w:cs="Arial" w:eastAsia="Arial" w:hAnsi="Arial"/>
          <w:sz w:val="20"/>
          <w:szCs w:val="20"/>
        </w:rPr>
        <w:t xml:space="preserve">Read these before starting: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60"/>
            </w:tcMar>
          </w:tcPr>
          <w:p>
            <w:pPr>
              <w:spacing w:before="0" w:after="0"/>
            </w:pPr>
            <w:r>
              <w:rPr>
                <w:rFonts w:ascii="Courier New" w:cs="Courier New" w:eastAsia="Courier New" w:hAnsi="Courier New"/>
                <w:sz w:val="17"/>
                <w:szCs w:val="17"/>
              </w:rPr>
              <w:t xml:space="preserve">MOGameUIManagerSubsystem.h</w:t>
            </w:r>
          </w:p>
        </w:tc>
        <w:tc>
          <w:tcPr>
            <w:tcW w:type="dxa" w:w="46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60"/>
            </w:tcMar>
          </w:tcPr>
          <w:p>
            <w:pPr>
              <w:spacing w:before="0" w:after="0"/>
            </w:pPr>
            <w:r>
              <w:rPr>
                <w:rFonts w:ascii="Courier New" w:cs="Courier New" w:eastAsia="Courier New" w:hAnsi="Courier New"/>
                <w:sz w:val="17"/>
                <w:szCs w:val="17"/>
              </w:rPr>
              <w:t xml:space="preserve">MOGameUIManagerSubsystem.cpp</w:t>
            </w:r>
          </w:p>
        </w:tc>
      </w:tr>
      <w:tr>
        <w:tc>
          <w:tcPr>
            <w:tcW w:type="dxa" w:w="46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60"/>
            </w:tcMar>
          </w:tcPr>
          <w:p>
            <w:pPr>
              <w:spacing w:before="0" w:after="0"/>
            </w:pPr>
            <w:r>
              <w:rPr>
                <w:rFonts w:ascii="Courier New" w:cs="Courier New" w:eastAsia="Courier New" w:hAnsi="Courier New"/>
                <w:sz w:val="17"/>
                <w:szCs w:val="17"/>
              </w:rPr>
              <w:t xml:space="preserve">MOPrimaryGameLayout.h</w:t>
            </w:r>
          </w:p>
        </w:tc>
        <w:tc>
          <w:tcPr>
            <w:tcW w:type="dxa" w:w="46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60"/>
            </w:tcMar>
          </w:tcPr>
          <w:p>
            <w:pPr>
              <w:spacing w:before="0" w:after="0"/>
            </w:pPr>
            <w:r>
              <w:rPr>
                <w:rFonts w:ascii="Courier New" w:cs="Courier New" w:eastAsia="Courier New" w:hAnsi="Courier New"/>
                <w:sz w:val="17"/>
                <w:szCs w:val="17"/>
              </w:rPr>
              <w:t xml:space="preserve">MOPrimaryGameLayout.cpp</w:t>
            </w:r>
          </w:p>
        </w:tc>
      </w:tr>
      <w:tr>
        <w:tc>
          <w:tcPr>
            <w:tcW w:type="dxa" w:w="46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60"/>
            </w:tcMar>
          </w:tcPr>
          <w:p>
            <w:pPr>
              <w:spacing w:before="0" w:after="0"/>
            </w:pPr>
            <w:r>
              <w:rPr>
                <w:rFonts w:ascii="Courier New" w:cs="Courier New" w:eastAsia="Courier New" w:hAnsi="Courier New"/>
                <w:sz w:val="17"/>
                <w:szCs w:val="17"/>
              </w:rPr>
              <w:t xml:space="preserve">MOUIPolicy.h</w:t>
            </w:r>
          </w:p>
        </w:tc>
        <w:tc>
          <w:tcPr>
            <w:tcW w:type="dxa" w:w="46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60"/>
            </w:tcMar>
          </w:tcPr>
          <w:p>
            <w:pPr>
              <w:spacing w:before="0" w:after="0"/>
            </w:pPr>
            <w:r>
              <w:rPr>
                <w:rFonts w:ascii="Courier New" w:cs="Courier New" w:eastAsia="Courier New" w:hAnsi="Courier New"/>
                <w:sz w:val="17"/>
                <w:szCs w:val="17"/>
              </w:rPr>
              <w:t xml:space="preserve">Config/DefaultGameplayTags.ini</w:t>
            </w:r>
          </w:p>
        </w:tc>
      </w:tr>
      <w:tr>
        <w:tc>
          <w:tcPr>
            <w:tcW w:type="dxa" w:w="46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60"/>
            </w:tcMar>
          </w:tcPr>
          <w:p>
            <w:pPr>
              <w:spacing w:before="0" w:after="0"/>
            </w:pPr>
            <w:r>
              <w:rPr>
                <w:rFonts w:ascii="Courier New" w:cs="Courier New" w:eastAsia="Courier New" w:hAnsi="Courier New"/>
                <w:sz w:val="17"/>
                <w:szCs w:val="17"/>
              </w:rPr>
              <w:t xml:space="preserve">UE57_Refactoring_Plan.md (Phase 1 section)</w:t>
            </w:r>
          </w:p>
        </w:tc>
        <w:tc>
          <w:tcPr>
            <w:tcW w:type="dxa" w:w="46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60"/>
            </w:tcMar>
          </w:tcPr>
          <w:p>
            <w:pPr>
              <w:spacing w:before="0" w:after="0"/>
            </w:pPr>
            <w:r>
              <w:rPr>
                <w:rFonts w:ascii="Courier New" w:cs="Courier New" w:eastAsia="Courier New" w:hAnsi="Courier New"/>
                <w:sz w:val="17"/>
                <w:szCs w:val="17"/>
              </w:rPr>
              <w:t xml:space="preserve"/>
            </w:r>
          </w:p>
        </w:tc>
      </w:tr>
    </w:tbl>
    <w:p>
      <w:pPr>
        <w:pStyle w:val="Heading3"/>
        <w:spacing w:before="220" w:after="100"/>
      </w:pPr>
      <w:r>
        <w:rPr>
          <w:rFonts w:ascii="Arial" w:cs="Arial" w:eastAsia="Arial" w:hAnsi="Arial"/>
          <w:b/>
          <w:bCs/>
          <w:color w:val="2F5496"/>
          <w:sz w:val="22"/>
          <w:szCs w:val="22"/>
        </w:rPr>
        <w:t xml:space="preserve">Claude Code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200"/>
        <w:gridCol w:w="816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START PROMPT</w:t>
            </w:r>
          </w:p>
        </w:tc>
        <w:tc>
          <w:tcPr>
            <w:tcW w:type="dxa" w:w="81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pPr>
              <w:spacing w:before="0" w:after="0"/>
            </w:pPr>
            <w:r>
              <w:rPr>
                <w:rFonts w:ascii="Courier New" w:cs="Courier New" w:eastAsia="Courier New" w:hAnsi="Courier New"/>
                <w:color w:val="1F1F1F"/>
                <w:sz w:val="18"/>
                <w:szCs w:val="18"/>
              </w:rPr>
              <w:t xml:space="preserve">Read the files listed above. The C++ for CommonUI Phase 1 is complete (UMOGameUIManagerSubsystem, UMOPrimaryGameLayout, UMOUIPolicy). The Blueprint setup is pending.
Do the following:
1. Run the create_primary_layout.py script from Content/Python/ using the editor console and confirm WBP_MOPrimaryGameLayout is created
2. In BP_MOGameUIManagerSubsystem (or the project settings if that is where the UI Policy is registered), set the Layout Class to WBP_MOPrimaryGameLayout
3. Verify that MO.UI.Layer.HUD, Game, GameOverlay, Menu, and Modal tags are in DefaultGameplayTags.ini — add any missing ones
4. Create a minimal test map or use the existing dev map to verify WBP_MOPrimaryGameLayout is visible in PIE
5. Document any issues found and their resolutions in a new file: Docs/CommonUI_Setup_Notes.md
If any C++ changes are needed to make the Blueprint setup work (e.g. missing EditDefaultsOnly properties on UMOPrimaryGameLayout), make those changes and rebuild before proceeding.</w:t>
            </w:r>
          </w:p>
        </w:tc>
      </w:tr>
    </w:tbl>
    <w:p>
      <w:pPr>
        <w:pStyle w:val="Heading3"/>
        <w:spacing w:before="220" w:after="100"/>
      </w:pPr>
      <w:r>
        <w:rPr>
          <w:rFonts w:ascii="Arial" w:cs="Arial" w:eastAsia="Arial" w:hAnsi="Arial"/>
          <w:b/>
          <w:bCs/>
          <w:color w:val="2F5496"/>
          <w:sz w:val="22"/>
          <w:szCs w:val="22"/>
        </w:rPr>
        <w:t xml:space="preserve">Definition of Done</w:t>
      </w:r>
    </w:p>
    <w:p>
      <w:pPr>
        <w:pStyle w:val="ListParagraph"/>
        <w:numPr>
          <w:ilvl w:val="0"/>
          <w:numId w:val="2"/>
        </w:numPr>
        <w:spacing w:before="60" w:after="60"/>
      </w:pPr>
      <w:r>
        <w:rPr>
          <w:rFonts w:ascii="Arial" w:cs="Arial" w:eastAsia="Arial" w:hAnsi="Arial"/>
          <w:b w:val="false"/>
          <w:bCs w:val="false"/>
          <w:sz w:val="20"/>
          <w:szCs w:val="20"/>
        </w:rPr>
        <w:t xml:space="preserve">WBP_MOPrimaryGameLayout exists with 5 layer stacks configured</w:t>
      </w:r>
    </w:p>
    <w:p>
      <w:pPr>
        <w:pStyle w:val="ListParagraph"/>
        <w:numPr>
          <w:ilvl w:val="0"/>
          <w:numId w:val="2"/>
        </w:numPr>
        <w:spacing w:before="60" w:after="60"/>
      </w:pPr>
      <w:r>
        <w:rPr>
          <w:rFonts w:ascii="Arial" w:cs="Arial" w:eastAsia="Arial" w:hAnsi="Arial"/>
          <w:b w:val="false"/>
          <w:bCs w:val="false"/>
          <w:sz w:val="20"/>
          <w:szCs w:val="20"/>
        </w:rPr>
        <w:t xml:space="preserve">UIPolicy registered and loading the layout</w:t>
      </w:r>
    </w:p>
    <w:p>
      <w:pPr>
        <w:pStyle w:val="ListParagraph"/>
        <w:numPr>
          <w:ilvl w:val="0"/>
          <w:numId w:val="2"/>
        </w:numPr>
        <w:spacing w:before="60" w:after="60"/>
      </w:pPr>
      <w:r>
        <w:rPr>
          <w:rFonts w:ascii="Arial" w:cs="Arial" w:eastAsia="Arial" w:hAnsi="Arial"/>
          <w:b w:val="false"/>
          <w:bCs w:val="false"/>
          <w:sz w:val="20"/>
          <w:szCs w:val="20"/>
        </w:rPr>
        <w:t xml:space="preserve">Layout visible in PIE (even if empty)</w:t>
      </w:r>
    </w:p>
    <w:p>
      <w:pPr>
        <w:pStyle w:val="ListParagraph"/>
        <w:numPr>
          <w:ilvl w:val="0"/>
          <w:numId w:val="2"/>
        </w:numPr>
        <w:spacing w:before="60" w:after="60"/>
      </w:pPr>
      <w:r>
        <w:rPr>
          <w:rFonts w:ascii="Arial" w:cs="Arial" w:eastAsia="Arial" w:hAnsi="Arial"/>
          <w:b w:val="false"/>
          <w:bCs w:val="false"/>
          <w:sz w:val="20"/>
          <w:szCs w:val="20"/>
        </w:rPr>
        <w:t xml:space="preserve">CommonUI_Setup_Notes.md documents what was done</w:t>
      </w:r>
    </w:p>
    <w:p>
      <w:pP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400"/>
        <w:gridCol w:w="7960"/>
      </w:tblGrid>
      <w:tr>
        <w:tc>
          <w:tcPr>
            <w:tcW w:type="dxa" w:w="1400"/>
            <w:tcBorders>
              <w:top w:val="single" w:color="1F4E79" w:sz="4"/>
              <w:left w:val="single" w:color="1F4E79" w:sz="4"/>
              <w:bottom w:val="single" w:color="1F4E79" w:sz="4"/>
              <w:right w:val="single" w:color="1F4E79" w:sz="4"/>
            </w:tcBorders>
            <w:shd w:fill="E65100" w:val="clear"/>
            <w:tcMar>
              <w:top w:type="dxa" w:w="160"/>
              <w:left w:type="dxa" w:w="160"/>
              <w:bottom w:type="dxa" w:w="160"/>
              <w:right w:type="dxa" w:w="160"/>
            </w:tcMar>
            <w:vAlign w:val="center"/>
          </w:tcPr>
          <w:p>
            <w:pPr>
              <w:spacing w:before="0" w:after="0"/>
              <w:jc w:val="center"/>
            </w:pPr>
            <w:r>
              <w:rPr>
                <w:rFonts w:ascii="Arial" w:cs="Arial" w:eastAsia="Arial" w:hAnsi="Arial"/>
                <w:b/>
                <w:bCs/>
                <w:color w:val="FFFFFF"/>
                <w:sz w:val="18"/>
                <w:szCs w:val="18"/>
              </w:rPr>
              <w:t xml:space="preserve">STAGE</w:t>
            </w:r>
          </w:p>
          <w:p>
            <w:pPr>
              <w:spacing w:before="0" w:after="0"/>
              <w:jc w:val="center"/>
            </w:pPr>
            <w:r>
              <w:rPr>
                <w:rFonts w:ascii="Arial" w:cs="Arial" w:eastAsia="Arial" w:hAnsi="Arial"/>
                <w:b/>
                <w:bCs/>
                <w:color w:val="FFFFFF"/>
                <w:sz w:val="52"/>
                <w:szCs w:val="52"/>
              </w:rPr>
              <w:t xml:space="preserve">4A</w:t>
            </w:r>
          </w:p>
        </w:tc>
        <w:tc>
          <w:tcPr>
            <w:tcW w:type="dxa" w:w="7960"/>
            <w:tcBorders>
              <w:top w:val="single" w:color="1F4E79" w:sz="4"/>
              <w:left w:val="single" w:color="1F4E79" w:sz="4"/>
              <w:bottom w:val="single" w:color="1F4E79" w:sz="4"/>
              <w:right w:val="single" w:color="1F4E79" w:sz="4"/>
            </w:tcBorders>
            <w:shd w:fill="FFF3E0" w:val="clear"/>
            <w:tcMar>
              <w:top w:type="dxa" w:w="120"/>
              <w:left w:type="dxa" w:w="200"/>
              <w:bottom w:type="dxa" w:w="120"/>
              <w:right w:type="dxa" w:w="160"/>
            </w:tcMar>
          </w:tcPr>
          <w:p>
            <w:pPr>
              <w:spacing w:before="0" w:after="60"/>
            </w:pPr>
            <w:r>
              <w:rPr>
                <w:rFonts w:ascii="Arial" w:cs="Arial" w:eastAsia="Arial" w:hAnsi="Arial"/>
                <w:b/>
                <w:bCs/>
                <w:color w:val="E65100"/>
                <w:sz w:val="28"/>
                <w:szCs w:val="28"/>
              </w:rPr>
              <w:t xml:space="preserve">Scroll List + Detail Panel Migration</w:t>
            </w:r>
          </w:p>
          <w:p>
            <w:pPr>
              <w:spacing w:before="0" w:after="40"/>
            </w:pPr>
            <w:r>
              <w:rPr>
                <w:rFonts w:ascii="Arial" w:cs="Arial" w:eastAsia="Arial" w:hAnsi="Arial"/>
                <w:color w:val="555555"/>
                <w:sz w:val="18"/>
                <w:szCs w:val="18"/>
              </w:rPr>
              <w:t xml:space="preserve">Track: UI Refactor</w:t>
            </w:r>
          </w:p>
          <w:p>
            <w:pPr>
              <w:spacing w:before="0" w:after="0"/>
            </w:pPr>
            <w:r>
              <w:rPr>
                <w:rFonts w:ascii="Arial" w:cs="Arial" w:eastAsia="Arial" w:hAnsi="Arial"/>
                <w:color w:val="555555"/>
                <w:sz w:val="18"/>
                <w:szCs w:val="18"/>
              </w:rPr>
              <w:t xml:space="preserve">Effort: 1–2 days   </w:t>
            </w:r>
            <w:r>
              <w:rPr>
                <w:rFonts w:ascii="Arial" w:cs="Arial" w:eastAsia="Arial" w:hAnsi="Arial"/>
                <w:color w:val="E65100"/>
                <w:sz w:val="18"/>
                <w:szCs w:val="18"/>
              </w:rPr>
              <w:t xml:space="preserve">Risk: Medium</w:t>
            </w:r>
          </w:p>
        </w:tc>
      </w:tr>
    </w:tbl>
    <w:p>
      <w:pPr>
        <w:spacing w:before="80" w:after="80"/>
      </w:pPr>
    </w:p>
    <w:p>
      <w:pPr>
        <w:pStyle w:val="Heading3"/>
        <w:spacing w:before="220" w:after="100"/>
      </w:pPr>
      <w:r>
        <w:rPr>
          <w:rFonts w:ascii="Arial" w:cs="Arial" w:eastAsia="Arial" w:hAnsi="Arial"/>
          <w:b/>
          <w:bCs/>
          <w:color w:val="2F5496"/>
          <w:sz w:val="22"/>
          <w:szCs w:val="22"/>
        </w:rPr>
        <w:t xml:space="preserve">Goal</w:t>
      </w:r>
    </w:p>
    <w:p>
      <w:pPr>
        <w:spacing w:before="80" w:after="140"/>
      </w:pPr>
      <w:r>
        <w:rPr>
          <w:rFonts w:ascii="Arial" w:cs="Arial" w:eastAsia="Arial" w:hAnsi="Arial"/>
          <w:sz w:val="20"/>
          <w:szCs w:val="20"/>
        </w:rPr>
        <w:t xml:space="preserve">Migrate all recipe lists, building lists, queue panels, and detail panels to use the new generic base classes. This is the highest-duplication area — 8–10 widgets collapse into 2 generic ones.</w:t>
      </w:r>
    </w:p>
    <w:p>
      <w:pPr>
        <w:pStyle w:val="Heading3"/>
        <w:spacing w:before="220" w:after="100"/>
      </w:pPr>
      <w:r>
        <w:rPr>
          <w:rFonts w:ascii="Arial" w:cs="Arial" w:eastAsia="Arial" w:hAnsi="Arial"/>
          <w:b/>
          <w:bCs/>
          <w:color w:val="2F5496"/>
          <w:sz w:val="22"/>
          <w:szCs w:val="22"/>
        </w:rPr>
        <w:t xml:space="preserve">Widgets to Migrate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Widget</w:t>
            </w:r>
          </w:p>
        </w:tc>
        <w:tc>
          <w:tcPr>
            <w:tcW w:type="dxa" w:w="7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Migration Action</w:t>
            </w:r>
          </w:p>
        </w:tc>
      </w:tr>
      <w:tr>
        <w:trPr>
          <w:tblHeader w:val="false"/>
        </w:trP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before="0" w:after="0"/>
            </w:pPr>
            <w:r>
              <w:rPr>
                <w:rFonts w:ascii="Arial" w:cs="Arial" w:eastAsia="Arial" w:hAnsi="Arial"/>
                <w:b/>
                <w:bCs/>
                <w:sz w:val="19"/>
                <w:szCs w:val="19"/>
              </w:rPr>
              <w:t xml:space="preserve">WBP_RecipeListWidget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19"/>
                <w:szCs w:val="19"/>
              </w:rPr>
              <w:t xml:space="preserve">Reparent to WBP_MOScrollList. Set EntryClass to WBP_MOListEntry (recipe variant).</w:t>
            </w:r>
          </w:p>
        </w:tc>
      </w:tr>
      <w:tr>
        <w:trPr>
          <w:tblHeader w:val="false"/>
        </w:trP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before="0" w:after="0"/>
            </w:pPr>
            <w:r>
              <w:rPr>
                <w:rFonts w:ascii="Arial" w:cs="Arial" w:eastAsia="Arial" w:hAnsi="Arial"/>
                <w:b/>
                <w:bCs/>
                <w:sz w:val="19"/>
                <w:szCs w:val="19"/>
              </w:rPr>
              <w:t xml:space="preserve">WBP_BuildingRecipeListWidget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19"/>
                <w:szCs w:val="19"/>
              </w:rPr>
              <w:t xml:space="preserve">Reparent to WBP_MOScrollList. Set EntryClass to WBP_MOListEntry (building variant).</w:t>
            </w:r>
          </w:p>
        </w:tc>
      </w:tr>
      <w:tr>
        <w:trPr>
          <w:tblHeader w:val="false"/>
        </w:trP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before="0" w:after="0"/>
            </w:pPr>
            <w:r>
              <w:rPr>
                <w:rFonts w:ascii="Arial" w:cs="Arial" w:eastAsia="Arial" w:hAnsi="Arial"/>
                <w:b/>
                <w:bCs/>
                <w:sz w:val="19"/>
                <w:szCs w:val="19"/>
              </w:rPr>
              <w:t xml:space="preserve">WBP_CraftingQueueWidget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19"/>
                <w:szCs w:val="19"/>
              </w:rPr>
              <w:t xml:space="preserve">Reparent to WBP_MOScrollList. Set EntryClass to WBP_MOListEntry (queue variant).</w:t>
            </w:r>
          </w:p>
        </w:tc>
      </w:tr>
      <w:tr>
        <w:trPr>
          <w:tblHeader w:val="false"/>
        </w:trP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before="0" w:after="0"/>
            </w:pPr>
            <w:r>
              <w:rPr>
                <w:rFonts w:ascii="Arial" w:cs="Arial" w:eastAsia="Arial" w:hAnsi="Arial"/>
                <w:b/>
                <w:bCs/>
                <w:sz w:val="19"/>
                <w:szCs w:val="19"/>
              </w:rPr>
              <w:t xml:space="preserve">WBP_BuildingQueueWidget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19"/>
                <w:szCs w:val="19"/>
              </w:rPr>
              <w:t xml:space="preserve">Reparent to WBP_MOScrollList. Set EntryClass to WBP_MOListEntry (queue variant).</w:t>
            </w:r>
          </w:p>
        </w:tc>
      </w:tr>
      <w:tr>
        <w:trPr>
          <w:tblHeader w:val="false"/>
        </w:trP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before="0" w:after="0"/>
            </w:pPr>
            <w:r>
              <w:rPr>
                <w:rFonts w:ascii="Arial" w:cs="Arial" w:eastAsia="Arial" w:hAnsi="Arial"/>
                <w:b/>
                <w:bCs/>
                <w:sz w:val="19"/>
                <w:szCs w:val="19"/>
              </w:rPr>
              <w:t xml:space="preserve">WBP_RecipeDetailPanel</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19"/>
                <w:szCs w:val="19"/>
              </w:rPr>
              <w:t xml:space="preserve">Reparent to WBP_MODetailPanel. Configure action delegate to FMOUICraftRequest.</w:t>
            </w:r>
          </w:p>
        </w:tc>
      </w:tr>
      <w:tr>
        <w:trPr>
          <w:tblHeader w:val="false"/>
        </w:trP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before="0" w:after="0"/>
            </w:pPr>
            <w:r>
              <w:rPr>
                <w:rFonts w:ascii="Arial" w:cs="Arial" w:eastAsia="Arial" w:hAnsi="Arial"/>
                <w:b/>
                <w:bCs/>
                <w:sz w:val="19"/>
                <w:szCs w:val="19"/>
              </w:rPr>
              <w:t xml:space="preserve">WBP_BuildingDetailPanel</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19"/>
                <w:szCs w:val="19"/>
              </w:rPr>
              <w:t xml:space="preserve">Reparent to WBP_MODetailPanel. Configure action delegate to FMOUICraftRequest.</w:t>
            </w:r>
          </w:p>
        </w:tc>
      </w:tr>
      <w:tr>
        <w:trPr>
          <w:tblHeader w:val="false"/>
        </w:trP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before="0" w:after="0"/>
            </w:pPr>
            <w:r>
              <w:rPr>
                <w:rFonts w:ascii="Arial" w:cs="Arial" w:eastAsia="Arial" w:hAnsi="Arial"/>
                <w:b/>
                <w:bCs/>
                <w:sz w:val="19"/>
                <w:szCs w:val="19"/>
              </w:rPr>
              <w:t xml:space="preserve">WBP_RecipeEntryWidget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19"/>
                <w:szCs w:val="19"/>
              </w:rPr>
              <w:t xml:space="preserve">Reparent to WBP_MOListEntry. Visual layout only — logic in base class.</w:t>
            </w:r>
          </w:p>
        </w:tc>
      </w:tr>
      <w:tr>
        <w:trPr>
          <w:tblHeader w:val="false"/>
        </w:trP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before="0" w:after="0"/>
            </w:pPr>
            <w:r>
              <w:rPr>
                <w:rFonts w:ascii="Arial" w:cs="Arial" w:eastAsia="Arial" w:hAnsi="Arial"/>
                <w:b/>
                <w:bCs/>
                <w:sz w:val="19"/>
                <w:szCs w:val="19"/>
              </w:rPr>
              <w:t xml:space="preserve">WBP_BuildingEntryWidget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19"/>
                <w:szCs w:val="19"/>
              </w:rPr>
              <w:t xml:space="preserve">Reparent to WBP_MOListEntry. Visual layout only — logic in base class.</w:t>
            </w:r>
          </w:p>
        </w:tc>
      </w:tr>
      <w:tr>
        <w:trPr>
          <w:tblHeader w:val="false"/>
        </w:trP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before="0" w:after="0"/>
            </w:pPr>
            <w:r>
              <w:rPr>
                <w:rFonts w:ascii="Arial" w:cs="Arial" w:eastAsia="Arial" w:hAnsi="Arial"/>
                <w:b/>
                <w:bCs/>
                <w:sz w:val="19"/>
                <w:szCs w:val="19"/>
              </w:rPr>
              <w:t xml:space="preserve">WBP_BuildingQueueEntryWidget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19"/>
                <w:szCs w:val="19"/>
              </w:rPr>
              <w:t xml:space="preserve">Reparent to WBP_MOListEntry. Visual layout only — logic in base class.</w:t>
            </w:r>
          </w:p>
        </w:tc>
      </w:tr>
      <w:tr>
        <w:trPr>
          <w:tblHeader w:val="false"/>
        </w:trP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before="0" w:after="0"/>
            </w:pPr>
            <w:r>
              <w:rPr>
                <w:rFonts w:ascii="Arial" w:cs="Arial" w:eastAsia="Arial" w:hAnsi="Arial"/>
                <w:b/>
                <w:bCs/>
                <w:sz w:val="19"/>
                <w:szCs w:val="19"/>
              </w:rPr>
              <w:t xml:space="preserve">WBP_CraftingQueueEntryWidget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19"/>
                <w:szCs w:val="19"/>
              </w:rPr>
              <w:t xml:space="preserve">Reparent to WBP_MOListEntry. Visual layout only — logic in base class.</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DAA520" w:sz="4"/>
              <w:left w:val="single" w:color="DAA520" w:sz="20"/>
              <w:bottom w:val="single" w:color="DAA520" w:sz="4"/>
              <w:right w:val="none" w:color="FFFFFF" w:sz="0"/>
            </w:tcBorders>
            <w:shd w:fill="FFF8E7" w:val="clear"/>
            <w:tcMar>
              <w:top w:type="dxa" w:w="100"/>
              <w:left w:type="dxa" w:w="180"/>
              <w:bottom w:type="dxa" w:w="100"/>
              <w:right w:type="dxa" w:w="120"/>
            </w:tcMar>
          </w:tcPr>
          <w:p>
            <w:pPr>
              <w:spacing w:before="40" w:after="40"/>
            </w:pPr>
            <w:r>
              <w:rPr>
                <w:rFonts w:ascii="Arial" w:cs="Arial" w:eastAsia="Arial" w:hAnsi="Arial"/>
                <w:i/>
                <w:iCs/>
                <w:sz w:val="19"/>
                <w:szCs w:val="19"/>
              </w:rPr>
              <w:t xml:space="preserve">IMPORTANT: Do not delete old WBPs yet. Reparent them to the new base classes and verify they still function. Mark deprecated ones with a _DEPRECATED suffix only after testing passes. Deletion happens in Stage 7A.</w:t>
            </w:r>
          </w:p>
        </w:tc>
      </w:tr>
    </w:tbl>
    <w:p>
      <w:pPr>
        <w:pStyle w:val="Heading3"/>
        <w:spacing w:before="220" w:after="100"/>
      </w:pPr>
      <w:r>
        <w:rPr>
          <w:rFonts w:ascii="Arial" w:cs="Arial" w:eastAsia="Arial" w:hAnsi="Arial"/>
          <w:b/>
          <w:bCs/>
          <w:color w:val="2F5496"/>
          <w:sz w:val="22"/>
          <w:szCs w:val="22"/>
        </w:rPr>
        <w:t xml:space="preserve">Claude Code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200"/>
        <w:gridCol w:w="816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START PROMPT</w:t>
            </w:r>
          </w:p>
        </w:tc>
        <w:tc>
          <w:tcPr>
            <w:tcW w:type="dxa" w:w="81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pPr>
              <w:spacing w:before="0" w:after="0"/>
            </w:pPr>
            <w:r>
              <w:rPr>
                <w:rFonts w:ascii="Courier New" w:cs="Courier New" w:eastAsia="Courier New" w:hAnsi="Courier New"/>
                <w:color w:val="1F1F1F"/>
                <w:sz w:val="18"/>
                <w:szCs w:val="18"/>
              </w:rPr>
              <w:t xml:space="preserve">Read UMOScrollListBase.h, UMOListEntryBase.h, UMODetailPanelBase.h, and their implementations. Then read MOCraftingUIController.h and MOBuildingUIController.h to understand how these widgets are currently opened and used.
For each widget in the migration list:
1. Use the Python API or direct asset editing to reparent the WBP to the appropriate new base class
2. Verify the widget's existing UMG layout is preserved (only the parent class changes)
3. Check that all delegates and bindings that existed before still compile
4. Run PIE and open the crafting and building menus — verify they function identically to before
If reparenting causes UMG layout loss (which it may for complex widgets), document which widgets need layout rebuild and what the layout should be — do not rebuild layouts in this stage, just flag them.
Output: a migration_log.md listing each widget, its status (migrated/flagged/skipped), and any issues found.</w:t>
            </w:r>
          </w:p>
        </w:tc>
      </w:tr>
    </w:tbl>
    <w:p>
      <w:pPr>
        <w:pStyle w:val="Heading3"/>
        <w:spacing w:before="220" w:after="100"/>
      </w:pPr>
      <w:r>
        <w:rPr>
          <w:rFonts w:ascii="Arial" w:cs="Arial" w:eastAsia="Arial" w:hAnsi="Arial"/>
          <w:b/>
          <w:bCs/>
          <w:color w:val="2F5496"/>
          <w:sz w:val="22"/>
          <w:szCs w:val="22"/>
        </w:rPr>
        <w:t xml:space="preserve">Definition of Done</w:t>
      </w:r>
    </w:p>
    <w:p>
      <w:pPr>
        <w:pStyle w:val="ListParagraph"/>
        <w:numPr>
          <w:ilvl w:val="0"/>
          <w:numId w:val="2"/>
        </w:numPr>
        <w:spacing w:before="60" w:after="60"/>
      </w:pPr>
      <w:r>
        <w:rPr>
          <w:rFonts w:ascii="Arial" w:cs="Arial" w:eastAsia="Arial" w:hAnsi="Arial"/>
          <w:b w:val="false"/>
          <w:bCs w:val="false"/>
          <w:sz w:val="20"/>
          <w:szCs w:val="20"/>
        </w:rPr>
        <w:t xml:space="preserve">All 10 widgets reparented to generic base classes</w:t>
      </w:r>
    </w:p>
    <w:p>
      <w:pPr>
        <w:pStyle w:val="ListParagraph"/>
        <w:numPr>
          <w:ilvl w:val="0"/>
          <w:numId w:val="2"/>
        </w:numPr>
        <w:spacing w:before="60" w:after="60"/>
      </w:pPr>
      <w:r>
        <w:rPr>
          <w:rFonts w:ascii="Arial" w:cs="Arial" w:eastAsia="Arial" w:hAnsi="Arial"/>
          <w:b w:val="false"/>
          <w:bCs w:val="false"/>
          <w:sz w:val="20"/>
          <w:szCs w:val="20"/>
        </w:rPr>
        <w:t xml:space="preserve">Crafting and building menus functional in PIE</w:t>
      </w:r>
    </w:p>
    <w:p>
      <w:pPr>
        <w:pStyle w:val="ListParagraph"/>
        <w:numPr>
          <w:ilvl w:val="0"/>
          <w:numId w:val="2"/>
        </w:numPr>
        <w:spacing w:before="60" w:after="60"/>
      </w:pPr>
      <w:r>
        <w:rPr>
          <w:rFonts w:ascii="Arial" w:cs="Arial" w:eastAsia="Arial" w:hAnsi="Arial"/>
          <w:b w:val="false"/>
          <w:bCs w:val="false"/>
          <w:sz w:val="20"/>
          <w:szCs w:val="20"/>
        </w:rPr>
        <w:t xml:space="preserve">migration_log.md created with status of each widget</w:t>
      </w:r>
    </w:p>
    <w:p>
      <w:pPr>
        <w:pStyle w:val="ListParagraph"/>
        <w:numPr>
          <w:ilvl w:val="0"/>
          <w:numId w:val="2"/>
        </w:numPr>
        <w:spacing w:before="60" w:after="60"/>
      </w:pPr>
      <w:r>
        <w:rPr>
          <w:rFonts w:ascii="Arial" w:cs="Arial" w:eastAsia="Arial" w:hAnsi="Arial"/>
          <w:b w:val="false"/>
          <w:bCs w:val="false"/>
          <w:sz w:val="20"/>
          <w:szCs w:val="20"/>
        </w:rPr>
        <w:t xml:space="preserve">No new compile errors</w:t>
      </w:r>
    </w:p>
    <w:p>
      <w:pP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400"/>
        <w:gridCol w:w="7960"/>
      </w:tblGrid>
      <w:tr>
        <w:tc>
          <w:tcPr>
            <w:tcW w:type="dxa" w:w="1400"/>
            <w:tcBorders>
              <w:top w:val="single" w:color="1F4E79" w:sz="4"/>
              <w:left w:val="single" w:color="1F4E79" w:sz="4"/>
              <w:bottom w:val="single" w:color="1F4E79" w:sz="4"/>
              <w:right w:val="single" w:color="1F4E79" w:sz="4"/>
            </w:tcBorders>
            <w:shd w:fill="E65100" w:val="clear"/>
            <w:tcMar>
              <w:top w:type="dxa" w:w="160"/>
              <w:left w:type="dxa" w:w="160"/>
              <w:bottom w:type="dxa" w:w="160"/>
              <w:right w:type="dxa" w:w="160"/>
            </w:tcMar>
            <w:vAlign w:val="center"/>
          </w:tcPr>
          <w:p>
            <w:pPr>
              <w:spacing w:before="0" w:after="0"/>
              <w:jc w:val="center"/>
            </w:pPr>
            <w:r>
              <w:rPr>
                <w:rFonts w:ascii="Arial" w:cs="Arial" w:eastAsia="Arial" w:hAnsi="Arial"/>
                <w:b/>
                <w:bCs/>
                <w:color w:val="FFFFFF"/>
                <w:sz w:val="18"/>
                <w:szCs w:val="18"/>
              </w:rPr>
              <w:t xml:space="preserve">STAGE</w:t>
            </w:r>
          </w:p>
          <w:p>
            <w:pPr>
              <w:spacing w:before="0" w:after="0"/>
              <w:jc w:val="center"/>
            </w:pPr>
            <w:r>
              <w:rPr>
                <w:rFonts w:ascii="Arial" w:cs="Arial" w:eastAsia="Arial" w:hAnsi="Arial"/>
                <w:b/>
                <w:bCs/>
                <w:color w:val="FFFFFF"/>
                <w:sz w:val="52"/>
                <w:szCs w:val="52"/>
              </w:rPr>
              <w:t xml:space="preserve">5A</w:t>
            </w:r>
          </w:p>
        </w:tc>
        <w:tc>
          <w:tcPr>
            <w:tcW w:type="dxa" w:w="7960"/>
            <w:tcBorders>
              <w:top w:val="single" w:color="1F4E79" w:sz="4"/>
              <w:left w:val="single" w:color="1F4E79" w:sz="4"/>
              <w:bottom w:val="single" w:color="1F4E79" w:sz="4"/>
              <w:right w:val="single" w:color="1F4E79" w:sz="4"/>
            </w:tcBorders>
            <w:shd w:fill="FFF3E0" w:val="clear"/>
            <w:tcMar>
              <w:top w:type="dxa" w:w="120"/>
              <w:left w:type="dxa" w:w="200"/>
              <w:bottom w:type="dxa" w:w="120"/>
              <w:right w:type="dxa" w:w="160"/>
            </w:tcMar>
          </w:tcPr>
          <w:p>
            <w:pPr>
              <w:spacing w:before="0" w:after="60"/>
            </w:pPr>
            <w:r>
              <w:rPr>
                <w:rFonts w:ascii="Arial" w:cs="Arial" w:eastAsia="Arial" w:hAnsi="Arial"/>
                <w:b/>
                <w:bCs/>
                <w:color w:val="E65100"/>
                <w:sz w:val="28"/>
                <w:szCs w:val="28"/>
              </w:rPr>
              <w:t xml:space="preserve">Context Menu + Progress Widget Migration</w:t>
            </w:r>
          </w:p>
          <w:p>
            <w:pPr>
              <w:spacing w:before="0" w:after="40"/>
            </w:pPr>
            <w:r>
              <w:rPr>
                <w:rFonts w:ascii="Arial" w:cs="Arial" w:eastAsia="Arial" w:hAnsi="Arial"/>
                <w:color w:val="555555"/>
                <w:sz w:val="18"/>
                <w:szCs w:val="18"/>
              </w:rPr>
              <w:t xml:space="preserve">Track: UI Refactor</w:t>
            </w:r>
          </w:p>
          <w:p>
            <w:pPr>
              <w:spacing w:before="0" w:after="0"/>
            </w:pPr>
            <w:r>
              <w:rPr>
                <w:rFonts w:ascii="Arial" w:cs="Arial" w:eastAsia="Arial" w:hAnsi="Arial"/>
                <w:color w:val="555555"/>
                <w:sz w:val="18"/>
                <w:szCs w:val="18"/>
              </w:rPr>
              <w:t xml:space="preserve">Effort: 1 day   </w:t>
            </w:r>
            <w:r>
              <w:rPr>
                <w:rFonts w:ascii="Arial" w:cs="Arial" w:eastAsia="Arial" w:hAnsi="Arial"/>
                <w:color w:val="E65100"/>
                <w:sz w:val="18"/>
                <w:szCs w:val="18"/>
              </w:rPr>
              <w:t xml:space="preserve">Risk: Medium</w:t>
            </w:r>
          </w:p>
        </w:tc>
      </w:tr>
    </w:tbl>
    <w:p>
      <w:pPr>
        <w:spacing w:before="80" w:after="80"/>
      </w:pPr>
    </w:p>
    <w:p>
      <w:pPr>
        <w:pStyle w:val="Heading3"/>
        <w:spacing w:before="220" w:after="100"/>
      </w:pPr>
      <w:r>
        <w:rPr>
          <w:rFonts w:ascii="Arial" w:cs="Arial" w:eastAsia="Arial" w:hAnsi="Arial"/>
          <w:b/>
          <w:bCs/>
          <w:color w:val="2F5496"/>
          <w:sz w:val="22"/>
          <w:szCs w:val="22"/>
        </w:rPr>
        <w:t xml:space="preserve">Goal</w:t>
      </w:r>
    </w:p>
    <w:p>
      <w:pPr>
        <w:spacing w:before="80" w:after="140"/>
      </w:pPr>
      <w:r>
        <w:rPr>
          <w:rFonts w:ascii="Arial" w:cs="Arial" w:eastAsia="Arial" w:hAnsi="Arial"/>
          <w:sz w:val="20"/>
          <w:szCs w:val="20"/>
        </w:rPr>
        <w:t xml:space="preserve">Migrate all context menus and progress widgets to their generic base classes. Context menus are already partially consolidated via UMOContextMenuBase — this stage completes that work.</w:t>
      </w:r>
    </w:p>
    <w:p>
      <w:pPr>
        <w:pStyle w:val="Heading3"/>
        <w:spacing w:before="220" w:after="100"/>
      </w:pPr>
      <w:r>
        <w:rPr>
          <w:rFonts w:ascii="Arial" w:cs="Arial" w:eastAsia="Arial" w:hAnsi="Arial"/>
          <w:b/>
          <w:bCs/>
          <w:color w:val="2F5496"/>
          <w:sz w:val="22"/>
          <w:szCs w:val="22"/>
        </w:rPr>
        <w:t xml:space="preserve">Widgets to Migrate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Widget</w:t>
            </w:r>
          </w:p>
        </w:tc>
        <w:tc>
          <w:tcPr>
            <w:tcW w:type="dxa" w:w="7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Migration Action</w:t>
            </w:r>
          </w:p>
        </w:tc>
      </w:tr>
      <w:tr>
        <w:trPr>
          <w:tblHeader w:val="false"/>
        </w:trP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before="0" w:after="0"/>
            </w:pPr>
            <w:r>
              <w:rPr>
                <w:rFonts w:ascii="Arial" w:cs="Arial" w:eastAsia="Arial" w:hAnsi="Arial"/>
                <w:b/>
                <w:bCs/>
                <w:sz w:val="19"/>
                <w:szCs w:val="19"/>
              </w:rPr>
              <w:t xml:space="preserve">WBP_ItemContextMenu</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19"/>
                <w:szCs w:val="19"/>
              </w:rPr>
              <w:t xml:space="preserve">Reparent to UMOContextMenuBase Blueprint child. Verify close/keyboard behavior.</w:t>
            </w:r>
          </w:p>
        </w:tc>
      </w:tr>
      <w:tr>
        <w:trPr>
          <w:tblHeader w:val="false"/>
        </w:trP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before="0" w:after="0"/>
            </w:pPr>
            <w:r>
              <w:rPr>
                <w:rFonts w:ascii="Arial" w:cs="Arial" w:eastAsia="Arial" w:hAnsi="Arial"/>
                <w:b/>
                <w:bCs/>
                <w:sz w:val="19"/>
                <w:szCs w:val="19"/>
              </w:rPr>
              <w:t xml:space="preserve">WBP_GroundContextMenu</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19"/>
                <w:szCs w:val="19"/>
              </w:rPr>
              <w:t xml:space="preserve">Reparent to UMOContextMenuBase Blueprint child. Verify.</w:t>
            </w:r>
          </w:p>
        </w:tc>
      </w:tr>
      <w:tr>
        <w:trPr>
          <w:tblHeader w:val="false"/>
        </w:trP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before="0" w:after="0"/>
            </w:pPr>
            <w:r>
              <w:rPr>
                <w:rFonts w:ascii="Arial" w:cs="Arial" w:eastAsia="Arial" w:hAnsi="Arial"/>
                <w:b/>
                <w:bCs/>
                <w:sz w:val="19"/>
                <w:szCs w:val="19"/>
              </w:rPr>
              <w:t xml:space="preserve">WBP_SurvivorContextMenu</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19"/>
                <w:szCs w:val="19"/>
              </w:rPr>
              <w:t xml:space="preserve">Reparent to UMOContextMenuBase Blueprint child. Verify.</w:t>
            </w:r>
          </w:p>
        </w:tc>
      </w:tr>
      <w:tr>
        <w:trPr>
          <w:tblHeader w:val="false"/>
        </w:trP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before="0" w:after="0"/>
            </w:pPr>
            <w:r>
              <w:rPr>
                <w:rFonts w:ascii="Arial" w:cs="Arial" w:eastAsia="Arial" w:hAnsi="Arial"/>
                <w:b/>
                <w:bCs/>
                <w:sz w:val="19"/>
                <w:szCs w:val="19"/>
              </w:rPr>
              <w:t xml:space="preserve">WBP_HarvestProgress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19"/>
                <w:szCs w:val="19"/>
              </w:rPr>
              <w:t xml:space="preserve">Reparent to WBP_MOProgressWidget. Set label and cancel delegate.</w:t>
            </w:r>
          </w:p>
        </w:tc>
      </w:tr>
      <w:tr>
        <w:trPr>
          <w:tblHeader w:val="false"/>
        </w:trP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before="0" w:after="0"/>
            </w:pPr>
            <w:r>
              <w:rPr>
                <w:rFonts w:ascii="Arial" w:cs="Arial" w:eastAsia="Arial" w:hAnsi="Arial"/>
                <w:b/>
                <w:bCs/>
                <w:sz w:val="19"/>
                <w:szCs w:val="19"/>
              </w:rPr>
              <w:t xml:space="preserve">WBP_InspectionProgress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19"/>
                <w:szCs w:val="19"/>
              </w:rPr>
              <w:t xml:space="preserve">Reparent to WBP_MOProgressWidget. Set label and cancel delegate.</w:t>
            </w:r>
          </w:p>
        </w:tc>
      </w:tr>
      <w:tr>
        <w:trPr>
          <w:tblHeader w:val="false"/>
        </w:trP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before="0" w:after="0"/>
            </w:pPr>
            <w:r>
              <w:rPr>
                <w:rFonts w:ascii="Arial" w:cs="Arial" w:eastAsia="Arial" w:hAnsi="Arial"/>
                <w:b/>
                <w:bCs/>
                <w:sz w:val="19"/>
                <w:szCs w:val="19"/>
              </w:rPr>
              <w:t xml:space="preserve">WBP_MOConfirmationDialog</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19"/>
                <w:szCs w:val="19"/>
              </w:rPr>
              <w:t xml:space="preserve">Reparent to WBP_MOConfirmation. Set default title/body/button text as defaults.</w:t>
            </w:r>
          </w:p>
        </w:tc>
      </w:tr>
    </w:tbl>
    <w:p>
      <w:pPr>
        <w:spacing w:before="80" w:after="80"/>
      </w:pPr>
    </w:p>
    <w:p>
      <w:pPr>
        <w:pStyle w:val="Heading3"/>
        <w:spacing w:before="220" w:after="100"/>
      </w:pPr>
      <w:r>
        <w:rPr>
          <w:rFonts w:ascii="Arial" w:cs="Arial" w:eastAsia="Arial" w:hAnsi="Arial"/>
          <w:b/>
          <w:bCs/>
          <w:color w:val="2F5496"/>
          <w:sz w:val="22"/>
          <w:szCs w:val="22"/>
        </w:rPr>
        <w:t xml:space="preserve">Claude Code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200"/>
        <w:gridCol w:w="816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START PROMPT</w:t>
            </w:r>
          </w:p>
        </w:tc>
        <w:tc>
          <w:tcPr>
            <w:tcW w:type="dxa" w:w="81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pPr>
              <w:spacing w:before="0" w:after="0"/>
            </w:pPr>
            <w:r>
              <w:rPr>
                <w:rFonts w:ascii="Courier New" w:cs="Courier New" w:eastAsia="Courier New" w:hAnsi="Courier New"/>
                <w:color w:val="1F1F1F"/>
                <w:sz w:val="18"/>
                <w:szCs w:val="18"/>
              </w:rPr>
              <w:t xml:space="preserve">Read MOContextMenuBase.h, MOUIControllerBase.h, MOInventoryUIController.h, MOCraftingUIController.h, and MOCharacterUIController.h.
For each widget in the migration list, reparent to the appropriate generic base class and verify:
1. Context menus: open/close correctly, Escape key works, mouse leave grace period works
2. Progress widgets: progress updates correctly, cancel button fires the right delegate, time-remaining display works
3. Confirmation dialog: title and body text display correctly, confirm/cancel delegates fire
Test each widget in PIE by triggering the relevant game action (harvesting, item inspection, ghost context menu, item right-click).
Update migration_log.md with results.</w:t>
            </w:r>
          </w:p>
        </w:tc>
      </w:tr>
    </w:tbl>
    <w:p>
      <w:pPr>
        <w:pStyle w:val="Heading3"/>
        <w:spacing w:before="220" w:after="100"/>
      </w:pPr>
      <w:r>
        <w:rPr>
          <w:rFonts w:ascii="Arial" w:cs="Arial" w:eastAsia="Arial" w:hAnsi="Arial"/>
          <w:b/>
          <w:bCs/>
          <w:color w:val="2F5496"/>
          <w:sz w:val="22"/>
          <w:szCs w:val="22"/>
        </w:rPr>
        <w:t xml:space="preserve">Definition of Done</w:t>
      </w:r>
    </w:p>
    <w:p>
      <w:pPr>
        <w:pStyle w:val="ListParagraph"/>
        <w:numPr>
          <w:ilvl w:val="0"/>
          <w:numId w:val="2"/>
        </w:numPr>
        <w:spacing w:before="60" w:after="60"/>
      </w:pPr>
      <w:r>
        <w:rPr>
          <w:rFonts w:ascii="Arial" w:cs="Arial" w:eastAsia="Arial" w:hAnsi="Arial"/>
          <w:b w:val="false"/>
          <w:bCs w:val="false"/>
          <w:sz w:val="20"/>
          <w:szCs w:val="20"/>
        </w:rPr>
        <w:t xml:space="preserve">All 6 widgets migrated and tested in PIE</w:t>
      </w:r>
    </w:p>
    <w:p>
      <w:pPr>
        <w:pStyle w:val="ListParagraph"/>
        <w:numPr>
          <w:ilvl w:val="0"/>
          <w:numId w:val="2"/>
        </w:numPr>
        <w:spacing w:before="60" w:after="60"/>
      </w:pPr>
      <w:r>
        <w:rPr>
          <w:rFonts w:ascii="Arial" w:cs="Arial" w:eastAsia="Arial" w:hAnsi="Arial"/>
          <w:b w:val="false"/>
          <w:bCs w:val="false"/>
          <w:sz w:val="20"/>
          <w:szCs w:val="20"/>
        </w:rPr>
        <w:t xml:space="preserve">No regressions in context menu or progress widget behavior</w:t>
      </w:r>
    </w:p>
    <w:p>
      <w:pPr>
        <w:pStyle w:val="ListParagraph"/>
        <w:numPr>
          <w:ilvl w:val="0"/>
          <w:numId w:val="2"/>
        </w:numPr>
        <w:spacing w:before="60" w:after="60"/>
      </w:pPr>
      <w:r>
        <w:rPr>
          <w:rFonts w:ascii="Arial" w:cs="Arial" w:eastAsia="Arial" w:hAnsi="Arial"/>
          <w:b w:val="false"/>
          <w:bCs w:val="false"/>
          <w:sz w:val="20"/>
          <w:szCs w:val="20"/>
        </w:rPr>
        <w:t xml:space="preserve">migration_log.md updated</w:t>
      </w:r>
    </w:p>
    <w:p>
      <w:pPr>
        <w:spacing w:before="160" w:after="160"/>
      </w:pPr>
    </w:p>
    <w:p>
      <w:r>
        <w:br w:type="page"/>
      </w:r>
    </w:p>
    <w:p>
      <w:pPr>
        <w:pStyle w:val="Heading1"/>
        <w:spacing w:before="400" w:after="200"/>
      </w:pPr>
      <w:r>
        <w:rPr>
          <w:rFonts w:ascii="Arial" w:cs="Arial" w:eastAsia="Arial" w:hAnsi="Arial"/>
          <w:b/>
          <w:bCs/>
          <w:sz w:val="32"/>
          <w:szCs w:val="32"/>
        </w:rPr>
        <w:t xml:space="preserve">PHASE 3–7B: Colony Feature Track</w:t>
      </w:r>
    </w:p>
    <w:p>
      <w:pPr>
        <w:spacing w:before="80" w:after="140"/>
      </w:pPr>
      <w:r>
        <w:rPr>
          <w:rFonts w:ascii="Arial" w:cs="Arial" w:eastAsia="Arial" w:hAnsi="Arial"/>
          <w:sz w:val="20"/>
          <w:szCs w:val="20"/>
        </w:rPr>
        <w:t xml:space="preserve">These stages build the colony management system from the ground up. They depend on Stage 1 (C++ base classes) but are otherwise independent of the UI refactor track.</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400"/>
        <w:gridCol w:w="7960"/>
      </w:tblGrid>
      <w:tr>
        <w:tc>
          <w:tcPr>
            <w:tcW w:type="dxa" w:w="1400"/>
            <w:tcBorders>
              <w:top w:val="single" w:color="1F4E79" w:sz="4"/>
              <w:left w:val="single" w:color="1F4E79" w:sz="4"/>
              <w:bottom w:val="single" w:color="1F4E79" w:sz="4"/>
              <w:right w:val="single" w:color="1F4E79" w:sz="4"/>
            </w:tcBorders>
            <w:shd w:fill="2E7D32" w:val="clear"/>
            <w:tcMar>
              <w:top w:type="dxa" w:w="160"/>
              <w:left w:type="dxa" w:w="160"/>
              <w:bottom w:type="dxa" w:w="160"/>
              <w:right w:type="dxa" w:w="160"/>
            </w:tcMar>
            <w:vAlign w:val="center"/>
          </w:tcPr>
          <w:p>
            <w:pPr>
              <w:spacing w:before="0" w:after="0"/>
              <w:jc w:val="center"/>
            </w:pPr>
            <w:r>
              <w:rPr>
                <w:rFonts w:ascii="Arial" w:cs="Arial" w:eastAsia="Arial" w:hAnsi="Arial"/>
                <w:b/>
                <w:bCs/>
                <w:color w:val="FFFFFF"/>
                <w:sz w:val="18"/>
                <w:szCs w:val="18"/>
              </w:rPr>
              <w:t xml:space="preserve">STAGE</w:t>
            </w:r>
          </w:p>
          <w:p>
            <w:pPr>
              <w:spacing w:before="0" w:after="0"/>
              <w:jc w:val="center"/>
            </w:pPr>
            <w:r>
              <w:rPr>
                <w:rFonts w:ascii="Arial" w:cs="Arial" w:eastAsia="Arial" w:hAnsi="Arial"/>
                <w:b/>
                <w:bCs/>
                <w:color w:val="FFFFFF"/>
                <w:sz w:val="52"/>
                <w:szCs w:val="52"/>
              </w:rPr>
              <w:t xml:space="preserve">3B</w:t>
            </w:r>
          </w:p>
        </w:tc>
        <w:tc>
          <w:tcPr>
            <w:tcW w:type="dxa" w:w="7960"/>
            <w:tcBorders>
              <w:top w:val="single" w:color="1F4E79" w:sz="4"/>
              <w:left w:val="single" w:color="1F4E79" w:sz="4"/>
              <w:bottom w:val="single" w:color="1F4E79" w:sz="4"/>
              <w:right w:val="single" w:color="1F4E79" w:sz="4"/>
            </w:tcBorders>
            <w:shd w:fill="E8F5E9" w:val="clear"/>
            <w:tcMar>
              <w:top w:type="dxa" w:w="120"/>
              <w:left w:type="dxa" w:w="200"/>
              <w:bottom w:type="dxa" w:w="120"/>
              <w:right w:type="dxa" w:w="160"/>
            </w:tcMar>
          </w:tcPr>
          <w:p>
            <w:pPr>
              <w:spacing w:before="0" w:after="60"/>
            </w:pPr>
            <w:r>
              <w:rPr>
                <w:rFonts w:ascii="Arial" w:cs="Arial" w:eastAsia="Arial" w:hAnsi="Arial"/>
                <w:b/>
                <w:bCs/>
                <w:color w:val="2E7D32"/>
                <w:sz w:val="28"/>
                <w:szCs w:val="28"/>
              </w:rPr>
              <w:t xml:space="preserve">Character Data Structures + History Log</w:t>
            </w:r>
          </w:p>
          <w:p>
            <w:pPr>
              <w:spacing w:before="0" w:after="40"/>
            </w:pPr>
            <w:r>
              <w:rPr>
                <w:rFonts w:ascii="Arial" w:cs="Arial" w:eastAsia="Arial" w:hAnsi="Arial"/>
                <w:color w:val="555555"/>
                <w:sz w:val="18"/>
                <w:szCs w:val="18"/>
              </w:rPr>
              <w:t xml:space="preserve">Track: Colony Track</w:t>
            </w:r>
          </w:p>
          <w:p>
            <w:pPr>
              <w:spacing w:before="0" w:after="0"/>
            </w:pPr>
            <w:r>
              <w:rPr>
                <w:rFonts w:ascii="Arial" w:cs="Arial" w:eastAsia="Arial" w:hAnsi="Arial"/>
                <w:color w:val="555555"/>
                <w:sz w:val="18"/>
                <w:szCs w:val="18"/>
              </w:rPr>
              <w:t xml:space="preserve">Effort: 1–2 days   </w:t>
            </w:r>
            <w:r>
              <w:rPr>
                <w:rFonts w:ascii="Arial" w:cs="Arial" w:eastAsia="Arial" w:hAnsi="Arial"/>
                <w:color w:val="2E7D32"/>
                <w:sz w:val="18"/>
                <w:szCs w:val="18"/>
              </w:rPr>
              <w:t xml:space="preserve">Risk: Low</w:t>
            </w:r>
          </w:p>
        </w:tc>
      </w:tr>
    </w:tbl>
    <w:p>
      <w:pPr>
        <w:spacing w:before="80" w:after="80"/>
      </w:pPr>
    </w:p>
    <w:p>
      <w:pPr>
        <w:pStyle w:val="Heading3"/>
        <w:spacing w:before="220" w:after="100"/>
      </w:pPr>
      <w:r>
        <w:rPr>
          <w:rFonts w:ascii="Arial" w:cs="Arial" w:eastAsia="Arial" w:hAnsi="Arial"/>
          <w:b/>
          <w:bCs/>
          <w:color w:val="2F5496"/>
          <w:sz w:val="22"/>
          <w:szCs w:val="22"/>
        </w:rPr>
        <w:t xml:space="preserve">Goal</w:t>
      </w:r>
    </w:p>
    <w:p>
      <w:pPr>
        <w:spacing w:before="80" w:after="140"/>
      </w:pPr>
      <w:r>
        <w:rPr>
          <w:rFonts w:ascii="Arial" w:cs="Arial" w:eastAsia="Arial" w:hAnsi="Arial"/>
          <w:sz w:val="20"/>
          <w:szCs w:val="20"/>
        </w:rPr>
        <w:t xml:space="preserve">Create the data layer for the colony management system: the character relationship table, character history log, and the colony-level alert queue. No UI yet — pure data and logic.</w:t>
      </w:r>
    </w:p>
    <w:p>
      <w:pPr>
        <w:pStyle w:val="Heading3"/>
        <w:spacing w:before="220" w:after="100"/>
      </w:pPr>
      <w:r>
        <w:rPr>
          <w:rFonts w:ascii="Arial" w:cs="Arial" w:eastAsia="Arial" w:hAnsi="Arial"/>
          <w:b/>
          <w:bCs/>
          <w:color w:val="2F5496"/>
          <w:sz w:val="22"/>
          <w:szCs w:val="22"/>
        </w:rPr>
        <w:t xml:space="preserve">Context to 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60"/>
            </w:tcMar>
          </w:tcPr>
          <w:p>
            <w:pPr>
              <w:spacing w:before="0" w:after="0"/>
            </w:pPr>
            <w:r>
              <w:rPr>
                <w:rFonts w:ascii="Courier New" w:cs="Courier New" w:eastAsia="Courier New" w:hAnsi="Courier New"/>
                <w:sz w:val="17"/>
                <w:szCs w:val="17"/>
              </w:rPr>
              <w:t xml:space="preserve">MOCharacterUIController.h</w:t>
            </w:r>
          </w:p>
        </w:tc>
        <w:tc>
          <w:tcPr>
            <w:tcW w:type="dxa" w:w="46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60"/>
            </w:tcMar>
          </w:tcPr>
          <w:p>
            <w:pPr>
              <w:spacing w:before="0" w:after="0"/>
            </w:pPr>
            <w:r>
              <w:rPr>
                <w:rFonts w:ascii="Courier New" w:cs="Courier New" w:eastAsia="Courier New" w:hAnsi="Courier New"/>
                <w:sz w:val="17"/>
                <w:szCs w:val="17"/>
              </w:rPr>
              <w:t xml:space="preserve">MOPossessionSubsystem.h</w:t>
            </w:r>
          </w:p>
        </w:tc>
      </w:tr>
      <w:tr>
        <w:tc>
          <w:tcPr>
            <w:tcW w:type="dxa" w:w="46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60"/>
            </w:tcMar>
          </w:tcPr>
          <w:p>
            <w:pPr>
              <w:spacing w:before="0" w:after="0"/>
            </w:pPr>
            <w:r>
              <w:rPr>
                <w:rFonts w:ascii="Courier New" w:cs="Courier New" w:eastAsia="Courier New" w:hAnsi="Courier New"/>
                <w:sz w:val="17"/>
                <w:szCs w:val="17"/>
              </w:rPr>
              <w:t xml:space="preserve">MOPossessionSubsystem.cpp</w:t>
            </w:r>
          </w:p>
        </w:tc>
        <w:tc>
          <w:tcPr>
            <w:tcW w:type="dxa" w:w="46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60"/>
            </w:tcMar>
          </w:tcPr>
          <w:p>
            <w:pPr>
              <w:spacing w:before="0" w:after="0"/>
            </w:pPr>
            <w:r>
              <w:rPr>
                <w:rFonts w:ascii="Courier New" w:cs="Courier New" w:eastAsia="Courier New" w:hAnsi="Courier New"/>
                <w:sz w:val="17"/>
                <w:szCs w:val="17"/>
              </w:rPr>
              <w:t xml:space="preserve">MOMentalStateComponent.h</w:t>
            </w:r>
          </w:p>
        </w:tc>
      </w:tr>
      <w:tr>
        <w:tc>
          <w:tcPr>
            <w:tcW w:type="dxa" w:w="46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60"/>
            </w:tcMar>
          </w:tcPr>
          <w:p>
            <w:pPr>
              <w:spacing w:before="0" w:after="0"/>
            </w:pPr>
            <w:r>
              <w:rPr>
                <w:rFonts w:ascii="Courier New" w:cs="Courier New" w:eastAsia="Courier New" w:hAnsi="Courier New"/>
                <w:sz w:val="17"/>
                <w:szCs w:val="17"/>
              </w:rPr>
              <w:t xml:space="preserve">MOAnatomyComponent.h</w:t>
            </w:r>
          </w:p>
        </w:tc>
        <w:tc>
          <w:tcPr>
            <w:tcW w:type="dxa" w:w="46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60"/>
            </w:tcMar>
          </w:tcPr>
          <w:p>
            <w:pPr>
              <w:spacing w:before="0" w:after="0"/>
            </w:pPr>
            <w:r>
              <w:rPr>
                <w:rFonts w:ascii="Courier New" w:cs="Courier New" w:eastAsia="Courier New" w:hAnsi="Courier New"/>
                <w:sz w:val="17"/>
                <w:szCs w:val="17"/>
              </w:rPr>
              <w:t xml:space="preserve">MOSurvivorController.h</w:t>
            </w:r>
          </w:p>
        </w:tc>
      </w:tr>
      <w:tr>
        <w:tc>
          <w:tcPr>
            <w:tcW w:type="dxa" w:w="46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60"/>
            </w:tcMar>
          </w:tcPr>
          <w:p>
            <w:pPr>
              <w:spacing w:before="0" w:after="0"/>
            </w:pPr>
            <w:r>
              <w:rPr>
                <w:rFonts w:ascii="Courier New" w:cs="Courier New" w:eastAsia="Courier New" w:hAnsi="Courier New"/>
                <w:sz w:val="17"/>
                <w:szCs w:val="17"/>
              </w:rPr>
              <w:t xml:space="preserve">MOSurvivorController.cpp</w:t>
            </w:r>
          </w:p>
        </w:tc>
        <w:tc>
          <w:tcPr>
            <w:tcW w:type="dxa" w:w="46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60"/>
            </w:tcMar>
          </w:tcPr>
          <w:p>
            <w:pPr>
              <w:spacing w:before="0" w:after="0"/>
            </w:pPr>
            <w:r>
              <w:rPr>
                <w:rFonts w:ascii="Courier New" w:cs="Courier New" w:eastAsia="Courier New" w:hAnsi="Courier New"/>
                <w:sz w:val="17"/>
                <w:szCs w:val="17"/>
              </w:rPr>
              <w:t xml:space="preserve">MoWorldSaveGame.h (if exists)</w:t>
            </w:r>
          </w:p>
        </w:tc>
      </w:tr>
    </w:tbl>
    <w:p>
      <w:pPr>
        <w:pStyle w:val="Heading3"/>
        <w:spacing w:before="220" w:after="100"/>
      </w:pPr>
      <w:r>
        <w:rPr>
          <w:rFonts w:ascii="Arial" w:cs="Arial" w:eastAsia="Arial" w:hAnsi="Arial"/>
          <w:b/>
          <w:bCs/>
          <w:color w:val="2F5496"/>
          <w:sz w:val="22"/>
          <w:szCs w:val="22"/>
        </w:rPr>
        <w:t xml:space="preserve">Structs and Classes to Create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Type</w:t>
            </w:r>
          </w:p>
        </w:tc>
        <w:tc>
          <w:tcPr>
            <w:tcW w:type="dxa" w:w="7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Specification</w:t>
            </w:r>
          </w:p>
        </w:tc>
      </w:tr>
      <w:tr>
        <w:trPr>
          <w:tblHeader w:val="false"/>
        </w:trP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before="0" w:after="0"/>
            </w:pPr>
            <w:r>
              <w:rPr>
                <w:rFonts w:ascii="Arial" w:cs="Arial" w:eastAsia="Arial" w:hAnsi="Arial"/>
                <w:b/>
                <w:bCs/>
                <w:sz w:val="19"/>
                <w:szCs w:val="19"/>
              </w:rPr>
              <w:t xml:space="preserve">FMOCharacterRelationship</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19"/>
                <w:szCs w:val="19"/>
              </w:rPr>
              <w:t xml:space="preserve">USTRUCT. Fields: OtherCharacterGuid (FGuid), RelationshipType (enum: Friend/Rival/Mentor/Student/Partner/Enemy/Neutral), Strength (float 0-1), RecentEvents (TArray&lt;FText&gt; last 5 events), LastInteractionTime.</w:t>
            </w:r>
          </w:p>
        </w:tc>
      </w:tr>
      <w:tr>
        <w:trPr>
          <w:tblHeader w:val="false"/>
        </w:trP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before="0" w:after="0"/>
            </w:pPr>
            <w:r>
              <w:rPr>
                <w:rFonts w:ascii="Arial" w:cs="Arial" w:eastAsia="Arial" w:hAnsi="Arial"/>
                <w:b/>
                <w:bCs/>
                <w:sz w:val="19"/>
                <w:szCs w:val="19"/>
              </w:rPr>
              <w:t xml:space="preserve">FMOCharacterHistoryEntry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19"/>
                <w:szCs w:val="19"/>
              </w:rPr>
              <w:t xml:space="preserve">USTRUCT. Fields: Timestamp, EntryType (enum: TaskComplete/TaskFailed/RelationshipChange/MoodEvent/CombatEvent/SkillGain/Custom), Summary (FText), RelevantCharacterGuid.</w:t>
            </w:r>
          </w:p>
        </w:tc>
      </w:tr>
      <w:tr>
        <w:trPr>
          <w:tblHeader w:val="false"/>
        </w:trP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before="0" w:after="0"/>
            </w:pPr>
            <w:r>
              <w:rPr>
                <w:rFonts w:ascii="Arial" w:cs="Arial" w:eastAsia="Arial" w:hAnsi="Arial"/>
                <w:b/>
                <w:bCs/>
                <w:sz w:val="19"/>
                <w:szCs w:val="19"/>
              </w:rPr>
              <w:t xml:space="preserve">UMOCharacterHistoryComponent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19"/>
                <w:szCs w:val="19"/>
              </w:rPr>
              <w:t xml:space="preserve">UActorComponent. Owns TArray&lt;FMOCharacterHistoryEntry&gt; (capped at 50 entries). TArray&lt;FMOCharacterRelationship&gt; Relationships. Methods: AddHistoryEntry(), GetRecentHistory(int32 Count), GetRelationship(FGuid), UpdateRelationship(), GetMoodSummary() -&gt; FText, GetActivitySummary() -&gt; FText.</w:t>
            </w:r>
          </w:p>
        </w:tc>
      </w:tr>
      <w:tr>
        <w:trPr>
          <w:tblHeader w:val="false"/>
        </w:trP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before="0" w:after="0"/>
            </w:pPr>
            <w:r>
              <w:rPr>
                <w:rFonts w:ascii="Arial" w:cs="Arial" w:eastAsia="Arial" w:hAnsi="Arial"/>
                <w:b/>
                <w:bCs/>
                <w:sz w:val="19"/>
                <w:szCs w:val="19"/>
              </w:rPr>
              <w:t xml:space="preserve">FMOColonyAlert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19"/>
                <w:szCs w:val="19"/>
              </w:rPr>
              <w:t xml:space="preserve">USTRUCT. Fields: AlertTier (1-4), CharacterGuid, AlertType (enum), Message (FText), Timestamp, bDismissed, optional ActionDelegate.</w:t>
            </w:r>
          </w:p>
        </w:tc>
      </w:tr>
      <w:tr>
        <w:trPr>
          <w:tblHeader w:val="false"/>
        </w:trP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before="0" w:after="0"/>
            </w:pPr>
            <w:r>
              <w:rPr>
                <w:rFonts w:ascii="Arial" w:cs="Arial" w:eastAsia="Arial" w:hAnsi="Arial"/>
                <w:b/>
                <w:bCs/>
                <w:sz w:val="19"/>
                <w:szCs w:val="19"/>
              </w:rPr>
              <w:t xml:space="preserve">UMOColonyManagerSubsystem</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19"/>
                <w:szCs w:val="19"/>
              </w:rPr>
              <w:t xml:space="preserve">UWorldSubsystem. Owns TArray&lt;FMOColonyAlert&gt; AlertQueue. Methods: RegisterAlert(), DismissAlert(), GetAlertsForTier(int32), GetAllColonyCharacters() -&gt; TArray&lt;AMOCharacter*&gt;, GetColonyHealthSummary() -&gt; FText. Broadcasts FMOUIVisibilityChanged when alert queue changes.</w:t>
            </w:r>
          </w:p>
        </w:tc>
      </w:tr>
    </w:tbl>
    <w:p>
      <w:pPr>
        <w:spacing w:before="80" w:after="80"/>
      </w:pPr>
    </w:p>
    <w:p>
      <w:pPr>
        <w:pStyle w:val="Heading3"/>
        <w:spacing w:before="220" w:after="100"/>
      </w:pPr>
      <w:r>
        <w:rPr>
          <w:rFonts w:ascii="Arial" w:cs="Arial" w:eastAsia="Arial" w:hAnsi="Arial"/>
          <w:b/>
          <w:bCs/>
          <w:color w:val="2F5496"/>
          <w:sz w:val="22"/>
          <w:szCs w:val="22"/>
        </w:rPr>
        <w:t xml:space="preserve">Claude Code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200"/>
        <w:gridCol w:w="816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START PROMPT</w:t>
            </w:r>
          </w:p>
        </w:tc>
        <w:tc>
          <w:tcPr>
            <w:tcW w:type="dxa" w:w="81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pPr>
              <w:spacing w:before="0" w:after="0"/>
            </w:pPr>
            <w:r>
              <w:rPr>
                <w:rFonts w:ascii="Courier New" w:cs="Courier New" w:eastAsia="Courier New" w:hAnsi="Courier New"/>
                <w:color w:val="1F1F1F"/>
                <w:sz w:val="18"/>
                <w:szCs w:val="18"/>
              </w:rPr>
              <w:t xml:space="preserve">Read the files listed in the context section. Then create the following new files in MOFramework:
1. MOCharacterTypes.h — add FMOCharacterRelationship and FMOCharacterHistoryEntry structs
2. MOCharacterHistoryComponent.h/.cpp — UActorComponent as specified
3. MOColonyManagerSubsystem.h/.cpp — UWorldSubsystem as specified
For UMOCharacterHistoryComponent.GetMoodSummary(): return a plain English FText describing the character's current mood based on their MOMentalStateComponent if one exists on the owner, e.g. 'Content — has been hunting successfully and slept well.'
For UMOCharacterHistoryComponent.GetActivitySummary(): return a plain English FText of what the character is currently doing based on their MOSurvivorController blackboard state or current job, e.g. 'Hunting deer in the north forest' or 'Idle — no task assigned.'
Build after each file and fix errors. Do not add UMOCharacterHistoryComponent to any existing actors yet — just create the classes.</w:t>
            </w:r>
          </w:p>
        </w:tc>
      </w:tr>
    </w:tbl>
    <w:p>
      <w:pPr>
        <w:pStyle w:val="Heading3"/>
        <w:spacing w:before="220" w:after="100"/>
      </w:pPr>
      <w:r>
        <w:rPr>
          <w:rFonts w:ascii="Arial" w:cs="Arial" w:eastAsia="Arial" w:hAnsi="Arial"/>
          <w:b/>
          <w:bCs/>
          <w:color w:val="2F5496"/>
          <w:sz w:val="22"/>
          <w:szCs w:val="22"/>
        </w:rPr>
        <w:t xml:space="preserve">Definition of Done</w:t>
      </w:r>
    </w:p>
    <w:p>
      <w:pPr>
        <w:pStyle w:val="ListParagraph"/>
        <w:numPr>
          <w:ilvl w:val="0"/>
          <w:numId w:val="2"/>
        </w:numPr>
        <w:spacing w:before="60" w:after="60"/>
      </w:pPr>
      <w:r>
        <w:rPr>
          <w:rFonts w:ascii="Arial" w:cs="Arial" w:eastAsia="Arial" w:hAnsi="Arial"/>
          <w:b w:val="false"/>
          <w:bCs w:val="false"/>
          <w:sz w:val="20"/>
          <w:szCs w:val="20"/>
        </w:rPr>
        <w:t xml:space="preserve">FMOCharacterRelationship and FMOCharacterHistoryEntry compiling</w:t>
      </w:r>
    </w:p>
    <w:p>
      <w:pPr>
        <w:pStyle w:val="ListParagraph"/>
        <w:numPr>
          <w:ilvl w:val="0"/>
          <w:numId w:val="2"/>
        </w:numPr>
        <w:spacing w:before="60" w:after="60"/>
      </w:pPr>
      <w:r>
        <w:rPr>
          <w:rFonts w:ascii="Arial" w:cs="Arial" w:eastAsia="Arial" w:hAnsi="Arial"/>
          <w:b w:val="false"/>
          <w:bCs w:val="false"/>
          <w:sz w:val="20"/>
          <w:szCs w:val="20"/>
        </w:rPr>
        <w:t xml:space="preserve">UMOCharacterHistoryComponent compiling with all specified methods</w:t>
      </w:r>
    </w:p>
    <w:p>
      <w:pPr>
        <w:pStyle w:val="ListParagraph"/>
        <w:numPr>
          <w:ilvl w:val="0"/>
          <w:numId w:val="2"/>
        </w:numPr>
        <w:spacing w:before="60" w:after="60"/>
      </w:pPr>
      <w:r>
        <w:rPr>
          <w:rFonts w:ascii="Arial" w:cs="Arial" w:eastAsia="Arial" w:hAnsi="Arial"/>
          <w:b w:val="false"/>
          <w:bCs w:val="false"/>
          <w:sz w:val="20"/>
          <w:szCs w:val="20"/>
        </w:rPr>
        <w:t xml:space="preserve">UMOColonyManagerSubsystem compiling with alert queue and character enumeration</w:t>
      </w:r>
    </w:p>
    <w:p>
      <w:pPr>
        <w:pStyle w:val="ListParagraph"/>
        <w:numPr>
          <w:ilvl w:val="0"/>
          <w:numId w:val="2"/>
        </w:numPr>
        <w:spacing w:before="60" w:after="60"/>
      </w:pPr>
      <w:r>
        <w:rPr>
          <w:rFonts w:ascii="Arial" w:cs="Arial" w:eastAsia="Arial" w:hAnsi="Arial"/>
          <w:b w:val="false"/>
          <w:bCs w:val="false"/>
          <w:sz w:val="20"/>
          <w:szCs w:val="20"/>
        </w:rPr>
        <w:t xml:space="preserve">GetMoodSummary() and GetActivitySummary() return readable FText</w:t>
      </w:r>
    </w:p>
    <w:p>
      <w:pPr>
        <w:pStyle w:val="ListParagraph"/>
        <w:numPr>
          <w:ilvl w:val="0"/>
          <w:numId w:val="2"/>
        </w:numPr>
        <w:spacing w:before="60" w:after="60"/>
      </w:pPr>
      <w:r>
        <w:rPr>
          <w:rFonts w:ascii="Arial" w:cs="Arial" w:eastAsia="Arial" w:hAnsi="Arial"/>
          <w:b w:val="false"/>
          <w:bCs w:val="false"/>
          <w:sz w:val="20"/>
          <w:szCs w:val="20"/>
        </w:rPr>
        <w:t xml:space="preserve">MO57Editor builds clean</w:t>
      </w:r>
    </w:p>
    <w:p>
      <w:pP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400"/>
        <w:gridCol w:w="7960"/>
      </w:tblGrid>
      <w:tr>
        <w:tc>
          <w:tcPr>
            <w:tcW w:type="dxa" w:w="1400"/>
            <w:tcBorders>
              <w:top w:val="single" w:color="1F4E79" w:sz="4"/>
              <w:left w:val="single" w:color="1F4E79" w:sz="4"/>
              <w:bottom w:val="single" w:color="1F4E79" w:sz="4"/>
              <w:right w:val="single" w:color="1F4E79" w:sz="4"/>
            </w:tcBorders>
            <w:shd w:fill="2E7D32" w:val="clear"/>
            <w:tcMar>
              <w:top w:type="dxa" w:w="160"/>
              <w:left w:type="dxa" w:w="160"/>
              <w:bottom w:type="dxa" w:w="160"/>
              <w:right w:type="dxa" w:w="160"/>
            </w:tcMar>
            <w:vAlign w:val="center"/>
          </w:tcPr>
          <w:p>
            <w:pPr>
              <w:spacing w:before="0" w:after="0"/>
              <w:jc w:val="center"/>
            </w:pPr>
            <w:r>
              <w:rPr>
                <w:rFonts w:ascii="Arial" w:cs="Arial" w:eastAsia="Arial" w:hAnsi="Arial"/>
                <w:b/>
                <w:bCs/>
                <w:color w:val="FFFFFF"/>
                <w:sz w:val="18"/>
                <w:szCs w:val="18"/>
              </w:rPr>
              <w:t xml:space="preserve">STAGE</w:t>
            </w:r>
          </w:p>
          <w:p>
            <w:pPr>
              <w:spacing w:before="0" w:after="0"/>
              <w:jc w:val="center"/>
            </w:pPr>
            <w:r>
              <w:rPr>
                <w:rFonts w:ascii="Arial" w:cs="Arial" w:eastAsia="Arial" w:hAnsi="Arial"/>
                <w:b/>
                <w:bCs/>
                <w:color w:val="FFFFFF"/>
                <w:sz w:val="52"/>
                <w:szCs w:val="52"/>
              </w:rPr>
              <w:t xml:space="preserve">4B</w:t>
            </w:r>
          </w:p>
        </w:tc>
        <w:tc>
          <w:tcPr>
            <w:tcW w:type="dxa" w:w="7960"/>
            <w:tcBorders>
              <w:top w:val="single" w:color="1F4E79" w:sz="4"/>
              <w:left w:val="single" w:color="1F4E79" w:sz="4"/>
              <w:bottom w:val="single" w:color="1F4E79" w:sz="4"/>
              <w:right w:val="single" w:color="1F4E79" w:sz="4"/>
            </w:tcBorders>
            <w:shd w:fill="E8F5E9" w:val="clear"/>
            <w:tcMar>
              <w:top w:type="dxa" w:w="120"/>
              <w:left w:type="dxa" w:w="200"/>
              <w:bottom w:type="dxa" w:w="120"/>
              <w:right w:type="dxa" w:w="160"/>
            </w:tcMar>
          </w:tcPr>
          <w:p>
            <w:pPr>
              <w:spacing w:before="0" w:after="60"/>
            </w:pPr>
            <w:r>
              <w:rPr>
                <w:rFonts w:ascii="Arial" w:cs="Arial" w:eastAsia="Arial" w:hAnsi="Arial"/>
                <w:b/>
                <w:bCs/>
                <w:color w:val="2E7D32"/>
                <w:sz w:val="28"/>
                <w:szCs w:val="28"/>
              </w:rPr>
              <w:t xml:space="preserve">Colony Bar (Persistent HUD Widget)</w:t>
            </w:r>
          </w:p>
          <w:p>
            <w:pPr>
              <w:spacing w:before="0" w:after="40"/>
            </w:pPr>
            <w:r>
              <w:rPr>
                <w:rFonts w:ascii="Arial" w:cs="Arial" w:eastAsia="Arial" w:hAnsi="Arial"/>
                <w:color w:val="555555"/>
                <w:sz w:val="18"/>
                <w:szCs w:val="18"/>
              </w:rPr>
              <w:t xml:space="preserve">Track: Colony Track</w:t>
            </w:r>
          </w:p>
          <w:p>
            <w:pPr>
              <w:spacing w:before="0" w:after="0"/>
            </w:pPr>
            <w:r>
              <w:rPr>
                <w:rFonts w:ascii="Arial" w:cs="Arial" w:eastAsia="Arial" w:hAnsi="Arial"/>
                <w:color w:val="555555"/>
                <w:sz w:val="18"/>
                <w:szCs w:val="18"/>
              </w:rPr>
              <w:t xml:space="preserve">Effort: 1–2 days   </w:t>
            </w:r>
            <w:r>
              <w:rPr>
                <w:rFonts w:ascii="Arial" w:cs="Arial" w:eastAsia="Arial" w:hAnsi="Arial"/>
                <w:color w:val="E65100"/>
                <w:sz w:val="18"/>
                <w:szCs w:val="18"/>
              </w:rPr>
              <w:t xml:space="preserve">Risk: Medium</w:t>
            </w:r>
          </w:p>
        </w:tc>
      </w:tr>
    </w:tbl>
    <w:p>
      <w:pPr>
        <w:spacing w:before="80" w:after="80"/>
      </w:pPr>
    </w:p>
    <w:p>
      <w:pPr>
        <w:pStyle w:val="Heading3"/>
        <w:spacing w:before="220" w:after="100"/>
      </w:pPr>
      <w:r>
        <w:rPr>
          <w:rFonts w:ascii="Arial" w:cs="Arial" w:eastAsia="Arial" w:hAnsi="Arial"/>
          <w:b/>
          <w:bCs/>
          <w:color w:val="2F5496"/>
          <w:sz w:val="22"/>
          <w:szCs w:val="22"/>
        </w:rPr>
        <w:t xml:space="preserve">Goal</w:t>
      </w:r>
    </w:p>
    <w:p>
      <w:pPr>
        <w:spacing w:before="80" w:after="140"/>
      </w:pPr>
      <w:r>
        <w:rPr>
          <w:rFonts w:ascii="Arial" w:cs="Arial" w:eastAsia="Arial" w:hAnsi="Arial"/>
          <w:sz w:val="20"/>
          <w:szCs w:val="20"/>
        </w:rPr>
        <w:t xml:space="preserve">Create the persistent colony bar — the always-visible HUD strip showing all player characters with portrait, name, current activity, and alert state. This is the single highest-impact colony feature and should be usable before any other colony work.</w:t>
      </w:r>
    </w:p>
    <w:p>
      <w:pPr>
        <w:pStyle w:val="Heading3"/>
        <w:spacing w:before="220" w:after="100"/>
      </w:pPr>
      <w:r>
        <w:rPr>
          <w:rFonts w:ascii="Arial" w:cs="Arial" w:eastAsia="Arial" w:hAnsi="Arial"/>
          <w:b/>
          <w:bCs/>
          <w:color w:val="2F5496"/>
          <w:sz w:val="22"/>
          <w:szCs w:val="22"/>
        </w:rPr>
        <w:t xml:space="preserve">Context to 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60"/>
            </w:tcMar>
          </w:tcPr>
          <w:p>
            <w:pPr>
              <w:spacing w:before="0" w:after="0"/>
            </w:pPr>
            <w:r>
              <w:rPr>
                <w:rFonts w:ascii="Courier New" w:cs="Courier New" w:eastAsia="Courier New" w:hAnsi="Courier New"/>
                <w:sz w:val="17"/>
                <w:szCs w:val="17"/>
              </w:rPr>
              <w:t xml:space="preserve">UMOColonyPortrait.h (from Stage 1)</w:t>
            </w:r>
          </w:p>
        </w:tc>
        <w:tc>
          <w:tcPr>
            <w:tcW w:type="dxa" w:w="46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60"/>
            </w:tcMar>
          </w:tcPr>
          <w:p>
            <w:pPr>
              <w:spacing w:before="0" w:after="0"/>
            </w:pPr>
            <w:r>
              <w:rPr>
                <w:rFonts w:ascii="Courier New" w:cs="Courier New" w:eastAsia="Courier New" w:hAnsi="Courier New"/>
                <w:sz w:val="17"/>
                <w:szCs w:val="17"/>
              </w:rPr>
              <w:t xml:space="preserve">MOColonyManagerSubsystem.h</w:t>
            </w:r>
          </w:p>
        </w:tc>
      </w:tr>
      <w:tr>
        <w:tc>
          <w:tcPr>
            <w:tcW w:type="dxa" w:w="46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60"/>
            </w:tcMar>
          </w:tcPr>
          <w:p>
            <w:pPr>
              <w:spacing w:before="0" w:after="0"/>
            </w:pPr>
            <w:r>
              <w:rPr>
                <w:rFonts w:ascii="Courier New" w:cs="Courier New" w:eastAsia="Courier New" w:hAnsi="Courier New"/>
                <w:sz w:val="17"/>
                <w:szCs w:val="17"/>
              </w:rPr>
              <w:t xml:space="preserve">MOCharacterHistoryComponent.h</w:t>
            </w:r>
          </w:p>
        </w:tc>
        <w:tc>
          <w:tcPr>
            <w:tcW w:type="dxa" w:w="46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60"/>
            </w:tcMar>
          </w:tcPr>
          <w:p>
            <w:pPr>
              <w:spacing w:before="0" w:after="0"/>
            </w:pPr>
            <w:r>
              <w:rPr>
                <w:rFonts w:ascii="Courier New" w:cs="Courier New" w:eastAsia="Courier New" w:hAnsi="Courier New"/>
                <w:sz w:val="17"/>
                <w:szCs w:val="17"/>
              </w:rPr>
              <w:t xml:space="preserve">MOGameUIManagerSubsystem.h</w:t>
            </w:r>
          </w:p>
        </w:tc>
      </w:tr>
      <w:tr>
        <w:tc>
          <w:tcPr>
            <w:tcW w:type="dxa" w:w="46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60"/>
            </w:tcMar>
          </w:tcPr>
          <w:p>
            <w:pPr>
              <w:spacing w:before="0" w:after="0"/>
            </w:pPr>
            <w:r>
              <w:rPr>
                <w:rFonts w:ascii="Courier New" w:cs="Courier New" w:eastAsia="Courier New" w:hAnsi="Courier New"/>
                <w:sz w:val="17"/>
                <w:szCs w:val="17"/>
              </w:rPr>
              <w:t xml:space="preserve">MOPrimaryGameLayout.h</w:t>
            </w:r>
          </w:p>
        </w:tc>
        <w:tc>
          <w:tcPr>
            <w:tcW w:type="dxa" w:w="46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60"/>
            </w:tcMar>
          </w:tcPr>
          <w:p>
            <w:pPr>
              <w:spacing w:before="0" w:after="0"/>
            </w:pPr>
            <w:r>
              <w:rPr>
                <w:rFonts w:ascii="Courier New" w:cs="Courier New" w:eastAsia="Courier New" w:hAnsi="Courier New"/>
                <w:sz w:val="17"/>
                <w:szCs w:val="17"/>
              </w:rPr>
              <w:t xml:space="preserve">WBP_MOColonyPortrait (if created by Stage 2)</w:t>
            </w:r>
          </w:p>
        </w:tc>
      </w:tr>
    </w:tbl>
    <w:p>
      <w:pPr>
        <w:pStyle w:val="Heading3"/>
        <w:spacing w:before="220" w:after="100"/>
      </w:pPr>
      <w:r>
        <w:rPr>
          <w:rFonts w:ascii="Arial" w:cs="Arial" w:eastAsia="Arial" w:hAnsi="Arial"/>
          <w:b/>
          <w:bCs/>
          <w:color w:val="2F5496"/>
          <w:sz w:val="22"/>
          <w:szCs w:val="22"/>
        </w:rPr>
        <w:t xml:space="preserve">Classes to Create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Class</w:t>
            </w:r>
          </w:p>
        </w:tc>
        <w:tc>
          <w:tcPr>
            <w:tcW w:type="dxa" w:w="7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Specification</w:t>
            </w:r>
          </w:p>
        </w:tc>
      </w:tr>
      <w:tr>
        <w:trPr>
          <w:tblHeader w:val="false"/>
        </w:trP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before="0" w:after="0"/>
            </w:pPr>
            <w:r>
              <w:rPr>
                <w:rFonts w:ascii="Arial" w:cs="Arial" w:eastAsia="Arial" w:hAnsi="Arial"/>
                <w:b/>
                <w:bCs/>
                <w:sz w:val="19"/>
                <w:szCs w:val="19"/>
              </w:rPr>
              <w:t xml:space="preserve">UMOColonyBarWidget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19"/>
                <w:szCs w:val="19"/>
              </w:rPr>
              <w:t xml:space="preserve">UCommonActivatableWidget. Contains scrollable HBox of UMOColonyPortrait widgets. Registers with UMOColonyManagerSubsystem on init. Refreshes portrait list when colony membership changes. Has collapsed/expanded mode. Layer: MO.UI.Layer.HUD.</w:t>
            </w:r>
          </w:p>
        </w:tc>
      </w:tr>
      <w:tr>
        <w:trPr>
          <w:tblHeader w:val="false"/>
        </w:trP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before="0" w:after="0"/>
            </w:pPr>
            <w:r>
              <w:rPr>
                <w:rFonts w:ascii="Arial" w:cs="Arial" w:eastAsia="Arial" w:hAnsi="Arial"/>
                <w:b/>
                <w:bCs/>
                <w:sz w:val="19"/>
                <w:szCs w:val="19"/>
              </w:rPr>
              <w:t xml:space="preserve">WBP_MOColonyBar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19"/>
                <w:szCs w:val="19"/>
              </w:rPr>
              <w:t xml:space="preserve">Blueprint child of UMOColonyBarWidget. Visual layout: horizontal strip, semi-transparent background, portraits left-to-right with name label below each.</w:t>
            </w:r>
          </w:p>
        </w:tc>
      </w:tr>
      <w:tr>
        <w:trPr>
          <w:tblHeader w:val="false"/>
        </w:trP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before="0" w:after="0"/>
            </w:pPr>
            <w:r>
              <w:rPr>
                <w:rFonts w:ascii="Arial" w:cs="Arial" w:eastAsia="Arial" w:hAnsi="Arial"/>
                <w:b/>
                <w:bCs/>
                <w:sz w:val="19"/>
                <w:szCs w:val="19"/>
              </w:rPr>
              <w:t xml:space="preserve">UMOColonyPortrait (finalize)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19"/>
                <w:szCs w:val="19"/>
              </w:rPr>
              <w:t xml:space="preserve">Implement RefreshFromCharacter() to pull mood expression, activity summary, and alert state from UMOCharacterHistoryComponent. Add 1-second tick refresh when bound to a character.</w:t>
            </w:r>
          </w:p>
        </w:tc>
      </w:tr>
    </w:tbl>
    <w:p>
      <w:pPr>
        <w:spacing w:before="80" w:after="80"/>
      </w:pPr>
    </w:p>
    <w:p>
      <w:pPr>
        <w:pStyle w:val="Heading3"/>
        <w:spacing w:before="220" w:after="100"/>
      </w:pPr>
      <w:r>
        <w:rPr>
          <w:rFonts w:ascii="Arial" w:cs="Arial" w:eastAsia="Arial" w:hAnsi="Arial"/>
          <w:b/>
          <w:bCs/>
          <w:color w:val="2F5496"/>
          <w:sz w:val="22"/>
          <w:szCs w:val="22"/>
        </w:rPr>
        <w:t xml:space="preserve">Claude Code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200"/>
        <w:gridCol w:w="816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START PROMPT</w:t>
            </w:r>
          </w:p>
        </w:tc>
        <w:tc>
          <w:tcPr>
            <w:tcW w:type="dxa" w:w="81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pPr>
              <w:spacing w:before="0" w:after="0"/>
            </w:pPr>
            <w:r>
              <w:rPr>
                <w:rFonts w:ascii="Courier New" w:cs="Courier New" w:eastAsia="Courier New" w:hAnsi="Courier New"/>
                <w:color w:val="1F1F1F"/>
                <w:sz w:val="18"/>
                <w:szCs w:val="18"/>
              </w:rPr>
              <w:t xml:space="preserve">Read all files listed in the context section.
Create UMOColonyBarWidget.h/.cpp — a UCommonActivatableWidget that:
- On BeginPlay, gets all player-controlled characters from UMOColonyManagerSubsystem
- Creates one UMOColonyPortrait per character and adds them to a horizontal box
- Registers for UMOColonyManagerSubsystem's character registration/deregistration events
- Has a collapsed mode (portraits only, 50px tall) and expanded mode (portraits + name + activity, 80px tall)
- Toggle between modes with a UFUNCTION exposed to Blueprint
Finalize UMOColonyPortrait RefreshFromCharacter():
- Gets the bound character's UMOCharacterHistoryComponent
- Updates ActivitySummary text from GetActivitySummary()
- Updates the alert border color based on AlertState
- Calls RefreshFromCharacter on a 1-second timer (not every tick)
Then create WBP_MOColonyBar as a Blueprint child using the Python API or manually in the editor.
Add UMOColonyBarWidget to WBP_MOPrimaryGameLayout's HUD layer via the layer stack push method.
Verify in PIE: colony bar appears at the bottom of the screen. With one player character active, one portrait should be visible showing their current activity.</w:t>
            </w:r>
          </w:p>
        </w:tc>
      </w:tr>
    </w:tbl>
    <w:p>
      <w:pPr>
        <w:pStyle w:val="Heading3"/>
        <w:spacing w:before="220" w:after="100"/>
      </w:pPr>
      <w:r>
        <w:rPr>
          <w:rFonts w:ascii="Arial" w:cs="Arial" w:eastAsia="Arial" w:hAnsi="Arial"/>
          <w:b/>
          <w:bCs/>
          <w:color w:val="2F5496"/>
          <w:sz w:val="22"/>
          <w:szCs w:val="22"/>
        </w:rPr>
        <w:t xml:space="preserve">Definition of Done</w:t>
      </w:r>
    </w:p>
    <w:p>
      <w:pPr>
        <w:pStyle w:val="ListParagraph"/>
        <w:numPr>
          <w:ilvl w:val="0"/>
          <w:numId w:val="2"/>
        </w:numPr>
        <w:spacing w:before="60" w:after="60"/>
      </w:pPr>
      <w:r>
        <w:rPr>
          <w:rFonts w:ascii="Arial" w:cs="Arial" w:eastAsia="Arial" w:hAnsi="Arial"/>
          <w:b w:val="false"/>
          <w:bCs w:val="false"/>
          <w:sz w:val="20"/>
          <w:szCs w:val="20"/>
        </w:rPr>
        <w:t xml:space="preserve">UMOColonyBarWidget and WBP_MOColonyBar created</w:t>
      </w:r>
    </w:p>
    <w:p>
      <w:pPr>
        <w:pStyle w:val="ListParagraph"/>
        <w:numPr>
          <w:ilvl w:val="0"/>
          <w:numId w:val="2"/>
        </w:numPr>
        <w:spacing w:before="60" w:after="60"/>
      </w:pPr>
      <w:r>
        <w:rPr>
          <w:rFonts w:ascii="Arial" w:cs="Arial" w:eastAsia="Arial" w:hAnsi="Arial"/>
          <w:b w:val="false"/>
          <w:bCs w:val="false"/>
          <w:sz w:val="20"/>
          <w:szCs w:val="20"/>
        </w:rPr>
        <w:t xml:space="preserve">Colony bar visible in PIE on the HUD layer</w:t>
      </w:r>
    </w:p>
    <w:p>
      <w:pPr>
        <w:pStyle w:val="ListParagraph"/>
        <w:numPr>
          <w:ilvl w:val="0"/>
          <w:numId w:val="2"/>
        </w:numPr>
        <w:spacing w:before="60" w:after="60"/>
      </w:pPr>
      <w:r>
        <w:rPr>
          <w:rFonts w:ascii="Arial" w:cs="Arial" w:eastAsia="Arial" w:hAnsi="Arial"/>
          <w:b w:val="false"/>
          <w:bCs w:val="false"/>
          <w:sz w:val="20"/>
          <w:szCs w:val="20"/>
        </w:rPr>
        <w:t xml:space="preserve">Portrait shows character name and current activity text</w:t>
      </w:r>
    </w:p>
    <w:p>
      <w:pPr>
        <w:pStyle w:val="ListParagraph"/>
        <w:numPr>
          <w:ilvl w:val="0"/>
          <w:numId w:val="2"/>
        </w:numPr>
        <w:spacing w:before="60" w:after="60"/>
      </w:pPr>
      <w:r>
        <w:rPr>
          <w:rFonts w:ascii="Arial" w:cs="Arial" w:eastAsia="Arial" w:hAnsi="Arial"/>
          <w:b w:val="false"/>
          <w:bCs w:val="false"/>
          <w:sz w:val="20"/>
          <w:szCs w:val="20"/>
        </w:rPr>
        <w:t xml:space="preserve">Alert dot appears when a Tier 1/2 alert is triggered (can be tested with a debug console command)</w:t>
      </w:r>
    </w:p>
    <w:p>
      <w:pPr>
        <w:pStyle w:val="ListParagraph"/>
        <w:numPr>
          <w:ilvl w:val="0"/>
          <w:numId w:val="2"/>
        </w:numPr>
        <w:spacing w:before="60" w:after="60"/>
      </w:pPr>
      <w:r>
        <w:rPr>
          <w:rFonts w:ascii="Arial" w:cs="Arial" w:eastAsia="Arial" w:hAnsi="Arial"/>
          <w:b w:val="false"/>
          <w:bCs w:val="false"/>
          <w:sz w:val="20"/>
          <w:szCs w:val="20"/>
        </w:rPr>
        <w:t xml:space="preserve">Collapsed/expanded mode toggle works</w:t>
      </w:r>
    </w:p>
    <w:p>
      <w:pP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400"/>
        <w:gridCol w:w="7960"/>
      </w:tblGrid>
      <w:tr>
        <w:tc>
          <w:tcPr>
            <w:tcW w:type="dxa" w:w="1400"/>
            <w:tcBorders>
              <w:top w:val="single" w:color="1F4E79" w:sz="4"/>
              <w:left w:val="single" w:color="1F4E79" w:sz="4"/>
              <w:bottom w:val="single" w:color="1F4E79" w:sz="4"/>
              <w:right w:val="single" w:color="1F4E79" w:sz="4"/>
            </w:tcBorders>
            <w:shd w:fill="2E7D32" w:val="clear"/>
            <w:tcMar>
              <w:top w:type="dxa" w:w="160"/>
              <w:left w:type="dxa" w:w="160"/>
              <w:bottom w:type="dxa" w:w="160"/>
              <w:right w:type="dxa" w:w="160"/>
            </w:tcMar>
            <w:vAlign w:val="center"/>
          </w:tcPr>
          <w:p>
            <w:pPr>
              <w:spacing w:before="0" w:after="0"/>
              <w:jc w:val="center"/>
            </w:pPr>
            <w:r>
              <w:rPr>
                <w:rFonts w:ascii="Arial" w:cs="Arial" w:eastAsia="Arial" w:hAnsi="Arial"/>
                <w:b/>
                <w:bCs/>
                <w:color w:val="FFFFFF"/>
                <w:sz w:val="18"/>
                <w:szCs w:val="18"/>
              </w:rPr>
              <w:t xml:space="preserve">STAGE</w:t>
            </w:r>
          </w:p>
          <w:p>
            <w:pPr>
              <w:spacing w:before="0" w:after="0"/>
              <w:jc w:val="center"/>
            </w:pPr>
            <w:r>
              <w:rPr>
                <w:rFonts w:ascii="Arial" w:cs="Arial" w:eastAsia="Arial" w:hAnsi="Arial"/>
                <w:b/>
                <w:bCs/>
                <w:color w:val="FFFFFF"/>
                <w:sz w:val="52"/>
                <w:szCs w:val="52"/>
              </w:rPr>
              <w:t xml:space="preserve">5B</w:t>
            </w:r>
          </w:p>
        </w:tc>
        <w:tc>
          <w:tcPr>
            <w:tcW w:type="dxa" w:w="7960"/>
            <w:tcBorders>
              <w:top w:val="single" w:color="1F4E79" w:sz="4"/>
              <w:left w:val="single" w:color="1F4E79" w:sz="4"/>
              <w:bottom w:val="single" w:color="1F4E79" w:sz="4"/>
              <w:right w:val="single" w:color="1F4E79" w:sz="4"/>
            </w:tcBorders>
            <w:shd w:fill="E8F5E9" w:val="clear"/>
            <w:tcMar>
              <w:top w:type="dxa" w:w="120"/>
              <w:left w:type="dxa" w:w="200"/>
              <w:bottom w:type="dxa" w:w="120"/>
              <w:right w:type="dxa" w:w="160"/>
            </w:tcMar>
          </w:tcPr>
          <w:p>
            <w:pPr>
              <w:spacing w:before="0" w:after="60"/>
            </w:pPr>
            <w:r>
              <w:rPr>
                <w:rFonts w:ascii="Arial" w:cs="Arial" w:eastAsia="Arial" w:hAnsi="Arial"/>
                <w:b/>
                <w:bCs/>
                <w:color w:val="2E7D32"/>
                <w:sz w:val="28"/>
                <w:szCs w:val="28"/>
              </w:rPr>
              <w:t xml:space="preserve">Colony Overview Screen</w:t>
            </w:r>
          </w:p>
          <w:p>
            <w:pPr>
              <w:spacing w:before="0" w:after="40"/>
            </w:pPr>
            <w:r>
              <w:rPr>
                <w:rFonts w:ascii="Arial" w:cs="Arial" w:eastAsia="Arial" w:hAnsi="Arial"/>
                <w:color w:val="555555"/>
                <w:sz w:val="18"/>
                <w:szCs w:val="18"/>
              </w:rPr>
              <w:t xml:space="preserve">Track: Colony Track</w:t>
            </w:r>
          </w:p>
          <w:p>
            <w:pPr>
              <w:spacing w:before="0" w:after="0"/>
            </w:pPr>
            <w:r>
              <w:rPr>
                <w:rFonts w:ascii="Arial" w:cs="Arial" w:eastAsia="Arial" w:hAnsi="Arial"/>
                <w:color w:val="555555"/>
                <w:sz w:val="18"/>
                <w:szCs w:val="18"/>
              </w:rPr>
              <w:t xml:space="preserve">Effort: 2–3 days   </w:t>
            </w:r>
            <w:r>
              <w:rPr>
                <w:rFonts w:ascii="Arial" w:cs="Arial" w:eastAsia="Arial" w:hAnsi="Arial"/>
                <w:color w:val="E65100"/>
                <w:sz w:val="18"/>
                <w:szCs w:val="18"/>
              </w:rPr>
              <w:t xml:space="preserve">Risk: Medium</w:t>
            </w:r>
          </w:p>
        </w:tc>
      </w:tr>
    </w:tbl>
    <w:p>
      <w:pPr>
        <w:spacing w:before="80" w:after="80"/>
      </w:pPr>
    </w:p>
    <w:p>
      <w:pPr>
        <w:pStyle w:val="Heading3"/>
        <w:spacing w:before="220" w:after="100"/>
      </w:pPr>
      <w:r>
        <w:rPr>
          <w:rFonts w:ascii="Arial" w:cs="Arial" w:eastAsia="Arial" w:hAnsi="Arial"/>
          <w:b/>
          <w:bCs/>
          <w:color w:val="2F5496"/>
          <w:sz w:val="22"/>
          <w:szCs w:val="22"/>
        </w:rPr>
        <w:t xml:space="preserve">Goal</w:t>
      </w:r>
    </w:p>
    <w:p>
      <w:pPr>
        <w:spacing w:before="80" w:after="140"/>
      </w:pPr>
      <w:r>
        <w:rPr>
          <w:rFonts w:ascii="Arial" w:cs="Arial" w:eastAsia="Arial" w:hAnsi="Arial"/>
          <w:sz w:val="20"/>
          <w:szCs w:val="20"/>
        </w:rPr>
        <w:t xml:space="preserve">Create the full colony overview screen. Player opens it with P (or configured key), sees all characters with portrait, activity, health summary, and recent history. Clicking a character shows their full character card.</w:t>
      </w:r>
    </w:p>
    <w:p>
      <w:pPr>
        <w:pStyle w:val="Heading3"/>
        <w:spacing w:before="220" w:after="100"/>
      </w:pPr>
      <w:r>
        <w:rPr>
          <w:rFonts w:ascii="Arial" w:cs="Arial" w:eastAsia="Arial" w:hAnsi="Arial"/>
          <w:b/>
          <w:bCs/>
          <w:color w:val="2F5496"/>
          <w:sz w:val="22"/>
          <w:szCs w:val="22"/>
        </w:rPr>
        <w:t xml:space="preserve">Classes to Create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Class</w:t>
            </w:r>
          </w:p>
        </w:tc>
        <w:tc>
          <w:tcPr>
            <w:tcW w:type="dxa" w:w="7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Specification</w:t>
            </w:r>
          </w:p>
        </w:tc>
      </w:tr>
      <w:tr>
        <w:trPr>
          <w:tblHeader w:val="false"/>
        </w:trP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before="0" w:after="0"/>
            </w:pPr>
            <w:r>
              <w:rPr>
                <w:rFonts w:ascii="Arial" w:cs="Arial" w:eastAsia="Arial" w:hAnsi="Arial"/>
                <w:b/>
                <w:bCs/>
                <w:sz w:val="19"/>
                <w:szCs w:val="19"/>
              </w:rPr>
              <w:t xml:space="preserve">UMOColonyOverviewWidget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19"/>
                <w:szCs w:val="19"/>
              </w:rPr>
              <w:t xml:space="preserve">UCommonActivatableWidget on MO.UI.Layer.Menu. Left panel: character roster (UMOColonyPortrait widgets in a vertical list). Center: selected character card (UMOCharacterCardWidget). Right panel: task assignment placeholder (populated in Stage 6B). Top bar: colony health summary text. Escape closes.</w:t>
            </w:r>
          </w:p>
        </w:tc>
      </w:tr>
      <w:tr>
        <w:trPr>
          <w:tblHeader w:val="false"/>
        </w:trP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before="0" w:after="0"/>
            </w:pPr>
            <w:r>
              <w:rPr>
                <w:rFonts w:ascii="Arial" w:cs="Arial" w:eastAsia="Arial" w:hAnsi="Arial"/>
                <w:b/>
                <w:bCs/>
                <w:sz w:val="19"/>
                <w:szCs w:val="19"/>
              </w:rPr>
              <w:t xml:space="preserve">UMOCharacterCardWidget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19"/>
                <w:szCs w:val="19"/>
              </w:rPr>
              <w:t xml:space="preserve">UUserWidget. Displays: large portrait, name, one-sentence background, 3 personality trait descriptors, top 3 skills (visual bars, no numbers), current mood sentence, last 5 history entries as readable text, top 3 relationships with descriptors. Bound to UMOCharacterHistoryComponent.</w:t>
            </w:r>
          </w:p>
        </w:tc>
      </w:tr>
      <w:tr>
        <w:trPr>
          <w:tblHeader w:val="false"/>
        </w:trP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before="0" w:after="0"/>
            </w:pPr>
            <w:r>
              <w:rPr>
                <w:rFonts w:ascii="Arial" w:cs="Arial" w:eastAsia="Arial" w:hAnsi="Arial"/>
                <w:b/>
                <w:bCs/>
                <w:sz w:val="19"/>
                <w:szCs w:val="19"/>
              </w:rPr>
              <w:t xml:space="preserve">WBP_MOColonyOverview</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19"/>
                <w:szCs w:val="19"/>
              </w:rPr>
              <w:t xml:space="preserve">Blueprint child. Visual layout per the design document.</w:t>
            </w:r>
          </w:p>
        </w:tc>
      </w:tr>
      <w:tr>
        <w:trPr>
          <w:tblHeader w:val="false"/>
        </w:trP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before="0" w:after="0"/>
            </w:pPr>
            <w:r>
              <w:rPr>
                <w:rFonts w:ascii="Arial" w:cs="Arial" w:eastAsia="Arial" w:hAnsi="Arial"/>
                <w:b/>
                <w:bCs/>
                <w:sz w:val="19"/>
                <w:szCs w:val="19"/>
              </w:rPr>
              <w:t xml:space="preserve">WBP_MOCharacterCard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19"/>
                <w:szCs w:val="19"/>
              </w:rPr>
              <w:t xml:space="preserve">Blueprint child.</w:t>
            </w:r>
          </w:p>
        </w:tc>
      </w:tr>
    </w:tbl>
    <w:p>
      <w:pPr>
        <w:spacing w:before="80" w:after="80"/>
      </w:pPr>
    </w:p>
    <w:p>
      <w:pPr>
        <w:pStyle w:val="Heading3"/>
        <w:spacing w:before="220" w:after="100"/>
      </w:pPr>
      <w:r>
        <w:rPr>
          <w:rFonts w:ascii="Arial" w:cs="Arial" w:eastAsia="Arial" w:hAnsi="Arial"/>
          <w:b/>
          <w:bCs/>
          <w:color w:val="2F5496"/>
          <w:sz w:val="22"/>
          <w:szCs w:val="22"/>
        </w:rPr>
        <w:t xml:space="preserve">Claude Code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200"/>
        <w:gridCol w:w="816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START PROMPT</w:t>
            </w:r>
          </w:p>
        </w:tc>
        <w:tc>
          <w:tcPr>
            <w:tcW w:type="dxa" w:w="81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pPr>
              <w:spacing w:before="0" w:after="0"/>
            </w:pPr>
            <w:r>
              <w:rPr>
                <w:rFonts w:ascii="Courier New" w:cs="Courier New" w:eastAsia="Courier New" w:hAnsi="Courier New"/>
                <w:color w:val="1F1F1F"/>
                <w:sz w:val="18"/>
                <w:szCs w:val="18"/>
              </w:rPr>
              <w:t xml:space="preserve">Read UMOColonyBarWidget.h, UMOColonyPortrait.h, UMOCharacterHistoryComponent.h, UMOColonyManagerSubsystem.h, MOSystemMenuUIController.h, and MOCharacterUIController.h.
Create UMOColonyOverviewWidget.h/.cpp and UMOCharacterCardWidget.h/.cpp as specified.
For UMOCharacterCardWidget:
- GetPersonalityDescriptors() should return 2-3 FText values derived from the character's trait data (from MOCharacterTraits or equivalent existing system) formatted as plain English: 'Diligent', 'Reserved', 'Emotionally stable'
- GetSkillSummary() should return the top 3 skills by level as FText pairs: skill name + qualitative level ('Expert', 'Competent', 'Novice')
- GetHistoryEntries() should return the last 5 FMOCharacterHistoryEntry items from UMOCharacterHistoryComponent as formatted FText
- GetRelationshipSummary() should return the top 3 relationships by Strength as FText: 'Close friends with Mira', 'Rivals with Thorvik in hunting'
Register the colony overview to open on the Possession key (P by default, or whatever MOSystemMenuUIController uses for the possession menu) and close on Escape.
For now the right panel (task assignment) should show a placeholder: 'Task assignment — coming in Stage 6B'
Verify in PIE: press P, colony overview opens. Click a character portrait, character card populates with their data.</w:t>
            </w:r>
          </w:p>
        </w:tc>
      </w:tr>
    </w:tbl>
    <w:p>
      <w:pPr>
        <w:pStyle w:val="Heading3"/>
        <w:spacing w:before="220" w:after="100"/>
      </w:pPr>
      <w:r>
        <w:rPr>
          <w:rFonts w:ascii="Arial" w:cs="Arial" w:eastAsia="Arial" w:hAnsi="Arial"/>
          <w:b/>
          <w:bCs/>
          <w:color w:val="2F5496"/>
          <w:sz w:val="22"/>
          <w:szCs w:val="22"/>
        </w:rPr>
        <w:t xml:space="preserve">Definition of Done</w:t>
      </w:r>
    </w:p>
    <w:p>
      <w:pPr>
        <w:pStyle w:val="ListParagraph"/>
        <w:numPr>
          <w:ilvl w:val="0"/>
          <w:numId w:val="2"/>
        </w:numPr>
        <w:spacing w:before="60" w:after="60"/>
      </w:pPr>
      <w:r>
        <w:rPr>
          <w:rFonts w:ascii="Arial" w:cs="Arial" w:eastAsia="Arial" w:hAnsi="Arial"/>
          <w:b w:val="false"/>
          <w:bCs w:val="false"/>
          <w:sz w:val="20"/>
          <w:szCs w:val="20"/>
        </w:rPr>
        <w:t xml:space="preserve">Colony overview opens/closes correctly on correct key</w:t>
      </w:r>
    </w:p>
    <w:p>
      <w:pPr>
        <w:pStyle w:val="ListParagraph"/>
        <w:numPr>
          <w:ilvl w:val="0"/>
          <w:numId w:val="2"/>
        </w:numPr>
        <w:spacing w:before="60" w:after="60"/>
      </w:pPr>
      <w:r>
        <w:rPr>
          <w:rFonts w:ascii="Arial" w:cs="Arial" w:eastAsia="Arial" w:hAnsi="Arial"/>
          <w:b w:val="false"/>
          <w:bCs w:val="false"/>
          <w:sz w:val="20"/>
          <w:szCs w:val="20"/>
        </w:rPr>
        <w:t xml:space="preserve">All colony characters listed in left panel</w:t>
      </w:r>
    </w:p>
    <w:p>
      <w:pPr>
        <w:pStyle w:val="ListParagraph"/>
        <w:numPr>
          <w:ilvl w:val="0"/>
          <w:numId w:val="2"/>
        </w:numPr>
        <w:spacing w:before="60" w:after="60"/>
      </w:pPr>
      <w:r>
        <w:rPr>
          <w:rFonts w:ascii="Arial" w:cs="Arial" w:eastAsia="Arial" w:hAnsi="Arial"/>
          <w:b w:val="false"/>
          <w:bCs w:val="false"/>
          <w:sz w:val="20"/>
          <w:szCs w:val="20"/>
        </w:rPr>
        <w:t xml:space="preserve">Clicking a portrait populates the character card</w:t>
      </w:r>
    </w:p>
    <w:p>
      <w:pPr>
        <w:pStyle w:val="ListParagraph"/>
        <w:numPr>
          <w:ilvl w:val="0"/>
          <w:numId w:val="2"/>
        </w:numPr>
        <w:spacing w:before="60" w:after="60"/>
      </w:pPr>
      <w:r>
        <w:rPr>
          <w:rFonts w:ascii="Arial" w:cs="Arial" w:eastAsia="Arial" w:hAnsi="Arial"/>
          <w:b w:val="false"/>
          <w:bCs w:val="false"/>
          <w:sz w:val="20"/>
          <w:szCs w:val="20"/>
        </w:rPr>
        <w:t xml:space="preserve">Character card shows mood, history, relationships, skills in readable format</w:t>
      </w:r>
    </w:p>
    <w:p>
      <w:pPr>
        <w:pStyle w:val="ListParagraph"/>
        <w:numPr>
          <w:ilvl w:val="0"/>
          <w:numId w:val="2"/>
        </w:numPr>
        <w:spacing w:before="60" w:after="60"/>
      </w:pPr>
      <w:r>
        <w:rPr>
          <w:rFonts w:ascii="Arial" w:cs="Arial" w:eastAsia="Arial" w:hAnsi="Arial"/>
          <w:b w:val="false"/>
          <w:bCs w:val="false"/>
          <w:sz w:val="20"/>
          <w:szCs w:val="20"/>
        </w:rPr>
        <w:t xml:space="preserve">Right panel shows placeholder text</w:t>
      </w:r>
    </w:p>
    <w:p>
      <w:pPr>
        <w:pStyle w:val="ListParagraph"/>
        <w:numPr>
          <w:ilvl w:val="0"/>
          <w:numId w:val="2"/>
        </w:numPr>
        <w:spacing w:before="60" w:after="60"/>
      </w:pPr>
      <w:r>
        <w:rPr>
          <w:rFonts w:ascii="Arial" w:cs="Arial" w:eastAsia="Arial" w:hAnsi="Arial"/>
          <w:b w:val="false"/>
          <w:bCs w:val="false"/>
          <w:sz w:val="20"/>
          <w:szCs w:val="20"/>
        </w:rPr>
        <w:t xml:space="preserve">Escape closes the overview</w:t>
      </w:r>
    </w:p>
    <w:p>
      <w:pP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400"/>
        <w:gridCol w:w="7960"/>
      </w:tblGrid>
      <w:tr>
        <w:tc>
          <w:tcPr>
            <w:tcW w:type="dxa" w:w="1400"/>
            <w:tcBorders>
              <w:top w:val="single" w:color="1F4E79" w:sz="4"/>
              <w:left w:val="single" w:color="1F4E79" w:sz="4"/>
              <w:bottom w:val="single" w:color="1F4E79" w:sz="4"/>
              <w:right w:val="single" w:color="1F4E79" w:sz="4"/>
            </w:tcBorders>
            <w:shd w:fill="2E7D32" w:val="clear"/>
            <w:tcMar>
              <w:top w:type="dxa" w:w="160"/>
              <w:left w:type="dxa" w:w="160"/>
              <w:bottom w:type="dxa" w:w="160"/>
              <w:right w:type="dxa" w:w="160"/>
            </w:tcMar>
            <w:vAlign w:val="center"/>
          </w:tcPr>
          <w:p>
            <w:pPr>
              <w:spacing w:before="0" w:after="0"/>
              <w:jc w:val="center"/>
            </w:pPr>
            <w:r>
              <w:rPr>
                <w:rFonts w:ascii="Arial" w:cs="Arial" w:eastAsia="Arial" w:hAnsi="Arial"/>
                <w:b/>
                <w:bCs/>
                <w:color w:val="FFFFFF"/>
                <w:sz w:val="18"/>
                <w:szCs w:val="18"/>
              </w:rPr>
              <w:t xml:space="preserve">STAGE</w:t>
            </w:r>
          </w:p>
          <w:p>
            <w:pPr>
              <w:spacing w:before="0" w:after="0"/>
              <w:jc w:val="center"/>
            </w:pPr>
            <w:r>
              <w:rPr>
                <w:rFonts w:ascii="Arial" w:cs="Arial" w:eastAsia="Arial" w:hAnsi="Arial"/>
                <w:b/>
                <w:bCs/>
                <w:color w:val="FFFFFF"/>
                <w:sz w:val="52"/>
                <w:szCs w:val="52"/>
              </w:rPr>
              <w:t xml:space="preserve">6B</w:t>
            </w:r>
          </w:p>
        </w:tc>
        <w:tc>
          <w:tcPr>
            <w:tcW w:type="dxa" w:w="7960"/>
            <w:tcBorders>
              <w:top w:val="single" w:color="1F4E79" w:sz="4"/>
              <w:left w:val="single" w:color="1F4E79" w:sz="4"/>
              <w:bottom w:val="single" w:color="1F4E79" w:sz="4"/>
              <w:right w:val="single" w:color="1F4E79" w:sz="4"/>
            </w:tcBorders>
            <w:shd w:fill="E8F5E9" w:val="clear"/>
            <w:tcMar>
              <w:top w:type="dxa" w:w="120"/>
              <w:left w:type="dxa" w:w="200"/>
              <w:bottom w:type="dxa" w:w="120"/>
              <w:right w:type="dxa" w:w="160"/>
            </w:tcMar>
          </w:tcPr>
          <w:p>
            <w:pPr>
              <w:spacing w:before="0" w:after="60"/>
            </w:pPr>
            <w:r>
              <w:rPr>
                <w:rFonts w:ascii="Arial" w:cs="Arial" w:eastAsia="Arial" w:hAnsi="Arial"/>
                <w:b/>
                <w:bCs/>
                <w:color w:val="2E7D32"/>
                <w:sz w:val="28"/>
                <w:szCs w:val="28"/>
              </w:rPr>
              <w:t xml:space="preserve">Task Assignment Without Possession</w:t>
            </w:r>
          </w:p>
          <w:p>
            <w:pPr>
              <w:spacing w:before="0" w:after="40"/>
            </w:pPr>
            <w:r>
              <w:rPr>
                <w:rFonts w:ascii="Arial" w:cs="Arial" w:eastAsia="Arial" w:hAnsi="Arial"/>
                <w:color w:val="555555"/>
                <w:sz w:val="18"/>
                <w:szCs w:val="18"/>
              </w:rPr>
              <w:t xml:space="preserve">Track: Colony Track</w:t>
            </w:r>
          </w:p>
          <w:p>
            <w:pPr>
              <w:spacing w:before="0" w:after="0"/>
            </w:pPr>
            <w:r>
              <w:rPr>
                <w:rFonts w:ascii="Arial" w:cs="Arial" w:eastAsia="Arial" w:hAnsi="Arial"/>
                <w:color w:val="555555"/>
                <w:sz w:val="18"/>
                <w:szCs w:val="18"/>
              </w:rPr>
              <w:t xml:space="preserve">Effort: 2–3 days   </w:t>
            </w:r>
            <w:r>
              <w:rPr>
                <w:rFonts w:ascii="Arial" w:cs="Arial" w:eastAsia="Arial" w:hAnsi="Arial"/>
                <w:color w:val="B71C1C"/>
                <w:sz w:val="18"/>
                <w:szCs w:val="18"/>
              </w:rPr>
              <w:t xml:space="preserve">Risk: High</w:t>
            </w:r>
          </w:p>
        </w:tc>
      </w:tr>
    </w:tbl>
    <w:p>
      <w:pPr>
        <w:spacing w:before="80" w:after="80"/>
      </w:pPr>
    </w:p>
    <w:p>
      <w:pPr>
        <w:pStyle w:val="Heading3"/>
        <w:spacing w:before="220" w:after="100"/>
      </w:pPr>
      <w:r>
        <w:rPr>
          <w:rFonts w:ascii="Arial" w:cs="Arial" w:eastAsia="Arial" w:hAnsi="Arial"/>
          <w:b/>
          <w:bCs/>
          <w:color w:val="2F5496"/>
          <w:sz w:val="22"/>
          <w:szCs w:val="22"/>
        </w:rPr>
        <w:t xml:space="preserve">Goal</w:t>
      </w:r>
    </w:p>
    <w:p>
      <w:pPr>
        <w:spacing w:before="80" w:after="140"/>
      </w:pPr>
      <w:r>
        <w:rPr>
          <w:rFonts w:ascii="Arial" w:cs="Arial" w:eastAsia="Arial" w:hAnsi="Arial"/>
          <w:sz w:val="20"/>
          <w:szCs w:val="20"/>
        </w:rPr>
        <w:t xml:space="preserve">Implement the ability to assign tasks to unpossessed characters from the colony overview. This is the most complex stage — it bridges the UI layer to the existing MOSurvivorController job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62828" w:sz="4"/>
              <w:left w:val="single" w:color="C62828" w:sz="20"/>
              <w:bottom w:val="single" w:color="C62828" w:sz="4"/>
              <w:right w:val="none" w:color="FFFFFF" w:sz="0"/>
            </w:tcBorders>
            <w:shd w:fill="FFEBEE" w:val="clear"/>
            <w:tcMar>
              <w:top w:type="dxa" w:w="100"/>
              <w:left w:type="dxa" w:w="180"/>
              <w:bottom w:type="dxa" w:w="100"/>
              <w:right w:type="dxa" w:w="120"/>
            </w:tcMar>
          </w:tcPr>
          <w:p>
            <w:pPr>
              <w:spacing w:before="40" w:after="40"/>
            </w:pPr>
            <w:r>
              <w:rPr>
                <w:rFonts w:ascii="Arial" w:cs="Arial" w:eastAsia="Arial" w:hAnsi="Arial"/>
                <w:i/>
                <w:iCs/>
                <w:sz w:val="19"/>
                <w:szCs w:val="19"/>
              </w:rPr>
              <w:t xml:space="preserve">This is the highest-risk stage. The existing MOSurvivorController job system has its own complexity. Read the survivor AI code carefully before writing anything. Prefer thin wrappers over reimplementation.</w:t>
            </w:r>
          </w:p>
        </w:tc>
      </w:tr>
    </w:tbl>
    <w:p>
      <w:pPr>
        <w:pStyle w:val="Heading3"/>
        <w:spacing w:before="220" w:after="100"/>
      </w:pPr>
      <w:r>
        <w:rPr>
          <w:rFonts w:ascii="Arial" w:cs="Arial" w:eastAsia="Arial" w:hAnsi="Arial"/>
          <w:b/>
          <w:bCs/>
          <w:color w:val="2F5496"/>
          <w:sz w:val="22"/>
          <w:szCs w:val="22"/>
        </w:rPr>
        <w:t xml:space="preserve">Context to 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60"/>
            </w:tcMar>
          </w:tcPr>
          <w:p>
            <w:pPr>
              <w:spacing w:before="0" w:after="0"/>
            </w:pPr>
            <w:r>
              <w:rPr>
                <w:rFonts w:ascii="Courier New" w:cs="Courier New" w:eastAsia="Courier New" w:hAnsi="Courier New"/>
                <w:sz w:val="17"/>
                <w:szCs w:val="17"/>
              </w:rPr>
              <w:t xml:space="preserve">MOSurvivorController.h</w:t>
            </w:r>
          </w:p>
        </w:tc>
        <w:tc>
          <w:tcPr>
            <w:tcW w:type="dxa" w:w="46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60"/>
            </w:tcMar>
          </w:tcPr>
          <w:p>
            <w:pPr>
              <w:spacing w:before="0" w:after="0"/>
            </w:pPr>
            <w:r>
              <w:rPr>
                <w:rFonts w:ascii="Courier New" w:cs="Courier New" w:eastAsia="Courier New" w:hAnsi="Courier New"/>
                <w:sz w:val="17"/>
                <w:szCs w:val="17"/>
              </w:rPr>
              <w:t xml:space="preserve">MOSurvivorController.cpp</w:t>
            </w:r>
          </w:p>
        </w:tc>
      </w:tr>
      <w:tr>
        <w:tc>
          <w:tcPr>
            <w:tcW w:type="dxa" w:w="46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60"/>
            </w:tcMar>
          </w:tcPr>
          <w:p>
            <w:pPr>
              <w:spacing w:before="0" w:after="0"/>
            </w:pPr>
            <w:r>
              <w:rPr>
                <w:rFonts w:ascii="Courier New" w:cs="Courier New" w:eastAsia="Courier New" w:hAnsi="Courier New"/>
                <w:sz w:val="17"/>
                <w:szCs w:val="17"/>
              </w:rPr>
              <w:t xml:space="preserve">MOSurvivorTaskMenu.h</w:t>
            </w:r>
          </w:p>
        </w:tc>
        <w:tc>
          <w:tcPr>
            <w:tcW w:type="dxa" w:w="46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60"/>
            </w:tcMar>
          </w:tcPr>
          <w:p>
            <w:pPr>
              <w:spacing w:before="0" w:after="0"/>
            </w:pPr>
            <w:r>
              <w:rPr>
                <w:rFonts w:ascii="Courier New" w:cs="Courier New" w:eastAsia="Courier New" w:hAnsi="Courier New"/>
                <w:sz w:val="17"/>
                <w:szCs w:val="17"/>
              </w:rPr>
              <w:t xml:space="preserve">BTTask_SurvivorGather.h</w:t>
            </w:r>
          </w:p>
        </w:tc>
      </w:tr>
      <w:tr>
        <w:tc>
          <w:tcPr>
            <w:tcW w:type="dxa" w:w="46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60"/>
            </w:tcMar>
          </w:tcPr>
          <w:p>
            <w:pPr>
              <w:spacing w:before="0" w:after="0"/>
            </w:pPr>
            <w:r>
              <w:rPr>
                <w:rFonts w:ascii="Courier New" w:cs="Courier New" w:eastAsia="Courier New" w:hAnsi="Courier New"/>
                <w:sz w:val="17"/>
                <w:szCs w:val="17"/>
              </w:rPr>
              <w:t xml:space="preserve">MOColonyManagerSubsystem.h</w:t>
            </w:r>
          </w:p>
        </w:tc>
        <w:tc>
          <w:tcPr>
            <w:tcW w:type="dxa" w:w="46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60"/>
            </w:tcMar>
          </w:tcPr>
          <w:p>
            <w:pPr>
              <w:spacing w:before="0" w:after="0"/>
            </w:pPr>
            <w:r>
              <w:rPr>
                <w:rFonts w:ascii="Courier New" w:cs="Courier New" w:eastAsia="Courier New" w:hAnsi="Courier New"/>
                <w:sz w:val="17"/>
                <w:szCs w:val="17"/>
              </w:rPr>
              <w:t xml:space="preserve">MOColonyOverviewWidget.h</w:t>
            </w:r>
          </w:p>
        </w:tc>
      </w:tr>
      <w:tr>
        <w:tc>
          <w:tcPr>
            <w:tcW w:type="dxa" w:w="46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60"/>
            </w:tcMar>
          </w:tcPr>
          <w:p>
            <w:pPr>
              <w:spacing w:before="0" w:after="0"/>
            </w:pPr>
            <w:r>
              <w:rPr>
                <w:rFonts w:ascii="Courier New" w:cs="Courier New" w:eastAsia="Courier New" w:hAnsi="Courier New"/>
                <w:sz w:val="17"/>
                <w:szCs w:val="17"/>
              </w:rPr>
              <w:t xml:space="preserve">MOCharacterHistoryComponent.h</w:t>
            </w:r>
          </w:p>
        </w:tc>
        <w:tc>
          <w:tcPr>
            <w:tcW w:type="dxa" w:w="46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60"/>
            </w:tcMar>
          </w:tcPr>
          <w:p>
            <w:pPr>
              <w:spacing w:before="0" w:after="0"/>
            </w:pPr>
            <w:r>
              <w:rPr>
                <w:rFonts w:ascii="Courier New" w:cs="Courier New" w:eastAsia="Courier New" w:hAnsi="Courier New"/>
                <w:sz w:val="17"/>
                <w:szCs w:val="17"/>
              </w:rPr>
              <w:t xml:space="preserve">MOUIDelegates.h</w:t>
            </w:r>
          </w:p>
        </w:tc>
      </w:tr>
    </w:tbl>
    <w:p>
      <w:pPr>
        <w:pStyle w:val="Heading3"/>
        <w:spacing w:before="220" w:after="100"/>
      </w:pPr>
      <w:r>
        <w:rPr>
          <w:rFonts w:ascii="Arial" w:cs="Arial" w:eastAsia="Arial" w:hAnsi="Arial"/>
          <w:b/>
          <w:bCs/>
          <w:color w:val="2F5496"/>
          <w:sz w:val="22"/>
          <w:szCs w:val="22"/>
        </w:rPr>
        <w:t xml:space="preserve">Classes to Create / Modify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Class / Type</w:t>
            </w:r>
          </w:p>
        </w:tc>
        <w:tc>
          <w:tcPr>
            <w:tcW w:type="dxa" w:w="7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Specification</w:t>
            </w:r>
          </w:p>
        </w:tc>
      </w:tr>
      <w:tr>
        <w:trPr>
          <w:tblHeader w:val="false"/>
        </w:trP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before="0" w:after="0"/>
            </w:pPr>
            <w:r>
              <w:rPr>
                <w:rFonts w:ascii="Arial" w:cs="Arial" w:eastAsia="Arial" w:hAnsi="Arial"/>
                <w:b/>
                <w:bCs/>
                <w:sz w:val="19"/>
                <w:szCs w:val="19"/>
              </w:rPr>
              <w:t xml:space="preserve">UMOTaskAssignmentWidget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19"/>
                <w:szCs w:val="19"/>
              </w:rPr>
              <w:t xml:space="preserve">Right panel of colony overview. Shows character's current job stack as ordered list. Add task button opens task picker. Remove button per entry. Role template dropdown.</w:t>
            </w:r>
          </w:p>
        </w:tc>
      </w:tr>
      <w:tr>
        <w:trPr>
          <w:tblHeader w:val="false"/>
        </w:trP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before="0" w:after="0"/>
            </w:pPr>
            <w:r>
              <w:rPr>
                <w:rFonts w:ascii="Arial" w:cs="Arial" w:eastAsia="Arial" w:hAnsi="Arial"/>
                <w:b/>
                <w:bCs/>
                <w:sz w:val="19"/>
                <w:szCs w:val="19"/>
              </w:rPr>
              <w:t xml:space="preserve">FMOColonyTaskRequest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19"/>
                <w:szCs w:val="19"/>
              </w:rPr>
              <w:t xml:space="preserve">USTRUCT. CharacterGuid, TaskType (enum), TargetActor (optional), TargetLocation (optional), RecipeId (optional), bImmediate (one-time vs standing).</w:t>
            </w:r>
          </w:p>
        </w:tc>
      </w:tr>
      <w:tr>
        <w:trPr>
          <w:tblHeader w:val="false"/>
        </w:trP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before="0" w:after="0"/>
            </w:pPr>
            <w:r>
              <w:rPr>
                <w:rFonts w:ascii="Arial" w:cs="Arial" w:eastAsia="Arial" w:hAnsi="Arial"/>
                <w:b/>
                <w:bCs/>
                <w:sz w:val="19"/>
                <w:szCs w:val="19"/>
              </w:rPr>
              <w:t xml:space="preserve">UMOColonyManagerSubsystem (extend)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19"/>
                <w:szCs w:val="19"/>
              </w:rPr>
              <w:t xml:space="preserve">Add AssignTask(FMOColonyTaskRequest) that finds the character and calls the appropriate MOSurvivorController method. Add GetAvailableTasksForCharacter(FGuid) -&gt; TArray&lt;FText&gt;.</w:t>
            </w:r>
          </w:p>
        </w:tc>
      </w:tr>
      <w:tr>
        <w:trPr>
          <w:tblHeader w:val="false"/>
        </w:trP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before="0" w:after="0"/>
            </w:pPr>
            <w:r>
              <w:rPr>
                <w:rFonts w:ascii="Arial" w:cs="Arial" w:eastAsia="Arial" w:hAnsi="Arial"/>
                <w:b/>
                <w:bCs/>
                <w:sz w:val="19"/>
                <w:szCs w:val="19"/>
              </w:rPr>
              <w:t xml:space="preserve">UMOTaskPickerWidget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19"/>
                <w:szCs w:val="19"/>
              </w:rPr>
              <w:t xml:space="preserve">Popup listing available tasks for the selected character. Filtered by character capability and current world state. Task compatibility indicator per entry.</w:t>
            </w:r>
          </w:p>
        </w:tc>
      </w:tr>
    </w:tbl>
    <w:p>
      <w:pPr>
        <w:spacing w:before="80" w:after="80"/>
      </w:pPr>
    </w:p>
    <w:p>
      <w:pPr>
        <w:pStyle w:val="Heading3"/>
        <w:spacing w:before="220" w:after="100"/>
      </w:pPr>
      <w:r>
        <w:rPr>
          <w:rFonts w:ascii="Arial" w:cs="Arial" w:eastAsia="Arial" w:hAnsi="Arial"/>
          <w:b/>
          <w:bCs/>
          <w:color w:val="2F5496"/>
          <w:sz w:val="22"/>
          <w:szCs w:val="22"/>
        </w:rPr>
        <w:t xml:space="preserve">Claude Code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200"/>
        <w:gridCol w:w="816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START PROMPT</w:t>
            </w:r>
          </w:p>
        </w:tc>
        <w:tc>
          <w:tcPr>
            <w:tcW w:type="dxa" w:w="81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pPr>
              <w:spacing w:before="0" w:after="0"/>
            </w:pPr>
            <w:r>
              <w:rPr>
                <w:rFonts w:ascii="Courier New" w:cs="Courier New" w:eastAsia="Courier New" w:hAnsi="Courier New"/>
                <w:color w:val="1F1F1F"/>
                <w:sz w:val="18"/>
                <w:szCs w:val="18"/>
              </w:rPr>
              <w:t xml:space="preserve">Read all files in the context section carefully. Understand how MOSurvivorController assigns jobs before writing any code.
Create UMOTaskAssignmentWidget.h/.cpp:
- Shows the selected character's current job stack as an ordered UMOScrollListBase
- Each job entry shows: task type, status, estimated time if available
- 'Assign Task' button opens UMOTaskPickerWidget
- 'Clear All Tasks' button calls UMOColonyManagerSubsystem.AssignTask with TaskType=None
Extend UMOColonyManagerSubsystem:
- AssignTask(FMOColonyTaskRequest): finds the character by GUID, calls the appropriate job assignment method on their MOSurvivorController. Log to the character's UMOCharacterHistoryComponent.
- GetAvailableTasksForCharacter(FGuid): returns tasks currently available for this character based on their skills, location, and world state. Use the existing job type enum from MOSurvivorController.
Create UMOTaskPickerWidget:
- Lists available tasks from GetAvailableTasksForCharacter
- Each entry shows task name and a compatibility indicator (Good/Adequate/Poor) based on character skill match
- Selecting a task and confirming calls AssignTask
Wire UMOTaskAssignmentWidget into the right panel of UMOColonyOverviewWidget (replacing the Stage 5B placeholder).
Test in PIE: open colony overview, select a character, assign them a hunting task, close overview, verify the character begins moving to execute the task.</w:t>
            </w:r>
          </w:p>
        </w:tc>
      </w:tr>
    </w:tbl>
    <w:p>
      <w:pPr>
        <w:pStyle w:val="Heading3"/>
        <w:spacing w:before="220" w:after="100"/>
      </w:pPr>
      <w:r>
        <w:rPr>
          <w:rFonts w:ascii="Arial" w:cs="Arial" w:eastAsia="Arial" w:hAnsi="Arial"/>
          <w:b/>
          <w:bCs/>
          <w:color w:val="2F5496"/>
          <w:sz w:val="22"/>
          <w:szCs w:val="22"/>
        </w:rPr>
        <w:t xml:space="preserve">Definition of Done</w:t>
      </w:r>
    </w:p>
    <w:p>
      <w:pPr>
        <w:pStyle w:val="ListParagraph"/>
        <w:numPr>
          <w:ilvl w:val="0"/>
          <w:numId w:val="2"/>
        </w:numPr>
        <w:spacing w:before="60" w:after="60"/>
      </w:pPr>
      <w:r>
        <w:rPr>
          <w:rFonts w:ascii="Arial" w:cs="Arial" w:eastAsia="Arial" w:hAnsi="Arial"/>
          <w:b w:val="false"/>
          <w:bCs w:val="false"/>
          <w:sz w:val="20"/>
          <w:szCs w:val="20"/>
        </w:rPr>
        <w:t xml:space="preserve">Task assignment widget visible in colony overview right panel</w:t>
      </w:r>
    </w:p>
    <w:p>
      <w:pPr>
        <w:pStyle w:val="ListParagraph"/>
        <w:numPr>
          <w:ilvl w:val="0"/>
          <w:numId w:val="2"/>
        </w:numPr>
        <w:spacing w:before="60" w:after="60"/>
      </w:pPr>
      <w:r>
        <w:rPr>
          <w:rFonts w:ascii="Arial" w:cs="Arial" w:eastAsia="Arial" w:hAnsi="Arial"/>
          <w:b w:val="false"/>
          <w:bCs w:val="false"/>
          <w:sz w:val="20"/>
          <w:szCs w:val="20"/>
        </w:rPr>
        <w:t xml:space="preserve">Available tasks list populates based on selected character</w:t>
      </w:r>
    </w:p>
    <w:p>
      <w:pPr>
        <w:pStyle w:val="ListParagraph"/>
        <w:numPr>
          <w:ilvl w:val="0"/>
          <w:numId w:val="2"/>
        </w:numPr>
        <w:spacing w:before="60" w:after="60"/>
      </w:pPr>
      <w:r>
        <w:rPr>
          <w:rFonts w:ascii="Arial" w:cs="Arial" w:eastAsia="Arial" w:hAnsi="Arial"/>
          <w:b w:val="false"/>
          <w:bCs w:val="false"/>
          <w:sz w:val="20"/>
          <w:szCs w:val="20"/>
        </w:rPr>
        <w:t xml:space="preserve">Assigning a task causes the character to execute it without possession</w:t>
      </w:r>
    </w:p>
    <w:p>
      <w:pPr>
        <w:pStyle w:val="ListParagraph"/>
        <w:numPr>
          <w:ilvl w:val="0"/>
          <w:numId w:val="2"/>
        </w:numPr>
        <w:spacing w:before="60" w:after="60"/>
      </w:pPr>
      <w:r>
        <w:rPr>
          <w:rFonts w:ascii="Arial" w:cs="Arial" w:eastAsia="Arial" w:hAnsi="Arial"/>
          <w:b w:val="false"/>
          <w:bCs w:val="false"/>
          <w:sz w:val="20"/>
          <w:szCs w:val="20"/>
        </w:rPr>
        <w:t xml:space="preserve">Task appears in character's history log after completion</w:t>
      </w:r>
    </w:p>
    <w:p>
      <w:pPr>
        <w:pStyle w:val="ListParagraph"/>
        <w:numPr>
          <w:ilvl w:val="0"/>
          <w:numId w:val="2"/>
        </w:numPr>
        <w:spacing w:before="60" w:after="60"/>
      </w:pPr>
      <w:r>
        <w:rPr>
          <w:rFonts w:ascii="Arial" w:cs="Arial" w:eastAsia="Arial" w:hAnsi="Arial"/>
          <w:b w:val="false"/>
          <w:bCs w:val="false"/>
          <w:sz w:val="20"/>
          <w:szCs w:val="20"/>
        </w:rPr>
        <w:t xml:space="preserve">Compatibility indicator shows correctly</w:t>
      </w:r>
    </w:p>
    <w:p>
      <w:pP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400"/>
        <w:gridCol w:w="7960"/>
      </w:tblGrid>
      <w:tr>
        <w:tc>
          <w:tcPr>
            <w:tcW w:type="dxa" w:w="1400"/>
            <w:tcBorders>
              <w:top w:val="single" w:color="1F4E79" w:sz="4"/>
              <w:left w:val="single" w:color="1F4E79" w:sz="4"/>
              <w:bottom w:val="single" w:color="1F4E79" w:sz="4"/>
              <w:right w:val="single" w:color="1F4E79" w:sz="4"/>
            </w:tcBorders>
            <w:shd w:fill="2E7D32" w:val="clear"/>
            <w:tcMar>
              <w:top w:type="dxa" w:w="160"/>
              <w:left w:type="dxa" w:w="160"/>
              <w:bottom w:type="dxa" w:w="160"/>
              <w:right w:type="dxa" w:w="160"/>
            </w:tcMar>
            <w:vAlign w:val="center"/>
          </w:tcPr>
          <w:p>
            <w:pPr>
              <w:spacing w:before="0" w:after="0"/>
              <w:jc w:val="center"/>
            </w:pPr>
            <w:r>
              <w:rPr>
                <w:rFonts w:ascii="Arial" w:cs="Arial" w:eastAsia="Arial" w:hAnsi="Arial"/>
                <w:b/>
                <w:bCs/>
                <w:color w:val="FFFFFF"/>
                <w:sz w:val="18"/>
                <w:szCs w:val="18"/>
              </w:rPr>
              <w:t xml:space="preserve">STAGE</w:t>
            </w:r>
          </w:p>
          <w:p>
            <w:pPr>
              <w:spacing w:before="0" w:after="0"/>
              <w:jc w:val="center"/>
            </w:pPr>
            <w:r>
              <w:rPr>
                <w:rFonts w:ascii="Arial" w:cs="Arial" w:eastAsia="Arial" w:hAnsi="Arial"/>
                <w:b/>
                <w:bCs/>
                <w:color w:val="FFFFFF"/>
                <w:sz w:val="52"/>
                <w:szCs w:val="52"/>
              </w:rPr>
              <w:t xml:space="preserve">7B</w:t>
            </w:r>
          </w:p>
        </w:tc>
        <w:tc>
          <w:tcPr>
            <w:tcW w:type="dxa" w:w="7960"/>
            <w:tcBorders>
              <w:top w:val="single" w:color="1F4E79" w:sz="4"/>
              <w:left w:val="single" w:color="1F4E79" w:sz="4"/>
              <w:bottom w:val="single" w:color="1F4E79" w:sz="4"/>
              <w:right w:val="single" w:color="1F4E79" w:sz="4"/>
            </w:tcBorders>
            <w:shd w:fill="E8F5E9" w:val="clear"/>
            <w:tcMar>
              <w:top w:type="dxa" w:w="120"/>
              <w:left w:type="dxa" w:w="200"/>
              <w:bottom w:type="dxa" w:w="120"/>
              <w:right w:type="dxa" w:w="160"/>
            </w:tcMar>
          </w:tcPr>
          <w:p>
            <w:pPr>
              <w:spacing w:before="0" w:after="60"/>
            </w:pPr>
            <w:r>
              <w:rPr>
                <w:rFonts w:ascii="Arial" w:cs="Arial" w:eastAsia="Arial" w:hAnsi="Arial"/>
                <w:b/>
                <w:bCs/>
                <w:color w:val="2E7D32"/>
                <w:sz w:val="28"/>
                <w:szCs w:val="28"/>
              </w:rPr>
              <w:t xml:space="preserve">Alert Tier System</w:t>
            </w:r>
          </w:p>
          <w:p>
            <w:pPr>
              <w:spacing w:before="0" w:after="40"/>
            </w:pPr>
            <w:r>
              <w:rPr>
                <w:rFonts w:ascii="Arial" w:cs="Arial" w:eastAsia="Arial" w:hAnsi="Arial"/>
                <w:color w:val="555555"/>
                <w:sz w:val="18"/>
                <w:szCs w:val="18"/>
              </w:rPr>
              <w:t xml:space="preserve">Track: Colony Track</w:t>
            </w:r>
          </w:p>
          <w:p>
            <w:pPr>
              <w:spacing w:before="0" w:after="0"/>
            </w:pPr>
            <w:r>
              <w:rPr>
                <w:rFonts w:ascii="Arial" w:cs="Arial" w:eastAsia="Arial" w:hAnsi="Arial"/>
                <w:color w:val="555555"/>
                <w:sz w:val="18"/>
                <w:szCs w:val="18"/>
              </w:rPr>
              <w:t xml:space="preserve">Effort: 1 day   </w:t>
            </w:r>
            <w:r>
              <w:rPr>
                <w:rFonts w:ascii="Arial" w:cs="Arial" w:eastAsia="Arial" w:hAnsi="Arial"/>
                <w:color w:val="E65100"/>
                <w:sz w:val="18"/>
                <w:szCs w:val="18"/>
              </w:rPr>
              <w:t xml:space="preserve">Risk: Medium</w:t>
            </w:r>
          </w:p>
        </w:tc>
      </w:tr>
    </w:tbl>
    <w:p>
      <w:pPr>
        <w:spacing w:before="80" w:after="80"/>
      </w:pPr>
    </w:p>
    <w:p>
      <w:pPr>
        <w:pStyle w:val="Heading3"/>
        <w:spacing w:before="220" w:after="100"/>
      </w:pPr>
      <w:r>
        <w:rPr>
          <w:rFonts w:ascii="Arial" w:cs="Arial" w:eastAsia="Arial" w:hAnsi="Arial"/>
          <w:b/>
          <w:bCs/>
          <w:color w:val="2F5496"/>
          <w:sz w:val="22"/>
          <w:szCs w:val="22"/>
        </w:rPr>
        <w:t xml:space="preserve">Goal</w:t>
      </w:r>
    </w:p>
    <w:p>
      <w:pPr>
        <w:spacing w:before="80" w:after="140"/>
      </w:pPr>
      <w:r>
        <w:rPr>
          <w:rFonts w:ascii="Arial" w:cs="Arial" w:eastAsia="Arial" w:hAnsi="Arial"/>
          <w:sz w:val="20"/>
          <w:szCs w:val="20"/>
        </w:rPr>
        <w:t xml:space="preserve">Implement the 4-tier alert system. Connect key game events to the alert queue. Surface Tier 1/2 alerts in the colony bar and Tier 3/4 in the colony log.</w:t>
      </w:r>
    </w:p>
    <w:p>
      <w:pPr>
        <w:pStyle w:val="Heading3"/>
        <w:spacing w:before="220" w:after="100"/>
      </w:pPr>
      <w:r>
        <w:rPr>
          <w:rFonts w:ascii="Arial" w:cs="Arial" w:eastAsia="Arial" w:hAnsi="Arial"/>
          <w:b/>
          <w:bCs/>
          <w:color w:val="2F5496"/>
          <w:sz w:val="22"/>
          <w:szCs w:val="22"/>
        </w:rPr>
        <w:t xml:space="preserve">Claude Code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200"/>
        <w:gridCol w:w="816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START PROMPT</w:t>
            </w:r>
          </w:p>
        </w:tc>
        <w:tc>
          <w:tcPr>
            <w:tcW w:type="dxa" w:w="81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pPr>
              <w:spacing w:before="0" w:after="0"/>
            </w:pPr>
            <w:r>
              <w:rPr>
                <w:rFonts w:ascii="Courier New" w:cs="Courier New" w:eastAsia="Courier New" w:hAnsi="Courier New"/>
                <w:color w:val="1F1F1F"/>
                <w:sz w:val="18"/>
                <w:szCs w:val="18"/>
              </w:rPr>
              <w:t xml:space="preserve">Read UMOColonyManagerSubsystem.h, UMOColonyBarWidget.h, UMOColonyOverviewWidget.h, and MONotificationComponent.h.
Implement the alert tier system in UMOColonyManagerSubsystem:
- Tier 1 (Critical): character health &lt; 15%, character in combat while player is elsewhere, critical structure failure
- Tier 2 (Urgent): character health &lt; 40%, character idle &gt; 30 minutes, task failed with significant consequence
- Tier 3 (Notable): task completed, skill level gained, relationship changed
- Tier 4 (Log): routine activities
For Tier 1 alerts: broadcast a delegate that UMOColonyBarWidget listens to and pulses the relevant portrait border red.
For Tier 2 alerts: set the portrait AlertState to Urgent (orange dot in colony bar).
For Tier 3 alerts: add to colony log in UMOColonyOverviewWidget. Do not interrupt gameplay.
For Tier 4 alerts: add to history log only via UMOCharacterHistoryComponent.
Connect these alert sources:
- MOAnatomyComponent health changes -&gt; Tier 1/2 based on threshold
- MOSurvivorController job completion -&gt; Tier 3
- MOSurvivorController idle state entry -&gt; start a timer, Tier 2 after 30 minutes
Add a debug console command 'MO.Colony.TestAlert [tier] [character_name]' to trigger test alerts.
Verify in PIE using the debug command that all 4 tiers surface correctly.</w:t>
            </w:r>
          </w:p>
        </w:tc>
      </w:tr>
    </w:tbl>
    <w:p>
      <w:pPr>
        <w:pStyle w:val="Heading3"/>
        <w:spacing w:before="220" w:after="100"/>
      </w:pPr>
      <w:r>
        <w:rPr>
          <w:rFonts w:ascii="Arial" w:cs="Arial" w:eastAsia="Arial" w:hAnsi="Arial"/>
          <w:b/>
          <w:bCs/>
          <w:color w:val="2F5496"/>
          <w:sz w:val="22"/>
          <w:szCs w:val="22"/>
        </w:rPr>
        <w:t xml:space="preserve">Definition of Done</w:t>
      </w:r>
    </w:p>
    <w:p>
      <w:pPr>
        <w:pStyle w:val="ListParagraph"/>
        <w:numPr>
          <w:ilvl w:val="0"/>
          <w:numId w:val="2"/>
        </w:numPr>
        <w:spacing w:before="60" w:after="60"/>
      </w:pPr>
      <w:r>
        <w:rPr>
          <w:rFonts w:ascii="Arial" w:cs="Arial" w:eastAsia="Arial" w:hAnsi="Arial"/>
          <w:b w:val="false"/>
          <w:bCs w:val="false"/>
          <w:sz w:val="20"/>
          <w:szCs w:val="20"/>
        </w:rPr>
        <w:t xml:space="preserve">All 4 alert tiers implemented and connected to game events</w:t>
      </w:r>
    </w:p>
    <w:p>
      <w:pPr>
        <w:pStyle w:val="ListParagraph"/>
        <w:numPr>
          <w:ilvl w:val="0"/>
          <w:numId w:val="2"/>
        </w:numPr>
        <w:spacing w:before="60" w:after="60"/>
      </w:pPr>
      <w:r>
        <w:rPr>
          <w:rFonts w:ascii="Arial" w:cs="Arial" w:eastAsia="Arial" w:hAnsi="Arial"/>
          <w:b w:val="false"/>
          <w:bCs w:val="false"/>
          <w:sz w:val="20"/>
          <w:szCs w:val="20"/>
        </w:rPr>
        <w:t xml:space="preserve">Tier 1 pulses colony bar portrait</w:t>
      </w:r>
    </w:p>
    <w:p>
      <w:pPr>
        <w:pStyle w:val="ListParagraph"/>
        <w:numPr>
          <w:ilvl w:val="0"/>
          <w:numId w:val="2"/>
        </w:numPr>
        <w:spacing w:before="60" w:after="60"/>
      </w:pPr>
      <w:r>
        <w:rPr>
          <w:rFonts w:ascii="Arial" w:cs="Arial" w:eastAsia="Arial" w:hAnsi="Arial"/>
          <w:b w:val="false"/>
          <w:bCs w:val="false"/>
          <w:sz w:val="20"/>
          <w:szCs w:val="20"/>
        </w:rPr>
        <w:t xml:space="preserve">Tier 2 sets orange dot on portrait</w:t>
      </w:r>
    </w:p>
    <w:p>
      <w:pPr>
        <w:pStyle w:val="ListParagraph"/>
        <w:numPr>
          <w:ilvl w:val="0"/>
          <w:numId w:val="2"/>
        </w:numPr>
        <w:spacing w:before="60" w:after="60"/>
      </w:pPr>
      <w:r>
        <w:rPr>
          <w:rFonts w:ascii="Arial" w:cs="Arial" w:eastAsia="Arial" w:hAnsi="Arial"/>
          <w:b w:val="false"/>
          <w:bCs w:val="false"/>
          <w:sz w:val="20"/>
          <w:szCs w:val="20"/>
        </w:rPr>
        <w:t xml:space="preserve">Tier 3 appears in colony log</w:t>
      </w:r>
    </w:p>
    <w:p>
      <w:pPr>
        <w:pStyle w:val="ListParagraph"/>
        <w:numPr>
          <w:ilvl w:val="0"/>
          <w:numId w:val="2"/>
        </w:numPr>
        <w:spacing w:before="60" w:after="60"/>
      </w:pPr>
      <w:r>
        <w:rPr>
          <w:rFonts w:ascii="Arial" w:cs="Arial" w:eastAsia="Arial" w:hAnsi="Arial"/>
          <w:b w:val="false"/>
          <w:bCs w:val="false"/>
          <w:sz w:val="20"/>
          <w:szCs w:val="20"/>
        </w:rPr>
        <w:t xml:space="preserve">Debug console command works for testing</w:t>
      </w:r>
    </w:p>
    <w:p>
      <w:pPr>
        <w:spacing w:before="160" w:after="160"/>
      </w:pPr>
    </w:p>
    <w:p>
      <w:r>
        <w:br w:type="page"/>
      </w:r>
    </w:p>
    <w:p>
      <w:pPr>
        <w:pStyle w:val="Heading1"/>
        <w:spacing w:before="400" w:after="200"/>
      </w:pPr>
      <w:r>
        <w:rPr>
          <w:rFonts w:ascii="Arial" w:cs="Arial" w:eastAsia="Arial" w:hAnsi="Arial"/>
          <w:b/>
          <w:bCs/>
          <w:sz w:val="32"/>
          <w:szCs w:val="32"/>
        </w:rPr>
        <w:t xml:space="preserve">PHASE 6–7A: UI Refactor Track (Continued)</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400"/>
        <w:gridCol w:w="7960"/>
      </w:tblGrid>
      <w:tr>
        <w:tc>
          <w:tcPr>
            <w:tcW w:type="dxa" w:w="1400"/>
            <w:tcBorders>
              <w:top w:val="single" w:color="1F4E79" w:sz="4"/>
              <w:left w:val="single" w:color="1F4E79" w:sz="4"/>
              <w:bottom w:val="single" w:color="1F4E79" w:sz="4"/>
              <w:right w:val="single" w:color="1F4E79" w:sz="4"/>
            </w:tcBorders>
            <w:shd w:fill="E65100" w:val="clear"/>
            <w:tcMar>
              <w:top w:type="dxa" w:w="160"/>
              <w:left w:type="dxa" w:w="160"/>
              <w:bottom w:type="dxa" w:w="160"/>
              <w:right w:type="dxa" w:w="160"/>
            </w:tcMar>
            <w:vAlign w:val="center"/>
          </w:tcPr>
          <w:p>
            <w:pPr>
              <w:spacing w:before="0" w:after="0"/>
              <w:jc w:val="center"/>
            </w:pPr>
            <w:r>
              <w:rPr>
                <w:rFonts w:ascii="Arial" w:cs="Arial" w:eastAsia="Arial" w:hAnsi="Arial"/>
                <w:b/>
                <w:bCs/>
                <w:color w:val="FFFFFF"/>
                <w:sz w:val="18"/>
                <w:szCs w:val="18"/>
              </w:rPr>
              <w:t xml:space="preserve">STAGE</w:t>
            </w:r>
          </w:p>
          <w:p>
            <w:pPr>
              <w:spacing w:before="0" w:after="0"/>
              <w:jc w:val="center"/>
            </w:pPr>
            <w:r>
              <w:rPr>
                <w:rFonts w:ascii="Arial" w:cs="Arial" w:eastAsia="Arial" w:hAnsi="Arial"/>
                <w:b/>
                <w:bCs/>
                <w:color w:val="FFFFFF"/>
                <w:sz w:val="52"/>
                <w:szCs w:val="52"/>
              </w:rPr>
              <w:t xml:space="preserve">6A</w:t>
            </w:r>
          </w:p>
        </w:tc>
        <w:tc>
          <w:tcPr>
            <w:tcW w:type="dxa" w:w="7960"/>
            <w:tcBorders>
              <w:top w:val="single" w:color="1F4E79" w:sz="4"/>
              <w:left w:val="single" w:color="1F4E79" w:sz="4"/>
              <w:bottom w:val="single" w:color="1F4E79" w:sz="4"/>
              <w:right w:val="single" w:color="1F4E79" w:sz="4"/>
            </w:tcBorders>
            <w:shd w:fill="FFF3E0" w:val="clear"/>
            <w:tcMar>
              <w:top w:type="dxa" w:w="120"/>
              <w:left w:type="dxa" w:w="200"/>
              <w:bottom w:type="dxa" w:w="120"/>
              <w:right w:type="dxa" w:w="160"/>
            </w:tcMar>
          </w:tcPr>
          <w:p>
            <w:pPr>
              <w:spacing w:before="0" w:after="60"/>
            </w:pPr>
            <w:r>
              <w:rPr>
                <w:rFonts w:ascii="Arial" w:cs="Arial" w:eastAsia="Arial" w:hAnsi="Arial"/>
                <w:b/>
                <w:bCs/>
                <w:color w:val="E65100"/>
                <w:sz w:val="28"/>
                <w:szCs w:val="28"/>
              </w:rPr>
              <w:t xml:space="preserve">Inventory + Crafting UI Migration</w:t>
            </w:r>
          </w:p>
          <w:p>
            <w:pPr>
              <w:spacing w:before="0" w:after="40"/>
            </w:pPr>
            <w:r>
              <w:rPr>
                <w:rFonts w:ascii="Arial" w:cs="Arial" w:eastAsia="Arial" w:hAnsi="Arial"/>
                <w:color w:val="555555"/>
                <w:sz w:val="18"/>
                <w:szCs w:val="18"/>
              </w:rPr>
              <w:t xml:space="preserve">Track: UI Refactor</w:t>
            </w:r>
          </w:p>
          <w:p>
            <w:pPr>
              <w:spacing w:before="0" w:after="0"/>
            </w:pPr>
            <w:r>
              <w:rPr>
                <w:rFonts w:ascii="Arial" w:cs="Arial" w:eastAsia="Arial" w:hAnsi="Arial"/>
                <w:color w:val="555555"/>
                <w:sz w:val="18"/>
                <w:szCs w:val="18"/>
              </w:rPr>
              <w:t xml:space="preserve">Effort: 1–2 days   </w:t>
            </w:r>
            <w:r>
              <w:rPr>
                <w:rFonts w:ascii="Arial" w:cs="Arial" w:eastAsia="Arial" w:hAnsi="Arial"/>
                <w:color w:val="E65100"/>
                <w:sz w:val="18"/>
                <w:szCs w:val="18"/>
              </w:rPr>
              <w:t xml:space="preserve">Risk: Medium</w:t>
            </w:r>
          </w:p>
        </w:tc>
      </w:tr>
    </w:tbl>
    <w:p>
      <w:pPr>
        <w:spacing w:before="80" w:after="80"/>
      </w:pPr>
    </w:p>
    <w:p>
      <w:pPr>
        <w:pStyle w:val="Heading3"/>
        <w:spacing w:before="220" w:after="100"/>
      </w:pPr>
      <w:r>
        <w:rPr>
          <w:rFonts w:ascii="Arial" w:cs="Arial" w:eastAsia="Arial" w:hAnsi="Arial"/>
          <w:b/>
          <w:bCs/>
          <w:color w:val="2F5496"/>
          <w:sz w:val="22"/>
          <w:szCs w:val="22"/>
        </w:rPr>
        <w:t xml:space="preserve">Goal</w:t>
      </w:r>
    </w:p>
    <w:p>
      <w:pPr>
        <w:spacing w:before="80" w:after="140"/>
      </w:pPr>
      <w:r>
        <w:rPr>
          <w:rFonts w:ascii="Arial" w:cs="Arial" w:eastAsia="Arial" w:hAnsi="Arial"/>
          <w:sz w:val="20"/>
          <w:szCs w:val="20"/>
        </w:rPr>
        <w:t xml:space="preserve">Migrate the inventory and crafting menus to CommonUI layer stack push/pop pattern. These are the most complex menus and the biggest payoff from the CommonUI migration.</w:t>
      </w:r>
    </w:p>
    <w:p>
      <w:pPr>
        <w:pStyle w:val="Heading3"/>
        <w:spacing w:before="220" w:after="100"/>
      </w:pPr>
      <w:r>
        <w:rPr>
          <w:rFonts w:ascii="Arial" w:cs="Arial" w:eastAsia="Arial" w:hAnsi="Arial"/>
          <w:b/>
          <w:bCs/>
          <w:color w:val="2F5496"/>
          <w:sz w:val="22"/>
          <w:szCs w:val="22"/>
        </w:rPr>
        <w:t xml:space="preserve">Context to Load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60"/>
            </w:tcMar>
          </w:tcPr>
          <w:p>
            <w:pPr>
              <w:spacing w:before="0" w:after="0"/>
            </w:pPr>
            <w:r>
              <w:rPr>
                <w:rFonts w:ascii="Courier New" w:cs="Courier New" w:eastAsia="Courier New" w:hAnsi="Courier New"/>
                <w:sz w:val="17"/>
                <w:szCs w:val="17"/>
              </w:rPr>
              <w:t xml:space="preserve">MOInventoryUIController.h</w:t>
            </w:r>
          </w:p>
        </w:tc>
        <w:tc>
          <w:tcPr>
            <w:tcW w:type="dxa" w:w="46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60"/>
            </w:tcMar>
          </w:tcPr>
          <w:p>
            <w:pPr>
              <w:spacing w:before="0" w:after="0"/>
            </w:pPr>
            <w:r>
              <w:rPr>
                <w:rFonts w:ascii="Courier New" w:cs="Courier New" w:eastAsia="Courier New" w:hAnsi="Courier New"/>
                <w:sz w:val="17"/>
                <w:szCs w:val="17"/>
              </w:rPr>
              <w:t xml:space="preserve">MOInventoryUIController.cpp</w:t>
            </w:r>
          </w:p>
        </w:tc>
      </w:tr>
      <w:tr>
        <w:tc>
          <w:tcPr>
            <w:tcW w:type="dxa" w:w="46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60"/>
            </w:tcMar>
          </w:tcPr>
          <w:p>
            <w:pPr>
              <w:spacing w:before="0" w:after="0"/>
            </w:pPr>
            <w:r>
              <w:rPr>
                <w:rFonts w:ascii="Courier New" w:cs="Courier New" w:eastAsia="Courier New" w:hAnsi="Courier New"/>
                <w:sz w:val="17"/>
                <w:szCs w:val="17"/>
              </w:rPr>
              <w:t xml:space="preserve">MOCraftingUIController.h</w:t>
            </w:r>
          </w:p>
        </w:tc>
        <w:tc>
          <w:tcPr>
            <w:tcW w:type="dxa" w:w="46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60"/>
            </w:tcMar>
          </w:tcPr>
          <w:p>
            <w:pPr>
              <w:spacing w:before="0" w:after="0"/>
            </w:pPr>
            <w:r>
              <w:rPr>
                <w:rFonts w:ascii="Courier New" w:cs="Courier New" w:eastAsia="Courier New" w:hAnsi="Courier New"/>
                <w:sz w:val="17"/>
                <w:szCs w:val="17"/>
              </w:rPr>
              <w:t xml:space="preserve">MOCraftingUIController.cpp</w:t>
            </w:r>
          </w:p>
        </w:tc>
      </w:tr>
      <w:tr>
        <w:tc>
          <w:tcPr>
            <w:tcW w:type="dxa" w:w="46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60"/>
            </w:tcMar>
          </w:tcPr>
          <w:p>
            <w:pPr>
              <w:spacing w:before="0" w:after="0"/>
            </w:pPr>
            <w:r>
              <w:rPr>
                <w:rFonts w:ascii="Courier New" w:cs="Courier New" w:eastAsia="Courier New" w:hAnsi="Courier New"/>
                <w:sz w:val="17"/>
                <w:szCs w:val="17"/>
              </w:rPr>
              <w:t xml:space="preserve">MOUnifiedInventoryMenu.h</w:t>
            </w:r>
          </w:p>
        </w:tc>
        <w:tc>
          <w:tcPr>
            <w:tcW w:type="dxa" w:w="46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60"/>
            </w:tcMar>
          </w:tcPr>
          <w:p>
            <w:pPr>
              <w:spacing w:before="0" w:after="0"/>
            </w:pPr>
            <w:r>
              <w:rPr>
                <w:rFonts w:ascii="Courier New" w:cs="Courier New" w:eastAsia="Courier New" w:hAnsi="Courier New"/>
                <w:sz w:val="17"/>
                <w:szCs w:val="17"/>
              </w:rPr>
              <w:t xml:space="preserve">MOCraftingMenu.h</w:t>
            </w:r>
          </w:p>
        </w:tc>
      </w:tr>
      <w:tr>
        <w:tc>
          <w:tcPr>
            <w:tcW w:type="dxa" w:w="46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60"/>
            </w:tcMar>
          </w:tcPr>
          <w:p>
            <w:pPr>
              <w:spacing w:before="0" w:after="0"/>
            </w:pPr>
            <w:r>
              <w:rPr>
                <w:rFonts w:ascii="Courier New" w:cs="Courier New" w:eastAsia="Courier New" w:hAnsi="Courier New"/>
                <w:sz w:val="17"/>
                <w:szCs w:val="17"/>
              </w:rPr>
              <w:t xml:space="preserve">MOInventoryGrid.h</w:t>
            </w:r>
          </w:p>
        </w:tc>
        <w:tc>
          <w:tcPr>
            <w:tcW w:type="dxa" w:w="4680"/>
            <w:tcBorders>
              <w:top w:val="single" w:color="CCCCCC" w:sz="1"/>
              <w:left w:val="single" w:color="CCCCCC" w:sz="1"/>
              <w:bottom w:val="single" w:color="CCCCCC" w:sz="1"/>
              <w:right w:val="single" w:color="CCCCCC" w:sz="1"/>
            </w:tcBorders>
            <w:shd w:fill="F8F9FA" w:val="clear"/>
            <w:tcMar>
              <w:top w:type="dxa" w:w="60"/>
              <w:left w:type="dxa" w:w="100"/>
              <w:bottom w:type="dxa" w:w="60"/>
              <w:right w:type="dxa" w:w="60"/>
            </w:tcMar>
          </w:tcPr>
          <w:p>
            <w:pPr>
              <w:spacing w:before="0" w:after="0"/>
            </w:pPr>
            <w:r>
              <w:rPr>
                <w:rFonts w:ascii="Courier New" w:cs="Courier New" w:eastAsia="Courier New" w:hAnsi="Courier New"/>
                <w:sz w:val="17"/>
                <w:szCs w:val="17"/>
              </w:rPr>
              <w:t xml:space="preserve">UE57_Refactoring_Plan.md (Phase 2 section)</w:t>
            </w:r>
          </w:p>
        </w:tc>
      </w:tr>
    </w:tbl>
    <w:p>
      <w:pPr>
        <w:pStyle w:val="Heading3"/>
        <w:spacing w:before="220" w:after="100"/>
      </w:pPr>
      <w:r>
        <w:rPr>
          <w:rFonts w:ascii="Arial" w:cs="Arial" w:eastAsia="Arial" w:hAnsi="Arial"/>
          <w:b/>
          <w:bCs/>
          <w:color w:val="2F5496"/>
          <w:sz w:val="22"/>
          <w:szCs w:val="22"/>
        </w:rPr>
        <w:t xml:space="preserve">Claude Code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200"/>
        <w:gridCol w:w="816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START PROMPT</w:t>
            </w:r>
          </w:p>
        </w:tc>
        <w:tc>
          <w:tcPr>
            <w:tcW w:type="dxa" w:w="81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pPr>
              <w:spacing w:before="0" w:after="0"/>
            </w:pPr>
            <w:r>
              <w:rPr>
                <w:rFonts w:ascii="Courier New" w:cs="Courier New" w:eastAsia="Courier New" w:hAnsi="Courier New"/>
                <w:color w:val="1F1F1F"/>
                <w:sz w:val="18"/>
                <w:szCs w:val="18"/>
              </w:rPr>
              <w:t xml:space="preserve">Read the refactoring plan Phase 2 section and all files listed. Migrate UMOUnifiedInventoryMenu and UMOCraftingMenu to use the CommonUI layer stack push/pop pattern:
1. Add GetDesiredInputConfig() override to both classes returning FUIInputConfig(ECommonInputMode::All, EMouseCaptureMode::NoCapture)
2. Update MOInventoryUIController.OpenInventoryMenu() to use UMOGameUIManagerSubsystem::Get()-&gt;PushWidgetToLayerForPlayer() instead of ShowModalBackground + AddToViewport
3. Update MOCraftingUIController.OpenCraftingMenu() similarly
4. Remove ApplyInputModeForMenuOpen/Closed calls from both controllers
5. Verify CloseAllMenus() still works correctly
Also migrate: MOBuildingMenu, MOSkillsPanel to the same pattern.
Test in PIE: open inventory (Tab), open crafting (C), open building (B). Verify they open in the correct layer, that Escape closes the topmost one, and that input mode transitions correctly.</w:t>
            </w:r>
          </w:p>
        </w:tc>
      </w:tr>
    </w:tbl>
    <w:p>
      <w:pPr>
        <w:pStyle w:val="Heading3"/>
        <w:spacing w:before="220" w:after="100"/>
      </w:pPr>
      <w:r>
        <w:rPr>
          <w:rFonts w:ascii="Arial" w:cs="Arial" w:eastAsia="Arial" w:hAnsi="Arial"/>
          <w:b/>
          <w:bCs/>
          <w:color w:val="2F5496"/>
          <w:sz w:val="22"/>
          <w:szCs w:val="22"/>
        </w:rPr>
        <w:t xml:space="preserve">Definition of Done</w:t>
      </w:r>
    </w:p>
    <w:p>
      <w:pPr>
        <w:pStyle w:val="ListParagraph"/>
        <w:numPr>
          <w:ilvl w:val="0"/>
          <w:numId w:val="2"/>
        </w:numPr>
        <w:spacing w:before="60" w:after="60"/>
      </w:pPr>
      <w:r>
        <w:rPr>
          <w:rFonts w:ascii="Arial" w:cs="Arial" w:eastAsia="Arial" w:hAnsi="Arial"/>
          <w:b w:val="false"/>
          <w:bCs w:val="false"/>
          <w:sz w:val="20"/>
          <w:szCs w:val="20"/>
        </w:rPr>
        <w:t xml:space="preserve">Inventory, crafting, building, skills menus use layer push/pop</w:t>
      </w:r>
    </w:p>
    <w:p>
      <w:pPr>
        <w:pStyle w:val="ListParagraph"/>
        <w:numPr>
          <w:ilvl w:val="0"/>
          <w:numId w:val="2"/>
        </w:numPr>
        <w:spacing w:before="60" w:after="60"/>
      </w:pPr>
      <w:r>
        <w:rPr>
          <w:rFonts w:ascii="Arial" w:cs="Arial" w:eastAsia="Arial" w:hAnsi="Arial"/>
          <w:b w:val="false"/>
          <w:bCs w:val="false"/>
          <w:sz w:val="20"/>
          <w:szCs w:val="20"/>
        </w:rPr>
        <w:t xml:space="preserve">All menus open and close correctly with keyboard shortcuts</w:t>
      </w:r>
    </w:p>
    <w:p>
      <w:pPr>
        <w:pStyle w:val="ListParagraph"/>
        <w:numPr>
          <w:ilvl w:val="0"/>
          <w:numId w:val="2"/>
        </w:numPr>
        <w:spacing w:before="60" w:after="60"/>
      </w:pPr>
      <w:r>
        <w:rPr>
          <w:rFonts w:ascii="Arial" w:cs="Arial" w:eastAsia="Arial" w:hAnsi="Arial"/>
          <w:b w:val="false"/>
          <w:bCs w:val="false"/>
          <w:sz w:val="20"/>
          <w:szCs w:val="20"/>
        </w:rPr>
        <w:t xml:space="preserve">Escape closes topmost open menu</w:t>
      </w:r>
    </w:p>
    <w:p>
      <w:pPr>
        <w:pStyle w:val="ListParagraph"/>
        <w:numPr>
          <w:ilvl w:val="0"/>
          <w:numId w:val="2"/>
        </w:numPr>
        <w:spacing w:before="60" w:after="60"/>
      </w:pPr>
      <w:r>
        <w:rPr>
          <w:rFonts w:ascii="Arial" w:cs="Arial" w:eastAsia="Arial" w:hAnsi="Arial"/>
          <w:b w:val="false"/>
          <w:bCs w:val="false"/>
          <w:sz w:val="20"/>
          <w:szCs w:val="20"/>
        </w:rPr>
        <w:t xml:space="preserve">No calls to ShowModalBackground in migrated controllers</w:t>
      </w:r>
    </w:p>
    <w:p>
      <w:pP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400"/>
        <w:gridCol w:w="7960"/>
      </w:tblGrid>
      <w:tr>
        <w:tc>
          <w:tcPr>
            <w:tcW w:type="dxa" w:w="1400"/>
            <w:tcBorders>
              <w:top w:val="single" w:color="1F4E79" w:sz="4"/>
              <w:left w:val="single" w:color="1F4E79" w:sz="4"/>
              <w:bottom w:val="single" w:color="1F4E79" w:sz="4"/>
              <w:right w:val="single" w:color="1F4E79" w:sz="4"/>
            </w:tcBorders>
            <w:shd w:fill="E65100" w:val="clear"/>
            <w:tcMar>
              <w:top w:type="dxa" w:w="160"/>
              <w:left w:type="dxa" w:w="160"/>
              <w:bottom w:type="dxa" w:w="160"/>
              <w:right w:type="dxa" w:w="160"/>
            </w:tcMar>
            <w:vAlign w:val="center"/>
          </w:tcPr>
          <w:p>
            <w:pPr>
              <w:spacing w:before="0" w:after="0"/>
              <w:jc w:val="center"/>
            </w:pPr>
            <w:r>
              <w:rPr>
                <w:rFonts w:ascii="Arial" w:cs="Arial" w:eastAsia="Arial" w:hAnsi="Arial"/>
                <w:b/>
                <w:bCs/>
                <w:color w:val="FFFFFF"/>
                <w:sz w:val="18"/>
                <w:szCs w:val="18"/>
              </w:rPr>
              <w:t xml:space="preserve">STAGE</w:t>
            </w:r>
          </w:p>
          <w:p>
            <w:pPr>
              <w:spacing w:before="0" w:after="0"/>
              <w:jc w:val="center"/>
            </w:pPr>
            <w:r>
              <w:rPr>
                <w:rFonts w:ascii="Arial" w:cs="Arial" w:eastAsia="Arial" w:hAnsi="Arial"/>
                <w:b/>
                <w:bCs/>
                <w:color w:val="FFFFFF"/>
                <w:sz w:val="52"/>
                <w:szCs w:val="52"/>
              </w:rPr>
              <w:t xml:space="preserve">7A</w:t>
            </w:r>
          </w:p>
        </w:tc>
        <w:tc>
          <w:tcPr>
            <w:tcW w:type="dxa" w:w="7960"/>
            <w:tcBorders>
              <w:top w:val="single" w:color="1F4E79" w:sz="4"/>
              <w:left w:val="single" w:color="1F4E79" w:sz="4"/>
              <w:bottom w:val="single" w:color="1F4E79" w:sz="4"/>
              <w:right w:val="single" w:color="1F4E79" w:sz="4"/>
            </w:tcBorders>
            <w:shd w:fill="FFF3E0" w:val="clear"/>
            <w:tcMar>
              <w:top w:type="dxa" w:w="120"/>
              <w:left w:type="dxa" w:w="200"/>
              <w:bottom w:type="dxa" w:w="120"/>
              <w:right w:type="dxa" w:w="160"/>
            </w:tcMar>
          </w:tcPr>
          <w:p>
            <w:pPr>
              <w:spacing w:before="0" w:after="60"/>
            </w:pPr>
            <w:r>
              <w:rPr>
                <w:rFonts w:ascii="Arial" w:cs="Arial" w:eastAsia="Arial" w:hAnsi="Arial"/>
                <w:b/>
                <w:bCs/>
                <w:color w:val="E65100"/>
                <w:sz w:val="28"/>
                <w:szCs w:val="28"/>
              </w:rPr>
              <w:t xml:space="preserve">System Menus + Delegate Cleanup</w:t>
            </w:r>
          </w:p>
          <w:p>
            <w:pPr>
              <w:spacing w:before="0" w:after="40"/>
            </w:pPr>
            <w:r>
              <w:rPr>
                <w:rFonts w:ascii="Arial" w:cs="Arial" w:eastAsia="Arial" w:hAnsi="Arial"/>
                <w:color w:val="555555"/>
                <w:sz w:val="18"/>
                <w:szCs w:val="18"/>
              </w:rPr>
              <w:t xml:space="preserve">Track: UI Refactor</w:t>
            </w:r>
          </w:p>
          <w:p>
            <w:pPr>
              <w:spacing w:before="0" w:after="0"/>
            </w:pPr>
            <w:r>
              <w:rPr>
                <w:rFonts w:ascii="Arial" w:cs="Arial" w:eastAsia="Arial" w:hAnsi="Arial"/>
                <w:color w:val="555555"/>
                <w:sz w:val="18"/>
                <w:szCs w:val="18"/>
              </w:rPr>
              <w:t xml:space="preserve">Effort: 1 day   </w:t>
            </w:r>
            <w:r>
              <w:rPr>
                <w:rFonts w:ascii="Arial" w:cs="Arial" w:eastAsia="Arial" w:hAnsi="Arial"/>
                <w:color w:val="2E7D32"/>
                <w:sz w:val="18"/>
                <w:szCs w:val="18"/>
              </w:rPr>
              <w:t xml:space="preserve">Risk: Low</w:t>
            </w:r>
          </w:p>
        </w:tc>
      </w:tr>
    </w:tbl>
    <w:p>
      <w:pPr>
        <w:spacing w:before="80" w:after="80"/>
      </w:pPr>
    </w:p>
    <w:p>
      <w:pPr>
        <w:pStyle w:val="Heading3"/>
        <w:spacing w:before="220" w:after="100"/>
      </w:pPr>
      <w:r>
        <w:rPr>
          <w:rFonts w:ascii="Arial" w:cs="Arial" w:eastAsia="Arial" w:hAnsi="Arial"/>
          <w:b/>
          <w:bCs/>
          <w:color w:val="2F5496"/>
          <w:sz w:val="22"/>
          <w:szCs w:val="22"/>
        </w:rPr>
        <w:t xml:space="preserve">Goal</w:t>
      </w:r>
    </w:p>
    <w:p>
      <w:pPr>
        <w:spacing w:before="80" w:after="140"/>
      </w:pPr>
      <w:r>
        <w:rPr>
          <w:rFonts w:ascii="Arial" w:cs="Arial" w:eastAsia="Arial" w:hAnsi="Arial"/>
          <w:sz w:val="20"/>
          <w:szCs w:val="20"/>
        </w:rPr>
        <w:t xml:space="preserve">Migrate in-game menu and possession menu to CommonUI. Migrate remaining widgets to standard FMOUIRequestClose delegate. Remove deprecated wrapper methods from UIManager. Clean up.</w:t>
      </w:r>
    </w:p>
    <w:p>
      <w:pPr>
        <w:pStyle w:val="Heading3"/>
        <w:spacing w:before="220" w:after="100"/>
      </w:pPr>
      <w:r>
        <w:rPr>
          <w:rFonts w:ascii="Arial" w:cs="Arial" w:eastAsia="Arial" w:hAnsi="Arial"/>
          <w:b/>
          <w:bCs/>
          <w:color w:val="2F5496"/>
          <w:sz w:val="22"/>
          <w:szCs w:val="22"/>
        </w:rPr>
        <w:t xml:space="preserve">Claude Code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200"/>
        <w:gridCol w:w="816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START PROMPT</w:t>
            </w:r>
          </w:p>
        </w:tc>
        <w:tc>
          <w:tcPr>
            <w:tcW w:type="dxa" w:w="81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pPr>
              <w:spacing w:before="0" w:after="0"/>
            </w:pPr>
            <w:r>
              <w:rPr>
                <w:rFonts w:ascii="Courier New" w:cs="Courier New" w:eastAsia="Courier New" w:hAnsi="Courier New"/>
                <w:color w:val="1F1F1F"/>
                <w:sz w:val="18"/>
                <w:szCs w:val="18"/>
              </w:rPr>
              <w:t xml:space="preserve">Read MOSystemMenuUIController.h, MOInGameMenu.h, MOPossessionMenu.h, MOUIManagerComponent.h, and the consolidation-session-checklist.md remaining items.
1. Migrate MOInGameMenu and MOPossessionMenu to CommonUI layer push/pop (MO.UI.Layer.Menu)
2. Migrate remaining widgets in the consolidation checklist to FMOUIRequestClose (MOBuildingMenu, MOBuildWidget, MOInGameMenu, MOLoadPanel, MOSavePanel, MOOptionsPanel, MOPossessionMenu, MOSkillsPanel, MOStatusPanel, MOPlayerStatusWidget, MOUnifiedInventoryMenu)
3. Remove deprecated wrapper methods from MOUIManagerComponent that now delegate to controllers — add a compile error comment first, build, fix any callsites, then remove
4. Remove UMOModalBackground class entirely if no callsites remain
5. Update CLAUDE.md with the new architecture state
Build and do a full PIE test of all menu flows after each batch of changes.</w:t>
            </w:r>
          </w:p>
        </w:tc>
      </w:tr>
    </w:tbl>
    <w:p>
      <w:pPr>
        <w:pStyle w:val="Heading3"/>
        <w:spacing w:before="220" w:after="100"/>
      </w:pPr>
      <w:r>
        <w:rPr>
          <w:rFonts w:ascii="Arial" w:cs="Arial" w:eastAsia="Arial" w:hAnsi="Arial"/>
          <w:b/>
          <w:bCs/>
          <w:color w:val="2F5496"/>
          <w:sz w:val="22"/>
          <w:szCs w:val="22"/>
        </w:rPr>
        <w:t xml:space="preserve">Definition of Done</w:t>
      </w:r>
    </w:p>
    <w:p>
      <w:pPr>
        <w:pStyle w:val="ListParagraph"/>
        <w:numPr>
          <w:ilvl w:val="0"/>
          <w:numId w:val="2"/>
        </w:numPr>
        <w:spacing w:before="60" w:after="60"/>
      </w:pPr>
      <w:r>
        <w:rPr>
          <w:rFonts w:ascii="Arial" w:cs="Arial" w:eastAsia="Arial" w:hAnsi="Arial"/>
          <w:b w:val="false"/>
          <w:bCs w:val="false"/>
          <w:sz w:val="20"/>
          <w:szCs w:val="20"/>
        </w:rPr>
        <w:t xml:space="preserve">All system menus on CommonUI layer stack</w:t>
      </w:r>
    </w:p>
    <w:p>
      <w:pPr>
        <w:pStyle w:val="ListParagraph"/>
        <w:numPr>
          <w:ilvl w:val="0"/>
          <w:numId w:val="2"/>
        </w:numPr>
        <w:spacing w:before="60" w:after="60"/>
      </w:pPr>
      <w:r>
        <w:rPr>
          <w:rFonts w:ascii="Arial" w:cs="Arial" w:eastAsia="Arial" w:hAnsi="Arial"/>
          <w:b w:val="false"/>
          <w:bCs w:val="false"/>
          <w:sz w:val="20"/>
          <w:szCs w:val="20"/>
        </w:rPr>
        <w:t xml:space="preserve">All listed widgets using FMOUIRequestClose</w:t>
      </w:r>
    </w:p>
    <w:p>
      <w:pPr>
        <w:pStyle w:val="ListParagraph"/>
        <w:numPr>
          <w:ilvl w:val="0"/>
          <w:numId w:val="2"/>
        </w:numPr>
        <w:spacing w:before="60" w:after="60"/>
      </w:pPr>
      <w:r>
        <w:rPr>
          <w:rFonts w:ascii="Arial" w:cs="Arial" w:eastAsia="Arial" w:hAnsi="Arial"/>
          <w:b w:val="false"/>
          <w:bCs w:val="false"/>
          <w:sz w:val="20"/>
          <w:szCs w:val="20"/>
        </w:rPr>
        <w:t xml:space="preserve">Deprecated UIManager methods removed</w:t>
      </w:r>
    </w:p>
    <w:p>
      <w:pPr>
        <w:pStyle w:val="ListParagraph"/>
        <w:numPr>
          <w:ilvl w:val="0"/>
          <w:numId w:val="2"/>
        </w:numPr>
        <w:spacing w:before="60" w:after="60"/>
      </w:pPr>
      <w:r>
        <w:rPr>
          <w:rFonts w:ascii="Arial" w:cs="Arial" w:eastAsia="Arial" w:hAnsi="Arial"/>
          <w:b w:val="false"/>
          <w:bCs w:val="false"/>
          <w:sz w:val="20"/>
          <w:szCs w:val="20"/>
        </w:rPr>
        <w:t xml:space="preserve">UMOModalBackground deleted</w:t>
      </w:r>
    </w:p>
    <w:p>
      <w:pPr>
        <w:pStyle w:val="ListParagraph"/>
        <w:numPr>
          <w:ilvl w:val="0"/>
          <w:numId w:val="2"/>
        </w:numPr>
        <w:spacing w:before="60" w:after="60"/>
      </w:pPr>
      <w:r>
        <w:rPr>
          <w:rFonts w:ascii="Arial" w:cs="Arial" w:eastAsia="Arial" w:hAnsi="Arial"/>
          <w:b w:val="false"/>
          <w:bCs w:val="false"/>
          <w:sz w:val="20"/>
          <w:szCs w:val="20"/>
        </w:rPr>
        <w:t xml:space="preserve">Full PIE test passes — all menus functional</w:t>
      </w:r>
    </w:p>
    <w:p>
      <w:pPr>
        <w:pStyle w:val="ListParagraph"/>
        <w:numPr>
          <w:ilvl w:val="0"/>
          <w:numId w:val="2"/>
        </w:numPr>
        <w:spacing w:before="60" w:after="60"/>
      </w:pPr>
      <w:r>
        <w:rPr>
          <w:rFonts w:ascii="Arial" w:cs="Arial" w:eastAsia="Arial" w:hAnsi="Arial"/>
          <w:b w:val="false"/>
          <w:bCs w:val="false"/>
          <w:sz w:val="20"/>
          <w:szCs w:val="20"/>
        </w:rPr>
        <w:t xml:space="preserve">CLAUDE.md updated</w:t>
      </w:r>
    </w:p>
    <w:p>
      <w:pPr>
        <w:spacing w:before="160" w:after="160"/>
      </w:pPr>
    </w:p>
    <w:p>
      <w:r>
        <w:br w:type="page"/>
      </w:r>
    </w:p>
    <w:p>
      <w:pPr>
        <w:pStyle w:val="Heading1"/>
        <w:spacing w:before="400" w:after="200"/>
      </w:pPr>
      <w:r>
        <w:rPr>
          <w:rFonts w:ascii="Arial" w:cs="Arial" w:eastAsia="Arial" w:hAnsi="Arial"/>
          <w:b/>
          <w:bCs/>
          <w:sz w:val="32"/>
          <w:szCs w:val="32"/>
        </w:rPr>
        <w:t xml:space="preserve">PHASE 8–10: Integration</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400"/>
        <w:gridCol w:w="7960"/>
      </w:tblGrid>
      <w:tr>
        <w:tc>
          <w:tcPr>
            <w:tcW w:type="dxa" w:w="1400"/>
            <w:tcBorders>
              <w:top w:val="single" w:color="1F4E79" w:sz="4"/>
              <w:left w:val="single" w:color="1F4E79" w:sz="4"/>
              <w:bottom w:val="single" w:color="1F4E79" w:sz="4"/>
              <w:right w:val="single" w:color="1F4E79" w:sz="4"/>
            </w:tcBorders>
            <w:shd w:fill="6A1B9A" w:val="clear"/>
            <w:tcMar>
              <w:top w:type="dxa" w:w="160"/>
              <w:left w:type="dxa" w:w="160"/>
              <w:bottom w:type="dxa" w:w="160"/>
              <w:right w:type="dxa" w:w="160"/>
            </w:tcMar>
            <w:vAlign w:val="center"/>
          </w:tcPr>
          <w:p>
            <w:pPr>
              <w:spacing w:before="0" w:after="0"/>
              <w:jc w:val="center"/>
            </w:pPr>
            <w:r>
              <w:rPr>
                <w:rFonts w:ascii="Arial" w:cs="Arial" w:eastAsia="Arial" w:hAnsi="Arial"/>
                <w:b/>
                <w:bCs/>
                <w:color w:val="FFFFFF"/>
                <w:sz w:val="18"/>
                <w:szCs w:val="18"/>
              </w:rPr>
              <w:t xml:space="preserve">STAGE</w:t>
            </w:r>
          </w:p>
          <w:p>
            <w:pPr>
              <w:spacing w:before="0" w:after="0"/>
              <w:jc w:val="center"/>
            </w:pPr>
            <w:r>
              <w:rPr>
                <w:rFonts w:ascii="Arial" w:cs="Arial" w:eastAsia="Arial" w:hAnsi="Arial"/>
                <w:b/>
                <w:bCs/>
                <w:color w:val="FFFFFF"/>
                <w:sz w:val="52"/>
                <w:szCs w:val="52"/>
              </w:rPr>
              <w:t xml:space="preserve">8</w:t>
            </w:r>
          </w:p>
        </w:tc>
        <w:tc>
          <w:tcPr>
            <w:tcW w:type="dxa" w:w="7960"/>
            <w:tcBorders>
              <w:top w:val="single" w:color="1F4E79" w:sz="4"/>
              <w:left w:val="single" w:color="1F4E79" w:sz="4"/>
              <w:bottom w:val="single" w:color="1F4E79" w:sz="4"/>
              <w:right w:val="single" w:color="1F4E79" w:sz="4"/>
            </w:tcBorders>
            <w:shd w:fill="F3E5F5" w:val="clear"/>
            <w:tcMar>
              <w:top w:type="dxa" w:w="120"/>
              <w:left w:type="dxa" w:w="200"/>
              <w:bottom w:type="dxa" w:w="120"/>
              <w:right w:type="dxa" w:w="160"/>
            </w:tcMar>
          </w:tcPr>
          <w:p>
            <w:pPr>
              <w:spacing w:before="0" w:after="60"/>
            </w:pPr>
            <w:r>
              <w:rPr>
                <w:rFonts w:ascii="Arial" w:cs="Arial" w:eastAsia="Arial" w:hAnsi="Arial"/>
                <w:b/>
                <w:bCs/>
                <w:color w:val="6A1B9A"/>
                <w:sz w:val="28"/>
                <w:szCs w:val="28"/>
              </w:rPr>
              <w:t xml:space="preserve">Possession Transition Experience</w:t>
            </w:r>
          </w:p>
          <w:p>
            <w:pPr>
              <w:spacing w:before="0" w:after="40"/>
            </w:pPr>
            <w:r>
              <w:rPr>
                <w:rFonts w:ascii="Arial" w:cs="Arial" w:eastAsia="Arial" w:hAnsi="Arial"/>
                <w:color w:val="555555"/>
                <w:sz w:val="18"/>
                <w:szCs w:val="18"/>
              </w:rPr>
              <w:t xml:space="preserve">Track: Both Tracks</w:t>
            </w:r>
          </w:p>
          <w:p>
            <w:pPr>
              <w:spacing w:before="0" w:after="0"/>
            </w:pPr>
            <w:r>
              <w:rPr>
                <w:rFonts w:ascii="Arial" w:cs="Arial" w:eastAsia="Arial" w:hAnsi="Arial"/>
                <w:color w:val="555555"/>
                <w:sz w:val="18"/>
                <w:szCs w:val="18"/>
              </w:rPr>
              <w:t xml:space="preserve">Effort: 1–2 days   </w:t>
            </w:r>
            <w:r>
              <w:rPr>
                <w:rFonts w:ascii="Arial" w:cs="Arial" w:eastAsia="Arial" w:hAnsi="Arial"/>
                <w:color w:val="E65100"/>
                <w:sz w:val="18"/>
                <w:szCs w:val="18"/>
              </w:rPr>
              <w:t xml:space="preserve">Risk: Medium</w:t>
            </w:r>
          </w:p>
        </w:tc>
      </w:tr>
    </w:tbl>
    <w:p>
      <w:pPr>
        <w:spacing w:before="80" w:after="80"/>
      </w:pPr>
    </w:p>
    <w:p>
      <w:pPr>
        <w:pStyle w:val="Heading3"/>
        <w:spacing w:before="220" w:after="100"/>
      </w:pPr>
      <w:r>
        <w:rPr>
          <w:rFonts w:ascii="Arial" w:cs="Arial" w:eastAsia="Arial" w:hAnsi="Arial"/>
          <w:b/>
          <w:bCs/>
          <w:color w:val="2F5496"/>
          <w:sz w:val="22"/>
          <w:szCs w:val="22"/>
        </w:rPr>
        <w:t xml:space="preserve">Goal</w:t>
      </w:r>
    </w:p>
    <w:p>
      <w:pPr>
        <w:spacing w:before="80" w:after="140"/>
      </w:pPr>
      <w:r>
        <w:rPr>
          <w:rFonts w:ascii="Arial" w:cs="Arial" w:eastAsia="Arial" w:hAnsi="Arial"/>
          <w:sz w:val="20"/>
          <w:szCs w:val="20"/>
        </w:rPr>
        <w:t xml:space="preserve">Implement the possession transition effect — the brief cinematic moment when switching characters. Add the 'catching up' brief on repossession. This is where the UI refactor and colony tracks fully connect.</w:t>
      </w:r>
    </w:p>
    <w:p>
      <w:pPr>
        <w:pStyle w:val="Heading3"/>
        <w:spacing w:before="220" w:after="100"/>
      </w:pPr>
      <w:r>
        <w:rPr>
          <w:rFonts w:ascii="Arial" w:cs="Arial" w:eastAsia="Arial" w:hAnsi="Arial"/>
          <w:b/>
          <w:bCs/>
          <w:color w:val="2F5496"/>
          <w:sz w:val="22"/>
          <w:szCs w:val="22"/>
        </w:rPr>
        <w:t xml:space="preserve">Claude Code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200"/>
        <w:gridCol w:w="816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START PROMPT</w:t>
            </w:r>
          </w:p>
        </w:tc>
        <w:tc>
          <w:tcPr>
            <w:tcW w:type="dxa" w:w="81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pPr>
              <w:spacing w:before="0" w:after="0"/>
            </w:pPr>
            <w:r>
              <w:rPr>
                <w:rFonts w:ascii="Courier New" w:cs="Courier New" w:eastAsia="Courier New" w:hAnsi="Courier New"/>
                <w:color w:val="1F1F1F"/>
                <w:sz w:val="18"/>
                <w:szCs w:val="18"/>
              </w:rPr>
              <w:t xml:space="preserve">Read MOPossessionSubsystem.h, MOPossessionSubsystem.cpp, MOSystemMenuUIController.h, UMOCharacterHistoryComponent.h, and UMOColonyBarWidget.h.
Implement the possession transition experience:
1. Create UMOPossessionTransitionWidget — a full-screen transient widget that:
   - Fades in for 0.3s on possession start
   - During fade-in shows: outgoing character name + last activity
   - Fades out for 0.3s on possession complete
   - On completion shows: incoming character name, one personality descriptor, current mood sentence (from GetMoodSummary())
   - Displays for 2 seconds then auto-dismisses
   - Lives on MO.UI.Layer.Modal temporarily
2. In MOPossessionSubsystem, broadcast a delegate on possession start and possession complete
3. MOSystemMenuUIController (or a new MOColonyUIController) listens to these delegates and shows UMOPossessionTransitionWidget
4. After repossession, if the character has history entries since the player last possessed them, show a brief 'while you were away' summary (up to 3 entries from UMOCharacterHistoryComponent)
Verify in PIE: switch characters, see the transition widget. Check that the activity summary of the departed character appears during fade, and the new character's mood appears on arrival.</w:t>
            </w:r>
          </w:p>
        </w:tc>
      </w:tr>
    </w:tbl>
    <w:p>
      <w:pPr>
        <w:pStyle w:val="Heading3"/>
        <w:spacing w:before="220" w:after="100"/>
      </w:pPr>
      <w:r>
        <w:rPr>
          <w:rFonts w:ascii="Arial" w:cs="Arial" w:eastAsia="Arial" w:hAnsi="Arial"/>
          <w:b/>
          <w:bCs/>
          <w:color w:val="2F5496"/>
          <w:sz w:val="22"/>
          <w:szCs w:val="22"/>
        </w:rPr>
        <w:t xml:space="preserve">Definition of Done</w:t>
      </w:r>
    </w:p>
    <w:p>
      <w:pPr>
        <w:pStyle w:val="ListParagraph"/>
        <w:numPr>
          <w:ilvl w:val="0"/>
          <w:numId w:val="2"/>
        </w:numPr>
        <w:spacing w:before="60" w:after="60"/>
      </w:pPr>
      <w:r>
        <w:rPr>
          <w:rFonts w:ascii="Arial" w:cs="Arial" w:eastAsia="Arial" w:hAnsi="Arial"/>
          <w:b w:val="false"/>
          <w:bCs w:val="false"/>
          <w:sz w:val="20"/>
          <w:szCs w:val="20"/>
        </w:rPr>
        <w:t xml:space="preserve">Transition widget appears on possession switch</w:t>
      </w:r>
    </w:p>
    <w:p>
      <w:pPr>
        <w:pStyle w:val="ListParagraph"/>
        <w:numPr>
          <w:ilvl w:val="0"/>
          <w:numId w:val="2"/>
        </w:numPr>
        <w:spacing w:before="60" w:after="60"/>
      </w:pPr>
      <w:r>
        <w:rPr>
          <w:rFonts w:ascii="Arial" w:cs="Arial" w:eastAsia="Arial" w:hAnsi="Arial"/>
          <w:b w:val="false"/>
          <w:bCs w:val="false"/>
          <w:sz w:val="20"/>
          <w:szCs w:val="20"/>
        </w:rPr>
        <w:t xml:space="preserve">Outgoing character info visible during fade</w:t>
      </w:r>
    </w:p>
    <w:p>
      <w:pPr>
        <w:pStyle w:val="ListParagraph"/>
        <w:numPr>
          <w:ilvl w:val="0"/>
          <w:numId w:val="2"/>
        </w:numPr>
        <w:spacing w:before="60" w:after="60"/>
      </w:pPr>
      <w:r>
        <w:rPr>
          <w:rFonts w:ascii="Arial" w:cs="Arial" w:eastAsia="Arial" w:hAnsi="Arial"/>
          <w:b w:val="false"/>
          <w:bCs w:val="false"/>
          <w:sz w:val="20"/>
          <w:szCs w:val="20"/>
        </w:rPr>
        <w:t xml:space="preserve">Incoming character mood and name visible on arrival</w:t>
      </w:r>
    </w:p>
    <w:p>
      <w:pPr>
        <w:pStyle w:val="ListParagraph"/>
        <w:numPr>
          <w:ilvl w:val="0"/>
          <w:numId w:val="2"/>
        </w:numPr>
        <w:spacing w:before="60" w:after="60"/>
      </w:pPr>
      <w:r>
        <w:rPr>
          <w:rFonts w:ascii="Arial" w:cs="Arial" w:eastAsia="Arial" w:hAnsi="Arial"/>
          <w:b w:val="false"/>
          <w:bCs w:val="false"/>
          <w:sz w:val="20"/>
          <w:szCs w:val="20"/>
        </w:rPr>
        <w:t xml:space="preserve">While-you-were-away summary shows when repossessing after absence</w:t>
      </w:r>
    </w:p>
    <w:p>
      <w:pPr>
        <w:pStyle w:val="ListParagraph"/>
        <w:numPr>
          <w:ilvl w:val="0"/>
          <w:numId w:val="2"/>
        </w:numPr>
        <w:spacing w:before="60" w:after="60"/>
      </w:pPr>
      <w:r>
        <w:rPr>
          <w:rFonts w:ascii="Arial" w:cs="Arial" w:eastAsia="Arial" w:hAnsi="Arial"/>
          <w:b w:val="false"/>
          <w:bCs w:val="false"/>
          <w:sz w:val="20"/>
          <w:szCs w:val="20"/>
        </w:rPr>
        <w:t xml:space="preserve">Transition is skippable (any key dismisses it)</w:t>
      </w:r>
    </w:p>
    <w:p>
      <w:pP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400"/>
        <w:gridCol w:w="7960"/>
      </w:tblGrid>
      <w:tr>
        <w:tc>
          <w:tcPr>
            <w:tcW w:type="dxa" w:w="1400"/>
            <w:tcBorders>
              <w:top w:val="single" w:color="1F4E79" w:sz="4"/>
              <w:left w:val="single" w:color="1F4E79" w:sz="4"/>
              <w:bottom w:val="single" w:color="1F4E79" w:sz="4"/>
              <w:right w:val="single" w:color="1F4E79" w:sz="4"/>
            </w:tcBorders>
            <w:shd w:fill="6A1B9A" w:val="clear"/>
            <w:tcMar>
              <w:top w:type="dxa" w:w="160"/>
              <w:left w:type="dxa" w:w="160"/>
              <w:bottom w:type="dxa" w:w="160"/>
              <w:right w:type="dxa" w:w="160"/>
            </w:tcMar>
            <w:vAlign w:val="center"/>
          </w:tcPr>
          <w:p>
            <w:pPr>
              <w:spacing w:before="0" w:after="0"/>
              <w:jc w:val="center"/>
            </w:pPr>
            <w:r>
              <w:rPr>
                <w:rFonts w:ascii="Arial" w:cs="Arial" w:eastAsia="Arial" w:hAnsi="Arial"/>
                <w:b/>
                <w:bCs/>
                <w:color w:val="FFFFFF"/>
                <w:sz w:val="18"/>
                <w:szCs w:val="18"/>
              </w:rPr>
              <w:t xml:space="preserve">STAGE</w:t>
            </w:r>
          </w:p>
          <w:p>
            <w:pPr>
              <w:spacing w:before="0" w:after="0"/>
              <w:jc w:val="center"/>
            </w:pPr>
            <w:r>
              <w:rPr>
                <w:rFonts w:ascii="Arial" w:cs="Arial" w:eastAsia="Arial" w:hAnsi="Arial"/>
                <w:b/>
                <w:bCs/>
                <w:color w:val="FFFFFF"/>
                <w:sz w:val="52"/>
                <w:szCs w:val="52"/>
              </w:rPr>
              <w:t xml:space="preserve">9</w:t>
            </w:r>
          </w:p>
        </w:tc>
        <w:tc>
          <w:tcPr>
            <w:tcW w:type="dxa" w:w="7960"/>
            <w:tcBorders>
              <w:top w:val="single" w:color="1F4E79" w:sz="4"/>
              <w:left w:val="single" w:color="1F4E79" w:sz="4"/>
              <w:bottom w:val="single" w:color="1F4E79" w:sz="4"/>
              <w:right w:val="single" w:color="1F4E79" w:sz="4"/>
            </w:tcBorders>
            <w:shd w:fill="F3E5F5" w:val="clear"/>
            <w:tcMar>
              <w:top w:type="dxa" w:w="120"/>
              <w:left w:type="dxa" w:w="200"/>
              <w:bottom w:type="dxa" w:w="120"/>
              <w:right w:type="dxa" w:w="160"/>
            </w:tcMar>
          </w:tcPr>
          <w:p>
            <w:pPr>
              <w:spacing w:before="0" w:after="60"/>
            </w:pPr>
            <w:r>
              <w:rPr>
                <w:rFonts w:ascii="Arial" w:cs="Arial" w:eastAsia="Arial" w:hAnsi="Arial"/>
                <w:b/>
                <w:bCs/>
                <w:color w:val="6A1B9A"/>
                <w:sz w:val="28"/>
                <w:szCs w:val="28"/>
              </w:rPr>
              <w:t xml:space="preserve">Relationship Simulation + Surfacing</w:t>
            </w:r>
          </w:p>
          <w:p>
            <w:pPr>
              <w:spacing w:before="0" w:after="40"/>
            </w:pPr>
            <w:r>
              <w:rPr>
                <w:rFonts w:ascii="Arial" w:cs="Arial" w:eastAsia="Arial" w:hAnsi="Arial"/>
                <w:color w:val="555555"/>
                <w:sz w:val="18"/>
                <w:szCs w:val="18"/>
              </w:rPr>
              <w:t xml:space="preserve">Track: Colony Track</w:t>
            </w:r>
          </w:p>
          <w:p>
            <w:pPr>
              <w:spacing w:before="0" w:after="0"/>
            </w:pPr>
            <w:r>
              <w:rPr>
                <w:rFonts w:ascii="Arial" w:cs="Arial" w:eastAsia="Arial" w:hAnsi="Arial"/>
                <w:color w:val="555555"/>
                <w:sz w:val="18"/>
                <w:szCs w:val="18"/>
              </w:rPr>
              <w:t xml:space="preserve">Effort: 2–3 days   </w:t>
            </w:r>
            <w:r>
              <w:rPr>
                <w:rFonts w:ascii="Arial" w:cs="Arial" w:eastAsia="Arial" w:hAnsi="Arial"/>
                <w:color w:val="B71C1C"/>
                <w:sz w:val="18"/>
                <w:szCs w:val="18"/>
              </w:rPr>
              <w:t xml:space="preserve">Risk: High</w:t>
            </w:r>
          </w:p>
        </w:tc>
      </w:tr>
    </w:tbl>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single" w:color="C62828" w:sz="4"/>
              <w:left w:val="single" w:color="C62828" w:sz="20"/>
              <w:bottom w:val="single" w:color="C62828" w:sz="4"/>
              <w:right w:val="none" w:color="FFFFFF" w:sz="0"/>
            </w:tcBorders>
            <w:shd w:fill="FFEBEE" w:val="clear"/>
            <w:tcMar>
              <w:top w:type="dxa" w:w="100"/>
              <w:left w:type="dxa" w:w="180"/>
              <w:bottom w:type="dxa" w:w="100"/>
              <w:right w:type="dxa" w:w="120"/>
            </w:tcMar>
          </w:tcPr>
          <w:p>
            <w:pPr>
              <w:spacing w:before="40" w:after="40"/>
            </w:pPr>
            <w:r>
              <w:rPr>
                <w:rFonts w:ascii="Arial" w:cs="Arial" w:eastAsia="Arial" w:hAnsi="Arial"/>
                <w:i/>
                <w:iCs/>
                <w:sz w:val="19"/>
                <w:szCs w:val="19"/>
              </w:rPr>
              <w:t xml:space="preserve">This is the highest-complexity stage. Relationships require careful thought about what triggers them, how they evolve, and how they affect gameplay. Read the Colony Management Design Document before starting this stage.</w:t>
            </w:r>
          </w:p>
        </w:tc>
      </w:tr>
    </w:tbl>
    <w:p>
      <w:pPr>
        <w:pStyle w:val="Heading3"/>
        <w:spacing w:before="220" w:after="100"/>
      </w:pPr>
      <w:r>
        <w:rPr>
          <w:rFonts w:ascii="Arial" w:cs="Arial" w:eastAsia="Arial" w:hAnsi="Arial"/>
          <w:b/>
          <w:bCs/>
          <w:color w:val="2F5496"/>
          <w:sz w:val="22"/>
          <w:szCs w:val="22"/>
        </w:rPr>
        <w:t xml:space="preserve">Claude Code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200"/>
        <w:gridCol w:w="816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START PROMPT</w:t>
            </w:r>
          </w:p>
        </w:tc>
        <w:tc>
          <w:tcPr>
            <w:tcW w:type="dxa" w:w="81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pPr>
              <w:spacing w:before="0" w:after="0"/>
            </w:pPr>
            <w:r>
              <w:rPr>
                <w:rFonts w:ascii="Courier New" w:cs="Courier New" w:eastAsia="Courier New" w:hAnsi="Courier New"/>
                <w:color w:val="1F1F1F"/>
                <w:sz w:val="18"/>
                <w:szCs w:val="18"/>
              </w:rPr>
              <w:t xml:space="preserve">Read UMOCharacterHistoryComponent.h, MOSurvivorController.h, MOAnatomyComponent.h, and the colony management design document section on relationships.
Implement a basic relationship simulation:
1. In UMOCharacterHistoryComponent, add UpdateRelationshipFromProximity(AMOCharacter* Other, float DeltaTime) — call this when two characters are working in the same area. Proximity over time increases relationship Strength toward Friend or Rival based on personality compatibility.
2. Add AddRelationshipEvent(FGuid OtherCharacterGuid, FText EventDescription) — called when notable inter-character events occur (shared meal, conflict, successful joint task, etc.)
3. In MOSurvivorController, call UpdateRelationshipFromProximity for characters within 500 units on a 30-second tick (not every frame)
4. Surface relationships in UMOCharacterCardWidget.GetRelationshipSummary() — now uses real data from UMOCharacterHistoryComponent.Relationships
5. In task assignment, add a relationship check: when assigning two characters to the same task, check their relationship and add a note to the assignment confirmation: 'Note: Erikur and Thorvik are rivals — expect competition'
Do not implement full relationship consequence gameplay in this stage — just the simulation and surfacing. Gameplay consequences (performance modifiers from relationships) are a separate feature.</w:t>
            </w:r>
          </w:p>
        </w:tc>
      </w:tr>
    </w:tbl>
    <w:p>
      <w:pPr>
        <w:pStyle w:val="Heading3"/>
        <w:spacing w:before="220" w:after="100"/>
      </w:pPr>
      <w:r>
        <w:rPr>
          <w:rFonts w:ascii="Arial" w:cs="Arial" w:eastAsia="Arial" w:hAnsi="Arial"/>
          <w:b/>
          <w:bCs/>
          <w:color w:val="2F5496"/>
          <w:sz w:val="22"/>
          <w:szCs w:val="22"/>
        </w:rPr>
        <w:t xml:space="preserve">Definition of Done</w:t>
      </w:r>
    </w:p>
    <w:p>
      <w:pPr>
        <w:pStyle w:val="ListParagraph"/>
        <w:numPr>
          <w:ilvl w:val="0"/>
          <w:numId w:val="2"/>
        </w:numPr>
        <w:spacing w:before="60" w:after="60"/>
      </w:pPr>
      <w:r>
        <w:rPr>
          <w:rFonts w:ascii="Arial" w:cs="Arial" w:eastAsia="Arial" w:hAnsi="Arial"/>
          <w:b w:val="false"/>
          <w:bCs w:val="false"/>
          <w:sz w:val="20"/>
          <w:szCs w:val="20"/>
        </w:rPr>
        <w:t xml:space="preserve">Proximity relationship building working</w:t>
      </w:r>
    </w:p>
    <w:p>
      <w:pPr>
        <w:pStyle w:val="ListParagraph"/>
        <w:numPr>
          <w:ilvl w:val="0"/>
          <w:numId w:val="2"/>
        </w:numPr>
        <w:spacing w:before="60" w:after="60"/>
      </w:pPr>
      <w:r>
        <w:rPr>
          <w:rFonts w:ascii="Arial" w:cs="Arial" w:eastAsia="Arial" w:hAnsi="Arial"/>
          <w:b w:val="false"/>
          <w:bCs w:val="false"/>
          <w:sz w:val="20"/>
          <w:szCs w:val="20"/>
        </w:rPr>
        <w:t xml:space="preserve">Relationship data visible in character card</w:t>
      </w:r>
    </w:p>
    <w:p>
      <w:pPr>
        <w:pStyle w:val="ListParagraph"/>
        <w:numPr>
          <w:ilvl w:val="0"/>
          <w:numId w:val="2"/>
        </w:numPr>
        <w:spacing w:before="60" w:after="60"/>
      </w:pPr>
      <w:r>
        <w:rPr>
          <w:rFonts w:ascii="Arial" w:cs="Arial" w:eastAsia="Arial" w:hAnsi="Arial"/>
          <w:b w:val="false"/>
          <w:bCs w:val="false"/>
          <w:sz w:val="20"/>
          <w:szCs w:val="20"/>
        </w:rPr>
        <w:t xml:space="preserve">Relationship note appears in task assignment when relevant</w:t>
      </w:r>
    </w:p>
    <w:p>
      <w:pPr>
        <w:pStyle w:val="ListParagraph"/>
        <w:numPr>
          <w:ilvl w:val="0"/>
          <w:numId w:val="2"/>
        </w:numPr>
        <w:spacing w:before="60" w:after="60"/>
      </w:pPr>
      <w:r>
        <w:rPr>
          <w:rFonts w:ascii="Arial" w:cs="Arial" w:eastAsia="Arial" w:hAnsi="Arial"/>
          <w:b w:val="false"/>
          <w:bCs w:val="false"/>
          <w:sz w:val="20"/>
          <w:szCs w:val="20"/>
        </w:rPr>
        <w:t xml:space="preserve">No performance regressions from relationship tick</w:t>
      </w:r>
    </w:p>
    <w:p>
      <w:pP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1400"/>
        <w:gridCol w:w="7960"/>
      </w:tblGrid>
      <w:tr>
        <w:tc>
          <w:tcPr>
            <w:tcW w:type="dxa" w:w="1400"/>
            <w:tcBorders>
              <w:top w:val="single" w:color="1F4E79" w:sz="4"/>
              <w:left w:val="single" w:color="1F4E79" w:sz="4"/>
              <w:bottom w:val="single" w:color="1F4E79" w:sz="4"/>
              <w:right w:val="single" w:color="1F4E79" w:sz="4"/>
            </w:tcBorders>
            <w:shd w:fill="6A1B9A" w:val="clear"/>
            <w:tcMar>
              <w:top w:type="dxa" w:w="160"/>
              <w:left w:type="dxa" w:w="160"/>
              <w:bottom w:type="dxa" w:w="160"/>
              <w:right w:type="dxa" w:w="160"/>
            </w:tcMar>
            <w:vAlign w:val="center"/>
          </w:tcPr>
          <w:p>
            <w:pPr>
              <w:spacing w:before="0" w:after="0"/>
              <w:jc w:val="center"/>
            </w:pPr>
            <w:r>
              <w:rPr>
                <w:rFonts w:ascii="Arial" w:cs="Arial" w:eastAsia="Arial" w:hAnsi="Arial"/>
                <w:b/>
                <w:bCs/>
                <w:color w:val="FFFFFF"/>
                <w:sz w:val="18"/>
                <w:szCs w:val="18"/>
              </w:rPr>
              <w:t xml:space="preserve">STAGE</w:t>
            </w:r>
          </w:p>
          <w:p>
            <w:pPr>
              <w:spacing w:before="0" w:after="0"/>
              <w:jc w:val="center"/>
            </w:pPr>
            <w:r>
              <w:rPr>
                <w:rFonts w:ascii="Arial" w:cs="Arial" w:eastAsia="Arial" w:hAnsi="Arial"/>
                <w:b/>
                <w:bCs/>
                <w:color w:val="FFFFFF"/>
                <w:sz w:val="52"/>
                <w:szCs w:val="52"/>
              </w:rPr>
              <w:t xml:space="preserve">10</w:t>
            </w:r>
          </w:p>
        </w:tc>
        <w:tc>
          <w:tcPr>
            <w:tcW w:type="dxa" w:w="7960"/>
            <w:tcBorders>
              <w:top w:val="single" w:color="1F4E79" w:sz="4"/>
              <w:left w:val="single" w:color="1F4E79" w:sz="4"/>
              <w:bottom w:val="single" w:color="1F4E79" w:sz="4"/>
              <w:right w:val="single" w:color="1F4E79" w:sz="4"/>
            </w:tcBorders>
            <w:shd w:fill="F3E5F5" w:val="clear"/>
            <w:tcMar>
              <w:top w:type="dxa" w:w="120"/>
              <w:left w:type="dxa" w:w="200"/>
              <w:bottom w:type="dxa" w:w="120"/>
              <w:right w:type="dxa" w:w="160"/>
            </w:tcMar>
          </w:tcPr>
          <w:p>
            <w:pPr>
              <w:spacing w:before="0" w:after="60"/>
            </w:pPr>
            <w:r>
              <w:rPr>
                <w:rFonts w:ascii="Arial" w:cs="Arial" w:eastAsia="Arial" w:hAnsi="Arial"/>
                <w:b/>
                <w:bCs/>
                <w:color w:val="6A1B9A"/>
                <w:sz w:val="28"/>
                <w:szCs w:val="28"/>
              </w:rPr>
              <w:t xml:space="preserve">Full Integration Test + CLAUDE.md Update</w:t>
            </w:r>
          </w:p>
          <w:p>
            <w:pPr>
              <w:spacing w:before="0" w:after="40"/>
            </w:pPr>
            <w:r>
              <w:rPr>
                <w:rFonts w:ascii="Arial" w:cs="Arial" w:eastAsia="Arial" w:hAnsi="Arial"/>
                <w:color w:val="555555"/>
                <w:sz w:val="18"/>
                <w:szCs w:val="18"/>
              </w:rPr>
              <w:t xml:space="preserve">Track: Both Tracks</w:t>
            </w:r>
          </w:p>
          <w:p>
            <w:pPr>
              <w:spacing w:before="0" w:after="0"/>
            </w:pPr>
            <w:r>
              <w:rPr>
                <w:rFonts w:ascii="Arial" w:cs="Arial" w:eastAsia="Arial" w:hAnsi="Arial"/>
                <w:color w:val="555555"/>
                <w:sz w:val="18"/>
                <w:szCs w:val="18"/>
              </w:rPr>
              <w:t xml:space="preserve">Effort: 1 day   </w:t>
            </w:r>
            <w:r>
              <w:rPr>
                <w:rFonts w:ascii="Arial" w:cs="Arial" w:eastAsia="Arial" w:hAnsi="Arial"/>
                <w:color w:val="2E7D32"/>
                <w:sz w:val="18"/>
                <w:szCs w:val="18"/>
              </w:rPr>
              <w:t xml:space="preserve">Risk: Low</w:t>
            </w:r>
          </w:p>
        </w:tc>
      </w:tr>
    </w:tbl>
    <w:p>
      <w:pPr>
        <w:spacing w:before="80" w:after="80"/>
      </w:pPr>
    </w:p>
    <w:p>
      <w:pPr>
        <w:pStyle w:val="Heading3"/>
        <w:spacing w:before="220" w:after="100"/>
      </w:pPr>
      <w:r>
        <w:rPr>
          <w:rFonts w:ascii="Arial" w:cs="Arial" w:eastAsia="Arial" w:hAnsi="Arial"/>
          <w:b/>
          <w:bCs/>
          <w:color w:val="2F5496"/>
          <w:sz w:val="22"/>
          <w:szCs w:val="22"/>
        </w:rPr>
        <w:t xml:space="preserve">Goal</w:t>
      </w:r>
    </w:p>
    <w:p>
      <w:pPr>
        <w:spacing w:before="80" w:after="140"/>
      </w:pPr>
      <w:r>
        <w:rPr>
          <w:rFonts w:ascii="Arial" w:cs="Arial" w:eastAsia="Arial" w:hAnsi="Arial"/>
          <w:sz w:val="20"/>
          <w:szCs w:val="20"/>
        </w:rPr>
        <w:t xml:space="preserve">End-to-end test of all systems together. Fix integration issues. Update CLAUDE.md to be the authoritative reference for the new architecture.</w:t>
      </w:r>
    </w:p>
    <w:p>
      <w:pPr>
        <w:pStyle w:val="Heading3"/>
        <w:spacing w:before="220" w:after="100"/>
      </w:pPr>
      <w:r>
        <w:rPr>
          <w:rFonts w:ascii="Arial" w:cs="Arial" w:eastAsia="Arial" w:hAnsi="Arial"/>
          <w:b/>
          <w:bCs/>
          <w:color w:val="2F5496"/>
          <w:sz w:val="22"/>
          <w:szCs w:val="22"/>
        </w:rPr>
        <w:t xml:space="preserve">Claude Code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200"/>
        <w:gridCol w:w="8160"/>
      </w:tblGrid>
      <w:t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START PROMPT</w:t>
            </w:r>
          </w:p>
        </w:tc>
        <w:tc>
          <w:tcPr>
            <w:tcW w:type="dxa" w:w="8160"/>
            <w:tcBorders>
              <w:top w:val="single" w:color="CCCCCC" w:sz="1"/>
              <w:left w:val="single" w:color="CCCCCC" w:sz="1"/>
              <w:bottom w:val="single" w:color="CCCCCC" w:sz="1"/>
              <w:right w:val="single" w:color="CCCCCC" w:sz="1"/>
            </w:tcBorders>
            <w:shd w:fill="F4F6FA" w:val="clear"/>
            <w:tcMar>
              <w:top w:type="dxa" w:w="80"/>
              <w:left w:type="dxa" w:w="120"/>
              <w:bottom w:type="dxa" w:w="80"/>
              <w:right w:type="dxa" w:w="120"/>
            </w:tcMar>
          </w:tcPr>
          <w:p>
            <w:pPr>
              <w:spacing w:before="0" w:after="0"/>
            </w:pPr>
            <w:r>
              <w:rPr>
                <w:rFonts w:ascii="Courier New" w:cs="Courier New" w:eastAsia="Courier New" w:hAnsi="Courier New"/>
                <w:color w:val="1F1F1F"/>
                <w:sz w:val="18"/>
                <w:szCs w:val="18"/>
              </w:rPr>
              <w:t xml:space="preserve">This is the integration test stage. Do not write new features.
Run through the following test script in PIE and document any failures:
1. Start game, verify WBP_MOPrimaryGameLayout loads and all 5 layers initialize
2. Colony bar visible with player character portrait showing current activity
3. Press P — colony overview opens. Character card populates.
4. Assign a task to the character from the overview. Close overview. Verify character executes task.
5. Recruit/spawn a second character. Verify they appear in colony bar.
6. Possess the second character via the possession menu. Verify transition widget appears.
7. Let time pass. Return to first character. Verify while-you-were-away summary appears.
8. Trigger a Tier 1 alert (use debug command MO.Colony.TestAlert 1). Verify colony bar pulses.
9. Open inventory (Tab). Open crafting (C). Verify both open in correct layers. Press Escape. Verify top one closes.
10. Open in-game menu (Escape). Verify it opens in Menu layer above inventory.
For each failure, fix the issue and re-run the affected steps.
Then update CLAUDE.md:
- Document the final CommonUI layer architecture
- Document the colony management system components
- Document the new generic widget base classes
- Remove references to deprecated systems
- Add a 'Known Issues' section for anything not resolved in this phase</w:t>
            </w:r>
          </w:p>
        </w:tc>
      </w:tr>
    </w:tbl>
    <w:p>
      <w:pPr>
        <w:pStyle w:val="Heading3"/>
        <w:spacing w:before="220" w:after="100"/>
      </w:pPr>
      <w:r>
        <w:rPr>
          <w:rFonts w:ascii="Arial" w:cs="Arial" w:eastAsia="Arial" w:hAnsi="Arial"/>
          <w:b/>
          <w:bCs/>
          <w:color w:val="2F5496"/>
          <w:sz w:val="22"/>
          <w:szCs w:val="22"/>
        </w:rPr>
        <w:t xml:space="preserve">Definition of Done</w:t>
      </w:r>
    </w:p>
    <w:p>
      <w:pPr>
        <w:pStyle w:val="ListParagraph"/>
        <w:numPr>
          <w:ilvl w:val="0"/>
          <w:numId w:val="2"/>
        </w:numPr>
        <w:spacing w:before="60" w:after="60"/>
      </w:pPr>
      <w:r>
        <w:rPr>
          <w:rFonts w:ascii="Arial" w:cs="Arial" w:eastAsia="Arial" w:hAnsi="Arial"/>
          <w:b w:val="false"/>
          <w:bCs w:val="false"/>
          <w:sz w:val="20"/>
          <w:szCs w:val="20"/>
        </w:rPr>
        <w:t xml:space="preserve">All 10 test steps pass in PIE</w:t>
      </w:r>
    </w:p>
    <w:p>
      <w:pPr>
        <w:pStyle w:val="ListParagraph"/>
        <w:numPr>
          <w:ilvl w:val="0"/>
          <w:numId w:val="2"/>
        </w:numPr>
        <w:spacing w:before="60" w:after="60"/>
      </w:pPr>
      <w:r>
        <w:rPr>
          <w:rFonts w:ascii="Arial" w:cs="Arial" w:eastAsia="Arial" w:hAnsi="Arial"/>
          <w:b w:val="false"/>
          <w:bCs w:val="false"/>
          <w:sz w:val="20"/>
          <w:szCs w:val="20"/>
        </w:rPr>
        <w:t xml:space="preserve">CLAUDE.md updated and accurate</w:t>
      </w:r>
    </w:p>
    <w:p>
      <w:pPr>
        <w:pStyle w:val="ListParagraph"/>
        <w:numPr>
          <w:ilvl w:val="0"/>
          <w:numId w:val="2"/>
        </w:numPr>
        <w:spacing w:before="60" w:after="60"/>
      </w:pPr>
      <w:r>
        <w:rPr>
          <w:rFonts w:ascii="Arial" w:cs="Arial" w:eastAsia="Arial" w:hAnsi="Arial"/>
          <w:b w:val="false"/>
          <w:bCs w:val="false"/>
          <w:sz w:val="20"/>
          <w:szCs w:val="20"/>
        </w:rPr>
        <w:t xml:space="preserve">No compile errors or warnings introduced in integration</w:t>
      </w:r>
    </w:p>
    <w:p>
      <w:pPr>
        <w:pStyle w:val="ListParagraph"/>
        <w:numPr>
          <w:ilvl w:val="0"/>
          <w:numId w:val="2"/>
        </w:numPr>
        <w:spacing w:before="60" w:after="60"/>
      </w:pPr>
      <w:r>
        <w:rPr>
          <w:rFonts w:ascii="Arial" w:cs="Arial" w:eastAsia="Arial" w:hAnsi="Arial"/>
          <w:b w:val="false"/>
          <w:bCs w:val="false"/>
          <w:sz w:val="20"/>
          <w:szCs w:val="20"/>
        </w:rPr>
        <w:t xml:space="preserve">migration_log.md finalized with all migrated widgets listed</w:t>
      </w:r>
    </w:p>
    <w:p>
      <w:pPr>
        <w:spacing w:before="160" w:after="160"/>
      </w:pPr>
    </w:p>
    <w:p>
      <w:r>
        <w:br w:type="page"/>
      </w:r>
    </w:p>
    <w:p>
      <w:pPr>
        <w:pStyle w:val="Heading1"/>
        <w:spacing w:before="400" w:after="200"/>
      </w:pPr>
      <w:r>
        <w:rPr>
          <w:rFonts w:ascii="Arial" w:cs="Arial" w:eastAsia="Arial" w:hAnsi="Arial"/>
          <w:b/>
          <w:bCs/>
          <w:sz w:val="32"/>
          <w:szCs w:val="32"/>
        </w:rPr>
        <w:t xml:space="preserve">Appendix: Rules for Every Claude Code Session</w:t>
      </w:r>
    </w:p>
    <w:p>
      <w:pPr>
        <w:spacing w:before="80" w:after="140"/>
      </w:pPr>
      <w:r>
        <w:rPr>
          <w:rFonts w:ascii="Arial" w:cs="Arial" w:eastAsia="Arial" w:hAnsi="Arial"/>
          <w:sz w:val="20"/>
          <w:szCs w:val="20"/>
        </w:rPr>
        <w:t xml:space="preserve">Paste these rules at the top of every session prompt to maintain consistency: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6"/>
              <w:left w:val="single" w:color="1F4E79" w:sz="6"/>
              <w:bottom w:val="single" w:color="1F4E79" w:sz="6"/>
              <w:right w:val="single" w:color="1F4E79" w:sz="6"/>
            </w:tcBorders>
            <w:shd w:fill="F4F6FA" w:val="clear"/>
            <w:tcMar>
              <w:top w:type="dxa" w:w="160"/>
              <w:left w:type="dxa" w:w="200"/>
              <w:bottom w:type="dxa" w:w="160"/>
              <w:right w:type="dxa" w:w="200"/>
            </w:tcMar>
          </w:tcPr>
          <w:p>
            <w:pPr>
              <w:spacing w:before="0" w:after="100"/>
            </w:pPr>
            <w:r>
              <w:rPr>
                <w:rFonts w:ascii="Arial" w:cs="Arial" w:eastAsia="Arial" w:hAnsi="Arial"/>
                <w:b/>
                <w:bCs/>
                <w:color w:val="1F4E79"/>
                <w:sz w:val="20"/>
                <w:szCs w:val="20"/>
              </w:rPr>
              <w:t xml:space="preserve">SESSION RULES — include at top of every prompt</w:t>
            </w:r>
          </w:p>
          <w:p>
            <w:pPr>
              <w:spacing w:before="60" w:after="60"/>
            </w:pPr>
            <w:r>
              <w:rPr>
                <w:rFonts w:ascii="Courier New" w:cs="Courier New" w:eastAsia="Courier New" w:hAnsi="Courier New"/>
                <w:sz w:val="18"/>
                <w:szCs w:val="18"/>
              </w:rPr>
              <w:t xml:space="preserve">• Read CLAUDE.md before writing any code</w:t>
            </w:r>
          </w:p>
          <w:p>
            <w:pPr>
              <w:spacing w:before="60" w:after="60"/>
            </w:pPr>
            <w:r>
              <w:rPr>
                <w:rFonts w:ascii="Courier New" w:cs="Courier New" w:eastAsia="Courier New" w:hAnsi="Courier New"/>
                <w:sz w:val="18"/>
                <w:szCs w:val="18"/>
              </w:rPr>
              <w:t xml:space="preserve">• Build after every file change — fix errors before the next file</w:t>
            </w:r>
          </w:p>
          <w:p>
            <w:pPr>
              <w:spacing w:before="60" w:after="60"/>
            </w:pPr>
            <w:r>
              <w:rPr>
                <w:rFonts w:ascii="Courier New" w:cs="Courier New" w:eastAsia="Courier New" w:hAnsi="Courier New"/>
                <w:sz w:val="18"/>
                <w:szCs w:val="18"/>
              </w:rPr>
              <w:t xml:space="preserve">• Never remove or modify existing public API without checking callsites first</w:t>
            </w:r>
          </w:p>
          <w:p>
            <w:pPr>
              <w:spacing w:before="60" w:after="60"/>
            </w:pPr>
            <w:r>
              <w:rPr>
                <w:rFonts w:ascii="Courier New" w:cs="Courier New" w:eastAsia="Courier New" w:hAnsi="Courier New"/>
                <w:sz w:val="18"/>
                <w:szCs w:val="18"/>
              </w:rPr>
              <w:t xml:space="preserve">• Follow MOFramework patterns — match naming, include structure, UCLASS specifiers</w:t>
            </w:r>
          </w:p>
          <w:p>
            <w:pPr>
              <w:spacing w:before="60" w:after="60"/>
            </w:pPr>
            <w:r>
              <w:rPr>
                <w:rFonts w:ascii="Courier New" w:cs="Courier New" w:eastAsia="Courier New" w:hAnsi="Courier New"/>
                <w:sz w:val="18"/>
                <w:szCs w:val="18"/>
              </w:rPr>
              <w:t xml:space="preserve">• All new UI classes: Abstract, Blueprintable, inherit from UCommonActivatableWidget or UUserWidget</w:t>
            </w:r>
          </w:p>
          <w:p>
            <w:pPr>
              <w:spacing w:before="60" w:after="60"/>
            </w:pPr>
            <w:r>
              <w:rPr>
                <w:rFonts w:ascii="Courier New" w:cs="Courier New" w:eastAsia="Courier New" w:hAnsi="Courier New"/>
                <w:sz w:val="18"/>
                <w:szCs w:val="18"/>
              </w:rPr>
              <w:t xml:space="preserve">• New delegates: use types from MOUIDelegates.h — do not invent new delegate signatures</w:t>
            </w:r>
          </w:p>
          <w:p>
            <w:pPr>
              <w:spacing w:before="60" w:after="60"/>
            </w:pPr>
            <w:r>
              <w:rPr>
                <w:rFonts w:ascii="Courier New" w:cs="Courier New" w:eastAsia="Courier New" w:hAnsi="Courier New"/>
                <w:sz w:val="18"/>
                <w:szCs w:val="18"/>
              </w:rPr>
              <w:t xml:space="preserve">• Do not delete any file — mark deprecated, verify no callsites, then flag for deletion</w:t>
            </w:r>
          </w:p>
          <w:p>
            <w:pPr>
              <w:spacing w:before="60" w:after="60"/>
            </w:pPr>
            <w:r>
              <w:rPr>
                <w:rFonts w:ascii="Courier New" w:cs="Courier New" w:eastAsia="Courier New" w:hAnsi="Courier New"/>
                <w:sz w:val="18"/>
                <w:szCs w:val="18"/>
              </w:rPr>
              <w:t xml:space="preserve">• End every session with a build — report final status before stopping</w:t>
            </w:r>
          </w:p>
          <w:p>
            <w:pPr>
              <w:spacing w:before="60" w:after="60"/>
            </w:pPr>
            <w:r>
              <w:rPr>
                <w:rFonts w:ascii="Courier New" w:cs="Courier New" w:eastAsia="Courier New" w:hAnsi="Courier New"/>
                <w:sz w:val="18"/>
                <w:szCs w:val="18"/>
              </w:rPr>
              <w:t xml:space="preserve">• Update the relevant doc (migration_log.md, CLAUDE.md, or stage notes) at session end</w:t>
            </w:r>
          </w:p>
        </w:tc>
      </w:tr>
    </w:tbl>
    <w:p>
      <w:pPr>
        <w:spacing w:before="160" w:after="160"/>
      </w:pPr>
    </w:p>
    <w:p>
      <w:pPr>
        <w:pStyle w:val="Heading2"/>
        <w:spacing w:before="280" w:after="140"/>
      </w:pPr>
      <w:r>
        <w:rPr>
          <w:rFonts w:ascii="Arial" w:cs="Arial" w:eastAsia="Arial" w:hAnsi="Arial"/>
          <w:b/>
          <w:bCs/>
          <w:sz w:val="26"/>
          <w:szCs w:val="26"/>
        </w:rPr>
        <w:t xml:space="preserve">Branch Strategy</w:t>
      </w:r>
    </w:p>
    <w:p>
      <w:pPr>
        <w:pStyle w:val="ListParagraph"/>
        <w:numPr>
          <w:ilvl w:val="0"/>
          <w:numId w:val="2"/>
        </w:numPr>
        <w:spacing w:before="60" w:after="60"/>
      </w:pPr>
      <w:r>
        <w:rPr>
          <w:rFonts w:ascii="Arial" w:cs="Arial" w:eastAsia="Arial" w:hAnsi="Arial"/>
          <w:b w:val="false"/>
          <w:bCs w:val="false"/>
          <w:sz w:val="20"/>
          <w:szCs w:val="20"/>
        </w:rPr>
        <w:t xml:space="preserve">feature/ui-refactor — Stages 2, 3A, 4A, 5A, 6A, 7A</w:t>
      </w:r>
    </w:p>
    <w:p>
      <w:pPr>
        <w:pStyle w:val="ListParagraph"/>
        <w:numPr>
          <w:ilvl w:val="0"/>
          <w:numId w:val="2"/>
        </w:numPr>
        <w:spacing w:before="60" w:after="60"/>
      </w:pPr>
      <w:r>
        <w:rPr>
          <w:rFonts w:ascii="Arial" w:cs="Arial" w:eastAsia="Arial" w:hAnsi="Arial"/>
          <w:b w:val="false"/>
          <w:bCs w:val="false"/>
          <w:sz w:val="20"/>
          <w:szCs w:val="20"/>
        </w:rPr>
        <w:t xml:space="preserve">feature/colony-management — Stages 3B, 4B, 5B, 6B, 7B</w:t>
      </w:r>
    </w:p>
    <w:p>
      <w:pPr>
        <w:pStyle w:val="ListParagraph"/>
        <w:numPr>
          <w:ilvl w:val="0"/>
          <w:numId w:val="2"/>
        </w:numPr>
        <w:spacing w:before="60" w:after="60"/>
      </w:pPr>
      <w:r>
        <w:rPr>
          <w:rFonts w:ascii="Arial" w:cs="Arial" w:eastAsia="Arial" w:hAnsi="Arial"/>
          <w:b w:val="false"/>
          <w:bCs w:val="false"/>
          <w:sz w:val="20"/>
          <w:szCs w:val="20"/>
        </w:rPr>
        <w:t xml:space="preserve">feature/foundation — Stages 0, 1 (merge to main before branching)</w:t>
      </w:r>
    </w:p>
    <w:p>
      <w:pPr>
        <w:pStyle w:val="ListParagraph"/>
        <w:numPr>
          <w:ilvl w:val="0"/>
          <w:numId w:val="2"/>
        </w:numPr>
        <w:spacing w:before="60" w:after="60"/>
      </w:pPr>
      <w:r>
        <w:rPr>
          <w:rFonts w:ascii="Arial" w:cs="Arial" w:eastAsia="Arial" w:hAnsi="Arial"/>
          <w:b w:val="false"/>
          <w:bCs w:val="false"/>
          <w:sz w:val="20"/>
          <w:szCs w:val="20"/>
        </w:rPr>
        <w:t xml:space="preserve">feature/integration — Stages 8, 9, 10 (merge both feature branches first)</w:t>
      </w:r>
    </w:p>
    <w:p>
      <w:pPr>
        <w:spacing w:before="80" w:after="80"/>
      </w:pPr>
    </w:p>
    <w:p>
      <w:pPr>
        <w:pStyle w:val="Heading2"/>
        <w:spacing w:before="280" w:after="140"/>
      </w:pPr>
      <w:r>
        <w:rPr>
          <w:rFonts w:ascii="Arial" w:cs="Arial" w:eastAsia="Arial" w:hAnsi="Arial"/>
          <w:b/>
          <w:bCs/>
          <w:sz w:val="26"/>
          <w:szCs w:val="26"/>
        </w:rPr>
        <w:t xml:space="preserve">Total Estimated Effort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Phase</w:t>
            </w:r>
          </w:p>
        </w:tc>
        <w:tc>
          <w:tcPr>
            <w:tcW w:type="dxa" w:w="7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spacing w:before="0" w:after="0"/>
            </w:pPr>
            <w:r>
              <w:rPr>
                <w:rFonts w:ascii="Arial" w:cs="Arial" w:eastAsia="Arial" w:hAnsi="Arial"/>
                <w:b/>
                <w:bCs/>
                <w:color w:val="FFFFFF"/>
                <w:sz w:val="19"/>
                <w:szCs w:val="19"/>
              </w:rPr>
              <w:t xml:space="preserve">Estimated Time</w:t>
            </w:r>
          </w:p>
        </w:tc>
      </w:tr>
      <w:tr>
        <w:trPr>
          <w:tblHeader w:val="false"/>
        </w:trP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before="0" w:after="0"/>
            </w:pPr>
            <w:r>
              <w:rPr>
                <w:rFonts w:ascii="Arial" w:cs="Arial" w:eastAsia="Arial" w:hAnsi="Arial"/>
                <w:b/>
                <w:bCs/>
                <w:sz w:val="19"/>
                <w:szCs w:val="19"/>
              </w:rPr>
              <w:t xml:space="preserve">Foundation (Stages 0–2)</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19"/>
                <w:szCs w:val="19"/>
              </w:rPr>
              <w:t xml:space="preserve">3–6 hours + 1–2 days</w:t>
            </w:r>
          </w:p>
        </w:tc>
      </w:tr>
      <w:tr>
        <w:trPr>
          <w:tblHeader w:val="false"/>
        </w:trP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before="0" w:after="0"/>
            </w:pPr>
            <w:r>
              <w:rPr>
                <w:rFonts w:ascii="Arial" w:cs="Arial" w:eastAsia="Arial" w:hAnsi="Arial"/>
                <w:b/>
                <w:bCs/>
                <w:sz w:val="19"/>
                <w:szCs w:val="19"/>
              </w:rPr>
              <w:t xml:space="preserve">UI Refactor Track (3A–7A)</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19"/>
                <w:szCs w:val="19"/>
              </w:rPr>
              <w:t xml:space="preserve">5–8 days</w:t>
            </w:r>
          </w:p>
        </w:tc>
      </w:tr>
      <w:tr>
        <w:trPr>
          <w:tblHeader w:val="false"/>
        </w:trP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before="0" w:after="0"/>
            </w:pPr>
            <w:r>
              <w:rPr>
                <w:rFonts w:ascii="Arial" w:cs="Arial" w:eastAsia="Arial" w:hAnsi="Arial"/>
                <w:b/>
                <w:bCs/>
                <w:sz w:val="19"/>
                <w:szCs w:val="19"/>
              </w:rPr>
              <w:t xml:space="preserve">Colony Feature Track (3B–7B)</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19"/>
                <w:szCs w:val="19"/>
              </w:rPr>
              <w:t xml:space="preserve">7–11 days</w:t>
            </w:r>
          </w:p>
        </w:tc>
      </w:tr>
      <w:tr>
        <w:trPr>
          <w:tblHeader w:val="false"/>
        </w:trP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before="0" w:after="0"/>
            </w:pPr>
            <w:r>
              <w:rPr>
                <w:rFonts w:ascii="Arial" w:cs="Arial" w:eastAsia="Arial" w:hAnsi="Arial"/>
                <w:b/>
                <w:bCs/>
                <w:sz w:val="19"/>
                <w:szCs w:val="19"/>
              </w:rPr>
              <w:t xml:space="preserve">Integration (8–10)</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19"/>
                <w:szCs w:val="19"/>
              </w:rPr>
              <w:t xml:space="preserve">3–5 days</w:t>
            </w:r>
          </w:p>
        </w:tc>
      </w:tr>
      <w:tr>
        <w:trPr>
          <w:tblHeader w:val="false"/>
        </w:trPr>
        <w:tc>
          <w:tcPr>
            <w:tcW w:type="dxa" w:w="22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spacing w:before="0" w:after="0"/>
            </w:pPr>
            <w:r>
              <w:rPr>
                <w:rFonts w:ascii="Arial" w:cs="Arial" w:eastAsia="Arial" w:hAnsi="Arial"/>
                <w:b/>
                <w:bCs/>
                <w:sz w:val="19"/>
                <w:szCs w:val="19"/>
              </w:rPr>
              <w:t xml:space="preserve">Total</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before="0" w:after="0"/>
            </w:pPr>
            <w:r>
              <w:rPr>
                <w:rFonts w:ascii="Arial" w:cs="Arial" w:eastAsia="Arial" w:hAnsi="Arial"/>
                <w:b w:val="false"/>
                <w:bCs w:val="false"/>
                <w:sz w:val="19"/>
                <w:szCs w:val="19"/>
              </w:rPr>
              <w:t xml:space="preserve">~16–26 days of Claude Code sessions</w:t>
            </w:r>
          </w:p>
        </w:tc>
      </w:tr>
    </w:tbl>
    <w:p>
      <w:pPr>
        <w:spacing w:before="80" w:after="80"/>
      </w:pPr>
    </w:p>
    <w:p>
      <w:pPr>
        <w:spacing w:before="80" w:after="140"/>
      </w:pPr>
      <w:r>
        <w:rPr>
          <w:rFonts w:ascii="Arial" w:cs="Arial" w:eastAsia="Arial" w:hAnsi="Arial"/>
          <w:i/>
          <w:iCs/>
          <w:color w:val="666666"/>
          <w:sz w:val="20"/>
          <w:szCs w:val="20"/>
        </w:rPr>
        <w:t xml:space="preserve">Each 'day' assumes a productive Claude Code session of 2–4 hours of actual work. The ranges reflect uncertainty in how much existing code is compatible vs. how much needs rework.</w:t>
      </w:r>
    </w:p>
    <w:p>
      <w:pPr>
        <w:pBdr>
          <w:bottom w:val="single" w:color="DDDDDD" w:sz="4" w:space="1"/>
        </w:pBdr>
        <w:spacing w:before="160" w:after="160"/>
      </w:pPr>
    </w:p>
    <w:p>
      <w:pPr>
        <w:spacing w:before="200" w:after="100"/>
        <w:jc w:val="center"/>
      </w:pPr>
      <w:r>
        <w:rPr>
          <w:rFonts w:ascii="Arial" w:cs="Arial" w:eastAsia="Arial" w:hAnsi="Arial"/>
          <w:i/>
          <w:iCs/>
          <w:color w:val="999999"/>
          <w:sz w:val="18"/>
          <w:szCs w:val="18"/>
        </w:rPr>
        <w:t xml:space="preserve">MO57 Claude Code Execution Plan —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2E75B6"/>
      <w:sz w:val="26"/>
      <w:szCs w:val="26"/>
    </w:rPr>
  </w:style>
  <w:style w:type="paragraph" w:styleId="Heading3">
    <w:name w:val="Heading 3"/>
    <w:basedOn w:val="Normal"/>
    <w:next w:val="Normal"/>
    <w:qFormat/>
    <w:pPr>
      <w:spacing w:before="220" w:after="100"/>
      <w:outlineLvl w:val="2"/>
    </w:pPr>
    <w:rPr>
      <w:rFonts w:ascii="Arial" w:cs="Arial" w:eastAsia="Arial" w:hAnsi="Arial"/>
      <w:b/>
      <w:bCs/>
      <w:color w:val="2F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2026-03-28T18:37:19.039Z</dcterms:created>
  <dcterms:modified xsi:type="dcterms:W3CDTF">2026-03-28T18:37:19.040Z</dcterms:modified>
</cp:coreProperties>
</file>

<file path=docProps/custom.xml><?xml version="1.0" encoding="utf-8"?>
<Properties xmlns="http://schemas.openxmlformats.org/officeDocument/2006/custom-properties" xmlns:vt="http://schemas.openxmlformats.org/officeDocument/2006/docPropsVTypes"/>
</file>