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19B" w:rsidRDefault="0080619B" w:rsidP="0080619B">
      <w:pPr>
        <w:rPr>
          <w:lang w:val="es-ES"/>
        </w:rPr>
      </w:pPr>
      <w:r>
        <w:rPr>
          <w:lang w:val="es-ES"/>
        </w:rPr>
        <w:t>Universidad de San Carlos de Guatemala</w:t>
      </w:r>
      <w:r>
        <w:rPr>
          <w:lang w:val="es-ES"/>
        </w:rPr>
        <w:br/>
        <w:t xml:space="preserve">Facultad de ingeniería </w:t>
      </w:r>
      <w:r>
        <w:rPr>
          <w:lang w:val="es-ES"/>
        </w:rPr>
        <w:br/>
        <w:t xml:space="preserve">Escuela de ciencias y sistemas </w:t>
      </w: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Default="0080619B" w:rsidP="0080619B">
      <w:pPr>
        <w:rPr>
          <w:lang w:val="es-ES"/>
        </w:rPr>
      </w:pPr>
    </w:p>
    <w:p w:rsidR="0080619B" w:rsidRPr="00CA3902" w:rsidRDefault="0080619B" w:rsidP="0080619B">
      <w:pPr>
        <w:jc w:val="center"/>
        <w:rPr>
          <w:sz w:val="40"/>
          <w:lang w:val="es-ES"/>
        </w:rPr>
      </w:pPr>
      <w:r w:rsidRPr="00CA3902">
        <w:rPr>
          <w:sz w:val="40"/>
          <w:lang w:val="es-ES"/>
        </w:rPr>
        <w:t xml:space="preserve">Manual de </w:t>
      </w:r>
      <w:r>
        <w:rPr>
          <w:sz w:val="40"/>
          <w:lang w:val="es-ES"/>
        </w:rPr>
        <w:t>Usuario</w:t>
      </w: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21F1C" w:rsidRDefault="00821F1C" w:rsidP="0080619B">
      <w:pPr>
        <w:jc w:val="center"/>
        <w:rPr>
          <w:lang w:val="es-ES"/>
        </w:rPr>
      </w:pPr>
    </w:p>
    <w:p w:rsidR="0080619B" w:rsidRDefault="0080619B" w:rsidP="0080619B">
      <w:pPr>
        <w:jc w:val="center"/>
        <w:rPr>
          <w:lang w:val="es-ES"/>
        </w:rPr>
      </w:pPr>
    </w:p>
    <w:p w:rsidR="0080619B" w:rsidRDefault="0080619B" w:rsidP="0080619B">
      <w:pPr>
        <w:jc w:val="right"/>
        <w:rPr>
          <w:lang w:val="es-ES"/>
        </w:rPr>
      </w:pPr>
      <w:r>
        <w:rPr>
          <w:lang w:val="es-ES"/>
        </w:rPr>
        <w:t>Fernando Arturo Pensamiento Calderón</w:t>
      </w:r>
      <w:r>
        <w:rPr>
          <w:lang w:val="es-ES"/>
        </w:rPr>
        <w:br/>
        <w:t>3011-83457-0101</w:t>
      </w:r>
      <w:r>
        <w:rPr>
          <w:lang w:val="es-ES"/>
        </w:rPr>
        <w:br/>
        <w:t>201602743</w:t>
      </w:r>
    </w:p>
    <w:p w:rsidR="002D6873" w:rsidRDefault="0080619B" w:rsidP="0080619B">
      <w:pPr>
        <w:pStyle w:val="Ttulo1"/>
      </w:pPr>
      <w:r>
        <w:lastRenderedPageBreak/>
        <w:t>Introducción</w:t>
      </w:r>
    </w:p>
    <w:p w:rsidR="0080619B" w:rsidRDefault="0080619B" w:rsidP="0080619B">
      <w:r>
        <w:t>Arit Software es un entorno y lenguaje de programación con un enfoque en el análisis estadístico, el cual está formado por un conjunto de herramientas muy flexibles que pueden ampliarse fácilmente mediante paquetes, librerías o definiendo nuestras propias funciones. Este software también cuenta con un entorno de desarrollo integrado (IDE) que proporciona servicios integrales para facilitarle al programador el desarrollo de aplicaciones.</w:t>
      </w:r>
    </w:p>
    <w:p w:rsidR="009D6839" w:rsidRDefault="009D6839" w:rsidP="0080619B"/>
    <w:p w:rsidR="009D6839" w:rsidRDefault="009D6839" w:rsidP="009D6839">
      <w:pPr>
        <w:pStyle w:val="Ttulo1"/>
      </w:pPr>
      <w:r>
        <w:t>Como ejecutarlo</w:t>
      </w:r>
    </w:p>
    <w:p w:rsidR="009D6839" w:rsidRDefault="009D6839" w:rsidP="009D6839">
      <w:r>
        <w:t xml:space="preserve">Se tiene que ir a la carpeta en la cual tiene el jar, es importante que la carpeta lib con la que se </w:t>
      </w:r>
      <w:r w:rsidR="00821F1C">
        <w:t>mandó</w:t>
      </w:r>
      <w:r>
        <w:t xml:space="preserve"> no sea movida de la carpeta donde este el jar ya que es necesaria para que funcione correctamente.</w:t>
      </w:r>
    </w:p>
    <w:p w:rsidR="00821F1C" w:rsidRDefault="00821F1C" w:rsidP="009D6839">
      <w:r>
        <w:t>Para correr la aplicación se puede hacer de las siguientes maneras</w:t>
      </w:r>
      <w:r w:rsidR="009D6839">
        <w:t>:</w:t>
      </w:r>
    </w:p>
    <w:p w:rsidR="009D6839" w:rsidRDefault="00821F1C" w:rsidP="00821F1C">
      <w:pPr>
        <w:pStyle w:val="Prrafodelista"/>
        <w:numPr>
          <w:ilvl w:val="0"/>
          <w:numId w:val="1"/>
        </w:numPr>
      </w:pPr>
      <w:r>
        <w:t xml:space="preserve">Dándole doble clic al </w:t>
      </w:r>
      <w:r w:rsidR="009D6839">
        <w:t xml:space="preserve"> </w:t>
      </w:r>
      <w:r>
        <w:t>programa</w:t>
      </w:r>
      <w:r>
        <w:rPr>
          <w:noProof/>
          <w:lang w:eastAsia="es-GT"/>
        </w:rPr>
        <w:drawing>
          <wp:inline distT="0" distB="0" distL="0" distR="0" wp14:anchorId="68A295BA" wp14:editId="4056FF0D">
            <wp:extent cx="5612130" cy="2579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1C" w:rsidRDefault="00821F1C" w:rsidP="00821F1C">
      <w:pPr>
        <w:pStyle w:val="Prrafodelista"/>
        <w:numPr>
          <w:ilvl w:val="0"/>
          <w:numId w:val="1"/>
        </w:numPr>
      </w:pPr>
      <w:r>
        <w:t xml:space="preserve">Con el siguiente comando: </w:t>
      </w:r>
    </w:p>
    <w:p w:rsidR="009D6839" w:rsidRPr="009D6839" w:rsidRDefault="009D6839" w:rsidP="009D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9D683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java -jar Compi_2_Proyecto_1.jar</w:t>
      </w:r>
    </w:p>
    <w:p w:rsidR="009D6839" w:rsidRDefault="00821F1C" w:rsidP="009D6839">
      <w:r>
        <w:rPr>
          <w:noProof/>
          <w:lang w:eastAsia="es-GT"/>
        </w:rPr>
        <w:drawing>
          <wp:inline distT="0" distB="0" distL="0" distR="0" wp14:anchorId="3862FA0A" wp14:editId="35BDC676">
            <wp:extent cx="5612130" cy="23596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1C" w:rsidRDefault="00821F1C" w:rsidP="00821F1C">
      <w:pPr>
        <w:pStyle w:val="Prrafodelista"/>
        <w:numPr>
          <w:ilvl w:val="0"/>
          <w:numId w:val="1"/>
        </w:numPr>
      </w:pPr>
      <w:r>
        <w:t xml:space="preserve">Con el siguiente comando: </w:t>
      </w:r>
    </w:p>
    <w:p w:rsidR="009D6839" w:rsidRDefault="009D6839" w:rsidP="009D6839">
      <w:r>
        <w:t xml:space="preserve">Aunque a veces es necesario subirle la memoria si quiere realizar funciones anidadas complejas como ackerman se utiliza el siguiente comando para subir la memoria. </w:t>
      </w:r>
    </w:p>
    <w:p w:rsidR="009D6839" w:rsidRPr="009D6839" w:rsidRDefault="009D6839" w:rsidP="009D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9D683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java -Xss60m -jar Compi_2_Proyecto_1.jar</w:t>
      </w:r>
    </w:p>
    <w:p w:rsidR="009D6839" w:rsidRDefault="009D6839" w:rsidP="009D6839"/>
    <w:p w:rsidR="009D6839" w:rsidRDefault="00821F1C" w:rsidP="009D6839">
      <w:r>
        <w:rPr>
          <w:noProof/>
          <w:lang w:eastAsia="es-GT"/>
        </w:rPr>
        <w:drawing>
          <wp:inline distT="0" distB="0" distL="0" distR="0" wp14:anchorId="34523376" wp14:editId="370E7558">
            <wp:extent cx="5612130" cy="23298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1C" w:rsidRDefault="00821F1C" w:rsidP="009D6839"/>
    <w:p w:rsidR="00821F1C" w:rsidRDefault="00821F1C" w:rsidP="00821F1C">
      <w:pPr>
        <w:pStyle w:val="Ttulo1"/>
      </w:pPr>
      <w:r>
        <w:t xml:space="preserve">Funciones del IDE. </w:t>
      </w:r>
    </w:p>
    <w:p w:rsidR="0080619B" w:rsidRDefault="00821F1C" w:rsidP="00821F1C">
      <w:r>
        <w:t xml:space="preserve">El IDE de arit software cuenta con dos menús desplegables y una lista de botones para un rápido acceso a funciones del sistema, a continuación se explicara con mayor detalle cada uno de los elementos, también cuenta con dos consolas, una para errores y la otra para las salidas y con un menú de pestañas con los archivos. </w:t>
      </w:r>
    </w:p>
    <w:p w:rsidR="00821F1C" w:rsidRDefault="00821F1C" w:rsidP="00821F1C">
      <w:pPr>
        <w:pStyle w:val="Ttulo2"/>
      </w:pPr>
      <w:r>
        <w:t>Elementos del IDE</w:t>
      </w:r>
    </w:p>
    <w:p w:rsidR="00821F1C" w:rsidRDefault="00821F1C" w:rsidP="00821F1C">
      <w:r>
        <w:rPr>
          <w:noProof/>
          <w:lang w:eastAsia="es-GT"/>
        </w:rPr>
        <w:drawing>
          <wp:inline distT="0" distB="0" distL="0" distR="0">
            <wp:extent cx="7000550" cy="40614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158" cy="407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C4" w:rsidRDefault="00DC49C4" w:rsidP="00DC49C4">
      <w:pPr>
        <w:pStyle w:val="Ttulo3"/>
      </w:pPr>
      <w:r>
        <w:t>Pestañas de archivos</w:t>
      </w:r>
    </w:p>
    <w:p w:rsidR="00DC49C4" w:rsidRDefault="00DC49C4" w:rsidP="00DC49C4">
      <w:r>
        <w:t xml:space="preserve">En este elemento muestran las pestañas de archivos, si el archivo ya se guardó o fue abierto muestra el nombre del archivo de lo contrario muestra el número de archivo en que se creó iniciando con el 0 </w:t>
      </w:r>
    </w:p>
    <w:p w:rsidR="004D30A7" w:rsidRDefault="004D30A7" w:rsidP="004D30A7">
      <w:pPr>
        <w:pStyle w:val="Ttulo3"/>
      </w:pPr>
      <w:r>
        <w:lastRenderedPageBreak/>
        <w:t xml:space="preserve">Texto del archivo </w:t>
      </w:r>
    </w:p>
    <w:p w:rsidR="004D30A7" w:rsidRPr="004D30A7" w:rsidRDefault="004D30A7" w:rsidP="004D30A7">
      <w:r>
        <w:t xml:space="preserve">En este se puede ingresar texto para ser ejecutado, acá se colorean las palabras reservadas, los números y otras cosas. </w:t>
      </w:r>
    </w:p>
    <w:p w:rsidR="00DC49C4" w:rsidRDefault="00DC49C4" w:rsidP="00DC49C4">
      <w:pPr>
        <w:pStyle w:val="Ttulo3"/>
      </w:pPr>
      <w:r>
        <w:t>Consola de salida</w:t>
      </w:r>
    </w:p>
    <w:p w:rsidR="00DC49C4" w:rsidRDefault="00DC49C4" w:rsidP="00DC49C4">
      <w:r>
        <w:t xml:space="preserve">Cuando se realice un print, este se imprimirá en la consola de salida. </w:t>
      </w:r>
    </w:p>
    <w:p w:rsidR="004D30A7" w:rsidRDefault="004D30A7" w:rsidP="004D30A7">
      <w:pPr>
        <w:pStyle w:val="Ttulo3"/>
      </w:pPr>
      <w:r>
        <w:t>Consola de errores</w:t>
      </w:r>
    </w:p>
    <w:p w:rsidR="004D30A7" w:rsidRPr="004D30A7" w:rsidRDefault="004D30A7" w:rsidP="004D30A7">
      <w:r>
        <w:t xml:space="preserve">Cuando se encuentra un error este se imprime en la consola de errores. </w:t>
      </w:r>
    </w:p>
    <w:p w:rsidR="00821F1C" w:rsidRDefault="00821F1C" w:rsidP="00821F1C">
      <w:pPr>
        <w:pStyle w:val="Ttulo3"/>
      </w:pPr>
      <w:r>
        <w:t>Menú desplegable 1</w:t>
      </w:r>
    </w:p>
    <w:p w:rsidR="00821F1C" w:rsidRDefault="00821F1C" w:rsidP="00821F1C">
      <w:r>
        <w:rPr>
          <w:noProof/>
          <w:lang w:eastAsia="es-GT"/>
        </w:rPr>
        <w:drawing>
          <wp:inline distT="0" distB="0" distL="0" distR="0">
            <wp:extent cx="1165860" cy="1028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1C" w:rsidRDefault="00821F1C" w:rsidP="00821F1C">
      <w:pPr>
        <w:pStyle w:val="Prrafodelista"/>
        <w:numPr>
          <w:ilvl w:val="0"/>
          <w:numId w:val="1"/>
        </w:numPr>
      </w:pPr>
      <w:r>
        <w:t xml:space="preserve">Abrir: </w:t>
      </w:r>
    </w:p>
    <w:p w:rsidR="00821F1C" w:rsidRDefault="00821F1C" w:rsidP="00821F1C">
      <w:pPr>
        <w:pStyle w:val="Prrafodelista"/>
        <w:numPr>
          <w:ilvl w:val="1"/>
          <w:numId w:val="1"/>
        </w:numPr>
      </w:pPr>
      <w:r>
        <w:t xml:space="preserve">Abre un archivo que desee el usuario y lo mostrara en los </w:t>
      </w:r>
      <w:r w:rsidR="00DC49C4">
        <w:t>archivos</w:t>
      </w:r>
      <w:r w:rsidR="00DC49C4">
        <w:br/>
      </w:r>
      <w:r w:rsidR="00DC49C4">
        <w:rPr>
          <w:noProof/>
          <w:lang w:eastAsia="es-GT"/>
        </w:rPr>
        <w:drawing>
          <wp:inline distT="0" distB="0" distL="0" distR="0">
            <wp:extent cx="4411980" cy="30556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9C4">
        <w:br/>
      </w:r>
      <w:r w:rsidR="00DC49C4">
        <w:rPr>
          <w:noProof/>
          <w:lang w:eastAsia="es-GT"/>
        </w:rPr>
        <w:drawing>
          <wp:inline distT="0" distB="0" distL="0" distR="0">
            <wp:extent cx="4625340" cy="86106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C4" w:rsidRDefault="00DC49C4" w:rsidP="00DC49C4">
      <w:pPr>
        <w:pStyle w:val="Prrafodelista"/>
        <w:numPr>
          <w:ilvl w:val="0"/>
          <w:numId w:val="1"/>
        </w:numPr>
      </w:pPr>
      <w:r>
        <w:t xml:space="preserve">Guardar: </w:t>
      </w:r>
    </w:p>
    <w:p w:rsidR="00DC49C4" w:rsidRDefault="00DC49C4" w:rsidP="00DC49C4">
      <w:pPr>
        <w:pStyle w:val="Prrafodelista"/>
        <w:numPr>
          <w:ilvl w:val="1"/>
          <w:numId w:val="1"/>
        </w:numPr>
      </w:pPr>
      <w:r>
        <w:t xml:space="preserve">Si es que el archivo no existe se ira automáticamente a guardar como. Si es que el archivo existe simplemente guardara el contenido. </w:t>
      </w:r>
    </w:p>
    <w:p w:rsidR="00DC49C4" w:rsidRDefault="00DC49C4" w:rsidP="00DC49C4">
      <w:pPr>
        <w:pStyle w:val="Prrafodelista"/>
        <w:numPr>
          <w:ilvl w:val="0"/>
          <w:numId w:val="1"/>
        </w:numPr>
      </w:pPr>
      <w:r>
        <w:t xml:space="preserve">Guardar como: </w:t>
      </w:r>
    </w:p>
    <w:p w:rsidR="00DC49C4" w:rsidRDefault="00DC49C4" w:rsidP="00DC49C4">
      <w:pPr>
        <w:pStyle w:val="Prrafodelista"/>
        <w:numPr>
          <w:ilvl w:val="1"/>
          <w:numId w:val="1"/>
        </w:numPr>
      </w:pPr>
      <w:r>
        <w:t>Abrirá un selector de archivos y se seleccionara en donde se desea guardar el archivo</w:t>
      </w:r>
    </w:p>
    <w:p w:rsidR="00DC49C4" w:rsidRDefault="00DC49C4" w:rsidP="00DC49C4">
      <w:pPr>
        <w:pStyle w:val="Prrafodelista"/>
        <w:ind w:left="1440"/>
      </w:pPr>
      <w:r>
        <w:rPr>
          <w:noProof/>
          <w:lang w:eastAsia="es-GT"/>
        </w:rPr>
        <w:lastRenderedPageBreak/>
        <w:drawing>
          <wp:inline distT="0" distB="0" distL="0" distR="0" wp14:anchorId="53D166E5" wp14:editId="43C63787">
            <wp:extent cx="5095875" cy="3476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C4" w:rsidRDefault="00DC49C4" w:rsidP="00DC49C4">
      <w:pPr>
        <w:pStyle w:val="Ttulo3"/>
      </w:pPr>
      <w:r>
        <w:t>Menú desplegable 2</w:t>
      </w:r>
    </w:p>
    <w:p w:rsidR="00DC49C4" w:rsidRDefault="00DC49C4" w:rsidP="00DC49C4">
      <w:r>
        <w:rPr>
          <w:noProof/>
          <w:lang w:eastAsia="es-GT"/>
        </w:rPr>
        <w:drawing>
          <wp:inline distT="0" distB="0" distL="0" distR="0">
            <wp:extent cx="2080260" cy="14249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C4" w:rsidRDefault="00DC49C4" w:rsidP="00DC49C4">
      <w:pPr>
        <w:pStyle w:val="Prrafodelista"/>
        <w:numPr>
          <w:ilvl w:val="0"/>
          <w:numId w:val="1"/>
        </w:numPr>
      </w:pPr>
      <w:r>
        <w:t>Nuevo documento</w:t>
      </w:r>
    </w:p>
    <w:p w:rsidR="00DC49C4" w:rsidRDefault="00DC49C4" w:rsidP="00DC49C4">
      <w:pPr>
        <w:pStyle w:val="Prrafodelista"/>
        <w:numPr>
          <w:ilvl w:val="1"/>
          <w:numId w:val="1"/>
        </w:numPr>
      </w:pPr>
      <w:r>
        <w:t xml:space="preserve">Crea un nuevo documento. </w:t>
      </w:r>
      <w:r w:rsidR="004D30A7">
        <w:br/>
      </w:r>
      <w:r>
        <w:rPr>
          <w:noProof/>
          <w:lang w:eastAsia="es-GT"/>
        </w:rPr>
        <w:drawing>
          <wp:inline distT="0" distB="0" distL="0" distR="0" wp14:anchorId="7F6C4A4F" wp14:editId="0662FB43">
            <wp:extent cx="3314700" cy="29870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332" t="178" r="51999" b="29864"/>
                    <a:stretch/>
                  </pic:blipFill>
                  <pic:spPr bwMode="auto">
                    <a:xfrm>
                      <a:off x="0" y="0"/>
                      <a:ext cx="33147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>Cerrar pestaña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lastRenderedPageBreak/>
        <w:t>Cierra la pestaña en que se encuentra</w:t>
      </w:r>
      <w:r>
        <w:rPr>
          <w:noProof/>
          <w:lang w:eastAsia="es-GT"/>
        </w:rPr>
        <w:drawing>
          <wp:inline distT="0" distB="0" distL="0" distR="0">
            <wp:extent cx="4351020" cy="34823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>Ejecutar javacc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t>Ejecuta lo que está en la pestaña seleccionada con javacc</w:t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 xml:space="preserve">Ejecutar Flex y cup 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t xml:space="preserve">Ejecuta lo que está en la pestaña seleccionada con Flex y Cup </w:t>
      </w:r>
    </w:p>
    <w:p w:rsidR="004D30A7" w:rsidRDefault="004D30A7" w:rsidP="004D30A7">
      <w:pPr>
        <w:pStyle w:val="Ttulo3"/>
      </w:pPr>
      <w:r>
        <w:t>Menú de botones</w:t>
      </w:r>
    </w:p>
    <w:p w:rsidR="004D30A7" w:rsidRDefault="004D30A7" w:rsidP="004D30A7">
      <w:r>
        <w:rPr>
          <w:noProof/>
          <w:lang w:eastAsia="es-GT"/>
        </w:rPr>
        <w:drawing>
          <wp:inline distT="0" distB="0" distL="0" distR="0">
            <wp:extent cx="6858000" cy="2438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 xml:space="preserve">AST Flex y cup 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t xml:space="preserve">Genera el árbol de análisis sintáctico del último programa ejecutado con Flex y Cup </w:t>
      </w:r>
      <w:r w:rsidRPr="004D30A7">
        <w:rPr>
          <w:noProof/>
          <w:lang w:eastAsia="es-GT"/>
        </w:rPr>
        <w:drawing>
          <wp:inline distT="0" distB="0" distL="0" distR="0">
            <wp:extent cx="5425069" cy="2693090"/>
            <wp:effectExtent l="0" t="0" r="4445" b="0"/>
            <wp:docPr id="15" name="Imagen 15" descr="C:\Users\ferna\Desktop\dist\AST_FLEX_Y_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rna\Desktop\dist\AST_FLEX_Y_CU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005" cy="271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 xml:space="preserve">Ejecutar Flex y Cup 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t xml:space="preserve">Este funciona igual que el que está en el menú desplegable 2, ejecuta lo que este en la pestaña seleccionada con Flex y Cup </w:t>
      </w:r>
      <w:r>
        <w:br/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>Ejecutar Javacc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lastRenderedPageBreak/>
        <w:t xml:space="preserve">Este funciona igual que el que está en el menú desplegable 2, ejecuta lo que está en la pestaña seleccionada con Javacc </w:t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>AST javacc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t>Genera el árbol de análisis sintáctico del último programa ejecutado con javacc.</w:t>
      </w:r>
      <w:r>
        <w:br/>
      </w:r>
      <w:r w:rsidRPr="004D30A7">
        <w:rPr>
          <w:noProof/>
          <w:lang w:eastAsia="es-GT"/>
        </w:rPr>
        <w:drawing>
          <wp:inline distT="0" distB="0" distL="0" distR="0">
            <wp:extent cx="5096510" cy="2394798"/>
            <wp:effectExtent l="0" t="0" r="8890" b="5715"/>
            <wp:docPr id="16" name="Imagen 16" descr="C:\Users\ferna\Desktop\dist\AST_JAV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rna\Desktop\dist\AST_JAVAC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46" cy="24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30A7" w:rsidRDefault="004D30A7" w:rsidP="004D30A7">
      <w:pPr>
        <w:pStyle w:val="Prrafodelista"/>
        <w:numPr>
          <w:ilvl w:val="0"/>
          <w:numId w:val="1"/>
        </w:numPr>
      </w:pPr>
      <w:r>
        <w:t>TS</w:t>
      </w:r>
    </w:p>
    <w:p w:rsidR="004D30A7" w:rsidRDefault="004D30A7" w:rsidP="004D30A7">
      <w:pPr>
        <w:pStyle w:val="Prrafodelista"/>
        <w:numPr>
          <w:ilvl w:val="1"/>
          <w:numId w:val="1"/>
        </w:numPr>
      </w:pPr>
      <w:r>
        <w:t xml:space="preserve">Esto despliega la tabla de símbolos con todos sus ámbitos. </w:t>
      </w:r>
      <w:r>
        <w:rPr>
          <w:noProof/>
          <w:lang w:eastAsia="es-GT"/>
        </w:rPr>
        <w:drawing>
          <wp:inline distT="0" distB="0" distL="0" distR="0" wp14:anchorId="5DF1C983" wp14:editId="52766E99">
            <wp:extent cx="5128260" cy="371608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533" cy="37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79" w:rsidRDefault="007D0579" w:rsidP="007D0579">
      <w:pPr>
        <w:pStyle w:val="Prrafodelista"/>
        <w:numPr>
          <w:ilvl w:val="0"/>
          <w:numId w:val="1"/>
        </w:numPr>
      </w:pPr>
      <w:r>
        <w:t xml:space="preserve">TS Global </w:t>
      </w:r>
    </w:p>
    <w:p w:rsidR="007D0579" w:rsidRDefault="007D0579" w:rsidP="007D0579">
      <w:pPr>
        <w:pStyle w:val="Prrafodelista"/>
        <w:numPr>
          <w:ilvl w:val="1"/>
          <w:numId w:val="1"/>
        </w:numPr>
      </w:pPr>
      <w:r>
        <w:lastRenderedPageBreak/>
        <w:t xml:space="preserve">Abre la tabla de símbolos pero solo del ámbito global. </w:t>
      </w:r>
      <w:r>
        <w:rPr>
          <w:noProof/>
          <w:lang w:eastAsia="es-GT"/>
        </w:rPr>
        <w:drawing>
          <wp:inline distT="0" distB="0" distL="0" distR="0" wp14:anchorId="278BBF68" wp14:editId="51E08069">
            <wp:extent cx="5311140" cy="4021221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9832" cy="40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79" w:rsidRDefault="007D0579" w:rsidP="007D0579">
      <w:pPr>
        <w:pStyle w:val="Prrafodelista"/>
        <w:numPr>
          <w:ilvl w:val="0"/>
          <w:numId w:val="1"/>
        </w:numPr>
      </w:pPr>
      <w:r>
        <w:t>Errores</w:t>
      </w:r>
    </w:p>
    <w:p w:rsidR="007D0579" w:rsidRDefault="007D0579" w:rsidP="007D0579">
      <w:pPr>
        <w:pStyle w:val="Prrafodelista"/>
        <w:numPr>
          <w:ilvl w:val="1"/>
          <w:numId w:val="1"/>
        </w:numPr>
      </w:pPr>
      <w:r>
        <w:t xml:space="preserve">Muestra los errores en una tabla. </w:t>
      </w:r>
      <w:r>
        <w:br/>
        <w:t xml:space="preserve">Errores en consola </w:t>
      </w:r>
      <w:r>
        <w:rPr>
          <w:noProof/>
          <w:lang w:eastAsia="es-GT"/>
        </w:rPr>
        <w:drawing>
          <wp:inline distT="0" distB="0" distL="0" distR="0" wp14:anchorId="330307E7" wp14:editId="514457B1">
            <wp:extent cx="5996940" cy="849011"/>
            <wp:effectExtent l="0" t="0" r="381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1040" cy="8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Errores en la tabla de errores</w:t>
      </w:r>
      <w:r>
        <w:br/>
      </w:r>
      <w:r>
        <w:rPr>
          <w:noProof/>
          <w:lang w:eastAsia="es-GT"/>
        </w:rPr>
        <w:drawing>
          <wp:inline distT="0" distB="0" distL="0" distR="0" wp14:anchorId="7E821B61" wp14:editId="2583A483">
            <wp:extent cx="5692140" cy="4197426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4681" cy="42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A7" w:rsidRDefault="007D0579" w:rsidP="007D0579">
      <w:pPr>
        <w:pStyle w:val="Prrafodelista"/>
        <w:numPr>
          <w:ilvl w:val="0"/>
          <w:numId w:val="1"/>
        </w:numPr>
      </w:pPr>
      <w:r>
        <w:t>Graficas</w:t>
      </w:r>
    </w:p>
    <w:p w:rsidR="007D0579" w:rsidRDefault="007D0579" w:rsidP="007D0579">
      <w:pPr>
        <w:pStyle w:val="Prrafodelista"/>
        <w:numPr>
          <w:ilvl w:val="1"/>
          <w:numId w:val="1"/>
        </w:numPr>
      </w:pPr>
      <w:r>
        <w:t xml:space="preserve">Muestra las gráficas que se generaron en el último programa ejecutado. </w:t>
      </w:r>
      <w:r>
        <w:br/>
      </w:r>
      <w:r>
        <w:rPr>
          <w:noProof/>
          <w:lang w:eastAsia="es-GT"/>
        </w:rPr>
        <w:drawing>
          <wp:inline distT="0" distB="0" distL="0" distR="0" wp14:anchorId="29F3AC58" wp14:editId="5C6E72C3">
            <wp:extent cx="5692140" cy="3201829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0814" cy="32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79" w:rsidRDefault="007D0579" w:rsidP="007D0579"/>
    <w:p w:rsidR="007D0579" w:rsidRDefault="007D0579" w:rsidP="007D0579"/>
    <w:p w:rsidR="007D0579" w:rsidRDefault="007D0579" w:rsidP="007D0579"/>
    <w:p w:rsidR="007D0579" w:rsidRDefault="00D87D7E" w:rsidP="00D87D7E">
      <w:pPr>
        <w:pStyle w:val="Ttulo1"/>
      </w:pPr>
      <w:r>
        <w:lastRenderedPageBreak/>
        <w:t>Flujo del programa</w:t>
      </w:r>
    </w:p>
    <w:p w:rsidR="00D87D7E" w:rsidRDefault="00D87D7E" w:rsidP="00D87D7E">
      <w:pPr>
        <w:pStyle w:val="Prrafodelista"/>
        <w:numPr>
          <w:ilvl w:val="0"/>
          <w:numId w:val="1"/>
        </w:numPr>
      </w:pPr>
      <w:r>
        <w:t xml:space="preserve">Se abre el IDE de arit software </w:t>
      </w:r>
    </w:p>
    <w:p w:rsidR="00D87D7E" w:rsidRDefault="00D87D7E" w:rsidP="009A5E50">
      <w:pPr>
        <w:pStyle w:val="Prrafodelista"/>
        <w:numPr>
          <w:ilvl w:val="0"/>
          <w:numId w:val="1"/>
        </w:numPr>
      </w:pPr>
      <w:r>
        <w:t>Se ejecuta una entrada</w:t>
      </w:r>
    </w:p>
    <w:p w:rsidR="00D87D7E" w:rsidRDefault="00D87D7E" w:rsidP="009A5E50">
      <w:pPr>
        <w:pStyle w:val="Prrafodelista"/>
        <w:numPr>
          <w:ilvl w:val="0"/>
          <w:numId w:val="1"/>
        </w:numPr>
      </w:pPr>
      <w:r>
        <w:t xml:space="preserve">Esta entrada es analizada en javacc o en Flex y Cup </w:t>
      </w:r>
    </w:p>
    <w:p w:rsidR="00D87D7E" w:rsidRDefault="00D87D7E" w:rsidP="009A5E50">
      <w:pPr>
        <w:pStyle w:val="Prrafodelista"/>
        <w:numPr>
          <w:ilvl w:val="0"/>
          <w:numId w:val="1"/>
        </w:numPr>
      </w:pPr>
      <w:r>
        <w:t>Después de ser analizada procede a ser ejecutada</w:t>
      </w:r>
    </w:p>
    <w:p w:rsidR="00D87D7E" w:rsidRDefault="00D87D7E" w:rsidP="009A5E50">
      <w:pPr>
        <w:pStyle w:val="Prrafodelista"/>
        <w:numPr>
          <w:ilvl w:val="0"/>
          <w:numId w:val="1"/>
        </w:numPr>
      </w:pPr>
      <w:r>
        <w:t>Se visualizan los resultados en las consolas</w:t>
      </w:r>
    </w:p>
    <w:p w:rsidR="00D87D7E" w:rsidRPr="00D87D7E" w:rsidRDefault="00D87D7E" w:rsidP="009A5E50">
      <w:pPr>
        <w:pStyle w:val="Prrafodelista"/>
        <w:numPr>
          <w:ilvl w:val="0"/>
          <w:numId w:val="1"/>
        </w:numPr>
      </w:pPr>
      <w:r>
        <w:t xml:space="preserve">Se pueden abrir los diferentes reportes. </w:t>
      </w:r>
    </w:p>
    <w:p w:rsidR="007D0579" w:rsidRPr="00DC49C4" w:rsidRDefault="007D0579" w:rsidP="007D0579">
      <w:bookmarkStart w:id="0" w:name="_GoBack"/>
      <w:bookmarkEnd w:id="0"/>
    </w:p>
    <w:sectPr w:rsidR="007D0579" w:rsidRPr="00DC49C4" w:rsidSect="00821F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C44F3"/>
    <w:multiLevelType w:val="hybridMultilevel"/>
    <w:tmpl w:val="CDA6EB9C"/>
    <w:lvl w:ilvl="0" w:tplc="76A2A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9B"/>
    <w:rsid w:val="002D6873"/>
    <w:rsid w:val="00455461"/>
    <w:rsid w:val="004D30A7"/>
    <w:rsid w:val="007D0579"/>
    <w:rsid w:val="0080619B"/>
    <w:rsid w:val="00821F1C"/>
    <w:rsid w:val="009D6839"/>
    <w:rsid w:val="00D87D7E"/>
    <w:rsid w:val="00DC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C48C93-2760-4093-9544-31C5AE40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1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1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21F1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21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1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Arturo Pensamiento</dc:creator>
  <cp:keywords/>
  <dc:description/>
  <cp:lastModifiedBy>Fernando Arturo Pensamiento</cp:lastModifiedBy>
  <cp:revision>5</cp:revision>
  <cp:lastPrinted>2020-04-01T01:13:00Z</cp:lastPrinted>
  <dcterms:created xsi:type="dcterms:W3CDTF">2020-03-31T05:32:00Z</dcterms:created>
  <dcterms:modified xsi:type="dcterms:W3CDTF">2020-04-01T01:13:00Z</dcterms:modified>
</cp:coreProperties>
</file>