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CAF" w:rsidRDefault="00C80CAF" w:rsidP="003036B3">
      <w:pPr>
        <w:ind w:left="139" w:firstLine="2"/>
        <w:rPr>
          <w:rFonts w:ascii="標楷體" w:eastAsia="標楷體" w:hAnsi="標楷體" w:hint="eastAsia"/>
          <w:b/>
          <w:bCs/>
          <w:sz w:val="36"/>
          <w:szCs w:val="36"/>
        </w:rPr>
      </w:pPr>
      <w:proofErr w:type="gramStart"/>
      <w:r>
        <w:rPr>
          <w:rFonts w:ascii="標楷體" w:eastAsia="標楷體" w:hAnsi="標楷體" w:hint="eastAsia"/>
          <w:b/>
          <w:sz w:val="36"/>
          <w:szCs w:val="36"/>
        </w:rPr>
        <w:t>臺</w:t>
      </w:r>
      <w:proofErr w:type="gramEnd"/>
      <w:r>
        <w:rPr>
          <w:rFonts w:ascii="標楷體" w:eastAsia="標楷體" w:hAnsi="標楷體" w:hint="eastAsia"/>
          <w:b/>
          <w:sz w:val="36"/>
          <w:szCs w:val="36"/>
        </w:rPr>
        <w:t>中市政府都市發展局</w:t>
      </w:r>
      <w:r>
        <w:rPr>
          <w:rFonts w:ascii="標楷體" w:eastAsia="標楷體" w:hAnsi="標楷體" w:hint="eastAsia"/>
          <w:b/>
          <w:bCs/>
          <w:sz w:val="36"/>
          <w:szCs w:val="36"/>
        </w:rPr>
        <w:t>受理檢舉或陳情案件身分保密作業要點</w:t>
      </w:r>
    </w:p>
    <w:p w:rsidR="000E1820" w:rsidRPr="000E1820" w:rsidRDefault="000E1820" w:rsidP="000E1820">
      <w:pPr>
        <w:spacing w:line="460" w:lineRule="exact"/>
        <w:jc w:val="right"/>
        <w:rPr>
          <w:sz w:val="20"/>
          <w:szCs w:val="20"/>
        </w:rPr>
      </w:pPr>
      <w:r w:rsidRPr="000E1820">
        <w:rPr>
          <w:rFonts w:ascii="標楷體" w:eastAsia="標楷體" w:hAnsi="標楷體" w:hint="eastAsia"/>
          <w:color w:val="000000"/>
          <w:sz w:val="20"/>
          <w:szCs w:val="20"/>
        </w:rPr>
        <w:t>中華民國105年1月12日</w:t>
      </w:r>
      <w:r>
        <w:rPr>
          <w:rFonts w:ascii="標楷體" w:eastAsia="標楷體" w:hAnsi="標楷體" w:hint="eastAsia"/>
          <w:color w:val="000000"/>
          <w:sz w:val="20"/>
          <w:szCs w:val="20"/>
        </w:rPr>
        <w:t>中市都政</w:t>
      </w:r>
      <w:r w:rsidRPr="000E1820">
        <w:rPr>
          <w:rFonts w:ascii="標楷體" w:eastAsia="標楷體" w:hAnsi="標楷體" w:hint="eastAsia"/>
          <w:color w:val="000000"/>
          <w:sz w:val="20"/>
          <w:szCs w:val="20"/>
        </w:rPr>
        <w:t>字第105000</w:t>
      </w:r>
      <w:r>
        <w:rPr>
          <w:rFonts w:ascii="標楷體" w:eastAsia="標楷體" w:hAnsi="標楷體" w:hint="eastAsia"/>
          <w:color w:val="000000"/>
          <w:sz w:val="20"/>
          <w:szCs w:val="20"/>
        </w:rPr>
        <w:t>6063</w:t>
      </w:r>
      <w:r w:rsidRPr="000E1820">
        <w:rPr>
          <w:rFonts w:ascii="標楷體" w:eastAsia="標楷體" w:hAnsi="標楷體" w:hint="eastAsia"/>
          <w:color w:val="000000"/>
          <w:sz w:val="20"/>
          <w:szCs w:val="20"/>
        </w:rPr>
        <w:t>號</w:t>
      </w:r>
      <w:r>
        <w:rPr>
          <w:rFonts w:ascii="標楷體" w:eastAsia="標楷體" w:hAnsi="標楷體" w:hint="eastAsia"/>
          <w:color w:val="000000"/>
          <w:sz w:val="20"/>
          <w:szCs w:val="20"/>
        </w:rPr>
        <w:t>函</w:t>
      </w:r>
      <w:r w:rsidRPr="000E1820">
        <w:rPr>
          <w:rFonts w:ascii="標楷體" w:eastAsia="標楷體" w:hAnsi="標楷體" w:hint="eastAsia"/>
          <w:color w:val="000000"/>
          <w:sz w:val="20"/>
          <w:szCs w:val="20"/>
        </w:rPr>
        <w:t>訂定</w:t>
      </w:r>
    </w:p>
    <w:p w:rsidR="00C80CAF" w:rsidRPr="00B72E54" w:rsidRDefault="00C80CAF" w:rsidP="00B72E54">
      <w:pPr>
        <w:pStyle w:val="a3"/>
        <w:numPr>
          <w:ilvl w:val="0"/>
          <w:numId w:val="1"/>
        </w:numPr>
        <w:spacing w:line="400" w:lineRule="exact"/>
        <w:ind w:leftChars="0" w:left="709" w:hanging="567"/>
        <w:rPr>
          <w:rFonts w:ascii="標楷體" w:eastAsia="標楷體" w:hAnsi="標楷體"/>
          <w:sz w:val="28"/>
          <w:szCs w:val="28"/>
        </w:rPr>
      </w:pPr>
      <w:proofErr w:type="gramStart"/>
      <w:r w:rsidRPr="00B72E54">
        <w:rPr>
          <w:rFonts w:ascii="標楷體" w:eastAsia="標楷體" w:hAnsi="標楷體" w:hint="eastAsia"/>
          <w:sz w:val="28"/>
          <w:szCs w:val="28"/>
        </w:rPr>
        <w:t>臺</w:t>
      </w:r>
      <w:proofErr w:type="gramEnd"/>
      <w:r w:rsidRPr="00B72E54">
        <w:rPr>
          <w:rFonts w:ascii="標楷體" w:eastAsia="標楷體" w:hAnsi="標楷體" w:hint="eastAsia"/>
          <w:sz w:val="28"/>
          <w:szCs w:val="28"/>
        </w:rPr>
        <w:t>中市政府都市發展局（以下簡稱本局）為落實檢舉或陳情人身分保密，特訂定本要點。</w:t>
      </w:r>
    </w:p>
    <w:p w:rsidR="00C80CAF" w:rsidRPr="00B72E54" w:rsidRDefault="00C80CAF" w:rsidP="00B72E54">
      <w:pPr>
        <w:pStyle w:val="a3"/>
        <w:numPr>
          <w:ilvl w:val="0"/>
          <w:numId w:val="1"/>
        </w:numPr>
        <w:spacing w:line="400" w:lineRule="exact"/>
        <w:ind w:leftChars="0" w:left="709" w:hanging="567"/>
        <w:rPr>
          <w:rFonts w:ascii="標楷體" w:eastAsia="標楷體" w:hAnsi="標楷體"/>
          <w:sz w:val="28"/>
          <w:szCs w:val="28"/>
        </w:rPr>
      </w:pPr>
      <w:r w:rsidRPr="00B72E54">
        <w:rPr>
          <w:rFonts w:ascii="標楷體" w:eastAsia="標楷體" w:hAnsi="標楷體" w:hint="eastAsia"/>
          <w:sz w:val="28"/>
          <w:szCs w:val="28"/>
        </w:rPr>
        <w:t>各單位受理檢舉或陳情案件保密注意事項：</w:t>
      </w:r>
    </w:p>
    <w:p w:rsidR="00C80CAF" w:rsidRPr="00B72E54" w:rsidRDefault="00C80CAF" w:rsidP="00E214DB">
      <w:pPr>
        <w:pStyle w:val="a3"/>
        <w:numPr>
          <w:ilvl w:val="0"/>
          <w:numId w:val="2"/>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各單位受理之檢舉或陳情案件，由收發人員登錄、編號後，</w:t>
      </w:r>
      <w:proofErr w:type="gramStart"/>
      <w:r w:rsidRPr="00B72E54">
        <w:rPr>
          <w:rFonts w:ascii="標楷體" w:eastAsia="標楷體" w:hAnsi="標楷體" w:hint="eastAsia"/>
          <w:sz w:val="28"/>
          <w:szCs w:val="28"/>
        </w:rPr>
        <w:t>親持或密封</w:t>
      </w:r>
      <w:proofErr w:type="gramEnd"/>
      <w:r w:rsidRPr="00B72E54">
        <w:rPr>
          <w:rFonts w:ascii="標楷體" w:eastAsia="標楷體" w:hAnsi="標楷體" w:hint="eastAsia"/>
          <w:sz w:val="28"/>
          <w:szCs w:val="28"/>
        </w:rPr>
        <w:t>交付各單位主管處理，由專責人員親自檢視內容，指派承辦人員辦理。如須移請其他單位辦理，應以密件封裝遞送。收發人員登錄之內容不得顯示檢舉或陳情人姓名或其他足資作為身分辨識之資料。</w:t>
      </w:r>
    </w:p>
    <w:p w:rsidR="00C80CAF" w:rsidRPr="00B72E54" w:rsidRDefault="00C80CAF" w:rsidP="00E214DB">
      <w:pPr>
        <w:pStyle w:val="a3"/>
        <w:numPr>
          <w:ilvl w:val="0"/>
          <w:numId w:val="2"/>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民眾親至本局陳情時</w:t>
      </w:r>
      <w:r w:rsidR="003B0C1C" w:rsidRPr="00B72E54">
        <w:rPr>
          <w:rFonts w:ascii="標楷體" w:eastAsia="標楷體" w:hAnsi="標楷體" w:hint="eastAsia"/>
          <w:sz w:val="28"/>
          <w:szCs w:val="28"/>
        </w:rPr>
        <w:t>，受理人員應將檢舉或陳情內容製成書面紀錄。必要時並得事先告知檢舉或陳情</w:t>
      </w:r>
      <w:r w:rsidRPr="00B72E54">
        <w:rPr>
          <w:rFonts w:ascii="標楷體" w:eastAsia="標楷體" w:hAnsi="標楷體" w:hint="eastAsia"/>
          <w:sz w:val="28"/>
          <w:szCs w:val="28"/>
        </w:rPr>
        <w:t>人全程錄音。</w:t>
      </w:r>
    </w:p>
    <w:p w:rsidR="00C80CAF" w:rsidRPr="00B72E54" w:rsidRDefault="003B0C1C" w:rsidP="00E214DB">
      <w:pPr>
        <w:pStyle w:val="a3"/>
        <w:numPr>
          <w:ilvl w:val="0"/>
          <w:numId w:val="2"/>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民眾以電話向本局提出檢舉或陳情者，受</w:t>
      </w:r>
      <w:r w:rsidR="00C80CAF" w:rsidRPr="00B72E54">
        <w:rPr>
          <w:rFonts w:ascii="標楷體" w:eastAsia="標楷體" w:hAnsi="標楷體" w:hint="eastAsia"/>
          <w:sz w:val="28"/>
          <w:szCs w:val="28"/>
        </w:rPr>
        <w:t>話之人員應依照前款規定辦理。</w:t>
      </w:r>
    </w:p>
    <w:p w:rsidR="003B0C1C" w:rsidRPr="00B72E54" w:rsidRDefault="00FD1ED6" w:rsidP="00B72E54">
      <w:pPr>
        <w:pStyle w:val="a3"/>
        <w:numPr>
          <w:ilvl w:val="0"/>
          <w:numId w:val="1"/>
        </w:numPr>
        <w:spacing w:line="400" w:lineRule="exact"/>
        <w:ind w:leftChars="0" w:left="709" w:hanging="567"/>
        <w:rPr>
          <w:rFonts w:ascii="標楷體" w:eastAsia="標楷體" w:hAnsi="標楷體"/>
          <w:sz w:val="28"/>
          <w:szCs w:val="28"/>
        </w:rPr>
      </w:pPr>
      <w:r w:rsidRPr="00B72E54">
        <w:rPr>
          <w:rFonts w:ascii="標楷體" w:eastAsia="標楷體" w:hAnsi="標楷體" w:hint="eastAsia"/>
          <w:sz w:val="28"/>
          <w:szCs w:val="28"/>
        </w:rPr>
        <w:t>辦理</w:t>
      </w:r>
      <w:r w:rsidR="003B0C1C" w:rsidRPr="00B72E54">
        <w:rPr>
          <w:rFonts w:ascii="標楷體" w:eastAsia="標楷體" w:hAnsi="標楷體" w:hint="eastAsia"/>
          <w:sz w:val="28"/>
          <w:szCs w:val="28"/>
        </w:rPr>
        <w:t>檢舉</w:t>
      </w:r>
      <w:r w:rsidRPr="00B72E54">
        <w:rPr>
          <w:rFonts w:ascii="標楷體" w:eastAsia="標楷體" w:hAnsi="標楷體" w:hint="eastAsia"/>
          <w:sz w:val="28"/>
          <w:szCs w:val="28"/>
        </w:rPr>
        <w:t>或陳情</w:t>
      </w:r>
      <w:r w:rsidR="003B0C1C" w:rsidRPr="00B72E54">
        <w:rPr>
          <w:rFonts w:ascii="標楷體" w:eastAsia="標楷體" w:hAnsi="標楷體" w:hint="eastAsia"/>
          <w:sz w:val="28"/>
          <w:szCs w:val="28"/>
        </w:rPr>
        <w:t>人身分資料保管作業保密注意事項:</w:t>
      </w:r>
    </w:p>
    <w:p w:rsidR="003B0C1C" w:rsidRPr="00B72E54" w:rsidRDefault="003B0C1C" w:rsidP="00E214DB">
      <w:pPr>
        <w:pStyle w:val="a3"/>
        <w:numPr>
          <w:ilvl w:val="0"/>
          <w:numId w:val="4"/>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承辦人辦理檢舉或陳情密件公文處理流程時，應將相關文件放置於專用密件公文夾內，傳遞時，除本</w:t>
      </w:r>
      <w:r w:rsidR="00FD1ED6" w:rsidRPr="00B72E54">
        <w:rPr>
          <w:rFonts w:ascii="標楷體" w:eastAsia="標楷體" w:hAnsi="標楷體" w:hint="eastAsia"/>
          <w:sz w:val="28"/>
          <w:szCs w:val="28"/>
        </w:rPr>
        <w:t>人親送外，應以密件</w:t>
      </w:r>
      <w:proofErr w:type="gramStart"/>
      <w:r w:rsidR="00FD1ED6" w:rsidRPr="00B72E54">
        <w:rPr>
          <w:rFonts w:ascii="標楷體" w:eastAsia="標楷體" w:hAnsi="標楷體" w:hint="eastAsia"/>
          <w:sz w:val="28"/>
          <w:szCs w:val="28"/>
        </w:rPr>
        <w:t>裝封並黏貼</w:t>
      </w:r>
      <w:proofErr w:type="gramEnd"/>
      <w:r w:rsidR="00FD1ED6" w:rsidRPr="00B72E54">
        <w:rPr>
          <w:rFonts w:ascii="標楷體" w:eastAsia="標楷體" w:hAnsi="標楷體" w:hint="eastAsia"/>
          <w:sz w:val="28"/>
          <w:szCs w:val="28"/>
        </w:rPr>
        <w:t>密封</w:t>
      </w:r>
      <w:proofErr w:type="gramStart"/>
      <w:r w:rsidR="00FD1ED6" w:rsidRPr="00B72E54">
        <w:rPr>
          <w:rFonts w:ascii="標楷體" w:eastAsia="標楷體" w:hAnsi="標楷體" w:hint="eastAsia"/>
          <w:sz w:val="28"/>
          <w:szCs w:val="28"/>
        </w:rPr>
        <w:t>籤</w:t>
      </w:r>
      <w:proofErr w:type="gramEnd"/>
      <w:r w:rsidR="00FD1ED6" w:rsidRPr="00B72E54">
        <w:rPr>
          <w:rFonts w:ascii="標楷體" w:eastAsia="標楷體" w:hAnsi="標楷體" w:hint="eastAsia"/>
          <w:sz w:val="28"/>
          <w:szCs w:val="28"/>
        </w:rPr>
        <w:t>；下班後，應</w:t>
      </w:r>
      <w:proofErr w:type="gramStart"/>
      <w:r w:rsidR="00FD1ED6" w:rsidRPr="00B72E54">
        <w:rPr>
          <w:rFonts w:ascii="標楷體" w:eastAsia="標楷體" w:hAnsi="標楷體" w:hint="eastAsia"/>
          <w:sz w:val="28"/>
          <w:szCs w:val="28"/>
        </w:rPr>
        <w:t>收妥於</w:t>
      </w:r>
      <w:proofErr w:type="gramEnd"/>
      <w:r w:rsidR="00FD1ED6" w:rsidRPr="00B72E54">
        <w:rPr>
          <w:rFonts w:ascii="標楷體" w:eastAsia="標楷體" w:hAnsi="標楷體" w:hint="eastAsia"/>
          <w:sz w:val="28"/>
          <w:szCs w:val="28"/>
        </w:rPr>
        <w:t>辦公桌櫃</w:t>
      </w:r>
      <w:r w:rsidRPr="00B72E54">
        <w:rPr>
          <w:rFonts w:ascii="標楷體" w:eastAsia="標楷體" w:hAnsi="標楷體" w:hint="eastAsia"/>
          <w:sz w:val="28"/>
          <w:szCs w:val="28"/>
        </w:rPr>
        <w:t>內。</w:t>
      </w:r>
    </w:p>
    <w:p w:rsidR="003B0C1C" w:rsidRPr="00B72E54" w:rsidRDefault="003B0C1C" w:rsidP="00E214DB">
      <w:pPr>
        <w:pStyle w:val="a3"/>
        <w:numPr>
          <w:ilvl w:val="0"/>
          <w:numId w:val="4"/>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無論來文機關是否以密件來文，如屬於人民陳情檢舉案件，承辦應自動改以密件處理，不得推諉為非密件資料。</w:t>
      </w:r>
    </w:p>
    <w:p w:rsidR="003B0C1C" w:rsidRPr="00B72E54" w:rsidRDefault="003B0C1C" w:rsidP="00E214DB">
      <w:pPr>
        <w:pStyle w:val="a3"/>
        <w:numPr>
          <w:ilvl w:val="0"/>
          <w:numId w:val="4"/>
        </w:numPr>
        <w:spacing w:line="400" w:lineRule="exact"/>
        <w:ind w:leftChars="0"/>
        <w:jc w:val="both"/>
        <w:rPr>
          <w:rFonts w:ascii="標楷體" w:eastAsia="標楷體" w:hAnsi="標楷體"/>
          <w:sz w:val="28"/>
          <w:szCs w:val="28"/>
        </w:rPr>
      </w:pPr>
      <w:r w:rsidRPr="00B72E54">
        <w:rPr>
          <w:rFonts w:ascii="標楷體" w:eastAsia="標楷體" w:hAnsi="標楷體" w:hint="eastAsia"/>
          <w:sz w:val="28"/>
          <w:szCs w:val="28"/>
        </w:rPr>
        <w:t>彌封歸檔之檢舉</w:t>
      </w:r>
      <w:r w:rsidR="003C72A0" w:rsidRPr="00B72E54">
        <w:rPr>
          <w:rFonts w:ascii="標楷體" w:eastAsia="標楷體" w:hAnsi="標楷體" w:hint="eastAsia"/>
          <w:sz w:val="28"/>
          <w:szCs w:val="28"/>
        </w:rPr>
        <w:t>或陳情</w:t>
      </w:r>
      <w:r w:rsidRPr="00B72E54">
        <w:rPr>
          <w:rFonts w:ascii="標楷體" w:eastAsia="標楷體" w:hAnsi="標楷體" w:hint="eastAsia"/>
          <w:sz w:val="28"/>
          <w:szCs w:val="28"/>
        </w:rPr>
        <w:t>人身分辨識資料及檔案，</w:t>
      </w:r>
      <w:r w:rsidR="003C72A0" w:rsidRPr="00B72E54">
        <w:rPr>
          <w:rFonts w:ascii="標楷體" w:eastAsia="標楷體" w:hAnsi="標楷體" w:hint="eastAsia"/>
          <w:sz w:val="28"/>
          <w:szCs w:val="28"/>
        </w:rPr>
        <w:t>請確實依檔案法及相關規定辦理，</w:t>
      </w:r>
      <w:r w:rsidRPr="00B72E54">
        <w:rPr>
          <w:rFonts w:ascii="標楷體" w:eastAsia="標楷體" w:hAnsi="標楷體" w:hint="eastAsia"/>
          <w:sz w:val="28"/>
          <w:szCs w:val="28"/>
        </w:rPr>
        <w:t>不得</w:t>
      </w:r>
      <w:r w:rsidR="003C72A0" w:rsidRPr="00B72E54">
        <w:rPr>
          <w:rFonts w:ascii="標楷體" w:eastAsia="標楷體" w:hAnsi="標楷體" w:hint="eastAsia"/>
          <w:sz w:val="28"/>
          <w:szCs w:val="28"/>
        </w:rPr>
        <w:t>洩漏檢舉或陳情人之身分</w:t>
      </w:r>
      <w:r w:rsidRPr="00B72E54">
        <w:rPr>
          <w:rFonts w:ascii="標楷體" w:eastAsia="標楷體" w:hAnsi="標楷體" w:hint="eastAsia"/>
          <w:sz w:val="28"/>
          <w:szCs w:val="28"/>
        </w:rPr>
        <w:t>。</w:t>
      </w:r>
    </w:p>
    <w:p w:rsidR="00C80CAF" w:rsidRPr="00B72E54" w:rsidRDefault="00C80CAF" w:rsidP="00B72E54">
      <w:pPr>
        <w:pStyle w:val="a3"/>
        <w:numPr>
          <w:ilvl w:val="0"/>
          <w:numId w:val="1"/>
        </w:numPr>
        <w:spacing w:line="400" w:lineRule="exact"/>
        <w:ind w:leftChars="0" w:left="709" w:hanging="567"/>
        <w:rPr>
          <w:rFonts w:ascii="標楷體" w:eastAsia="標楷體" w:hAnsi="標楷體"/>
          <w:sz w:val="28"/>
          <w:szCs w:val="28"/>
        </w:rPr>
      </w:pPr>
      <w:r w:rsidRPr="00B72E54">
        <w:rPr>
          <w:rFonts w:ascii="標楷體" w:eastAsia="標楷體" w:hAnsi="標楷體" w:hint="eastAsia"/>
          <w:sz w:val="28"/>
          <w:szCs w:val="28"/>
        </w:rPr>
        <w:t>處理稽查案件保密注意事項:</w:t>
      </w:r>
    </w:p>
    <w:p w:rsidR="00C80CAF" w:rsidRPr="00B72E54" w:rsidRDefault="003B0C1C" w:rsidP="00E214DB">
      <w:pPr>
        <w:pStyle w:val="a3"/>
        <w:numPr>
          <w:ilvl w:val="0"/>
          <w:numId w:val="5"/>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不得</w:t>
      </w:r>
      <w:r w:rsidR="00C80CAF" w:rsidRPr="00B72E54">
        <w:rPr>
          <w:rFonts w:ascii="標楷體" w:eastAsia="標楷體" w:hAnsi="標楷體" w:hint="eastAsia"/>
          <w:sz w:val="28"/>
          <w:szCs w:val="28"/>
        </w:rPr>
        <w:t>洩漏檢舉</w:t>
      </w:r>
      <w:r w:rsidRPr="00B72E54">
        <w:rPr>
          <w:rFonts w:ascii="標楷體" w:eastAsia="標楷體" w:hAnsi="標楷體" w:hint="eastAsia"/>
          <w:sz w:val="28"/>
          <w:szCs w:val="28"/>
        </w:rPr>
        <w:t>或陳情</w:t>
      </w:r>
      <w:r w:rsidR="00C80CAF" w:rsidRPr="00B72E54">
        <w:rPr>
          <w:rFonts w:ascii="標楷體" w:eastAsia="標楷體" w:hAnsi="標楷體" w:hint="eastAsia"/>
          <w:sz w:val="28"/>
          <w:szCs w:val="28"/>
        </w:rPr>
        <w:t>人姓名、地址、聯絡方式或其他足以推測檢舉</w:t>
      </w:r>
      <w:r w:rsidRPr="00B72E54">
        <w:rPr>
          <w:rFonts w:ascii="標楷體" w:eastAsia="標楷體" w:hAnsi="標楷體" w:hint="eastAsia"/>
          <w:sz w:val="28"/>
          <w:szCs w:val="28"/>
        </w:rPr>
        <w:t>或陳情</w:t>
      </w:r>
      <w:r w:rsidR="00C80CAF" w:rsidRPr="00B72E54">
        <w:rPr>
          <w:rFonts w:ascii="標楷體" w:eastAsia="標楷體" w:hAnsi="標楷體" w:hint="eastAsia"/>
          <w:sz w:val="28"/>
          <w:szCs w:val="28"/>
        </w:rPr>
        <w:t>人身分之資料，並不得將檢舉</w:t>
      </w:r>
      <w:r w:rsidRPr="00B72E54">
        <w:rPr>
          <w:rFonts w:ascii="標楷體" w:eastAsia="標楷體" w:hAnsi="標楷體" w:hint="eastAsia"/>
          <w:sz w:val="28"/>
          <w:szCs w:val="28"/>
        </w:rPr>
        <w:t>或陳</w:t>
      </w:r>
      <w:r w:rsidR="00FD1ED6" w:rsidRPr="00B72E54">
        <w:rPr>
          <w:rFonts w:ascii="標楷體" w:eastAsia="標楷體" w:hAnsi="標楷體" w:hint="eastAsia"/>
          <w:sz w:val="28"/>
          <w:szCs w:val="28"/>
        </w:rPr>
        <w:t>情內容供民眾</w:t>
      </w:r>
      <w:r w:rsidRPr="00B72E54">
        <w:rPr>
          <w:rFonts w:ascii="標楷體" w:eastAsia="標楷體" w:hAnsi="標楷體" w:hint="eastAsia"/>
          <w:sz w:val="28"/>
          <w:szCs w:val="28"/>
        </w:rPr>
        <w:t>瀏</w:t>
      </w:r>
      <w:r w:rsidR="00C80CAF" w:rsidRPr="00B72E54">
        <w:rPr>
          <w:rFonts w:ascii="標楷體" w:eastAsia="標楷體" w:hAnsi="標楷體" w:hint="eastAsia"/>
          <w:sz w:val="28"/>
          <w:szCs w:val="28"/>
        </w:rPr>
        <w:t>覽致洩漏檢舉</w:t>
      </w:r>
      <w:r w:rsidRPr="00B72E54">
        <w:rPr>
          <w:rFonts w:ascii="標楷體" w:eastAsia="標楷體" w:hAnsi="標楷體" w:hint="eastAsia"/>
          <w:sz w:val="28"/>
          <w:szCs w:val="28"/>
        </w:rPr>
        <w:t>或陳情</w:t>
      </w:r>
      <w:r w:rsidR="00C80CAF" w:rsidRPr="00B72E54">
        <w:rPr>
          <w:rFonts w:ascii="標楷體" w:eastAsia="標楷體" w:hAnsi="標楷體" w:hint="eastAsia"/>
          <w:sz w:val="28"/>
          <w:szCs w:val="28"/>
        </w:rPr>
        <w:t>人身分</w:t>
      </w:r>
      <w:r w:rsidR="00FD1ED6" w:rsidRPr="00B72E54">
        <w:rPr>
          <w:rFonts w:ascii="標楷體" w:eastAsia="標楷體" w:hAnsi="標楷體" w:hint="eastAsia"/>
          <w:sz w:val="28"/>
          <w:szCs w:val="28"/>
        </w:rPr>
        <w:t>，僅能陳述違規事實</w:t>
      </w:r>
      <w:r w:rsidR="00C80CAF" w:rsidRPr="00B72E54">
        <w:rPr>
          <w:rFonts w:ascii="標楷體" w:eastAsia="標楷體" w:hAnsi="標楷體" w:hint="eastAsia"/>
          <w:sz w:val="28"/>
          <w:szCs w:val="28"/>
        </w:rPr>
        <w:t>。</w:t>
      </w:r>
    </w:p>
    <w:p w:rsidR="00C80CAF" w:rsidRPr="00B72E54" w:rsidRDefault="00C80CAF" w:rsidP="00E214DB">
      <w:pPr>
        <w:pStyle w:val="a3"/>
        <w:numPr>
          <w:ilvl w:val="0"/>
          <w:numId w:val="5"/>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不可藉由稽查機會向被</w:t>
      </w:r>
      <w:r w:rsidR="00FD1ED6" w:rsidRPr="00B72E54">
        <w:rPr>
          <w:rFonts w:ascii="標楷體" w:eastAsia="標楷體" w:hAnsi="標楷體" w:hint="eastAsia"/>
          <w:sz w:val="28"/>
          <w:szCs w:val="28"/>
        </w:rPr>
        <w:t>檢舉人或陳情人</w:t>
      </w:r>
      <w:r w:rsidRPr="00B72E54">
        <w:rPr>
          <w:rFonts w:ascii="標楷體" w:eastAsia="標楷體" w:hAnsi="標楷體" w:hint="eastAsia"/>
          <w:sz w:val="28"/>
          <w:szCs w:val="28"/>
        </w:rPr>
        <w:t>索取不正當之利益以換取</w:t>
      </w:r>
      <w:r w:rsidR="00FD1ED6" w:rsidRPr="00B72E54">
        <w:rPr>
          <w:rFonts w:ascii="標楷體" w:eastAsia="標楷體" w:hAnsi="標楷體" w:hint="eastAsia"/>
          <w:sz w:val="28"/>
          <w:szCs w:val="28"/>
        </w:rPr>
        <w:t>檢舉人或陳情之身分資料</w:t>
      </w:r>
      <w:r w:rsidRPr="00B72E54">
        <w:rPr>
          <w:rFonts w:ascii="標楷體" w:eastAsia="標楷體" w:hAnsi="標楷體" w:hint="eastAsia"/>
          <w:sz w:val="28"/>
          <w:szCs w:val="28"/>
        </w:rPr>
        <w:t>。</w:t>
      </w:r>
    </w:p>
    <w:p w:rsidR="00C80CAF" w:rsidRPr="00B72E54" w:rsidRDefault="00C80CAF" w:rsidP="00E214DB">
      <w:pPr>
        <w:pStyle w:val="a3"/>
        <w:numPr>
          <w:ilvl w:val="0"/>
          <w:numId w:val="5"/>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如檢舉</w:t>
      </w:r>
      <w:r w:rsidR="00FD1ED6" w:rsidRPr="00B72E54">
        <w:rPr>
          <w:rFonts w:ascii="標楷體" w:eastAsia="標楷體" w:hAnsi="標楷體" w:hint="eastAsia"/>
          <w:sz w:val="28"/>
          <w:szCs w:val="28"/>
        </w:rPr>
        <w:t>或陳情</w:t>
      </w:r>
      <w:r w:rsidRPr="00B72E54">
        <w:rPr>
          <w:rFonts w:ascii="標楷體" w:eastAsia="標楷體" w:hAnsi="標楷體" w:hint="eastAsia"/>
          <w:sz w:val="28"/>
          <w:szCs w:val="28"/>
        </w:rPr>
        <w:t>人會同辦理稽查，應先告知檢舉</w:t>
      </w:r>
      <w:r w:rsidR="00FD1ED6" w:rsidRPr="00B72E54">
        <w:rPr>
          <w:rFonts w:ascii="標楷體" w:eastAsia="標楷體" w:hAnsi="標楷體" w:hint="eastAsia"/>
          <w:sz w:val="28"/>
          <w:szCs w:val="28"/>
        </w:rPr>
        <w:t>或陳情</w:t>
      </w:r>
      <w:r w:rsidRPr="00B72E54">
        <w:rPr>
          <w:rFonts w:ascii="標楷體" w:eastAsia="標楷體" w:hAnsi="標楷體" w:hint="eastAsia"/>
          <w:sz w:val="28"/>
          <w:szCs w:val="28"/>
        </w:rPr>
        <w:t>人前往稽查地點可能肇致身分曝光之風險。</w:t>
      </w:r>
    </w:p>
    <w:p w:rsidR="00C80CAF" w:rsidRPr="00B72E54" w:rsidRDefault="00C80CAF" w:rsidP="00B72E54">
      <w:pPr>
        <w:pStyle w:val="a3"/>
        <w:numPr>
          <w:ilvl w:val="0"/>
          <w:numId w:val="1"/>
        </w:numPr>
        <w:spacing w:line="400" w:lineRule="exact"/>
        <w:ind w:leftChars="0" w:left="709" w:hanging="567"/>
        <w:rPr>
          <w:rFonts w:ascii="標楷體" w:eastAsia="標楷體" w:hAnsi="標楷體"/>
          <w:sz w:val="28"/>
          <w:szCs w:val="28"/>
        </w:rPr>
      </w:pPr>
      <w:r w:rsidRPr="00B72E54">
        <w:rPr>
          <w:rFonts w:ascii="標楷體" w:eastAsia="標楷體" w:hAnsi="標楷體" w:hint="eastAsia"/>
          <w:sz w:val="28"/>
          <w:szCs w:val="28"/>
        </w:rPr>
        <w:lastRenderedPageBreak/>
        <w:t>發函作業保密注意事項:</w:t>
      </w:r>
    </w:p>
    <w:p w:rsidR="00C80CAF" w:rsidRPr="00E214DB" w:rsidRDefault="003C72A0" w:rsidP="00E214DB">
      <w:pPr>
        <w:pStyle w:val="a3"/>
        <w:numPr>
          <w:ilvl w:val="0"/>
          <w:numId w:val="6"/>
        </w:numPr>
        <w:spacing w:line="400" w:lineRule="exact"/>
        <w:ind w:leftChars="0"/>
        <w:rPr>
          <w:rFonts w:ascii="標楷體" w:eastAsia="標楷體" w:hAnsi="標楷體"/>
          <w:sz w:val="28"/>
          <w:szCs w:val="28"/>
        </w:rPr>
      </w:pPr>
      <w:r w:rsidRPr="00E214DB">
        <w:rPr>
          <w:rFonts w:ascii="標楷體" w:eastAsia="標楷體" w:hAnsi="標楷體" w:hint="eastAsia"/>
          <w:sz w:val="28"/>
          <w:szCs w:val="28"/>
        </w:rPr>
        <w:t>處理檢舉或陳情案件，應分函辦理，不得</w:t>
      </w:r>
      <w:r w:rsidR="00C80CAF" w:rsidRPr="00E214DB">
        <w:rPr>
          <w:rFonts w:ascii="標楷體" w:eastAsia="標楷體" w:hAnsi="標楷體" w:hint="eastAsia"/>
          <w:sz w:val="28"/>
          <w:szCs w:val="28"/>
        </w:rPr>
        <w:t>將檢舉陳情人及被檢舉陳情人之</w:t>
      </w:r>
      <w:r w:rsidRPr="00E214DB">
        <w:rPr>
          <w:rFonts w:ascii="標楷體" w:eastAsia="標楷體" w:hAnsi="標楷體" w:hint="eastAsia"/>
          <w:sz w:val="28"/>
          <w:szCs w:val="28"/>
        </w:rPr>
        <w:t>真實姓名</w:t>
      </w:r>
      <w:proofErr w:type="gramStart"/>
      <w:r w:rsidRPr="00E214DB">
        <w:rPr>
          <w:rFonts w:ascii="標楷體" w:eastAsia="標楷體" w:hAnsi="標楷體" w:hint="eastAsia"/>
          <w:sz w:val="28"/>
          <w:szCs w:val="28"/>
        </w:rPr>
        <w:t>併</w:t>
      </w:r>
      <w:proofErr w:type="gramEnd"/>
      <w:r w:rsidRPr="00E214DB">
        <w:rPr>
          <w:rFonts w:ascii="標楷體" w:eastAsia="標楷體" w:hAnsi="標楷體" w:hint="eastAsia"/>
          <w:sz w:val="28"/>
          <w:szCs w:val="28"/>
        </w:rPr>
        <w:t>列於受文者正、副本欄位，</w:t>
      </w:r>
      <w:r w:rsidR="00C80CAF" w:rsidRPr="00E214DB">
        <w:rPr>
          <w:rFonts w:ascii="標楷體" w:eastAsia="標楷體" w:hAnsi="標楷體" w:hint="eastAsia"/>
          <w:sz w:val="28"/>
          <w:szCs w:val="28"/>
        </w:rPr>
        <w:t>函文欄位</w:t>
      </w:r>
      <w:r w:rsidRPr="00E214DB">
        <w:rPr>
          <w:rFonts w:ascii="標楷體" w:eastAsia="標楷體" w:hAnsi="標楷體" w:hint="eastAsia"/>
          <w:sz w:val="28"/>
          <w:szCs w:val="28"/>
        </w:rPr>
        <w:t>應</w:t>
      </w:r>
      <w:r w:rsidR="00C80CAF" w:rsidRPr="00E214DB">
        <w:rPr>
          <w:rFonts w:ascii="標楷體" w:eastAsia="標楷體" w:hAnsi="標楷體" w:hint="eastAsia"/>
          <w:sz w:val="28"/>
          <w:szCs w:val="28"/>
        </w:rPr>
        <w:t>僅書名「檢舉或陳情人」字樣。</w:t>
      </w:r>
    </w:p>
    <w:p w:rsidR="00C80CAF" w:rsidRPr="00E214DB" w:rsidRDefault="00C80CAF" w:rsidP="00E214DB">
      <w:pPr>
        <w:pStyle w:val="a3"/>
        <w:numPr>
          <w:ilvl w:val="0"/>
          <w:numId w:val="6"/>
        </w:numPr>
        <w:spacing w:line="400" w:lineRule="exact"/>
        <w:ind w:leftChars="0"/>
        <w:rPr>
          <w:rFonts w:ascii="標楷體" w:eastAsia="標楷體" w:hAnsi="標楷體"/>
          <w:sz w:val="28"/>
          <w:szCs w:val="28"/>
        </w:rPr>
      </w:pPr>
      <w:r w:rsidRPr="00E214DB">
        <w:rPr>
          <w:rFonts w:ascii="標楷體" w:eastAsia="標楷體" w:hAnsi="標楷體" w:hint="eastAsia"/>
          <w:sz w:val="28"/>
          <w:szCs w:val="28"/>
        </w:rPr>
        <w:t>函覆檢舉</w:t>
      </w:r>
      <w:r w:rsidR="000D3BA0">
        <w:rPr>
          <w:rFonts w:ascii="標楷體" w:eastAsia="標楷體" w:hAnsi="標楷體" w:hint="eastAsia"/>
          <w:sz w:val="28"/>
          <w:szCs w:val="28"/>
        </w:rPr>
        <w:t>或陳情</w:t>
      </w:r>
      <w:r w:rsidRPr="00E214DB">
        <w:rPr>
          <w:rFonts w:ascii="標楷體" w:eastAsia="標楷體" w:hAnsi="標楷體" w:hint="eastAsia"/>
          <w:sz w:val="28"/>
          <w:szCs w:val="28"/>
        </w:rPr>
        <w:t>人之公文不得使用印有本局名稱字樣之外封套，避免於郵遞過程中遭</w:t>
      </w:r>
      <w:proofErr w:type="gramStart"/>
      <w:r w:rsidRPr="00E214DB">
        <w:rPr>
          <w:rFonts w:ascii="標楷體" w:eastAsia="標楷體" w:hAnsi="標楷體" w:hint="eastAsia"/>
          <w:sz w:val="28"/>
          <w:szCs w:val="28"/>
        </w:rPr>
        <w:t>他人窺</w:t>
      </w:r>
      <w:proofErr w:type="gramEnd"/>
      <w:r w:rsidRPr="00E214DB">
        <w:rPr>
          <w:rFonts w:ascii="標楷體" w:eastAsia="標楷體" w:hAnsi="標楷體" w:hint="eastAsia"/>
          <w:sz w:val="28"/>
          <w:szCs w:val="28"/>
        </w:rPr>
        <w:t>知檢舉</w:t>
      </w:r>
      <w:r w:rsidR="003C72A0" w:rsidRPr="00E214DB">
        <w:rPr>
          <w:rFonts w:ascii="標楷體" w:eastAsia="標楷體" w:hAnsi="標楷體" w:hint="eastAsia"/>
          <w:sz w:val="28"/>
          <w:szCs w:val="28"/>
        </w:rPr>
        <w:t>或</w:t>
      </w:r>
      <w:r w:rsidRPr="00E214DB">
        <w:rPr>
          <w:rFonts w:ascii="標楷體" w:eastAsia="標楷體" w:hAnsi="標楷體" w:hint="eastAsia"/>
          <w:sz w:val="28"/>
          <w:szCs w:val="28"/>
        </w:rPr>
        <w:t>陳情人身分。</w:t>
      </w:r>
    </w:p>
    <w:p w:rsidR="00C80CAF" w:rsidRPr="00B72E54" w:rsidRDefault="003C72A0" w:rsidP="00E214DB">
      <w:pPr>
        <w:pStyle w:val="a3"/>
        <w:numPr>
          <w:ilvl w:val="0"/>
          <w:numId w:val="6"/>
        </w:numPr>
        <w:spacing w:line="400" w:lineRule="exact"/>
        <w:ind w:leftChars="0"/>
        <w:rPr>
          <w:rFonts w:ascii="標楷體" w:eastAsia="標楷體" w:hAnsi="標楷體"/>
          <w:sz w:val="28"/>
          <w:szCs w:val="28"/>
        </w:rPr>
      </w:pPr>
      <w:r w:rsidRPr="00B72E54">
        <w:rPr>
          <w:rFonts w:ascii="標楷體" w:eastAsia="標楷體" w:hAnsi="標楷體" w:hint="eastAsia"/>
          <w:sz w:val="28"/>
          <w:szCs w:val="28"/>
        </w:rPr>
        <w:t>若案涉其他機關權責，發函予各</w:t>
      </w:r>
      <w:r w:rsidR="00C80CAF" w:rsidRPr="00B72E54">
        <w:rPr>
          <w:rFonts w:ascii="標楷體" w:eastAsia="標楷體" w:hAnsi="標楷體" w:hint="eastAsia"/>
          <w:sz w:val="28"/>
          <w:szCs w:val="28"/>
        </w:rPr>
        <w:t>機關時，除必要案情揭露</w:t>
      </w:r>
      <w:r w:rsidRPr="00B72E54">
        <w:rPr>
          <w:rFonts w:ascii="標楷體" w:eastAsia="標楷體" w:hAnsi="標楷體" w:hint="eastAsia"/>
          <w:sz w:val="28"/>
          <w:szCs w:val="28"/>
        </w:rPr>
        <w:t>外，檢舉或陳情人之身分資料</w:t>
      </w:r>
      <w:r w:rsidR="00B72E54" w:rsidRPr="00B72E54">
        <w:rPr>
          <w:rFonts w:ascii="標楷體" w:eastAsia="標楷體" w:hAnsi="標楷體" w:hint="eastAsia"/>
          <w:sz w:val="28"/>
          <w:szCs w:val="28"/>
        </w:rPr>
        <w:t>應以密件處理</w:t>
      </w:r>
      <w:r w:rsidR="00C80CAF" w:rsidRPr="00B72E54">
        <w:rPr>
          <w:rFonts w:ascii="標楷體" w:eastAsia="標楷體" w:hAnsi="標楷體" w:hint="eastAsia"/>
          <w:sz w:val="28"/>
          <w:szCs w:val="28"/>
        </w:rPr>
        <w:t>。</w:t>
      </w:r>
    </w:p>
    <w:p w:rsidR="00C80CAF" w:rsidRPr="00B72E54" w:rsidRDefault="00B72E54" w:rsidP="00B72E54">
      <w:pPr>
        <w:pStyle w:val="a3"/>
        <w:numPr>
          <w:ilvl w:val="0"/>
          <w:numId w:val="1"/>
        </w:numPr>
        <w:spacing w:line="400" w:lineRule="exact"/>
        <w:ind w:leftChars="0" w:left="709" w:hanging="567"/>
        <w:rPr>
          <w:rFonts w:ascii="標楷體" w:eastAsia="標楷體" w:hAnsi="標楷體"/>
          <w:sz w:val="28"/>
          <w:szCs w:val="28"/>
        </w:rPr>
      </w:pPr>
      <w:r w:rsidRPr="00B72E54">
        <w:rPr>
          <w:rFonts w:ascii="標楷體" w:eastAsia="標楷體" w:hAnsi="標楷體" w:hint="eastAsia"/>
          <w:sz w:val="28"/>
          <w:szCs w:val="28"/>
        </w:rPr>
        <w:t>主管</w:t>
      </w:r>
      <w:r w:rsidR="00C80CAF" w:rsidRPr="00B72E54">
        <w:rPr>
          <w:rFonts w:ascii="標楷體" w:eastAsia="標楷體" w:hAnsi="標楷體" w:hint="eastAsia"/>
          <w:sz w:val="28"/>
          <w:szCs w:val="28"/>
        </w:rPr>
        <w:t>人員或相關單位發現檢舉或陳情案件外洩、案卷遺失及可能洩漏檢舉</w:t>
      </w:r>
      <w:r w:rsidR="000D3BA0">
        <w:rPr>
          <w:rFonts w:ascii="標楷體" w:eastAsia="標楷體" w:hAnsi="標楷體" w:hint="eastAsia"/>
          <w:sz w:val="28"/>
          <w:szCs w:val="28"/>
        </w:rPr>
        <w:t>或陳情</w:t>
      </w:r>
      <w:bookmarkStart w:id="0" w:name="_GoBack"/>
      <w:bookmarkEnd w:id="0"/>
      <w:r w:rsidR="00C80CAF" w:rsidRPr="00B72E54">
        <w:rPr>
          <w:rFonts w:ascii="標楷體" w:eastAsia="標楷體" w:hAnsi="標楷體" w:hint="eastAsia"/>
          <w:sz w:val="28"/>
          <w:szCs w:val="28"/>
        </w:rPr>
        <w:t>人身分等情事，應立即陳報本局局長</w:t>
      </w:r>
      <w:r w:rsidRPr="00B72E54">
        <w:rPr>
          <w:rFonts w:ascii="標楷體" w:eastAsia="標楷體" w:hAnsi="標楷體" w:hint="eastAsia"/>
          <w:sz w:val="28"/>
          <w:szCs w:val="28"/>
        </w:rPr>
        <w:t>或授權人員，並通知政風室協助研採緊急處理措施，以查明疏失責任</w:t>
      </w:r>
      <w:r w:rsidR="00C80CAF" w:rsidRPr="00B72E54">
        <w:rPr>
          <w:rFonts w:ascii="標楷體" w:eastAsia="標楷體" w:hAnsi="標楷體" w:hint="eastAsia"/>
          <w:sz w:val="28"/>
          <w:szCs w:val="28"/>
        </w:rPr>
        <w:t>。</w:t>
      </w:r>
    </w:p>
    <w:p w:rsidR="00C80CAF" w:rsidRPr="00B72E54" w:rsidRDefault="00B72E54" w:rsidP="00B72E54">
      <w:pPr>
        <w:pStyle w:val="a3"/>
        <w:numPr>
          <w:ilvl w:val="0"/>
          <w:numId w:val="1"/>
        </w:numPr>
        <w:spacing w:line="400" w:lineRule="exact"/>
        <w:ind w:leftChars="0" w:left="709" w:hanging="567"/>
        <w:rPr>
          <w:rFonts w:ascii="標楷體" w:eastAsia="標楷體" w:hAnsi="標楷體"/>
          <w:sz w:val="28"/>
          <w:szCs w:val="28"/>
        </w:rPr>
      </w:pPr>
      <w:r w:rsidRPr="00B72E54">
        <w:rPr>
          <w:rFonts w:ascii="標楷體" w:eastAsia="標楷體" w:hAnsi="標楷體" w:hint="eastAsia"/>
          <w:sz w:val="28"/>
          <w:szCs w:val="28"/>
        </w:rPr>
        <w:t>本局</w:t>
      </w:r>
      <w:r w:rsidR="00C80CAF" w:rsidRPr="00B72E54">
        <w:rPr>
          <w:rFonts w:ascii="標楷體" w:eastAsia="標楷體" w:hAnsi="標楷體" w:hint="eastAsia"/>
          <w:sz w:val="28"/>
          <w:szCs w:val="28"/>
        </w:rPr>
        <w:t>政</w:t>
      </w:r>
      <w:proofErr w:type="gramStart"/>
      <w:r w:rsidR="00C80CAF" w:rsidRPr="00B72E54">
        <w:rPr>
          <w:rFonts w:ascii="標楷體" w:eastAsia="標楷體" w:hAnsi="標楷體" w:hint="eastAsia"/>
          <w:sz w:val="28"/>
          <w:szCs w:val="28"/>
        </w:rPr>
        <w:t>風室得不</w:t>
      </w:r>
      <w:proofErr w:type="gramEnd"/>
      <w:r w:rsidR="00C80CAF" w:rsidRPr="00B72E54">
        <w:rPr>
          <w:rFonts w:ascii="標楷體" w:eastAsia="標楷體" w:hAnsi="標楷體" w:hint="eastAsia"/>
          <w:sz w:val="28"/>
          <w:szCs w:val="28"/>
        </w:rPr>
        <w:t>定期會同相關單位</w:t>
      </w:r>
      <w:r w:rsidRPr="00B72E54">
        <w:rPr>
          <w:rFonts w:ascii="標楷體" w:eastAsia="標楷體" w:hAnsi="標楷體" w:hint="eastAsia"/>
          <w:sz w:val="28"/>
          <w:szCs w:val="28"/>
        </w:rPr>
        <w:t>至各科室</w:t>
      </w:r>
      <w:r w:rsidR="00C80CAF" w:rsidRPr="00B72E54">
        <w:rPr>
          <w:rFonts w:ascii="標楷體" w:eastAsia="標楷體" w:hAnsi="標楷體" w:hint="eastAsia"/>
          <w:sz w:val="28"/>
          <w:szCs w:val="28"/>
        </w:rPr>
        <w:t>實施保密措施督導及檢查，</w:t>
      </w:r>
      <w:r w:rsidRPr="00B72E54">
        <w:rPr>
          <w:rFonts w:ascii="標楷體" w:eastAsia="標楷體" w:hAnsi="標楷體" w:hint="eastAsia"/>
          <w:sz w:val="28"/>
          <w:szCs w:val="28"/>
        </w:rPr>
        <w:t>以預防相關疏失之發生，並將稽核結果簽核後陳報</w:t>
      </w:r>
      <w:proofErr w:type="gramStart"/>
      <w:r w:rsidRPr="00B72E54">
        <w:rPr>
          <w:rFonts w:ascii="標楷體" w:eastAsia="標楷體" w:hAnsi="標楷體" w:hint="eastAsia"/>
          <w:sz w:val="28"/>
          <w:szCs w:val="28"/>
        </w:rPr>
        <w:t>臺</w:t>
      </w:r>
      <w:proofErr w:type="gramEnd"/>
      <w:r w:rsidRPr="00B72E54">
        <w:rPr>
          <w:rFonts w:ascii="標楷體" w:eastAsia="標楷體" w:hAnsi="標楷體" w:hint="eastAsia"/>
          <w:sz w:val="28"/>
          <w:szCs w:val="28"/>
        </w:rPr>
        <w:t>中市政府政風處備查</w:t>
      </w:r>
      <w:r w:rsidR="00C80CAF" w:rsidRPr="00B72E54">
        <w:rPr>
          <w:rFonts w:ascii="標楷體" w:eastAsia="標楷體" w:hAnsi="標楷體" w:hint="eastAsia"/>
          <w:sz w:val="28"/>
          <w:szCs w:val="28"/>
        </w:rPr>
        <w:t>；若有事實足認違反本保密實施要點時，</w:t>
      </w:r>
      <w:r w:rsidRPr="00B72E54">
        <w:rPr>
          <w:rFonts w:ascii="標楷體" w:eastAsia="標楷體" w:hAnsi="標楷體" w:hint="eastAsia"/>
          <w:sz w:val="28"/>
          <w:szCs w:val="28"/>
        </w:rPr>
        <w:t>簽請考績會追究行政責任；</w:t>
      </w:r>
      <w:r w:rsidR="00C80CAF" w:rsidRPr="00B72E54">
        <w:rPr>
          <w:rFonts w:ascii="標楷體" w:eastAsia="標楷體" w:hAnsi="標楷體" w:hint="eastAsia"/>
          <w:sz w:val="28"/>
          <w:szCs w:val="28"/>
        </w:rPr>
        <w:t>涉及刑事案件者，移送偵辦。</w:t>
      </w:r>
    </w:p>
    <w:p w:rsidR="00C80CAF" w:rsidRPr="00B72E54" w:rsidRDefault="00C80CAF" w:rsidP="00B72E54">
      <w:pPr>
        <w:pStyle w:val="a3"/>
        <w:spacing w:line="400" w:lineRule="exact"/>
        <w:ind w:leftChars="0" w:left="709"/>
        <w:rPr>
          <w:rFonts w:ascii="標楷體" w:eastAsia="標楷體" w:hAnsi="標楷體"/>
          <w:sz w:val="28"/>
          <w:szCs w:val="28"/>
        </w:rPr>
      </w:pPr>
    </w:p>
    <w:p w:rsidR="00AE7012" w:rsidRPr="00B72E54" w:rsidRDefault="00AE7012" w:rsidP="00B72E54">
      <w:pPr>
        <w:spacing w:line="400" w:lineRule="exact"/>
        <w:rPr>
          <w:rFonts w:ascii="標楷體" w:eastAsia="標楷體" w:hAnsi="標楷體"/>
          <w:sz w:val="28"/>
          <w:szCs w:val="28"/>
        </w:rPr>
      </w:pPr>
    </w:p>
    <w:sectPr w:rsidR="00AE7012" w:rsidRPr="00B72E54" w:rsidSect="005D1525">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69A8" w:rsidRDefault="00A669A8" w:rsidP="003036B3">
      <w:pPr>
        <w:spacing w:line="240" w:lineRule="auto"/>
      </w:pPr>
      <w:r>
        <w:separator/>
      </w:r>
    </w:p>
  </w:endnote>
  <w:endnote w:type="continuationSeparator" w:id="0">
    <w:p w:rsidR="00A669A8" w:rsidRDefault="00A669A8" w:rsidP="003036B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69A8" w:rsidRDefault="00A669A8" w:rsidP="003036B3">
      <w:pPr>
        <w:spacing w:line="240" w:lineRule="auto"/>
      </w:pPr>
      <w:r>
        <w:separator/>
      </w:r>
    </w:p>
  </w:footnote>
  <w:footnote w:type="continuationSeparator" w:id="0">
    <w:p w:rsidR="00A669A8" w:rsidRDefault="00A669A8" w:rsidP="003036B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C27A8"/>
    <w:multiLevelType w:val="hybridMultilevel"/>
    <w:tmpl w:val="AEF4728C"/>
    <w:lvl w:ilvl="0" w:tplc="B62E9E2C">
      <w:start w:val="1"/>
      <w:numFmt w:val="taiwaneseCountingThousand"/>
      <w:lvlText w:val="(%1)"/>
      <w:lvlJc w:val="left"/>
      <w:pPr>
        <w:ind w:left="1430" w:hanging="720"/>
      </w:pPr>
      <w:rPr>
        <w:rFonts w:hint="eastAsia"/>
      </w:rPr>
    </w:lvl>
    <w:lvl w:ilvl="1" w:tplc="04090019">
      <w:start w:val="1"/>
      <w:numFmt w:val="ideographTraditional"/>
      <w:lvlText w:val="%2、"/>
      <w:lvlJc w:val="left"/>
      <w:pPr>
        <w:ind w:left="1241" w:hanging="480"/>
      </w:pPr>
    </w:lvl>
    <w:lvl w:ilvl="2" w:tplc="0409001B">
      <w:start w:val="1"/>
      <w:numFmt w:val="lowerRoman"/>
      <w:lvlText w:val="%3."/>
      <w:lvlJc w:val="right"/>
      <w:pPr>
        <w:ind w:left="1721" w:hanging="480"/>
      </w:pPr>
    </w:lvl>
    <w:lvl w:ilvl="3" w:tplc="0409000F">
      <w:start w:val="1"/>
      <w:numFmt w:val="decimal"/>
      <w:lvlText w:val="%4."/>
      <w:lvlJc w:val="left"/>
      <w:pPr>
        <w:ind w:left="2201" w:hanging="480"/>
      </w:pPr>
    </w:lvl>
    <w:lvl w:ilvl="4" w:tplc="04090019">
      <w:start w:val="1"/>
      <w:numFmt w:val="ideographTraditional"/>
      <w:lvlText w:val="%5、"/>
      <w:lvlJc w:val="left"/>
      <w:pPr>
        <w:ind w:left="2681" w:hanging="480"/>
      </w:pPr>
    </w:lvl>
    <w:lvl w:ilvl="5" w:tplc="0409001B">
      <w:start w:val="1"/>
      <w:numFmt w:val="lowerRoman"/>
      <w:lvlText w:val="%6."/>
      <w:lvlJc w:val="right"/>
      <w:pPr>
        <w:ind w:left="3161" w:hanging="480"/>
      </w:pPr>
    </w:lvl>
    <w:lvl w:ilvl="6" w:tplc="0409000F">
      <w:start w:val="1"/>
      <w:numFmt w:val="decimal"/>
      <w:lvlText w:val="%7."/>
      <w:lvlJc w:val="left"/>
      <w:pPr>
        <w:ind w:left="3641" w:hanging="480"/>
      </w:pPr>
    </w:lvl>
    <w:lvl w:ilvl="7" w:tplc="04090019">
      <w:start w:val="1"/>
      <w:numFmt w:val="ideographTraditional"/>
      <w:lvlText w:val="%8、"/>
      <w:lvlJc w:val="left"/>
      <w:pPr>
        <w:ind w:left="4121" w:hanging="480"/>
      </w:pPr>
    </w:lvl>
    <w:lvl w:ilvl="8" w:tplc="0409001B">
      <w:start w:val="1"/>
      <w:numFmt w:val="lowerRoman"/>
      <w:lvlText w:val="%9."/>
      <w:lvlJc w:val="right"/>
      <w:pPr>
        <w:ind w:left="4601" w:hanging="480"/>
      </w:pPr>
    </w:lvl>
  </w:abstractNum>
  <w:abstractNum w:abstractNumId="1">
    <w:nsid w:val="44C73AB4"/>
    <w:multiLevelType w:val="hybridMultilevel"/>
    <w:tmpl w:val="AEF4728C"/>
    <w:lvl w:ilvl="0" w:tplc="B62E9E2C">
      <w:start w:val="1"/>
      <w:numFmt w:val="taiwaneseCountingThousand"/>
      <w:lvlText w:val="(%1)"/>
      <w:lvlJc w:val="left"/>
      <w:pPr>
        <w:ind w:left="1430" w:hanging="720"/>
      </w:pPr>
      <w:rPr>
        <w:rFonts w:hint="eastAsia"/>
      </w:rPr>
    </w:lvl>
    <w:lvl w:ilvl="1" w:tplc="04090019">
      <w:start w:val="1"/>
      <w:numFmt w:val="ideographTraditional"/>
      <w:lvlText w:val="%2、"/>
      <w:lvlJc w:val="left"/>
      <w:pPr>
        <w:ind w:left="1241" w:hanging="480"/>
      </w:pPr>
    </w:lvl>
    <w:lvl w:ilvl="2" w:tplc="0409001B">
      <w:start w:val="1"/>
      <w:numFmt w:val="lowerRoman"/>
      <w:lvlText w:val="%3."/>
      <w:lvlJc w:val="right"/>
      <w:pPr>
        <w:ind w:left="1721" w:hanging="480"/>
      </w:pPr>
    </w:lvl>
    <w:lvl w:ilvl="3" w:tplc="0409000F">
      <w:start w:val="1"/>
      <w:numFmt w:val="decimal"/>
      <w:lvlText w:val="%4."/>
      <w:lvlJc w:val="left"/>
      <w:pPr>
        <w:ind w:left="2201" w:hanging="480"/>
      </w:pPr>
    </w:lvl>
    <w:lvl w:ilvl="4" w:tplc="04090019">
      <w:start w:val="1"/>
      <w:numFmt w:val="ideographTraditional"/>
      <w:lvlText w:val="%5、"/>
      <w:lvlJc w:val="left"/>
      <w:pPr>
        <w:ind w:left="2681" w:hanging="480"/>
      </w:pPr>
    </w:lvl>
    <w:lvl w:ilvl="5" w:tplc="0409001B">
      <w:start w:val="1"/>
      <w:numFmt w:val="lowerRoman"/>
      <w:lvlText w:val="%6."/>
      <w:lvlJc w:val="right"/>
      <w:pPr>
        <w:ind w:left="3161" w:hanging="480"/>
      </w:pPr>
    </w:lvl>
    <w:lvl w:ilvl="6" w:tplc="0409000F">
      <w:start w:val="1"/>
      <w:numFmt w:val="decimal"/>
      <w:lvlText w:val="%7."/>
      <w:lvlJc w:val="left"/>
      <w:pPr>
        <w:ind w:left="3641" w:hanging="480"/>
      </w:pPr>
    </w:lvl>
    <w:lvl w:ilvl="7" w:tplc="04090019">
      <w:start w:val="1"/>
      <w:numFmt w:val="ideographTraditional"/>
      <w:lvlText w:val="%8、"/>
      <w:lvlJc w:val="left"/>
      <w:pPr>
        <w:ind w:left="4121" w:hanging="480"/>
      </w:pPr>
    </w:lvl>
    <w:lvl w:ilvl="8" w:tplc="0409001B">
      <w:start w:val="1"/>
      <w:numFmt w:val="lowerRoman"/>
      <w:lvlText w:val="%9."/>
      <w:lvlJc w:val="right"/>
      <w:pPr>
        <w:ind w:left="4601" w:hanging="480"/>
      </w:pPr>
    </w:lvl>
  </w:abstractNum>
  <w:abstractNum w:abstractNumId="2">
    <w:nsid w:val="491C7023"/>
    <w:multiLevelType w:val="hybridMultilevel"/>
    <w:tmpl w:val="7BA4CD40"/>
    <w:lvl w:ilvl="0" w:tplc="F2D447A8">
      <w:start w:val="1"/>
      <w:numFmt w:val="taiwaneseCountingThousand"/>
      <w:suff w:val="nothing"/>
      <w:lvlText w:val="%1、"/>
      <w:lvlJc w:val="left"/>
      <w:pPr>
        <w:ind w:left="786" w:hanging="360"/>
      </w:pPr>
      <w:rPr>
        <w:lang w:val="en-US"/>
      </w:rPr>
    </w:lvl>
    <w:lvl w:ilvl="1" w:tplc="A12EE7FE">
      <w:start w:val="1"/>
      <w:numFmt w:val="taiwaneseCountingThousand"/>
      <w:suff w:val="nothing"/>
      <w:lvlText w:val="（%2）"/>
      <w:lvlJc w:val="left"/>
      <w:pPr>
        <w:ind w:left="1997" w:hanging="720"/>
      </w:pPr>
      <w:rPr>
        <w:lang w:val="en-US"/>
      </w:rPr>
    </w:lvl>
    <w:lvl w:ilvl="2" w:tplc="0409001B">
      <w:start w:val="1"/>
      <w:numFmt w:val="lowerRoman"/>
      <w:lvlText w:val="%3."/>
      <w:lvlJc w:val="right"/>
      <w:pPr>
        <w:ind w:left="2008" w:hanging="480"/>
      </w:pPr>
    </w:lvl>
    <w:lvl w:ilvl="3" w:tplc="0409000F">
      <w:start w:val="1"/>
      <w:numFmt w:val="decimal"/>
      <w:lvlText w:val="%4."/>
      <w:lvlJc w:val="left"/>
      <w:pPr>
        <w:ind w:left="2488" w:hanging="480"/>
      </w:pPr>
    </w:lvl>
    <w:lvl w:ilvl="4" w:tplc="04090019">
      <w:start w:val="1"/>
      <w:numFmt w:val="ideographTraditional"/>
      <w:lvlText w:val="%5、"/>
      <w:lvlJc w:val="left"/>
      <w:pPr>
        <w:ind w:left="2968" w:hanging="480"/>
      </w:pPr>
    </w:lvl>
    <w:lvl w:ilvl="5" w:tplc="0409001B">
      <w:start w:val="1"/>
      <w:numFmt w:val="lowerRoman"/>
      <w:lvlText w:val="%6."/>
      <w:lvlJc w:val="right"/>
      <w:pPr>
        <w:ind w:left="3448" w:hanging="480"/>
      </w:pPr>
    </w:lvl>
    <w:lvl w:ilvl="6" w:tplc="0409000F">
      <w:start w:val="1"/>
      <w:numFmt w:val="decimal"/>
      <w:lvlText w:val="%7."/>
      <w:lvlJc w:val="left"/>
      <w:pPr>
        <w:ind w:left="3928" w:hanging="480"/>
      </w:pPr>
    </w:lvl>
    <w:lvl w:ilvl="7" w:tplc="04090019">
      <w:start w:val="1"/>
      <w:numFmt w:val="ideographTraditional"/>
      <w:lvlText w:val="%8、"/>
      <w:lvlJc w:val="left"/>
      <w:pPr>
        <w:ind w:left="4408" w:hanging="480"/>
      </w:pPr>
    </w:lvl>
    <w:lvl w:ilvl="8" w:tplc="0409001B">
      <w:start w:val="1"/>
      <w:numFmt w:val="lowerRoman"/>
      <w:lvlText w:val="%9."/>
      <w:lvlJc w:val="right"/>
      <w:pPr>
        <w:ind w:left="4888" w:hanging="480"/>
      </w:pPr>
    </w:lvl>
  </w:abstractNum>
  <w:abstractNum w:abstractNumId="3">
    <w:nsid w:val="4F6B72B2"/>
    <w:multiLevelType w:val="hybridMultilevel"/>
    <w:tmpl w:val="AEF4728C"/>
    <w:lvl w:ilvl="0" w:tplc="B62E9E2C">
      <w:start w:val="1"/>
      <w:numFmt w:val="taiwaneseCountingThousand"/>
      <w:lvlText w:val="(%1)"/>
      <w:lvlJc w:val="left"/>
      <w:pPr>
        <w:ind w:left="1430" w:hanging="720"/>
      </w:pPr>
      <w:rPr>
        <w:rFonts w:hint="eastAsia"/>
      </w:rPr>
    </w:lvl>
    <w:lvl w:ilvl="1" w:tplc="04090019">
      <w:start w:val="1"/>
      <w:numFmt w:val="ideographTraditional"/>
      <w:lvlText w:val="%2、"/>
      <w:lvlJc w:val="left"/>
      <w:pPr>
        <w:ind w:left="1241" w:hanging="480"/>
      </w:pPr>
    </w:lvl>
    <w:lvl w:ilvl="2" w:tplc="0409001B">
      <w:start w:val="1"/>
      <w:numFmt w:val="lowerRoman"/>
      <w:lvlText w:val="%3."/>
      <w:lvlJc w:val="right"/>
      <w:pPr>
        <w:ind w:left="1721" w:hanging="480"/>
      </w:pPr>
    </w:lvl>
    <w:lvl w:ilvl="3" w:tplc="0409000F">
      <w:start w:val="1"/>
      <w:numFmt w:val="decimal"/>
      <w:lvlText w:val="%4."/>
      <w:lvlJc w:val="left"/>
      <w:pPr>
        <w:ind w:left="2201" w:hanging="480"/>
      </w:pPr>
    </w:lvl>
    <w:lvl w:ilvl="4" w:tplc="04090019">
      <w:start w:val="1"/>
      <w:numFmt w:val="ideographTraditional"/>
      <w:lvlText w:val="%5、"/>
      <w:lvlJc w:val="left"/>
      <w:pPr>
        <w:ind w:left="2681" w:hanging="480"/>
      </w:pPr>
    </w:lvl>
    <w:lvl w:ilvl="5" w:tplc="0409001B">
      <w:start w:val="1"/>
      <w:numFmt w:val="lowerRoman"/>
      <w:lvlText w:val="%6."/>
      <w:lvlJc w:val="right"/>
      <w:pPr>
        <w:ind w:left="3161" w:hanging="480"/>
      </w:pPr>
    </w:lvl>
    <w:lvl w:ilvl="6" w:tplc="0409000F">
      <w:start w:val="1"/>
      <w:numFmt w:val="decimal"/>
      <w:lvlText w:val="%7."/>
      <w:lvlJc w:val="left"/>
      <w:pPr>
        <w:ind w:left="3641" w:hanging="480"/>
      </w:pPr>
    </w:lvl>
    <w:lvl w:ilvl="7" w:tplc="04090019">
      <w:start w:val="1"/>
      <w:numFmt w:val="ideographTraditional"/>
      <w:lvlText w:val="%8、"/>
      <w:lvlJc w:val="left"/>
      <w:pPr>
        <w:ind w:left="4121" w:hanging="480"/>
      </w:pPr>
    </w:lvl>
    <w:lvl w:ilvl="8" w:tplc="0409001B">
      <w:start w:val="1"/>
      <w:numFmt w:val="lowerRoman"/>
      <w:lvlText w:val="%9."/>
      <w:lvlJc w:val="right"/>
      <w:pPr>
        <w:ind w:left="4601" w:hanging="480"/>
      </w:pPr>
    </w:lvl>
  </w:abstractNum>
  <w:abstractNum w:abstractNumId="4">
    <w:nsid w:val="57FA6BDF"/>
    <w:multiLevelType w:val="hybridMultilevel"/>
    <w:tmpl w:val="AEF4728C"/>
    <w:lvl w:ilvl="0" w:tplc="B62E9E2C">
      <w:start w:val="1"/>
      <w:numFmt w:val="taiwaneseCountingThousand"/>
      <w:lvlText w:val="(%1)"/>
      <w:lvlJc w:val="left"/>
      <w:pPr>
        <w:ind w:left="1430" w:hanging="720"/>
      </w:pPr>
      <w:rPr>
        <w:rFonts w:hint="eastAsia"/>
      </w:rPr>
    </w:lvl>
    <w:lvl w:ilvl="1" w:tplc="04090019">
      <w:start w:val="1"/>
      <w:numFmt w:val="ideographTraditional"/>
      <w:lvlText w:val="%2、"/>
      <w:lvlJc w:val="left"/>
      <w:pPr>
        <w:ind w:left="1241" w:hanging="480"/>
      </w:pPr>
    </w:lvl>
    <w:lvl w:ilvl="2" w:tplc="0409001B">
      <w:start w:val="1"/>
      <w:numFmt w:val="lowerRoman"/>
      <w:lvlText w:val="%3."/>
      <w:lvlJc w:val="right"/>
      <w:pPr>
        <w:ind w:left="1721" w:hanging="480"/>
      </w:pPr>
    </w:lvl>
    <w:lvl w:ilvl="3" w:tplc="0409000F">
      <w:start w:val="1"/>
      <w:numFmt w:val="decimal"/>
      <w:lvlText w:val="%4."/>
      <w:lvlJc w:val="left"/>
      <w:pPr>
        <w:ind w:left="2201" w:hanging="480"/>
      </w:pPr>
    </w:lvl>
    <w:lvl w:ilvl="4" w:tplc="04090019">
      <w:start w:val="1"/>
      <w:numFmt w:val="ideographTraditional"/>
      <w:lvlText w:val="%5、"/>
      <w:lvlJc w:val="left"/>
      <w:pPr>
        <w:ind w:left="2681" w:hanging="480"/>
      </w:pPr>
    </w:lvl>
    <w:lvl w:ilvl="5" w:tplc="0409001B">
      <w:start w:val="1"/>
      <w:numFmt w:val="lowerRoman"/>
      <w:lvlText w:val="%6."/>
      <w:lvlJc w:val="right"/>
      <w:pPr>
        <w:ind w:left="3161" w:hanging="480"/>
      </w:pPr>
    </w:lvl>
    <w:lvl w:ilvl="6" w:tplc="0409000F">
      <w:start w:val="1"/>
      <w:numFmt w:val="decimal"/>
      <w:lvlText w:val="%7."/>
      <w:lvlJc w:val="left"/>
      <w:pPr>
        <w:ind w:left="3641" w:hanging="480"/>
      </w:pPr>
    </w:lvl>
    <w:lvl w:ilvl="7" w:tplc="04090019">
      <w:start w:val="1"/>
      <w:numFmt w:val="ideographTraditional"/>
      <w:lvlText w:val="%8、"/>
      <w:lvlJc w:val="left"/>
      <w:pPr>
        <w:ind w:left="4121" w:hanging="480"/>
      </w:pPr>
    </w:lvl>
    <w:lvl w:ilvl="8" w:tplc="0409001B">
      <w:start w:val="1"/>
      <w:numFmt w:val="lowerRoman"/>
      <w:lvlText w:val="%9."/>
      <w:lvlJc w:val="right"/>
      <w:pPr>
        <w:ind w:left="4601" w:hanging="4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3"/>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80CAF"/>
    <w:rsid w:val="000D3BA0"/>
    <w:rsid w:val="000E1820"/>
    <w:rsid w:val="003036B3"/>
    <w:rsid w:val="003B0C1C"/>
    <w:rsid w:val="003C72A0"/>
    <w:rsid w:val="005D1525"/>
    <w:rsid w:val="00A669A8"/>
    <w:rsid w:val="00AE7012"/>
    <w:rsid w:val="00B72E54"/>
    <w:rsid w:val="00C80CAF"/>
    <w:rsid w:val="00E214DB"/>
    <w:rsid w:val="00FD1ED6"/>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0CAF"/>
    <w:pPr>
      <w:spacing w:line="560" w:lineRule="exact"/>
      <w:ind w:left="1004"/>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0CAF"/>
    <w:pPr>
      <w:ind w:leftChars="200" w:left="480"/>
    </w:pPr>
  </w:style>
  <w:style w:type="paragraph" w:styleId="a4">
    <w:name w:val="header"/>
    <w:basedOn w:val="a"/>
    <w:link w:val="a5"/>
    <w:uiPriority w:val="99"/>
    <w:semiHidden/>
    <w:unhideWhenUsed/>
    <w:rsid w:val="003036B3"/>
    <w:pPr>
      <w:tabs>
        <w:tab w:val="center" w:pos="4153"/>
        <w:tab w:val="right" w:pos="8306"/>
      </w:tabs>
      <w:snapToGrid w:val="0"/>
    </w:pPr>
    <w:rPr>
      <w:sz w:val="20"/>
      <w:szCs w:val="20"/>
    </w:rPr>
  </w:style>
  <w:style w:type="character" w:customStyle="1" w:styleId="a5">
    <w:name w:val="頁首 字元"/>
    <w:basedOn w:val="a0"/>
    <w:link w:val="a4"/>
    <w:uiPriority w:val="99"/>
    <w:semiHidden/>
    <w:rsid w:val="003036B3"/>
    <w:rPr>
      <w:sz w:val="20"/>
      <w:szCs w:val="20"/>
    </w:rPr>
  </w:style>
  <w:style w:type="paragraph" w:styleId="a6">
    <w:name w:val="footer"/>
    <w:basedOn w:val="a"/>
    <w:link w:val="a7"/>
    <w:uiPriority w:val="99"/>
    <w:semiHidden/>
    <w:unhideWhenUsed/>
    <w:rsid w:val="003036B3"/>
    <w:pPr>
      <w:tabs>
        <w:tab w:val="center" w:pos="4153"/>
        <w:tab w:val="right" w:pos="8306"/>
      </w:tabs>
      <w:snapToGrid w:val="0"/>
    </w:pPr>
    <w:rPr>
      <w:sz w:val="20"/>
      <w:szCs w:val="20"/>
    </w:rPr>
  </w:style>
  <w:style w:type="character" w:customStyle="1" w:styleId="a7">
    <w:name w:val="頁尾 字元"/>
    <w:basedOn w:val="a0"/>
    <w:link w:val="a6"/>
    <w:uiPriority w:val="99"/>
    <w:semiHidden/>
    <w:rsid w:val="003036B3"/>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0CAF"/>
    <w:pPr>
      <w:spacing w:line="560" w:lineRule="exact"/>
      <w:ind w:left="100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0CAF"/>
    <w:pPr>
      <w:ind w:leftChars="200" w:left="480"/>
    </w:pPr>
  </w:style>
</w:styles>
</file>

<file path=word/webSettings.xml><?xml version="1.0" encoding="utf-8"?>
<w:webSettings xmlns:r="http://schemas.openxmlformats.org/officeDocument/2006/relationships" xmlns:w="http://schemas.openxmlformats.org/wordprocessingml/2006/main">
  <w:divs>
    <w:div w:id="130150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160</Words>
  <Characters>912</Characters>
  <Application>Microsoft Office Word</Application>
  <DocSecurity>0</DocSecurity>
  <Lines>7</Lines>
  <Paragraphs>2</Paragraphs>
  <ScaleCrop>false</ScaleCrop>
  <Company>Hewlett-Packard Company</Company>
  <LinksUpToDate>false</LinksUpToDate>
  <CharactersWithSpaces>1070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林子涵</dc:creator>
  <cp:lastModifiedBy>m71209</cp:lastModifiedBy>
  <cp:revision>2</cp:revision>
  <dcterms:created xsi:type="dcterms:W3CDTF">2016-01-14T02:17:00Z</dcterms:created>
  <dcterms:modified xsi:type="dcterms:W3CDTF">2016-01-14T02:17:00Z</dcterms:modified>
</cp:coreProperties>
</file>