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592F" w:rsidRPr="00E55145" w:rsidRDefault="00EB361E" w:rsidP="00E55145">
      <w:pPr>
        <w:pStyle w:val="Standard"/>
        <w:jc w:val="center"/>
        <w:rPr>
          <w:rFonts w:ascii="標楷體" w:eastAsia="標楷體" w:hAnsi="標楷體"/>
          <w:sz w:val="36"/>
          <w:szCs w:val="40"/>
        </w:rPr>
      </w:pPr>
      <w:bookmarkStart w:id="0" w:name="_GoBack"/>
      <w:r w:rsidRPr="00015112">
        <w:rPr>
          <w:rFonts w:ascii="標楷體" w:eastAsia="標楷體" w:hAnsi="標楷體"/>
          <w:sz w:val="36"/>
          <w:szCs w:val="40"/>
        </w:rPr>
        <w:t>臺中市政府</w:t>
      </w:r>
      <w:r w:rsidRPr="00015112">
        <w:rPr>
          <w:rFonts w:ascii="標楷體" w:eastAsia="標楷體" w:hAnsi="標楷體" w:hint="eastAsia"/>
          <w:sz w:val="36"/>
          <w:szCs w:val="40"/>
        </w:rPr>
        <w:t>都市發展局</w:t>
      </w:r>
      <w:r w:rsidR="00E55145">
        <w:rPr>
          <w:rFonts w:ascii="標楷體" w:eastAsia="標楷體" w:hAnsi="標楷體" w:hint="eastAsia"/>
          <w:sz w:val="36"/>
          <w:szCs w:val="40"/>
        </w:rPr>
        <w:t>及</w:t>
      </w:r>
      <w:r w:rsidR="002A5F24" w:rsidRPr="00015112">
        <w:rPr>
          <w:rFonts w:ascii="標楷體" w:eastAsia="標楷體" w:hAnsi="標楷體" w:hint="eastAsia"/>
          <w:sz w:val="36"/>
          <w:szCs w:val="40"/>
        </w:rPr>
        <w:t>所屬機關</w:t>
      </w:r>
      <w:r w:rsidR="00E55145">
        <w:rPr>
          <w:rFonts w:ascii="標楷體" w:eastAsia="標楷體" w:hAnsi="標楷體" w:hint="eastAsia"/>
          <w:sz w:val="36"/>
          <w:szCs w:val="40"/>
        </w:rPr>
        <w:t>員工</w:t>
      </w:r>
      <w:r w:rsidR="00957CBF" w:rsidRPr="00015112">
        <w:rPr>
          <w:rFonts w:ascii="標楷體" w:eastAsia="標楷體" w:hAnsi="標楷體"/>
          <w:sz w:val="36"/>
          <w:szCs w:val="40"/>
        </w:rPr>
        <w:t>差勤管理要點</w:t>
      </w:r>
    </w:p>
    <w:bookmarkEnd w:id="0"/>
    <w:p w:rsidR="004474EB" w:rsidRDefault="00B34487" w:rsidP="004474EB">
      <w:pPr>
        <w:pStyle w:val="Standard"/>
        <w:rPr>
          <w:rFonts w:ascii="標楷體" w:eastAsia="標楷體" w:hAnsi="標楷體"/>
          <w:sz w:val="28"/>
          <w:szCs w:val="28"/>
        </w:rPr>
      </w:pPr>
      <w:r w:rsidRPr="00B34487">
        <w:rPr>
          <w:rFonts w:ascii="標楷體" w:eastAsia="標楷體" w:hAnsi="標楷體"/>
          <w:sz w:val="28"/>
          <w:szCs w:val="28"/>
        </w:rPr>
        <w:t>一、為加強臺中市政府</w:t>
      </w:r>
      <w:r w:rsidRPr="00B34487">
        <w:rPr>
          <w:rFonts w:ascii="標楷體" w:eastAsia="標楷體" w:hAnsi="標楷體" w:hint="eastAsia"/>
          <w:sz w:val="28"/>
          <w:szCs w:val="28"/>
        </w:rPr>
        <w:t>都市發展局及所屬機關</w:t>
      </w:r>
      <w:r w:rsidRPr="00B34487">
        <w:rPr>
          <w:rFonts w:ascii="標楷體" w:eastAsia="標楷體" w:hAnsi="標楷體"/>
          <w:sz w:val="28"/>
          <w:szCs w:val="28"/>
        </w:rPr>
        <w:t>(以下簡稱本局</w:t>
      </w:r>
      <w:r w:rsidRPr="00B34487">
        <w:rPr>
          <w:rFonts w:ascii="標楷體" w:eastAsia="標楷體" w:hAnsi="標楷體" w:hint="eastAsia"/>
          <w:sz w:val="28"/>
          <w:szCs w:val="28"/>
        </w:rPr>
        <w:t>)差</w:t>
      </w:r>
      <w:r w:rsidRPr="00B34487">
        <w:rPr>
          <w:rFonts w:ascii="標楷體" w:eastAsia="標楷體" w:hAnsi="標楷體"/>
          <w:sz w:val="28"/>
          <w:szCs w:val="28"/>
        </w:rPr>
        <w:t>勤管理，</w:t>
      </w:r>
    </w:p>
    <w:p w:rsidR="00B34487" w:rsidRDefault="00B34487" w:rsidP="004474EB">
      <w:pPr>
        <w:pStyle w:val="Standard"/>
        <w:ind w:leftChars="200" w:left="480"/>
        <w:rPr>
          <w:rFonts w:ascii="標楷體" w:eastAsia="標楷體" w:hAnsi="標楷體"/>
          <w:sz w:val="28"/>
          <w:szCs w:val="28"/>
        </w:rPr>
      </w:pPr>
      <w:r w:rsidRPr="00B34487">
        <w:rPr>
          <w:rFonts w:ascii="標楷體" w:eastAsia="標楷體" w:hAnsi="標楷體"/>
          <w:sz w:val="28"/>
          <w:szCs w:val="28"/>
        </w:rPr>
        <w:t>維護辦公紀律</w:t>
      </w:r>
      <w:r w:rsidRPr="00B34487">
        <w:rPr>
          <w:rFonts w:ascii="標楷體" w:eastAsia="標楷體" w:hAnsi="標楷體" w:hint="eastAsia"/>
          <w:sz w:val="28"/>
          <w:szCs w:val="28"/>
        </w:rPr>
        <w:t>，爰依據行政院及所屬各機關公務人員平時考核要點第八點及臺中市政府一零五年二月十八日府授人考字第一Ο五ΟΟ三一五四八一號函示意旨，特訂定本要點。</w:t>
      </w:r>
    </w:p>
    <w:p w:rsidR="00B34487" w:rsidRPr="00B34487" w:rsidRDefault="00B34487" w:rsidP="00B34487">
      <w:pPr>
        <w:pStyle w:val="Standard"/>
        <w:rPr>
          <w:rFonts w:ascii="標楷體" w:eastAsia="標楷體" w:hAnsi="標楷體"/>
          <w:sz w:val="28"/>
          <w:szCs w:val="28"/>
        </w:rPr>
      </w:pPr>
      <w:r w:rsidRPr="00B34487">
        <w:rPr>
          <w:rFonts w:ascii="標楷體" w:eastAsia="標楷體" w:hAnsi="標楷體" w:hint="eastAsia"/>
          <w:sz w:val="28"/>
          <w:szCs w:val="28"/>
        </w:rPr>
        <w:t>二</w:t>
      </w:r>
      <w:r w:rsidRPr="00B34487">
        <w:rPr>
          <w:rFonts w:ascii="標楷體" w:eastAsia="標楷體" w:hAnsi="標楷體"/>
          <w:sz w:val="28"/>
          <w:szCs w:val="28"/>
        </w:rPr>
        <w:t>、本要點</w:t>
      </w:r>
      <w:r w:rsidRPr="00B34487">
        <w:rPr>
          <w:rFonts w:ascii="標楷體" w:eastAsia="標楷體" w:hAnsi="標楷體" w:hint="eastAsia"/>
          <w:sz w:val="28"/>
          <w:szCs w:val="28"/>
        </w:rPr>
        <w:t>規範對象</w:t>
      </w:r>
      <w:r w:rsidRPr="00B34487">
        <w:rPr>
          <w:rFonts w:ascii="標楷體" w:eastAsia="標楷體" w:hAnsi="標楷體"/>
          <w:sz w:val="28"/>
          <w:szCs w:val="28"/>
        </w:rPr>
        <w:t>如下:</w:t>
      </w:r>
    </w:p>
    <w:p w:rsidR="00B34487" w:rsidRPr="00B34487" w:rsidRDefault="00B34487" w:rsidP="00B34487">
      <w:pPr>
        <w:pStyle w:val="Standard"/>
        <w:ind w:leftChars="200" w:left="480"/>
        <w:rPr>
          <w:rFonts w:ascii="標楷體" w:eastAsia="標楷體" w:hAnsi="標楷體"/>
          <w:sz w:val="28"/>
          <w:szCs w:val="28"/>
        </w:rPr>
      </w:pPr>
      <w:r w:rsidRPr="00B34487">
        <w:rPr>
          <w:rFonts w:ascii="標楷體" w:eastAsia="標楷體" w:hAnsi="標楷體"/>
          <w:sz w:val="28"/>
          <w:szCs w:val="28"/>
        </w:rPr>
        <w:t>(一)本局編制內公務人員(含約聘僱人員)。</w:t>
      </w:r>
    </w:p>
    <w:p w:rsidR="00B34487" w:rsidRPr="00B34487" w:rsidRDefault="00B34487" w:rsidP="00B34487">
      <w:pPr>
        <w:pStyle w:val="Standard"/>
        <w:ind w:leftChars="200" w:left="480"/>
        <w:rPr>
          <w:rFonts w:ascii="標楷體" w:eastAsia="標楷體" w:hAnsi="標楷體"/>
          <w:sz w:val="28"/>
          <w:szCs w:val="28"/>
        </w:rPr>
      </w:pPr>
      <w:r w:rsidRPr="00B34487">
        <w:rPr>
          <w:rFonts w:ascii="標楷體" w:eastAsia="標楷體" w:hAnsi="標楷體"/>
          <w:sz w:val="28"/>
          <w:szCs w:val="28"/>
        </w:rPr>
        <w:t>(二)技工、工友、駕駛、約用人員</w:t>
      </w:r>
      <w:r w:rsidRPr="00B34487">
        <w:rPr>
          <w:rFonts w:ascii="標楷體" w:eastAsia="標楷體" w:hAnsi="標楷體" w:hint="eastAsia"/>
          <w:sz w:val="28"/>
          <w:szCs w:val="28"/>
        </w:rPr>
        <w:t>、</w:t>
      </w:r>
      <w:r w:rsidRPr="00B34487">
        <w:rPr>
          <w:rFonts w:ascii="標楷體" w:eastAsia="標楷體" w:hAnsi="標楷體"/>
          <w:sz w:val="28"/>
          <w:szCs w:val="28"/>
        </w:rPr>
        <w:t>業務助理</w:t>
      </w:r>
      <w:r w:rsidRPr="00B34487">
        <w:rPr>
          <w:rFonts w:ascii="標楷體" w:eastAsia="標楷體" w:hAnsi="標楷體" w:hint="eastAsia"/>
          <w:sz w:val="28"/>
          <w:szCs w:val="28"/>
        </w:rPr>
        <w:t>與行政助理</w:t>
      </w:r>
      <w:r w:rsidRPr="00B34487">
        <w:rPr>
          <w:rFonts w:ascii="標楷體" w:eastAsia="標楷體" w:hAnsi="標楷體"/>
          <w:sz w:val="28"/>
          <w:szCs w:val="28"/>
        </w:rPr>
        <w:t>。</w:t>
      </w:r>
    </w:p>
    <w:p w:rsidR="00B34487" w:rsidRDefault="00B34487" w:rsidP="00B34487">
      <w:pPr>
        <w:pStyle w:val="Standard"/>
        <w:ind w:leftChars="200" w:left="480"/>
        <w:rPr>
          <w:rFonts w:ascii="標楷體" w:eastAsia="標楷體" w:hAnsi="標楷體"/>
          <w:sz w:val="28"/>
          <w:szCs w:val="28"/>
        </w:rPr>
      </w:pPr>
      <w:r w:rsidRPr="00B34487">
        <w:rPr>
          <w:rFonts w:ascii="標楷體" w:eastAsia="標楷體" w:hAnsi="標楷體"/>
          <w:sz w:val="28"/>
          <w:szCs w:val="28"/>
        </w:rPr>
        <w:t>前項第二款之人員，各用人單位如因特殊任務需求</w:t>
      </w:r>
      <w:r w:rsidRPr="00B34487">
        <w:rPr>
          <w:rFonts w:ascii="標楷體" w:eastAsia="標楷體" w:hAnsi="標楷體" w:hint="eastAsia"/>
          <w:sz w:val="28"/>
          <w:szCs w:val="28"/>
        </w:rPr>
        <w:t>而</w:t>
      </w:r>
      <w:r w:rsidRPr="00B34487">
        <w:rPr>
          <w:rFonts w:ascii="標楷體" w:eastAsia="標楷體" w:hAnsi="標楷體"/>
          <w:sz w:val="28"/>
          <w:szCs w:val="28"/>
        </w:rPr>
        <w:t>排除本要點全部或部分適用時，應擬定管理計畫，</w:t>
      </w:r>
      <w:r w:rsidRPr="00B34487">
        <w:rPr>
          <w:rFonts w:ascii="標楷體" w:eastAsia="標楷體" w:hAnsi="標楷體" w:hint="eastAsia"/>
          <w:sz w:val="28"/>
          <w:szCs w:val="28"/>
        </w:rPr>
        <w:t>並簽報機關首長</w:t>
      </w:r>
      <w:r>
        <w:rPr>
          <w:rFonts w:ascii="標楷體" w:eastAsia="標楷體" w:hAnsi="標楷體"/>
          <w:sz w:val="28"/>
          <w:szCs w:val="28"/>
        </w:rPr>
        <w:t>核可後實施</w:t>
      </w:r>
    </w:p>
    <w:p w:rsidR="00B34487" w:rsidRPr="00B34487" w:rsidRDefault="00B34487" w:rsidP="00B34487">
      <w:pPr>
        <w:pStyle w:val="Standard"/>
        <w:rPr>
          <w:rFonts w:ascii="標楷體" w:eastAsia="標楷體" w:hAnsi="標楷體"/>
          <w:sz w:val="28"/>
          <w:szCs w:val="28"/>
        </w:rPr>
      </w:pPr>
      <w:r w:rsidRPr="00B34487">
        <w:rPr>
          <w:rFonts w:ascii="標楷體" w:eastAsia="標楷體" w:hAnsi="標楷體" w:hint="eastAsia"/>
          <w:sz w:val="28"/>
          <w:szCs w:val="28"/>
        </w:rPr>
        <w:t>三</w:t>
      </w:r>
      <w:r w:rsidRPr="00B34487">
        <w:rPr>
          <w:rFonts w:ascii="標楷體" w:eastAsia="標楷體" w:hAnsi="標楷體"/>
          <w:sz w:val="28"/>
          <w:szCs w:val="28"/>
        </w:rPr>
        <w:t>、服勤時間規定如下：</w:t>
      </w:r>
    </w:p>
    <w:p w:rsidR="00B34487" w:rsidRDefault="00B34487" w:rsidP="00B34487">
      <w:pPr>
        <w:pStyle w:val="Standard"/>
        <w:ind w:leftChars="200" w:left="480"/>
        <w:rPr>
          <w:rFonts w:ascii="標楷體" w:eastAsia="標楷體" w:hAnsi="標楷體"/>
          <w:sz w:val="28"/>
          <w:szCs w:val="28"/>
        </w:rPr>
      </w:pPr>
      <w:r w:rsidRPr="00B34487">
        <w:rPr>
          <w:rFonts w:ascii="標楷體" w:eastAsia="標楷體" w:hAnsi="標楷體"/>
          <w:sz w:val="28"/>
          <w:szCs w:val="28"/>
        </w:rPr>
        <w:t>(一)</w:t>
      </w:r>
      <w:r w:rsidRPr="00B34487">
        <w:rPr>
          <w:rFonts w:ascii="標楷體" w:eastAsia="標楷體" w:hAnsi="標楷體" w:hint="eastAsia"/>
          <w:sz w:val="28"/>
          <w:szCs w:val="28"/>
        </w:rPr>
        <w:t>辦公時間為</w:t>
      </w:r>
      <w:r w:rsidRPr="00B34487">
        <w:rPr>
          <w:rFonts w:ascii="標楷體" w:eastAsia="標楷體" w:hAnsi="標楷體"/>
          <w:sz w:val="28"/>
          <w:szCs w:val="28"/>
        </w:rPr>
        <w:t>上午八時至下午五時，中午休息時間為十二時至下</w:t>
      </w:r>
    </w:p>
    <w:p w:rsidR="00B34487" w:rsidRPr="00B34487" w:rsidRDefault="00B34487" w:rsidP="00B34487">
      <w:pPr>
        <w:pStyle w:val="Standard"/>
        <w:ind w:leftChars="400" w:left="960"/>
        <w:rPr>
          <w:rFonts w:ascii="標楷體" w:eastAsia="標楷體" w:hAnsi="標楷體"/>
          <w:sz w:val="28"/>
          <w:szCs w:val="28"/>
        </w:rPr>
      </w:pPr>
      <w:r w:rsidRPr="00B34487">
        <w:rPr>
          <w:rFonts w:ascii="標楷體" w:eastAsia="標楷體" w:hAnsi="標楷體"/>
          <w:sz w:val="28"/>
          <w:szCs w:val="28"/>
        </w:rPr>
        <w:t>午一時。</w:t>
      </w:r>
    </w:p>
    <w:p w:rsidR="00B34487" w:rsidRDefault="00B34487" w:rsidP="00B34487">
      <w:pPr>
        <w:pStyle w:val="Standard"/>
        <w:ind w:leftChars="200" w:left="480"/>
        <w:rPr>
          <w:rFonts w:ascii="標楷體" w:eastAsia="標楷體" w:hAnsi="標楷體"/>
          <w:sz w:val="28"/>
          <w:szCs w:val="28"/>
        </w:rPr>
      </w:pPr>
      <w:r w:rsidRPr="00B34487">
        <w:rPr>
          <w:rFonts w:ascii="標楷體" w:eastAsia="標楷體" w:hAnsi="標楷體"/>
          <w:sz w:val="28"/>
          <w:szCs w:val="28"/>
        </w:rPr>
        <w:t>(二)上午八時至八時三十分及</w:t>
      </w:r>
      <w:r w:rsidRPr="00B34487">
        <w:rPr>
          <w:rFonts w:ascii="標楷體" w:eastAsia="標楷體" w:hAnsi="標楷體" w:hint="eastAsia"/>
          <w:sz w:val="28"/>
          <w:szCs w:val="28"/>
        </w:rPr>
        <w:t>中</w:t>
      </w:r>
      <w:r w:rsidRPr="00B34487">
        <w:rPr>
          <w:rFonts w:ascii="標楷體" w:eastAsia="標楷體" w:hAnsi="標楷體"/>
          <w:sz w:val="28"/>
          <w:szCs w:val="28"/>
        </w:rPr>
        <w:t>午一時至一時三十分為彈性上班時</w:t>
      </w:r>
    </w:p>
    <w:p w:rsidR="00B34487" w:rsidRPr="00B34487" w:rsidRDefault="00B34487" w:rsidP="00B34487">
      <w:pPr>
        <w:pStyle w:val="Standard"/>
        <w:ind w:leftChars="400" w:left="960"/>
        <w:rPr>
          <w:rFonts w:ascii="標楷體" w:eastAsia="標楷體" w:hAnsi="標楷體"/>
          <w:sz w:val="28"/>
          <w:szCs w:val="28"/>
        </w:rPr>
      </w:pPr>
      <w:r w:rsidRPr="00B34487">
        <w:rPr>
          <w:rFonts w:ascii="標楷體" w:eastAsia="標楷體" w:hAnsi="標楷體"/>
          <w:sz w:val="28"/>
          <w:szCs w:val="28"/>
        </w:rPr>
        <w:t>間，下午五時至六時為彈性下班時間</w:t>
      </w:r>
      <w:r w:rsidRPr="00B34487">
        <w:rPr>
          <w:rFonts w:ascii="標楷體" w:eastAsia="標楷體" w:hAnsi="標楷體" w:hint="eastAsia"/>
          <w:sz w:val="28"/>
          <w:szCs w:val="28"/>
        </w:rPr>
        <w:t>。彈性上班時間有刷卡紀錄者，始得為當日上班起算時點。彈性期間上下班人員，其當日須符合每日八小時之服勤規定</w:t>
      </w:r>
      <w:r w:rsidRPr="00B34487">
        <w:rPr>
          <w:rFonts w:ascii="標楷體" w:eastAsia="標楷體" w:hAnsi="標楷體"/>
          <w:sz w:val="28"/>
          <w:szCs w:val="28"/>
        </w:rPr>
        <w:t>。</w:t>
      </w:r>
    </w:p>
    <w:p w:rsidR="00B34487" w:rsidRPr="00B34487" w:rsidRDefault="00B34487" w:rsidP="00B34487">
      <w:pPr>
        <w:pStyle w:val="Standard"/>
        <w:rPr>
          <w:rFonts w:ascii="標楷體" w:eastAsia="標楷體" w:hAnsi="標楷體"/>
          <w:sz w:val="28"/>
          <w:szCs w:val="28"/>
        </w:rPr>
      </w:pPr>
      <w:r w:rsidRPr="00B34487">
        <w:rPr>
          <w:rFonts w:ascii="標楷體" w:eastAsia="標楷體" w:hAnsi="標楷體" w:hint="eastAsia"/>
          <w:sz w:val="28"/>
          <w:szCs w:val="28"/>
        </w:rPr>
        <w:t>四</w:t>
      </w:r>
      <w:r w:rsidRPr="00B34487">
        <w:rPr>
          <w:rFonts w:ascii="標楷體" w:eastAsia="標楷體" w:hAnsi="標楷體"/>
          <w:sz w:val="28"/>
          <w:szCs w:val="28"/>
        </w:rPr>
        <w:t>、</w:t>
      </w:r>
      <w:r w:rsidRPr="00B34487">
        <w:rPr>
          <w:rFonts w:ascii="標楷體" w:eastAsia="標楷體" w:hAnsi="標楷體" w:hint="eastAsia"/>
          <w:sz w:val="28"/>
          <w:szCs w:val="28"/>
        </w:rPr>
        <w:t>差勤管理</w:t>
      </w:r>
      <w:r w:rsidRPr="00B34487">
        <w:rPr>
          <w:rFonts w:ascii="標楷體" w:eastAsia="標楷體" w:hAnsi="標楷體"/>
          <w:sz w:val="28"/>
          <w:szCs w:val="28"/>
        </w:rPr>
        <w:t>方式如下:</w:t>
      </w:r>
    </w:p>
    <w:p w:rsidR="004474EB" w:rsidRDefault="00B34487" w:rsidP="004474EB">
      <w:pPr>
        <w:pStyle w:val="Standard"/>
        <w:ind w:leftChars="200" w:left="480"/>
        <w:rPr>
          <w:rFonts w:ascii="標楷體" w:eastAsia="標楷體" w:hAnsi="標楷體"/>
          <w:sz w:val="28"/>
          <w:szCs w:val="28"/>
        </w:rPr>
      </w:pPr>
      <w:r w:rsidRPr="00B34487">
        <w:rPr>
          <w:rFonts w:ascii="標楷體" w:eastAsia="標楷體" w:hAnsi="標楷體"/>
          <w:sz w:val="28"/>
          <w:szCs w:val="28"/>
        </w:rPr>
        <w:lastRenderedPageBreak/>
        <w:t>(一)本局</w:t>
      </w:r>
      <w:r w:rsidRPr="00B34487">
        <w:rPr>
          <w:rFonts w:ascii="標楷體" w:eastAsia="標楷體" w:hAnsi="標楷體" w:hint="eastAsia"/>
          <w:sz w:val="28"/>
          <w:szCs w:val="28"/>
        </w:rPr>
        <w:t>員工</w:t>
      </w:r>
      <w:r w:rsidRPr="00B34487">
        <w:rPr>
          <w:rFonts w:ascii="標楷體" w:eastAsia="標楷體" w:hAnsi="標楷體"/>
          <w:sz w:val="28"/>
          <w:szCs w:val="28"/>
        </w:rPr>
        <w:t>除一級單位主管以上及經</w:t>
      </w:r>
      <w:r w:rsidRPr="00B34487">
        <w:rPr>
          <w:rFonts w:ascii="標楷體" w:eastAsia="標楷體" w:hAnsi="標楷體" w:hint="eastAsia"/>
          <w:sz w:val="28"/>
          <w:szCs w:val="28"/>
        </w:rPr>
        <w:t>機關首長</w:t>
      </w:r>
      <w:r w:rsidRPr="00B34487">
        <w:rPr>
          <w:rFonts w:ascii="標楷體" w:eastAsia="標楷體" w:hAnsi="標楷體"/>
          <w:sz w:val="28"/>
          <w:szCs w:val="28"/>
        </w:rPr>
        <w:t>許可者外，上下班</w:t>
      </w:r>
    </w:p>
    <w:p w:rsidR="00B34487" w:rsidRPr="00B34487" w:rsidRDefault="00B34487" w:rsidP="004474EB">
      <w:pPr>
        <w:pStyle w:val="Standard"/>
        <w:ind w:leftChars="450" w:left="1080"/>
        <w:rPr>
          <w:rFonts w:ascii="標楷體" w:eastAsia="標楷體" w:hAnsi="標楷體"/>
          <w:sz w:val="28"/>
          <w:szCs w:val="28"/>
        </w:rPr>
      </w:pPr>
      <w:r w:rsidRPr="00B34487">
        <w:rPr>
          <w:rFonts w:ascii="標楷體" w:eastAsia="標楷體" w:hAnsi="標楷體" w:hint="eastAsia"/>
          <w:sz w:val="28"/>
          <w:szCs w:val="28"/>
        </w:rPr>
        <w:t>(含加班)</w:t>
      </w:r>
      <w:r w:rsidRPr="00B34487">
        <w:rPr>
          <w:rFonts w:ascii="標楷體" w:eastAsia="標楷體" w:hAnsi="標楷體"/>
          <w:sz w:val="28"/>
          <w:szCs w:val="28"/>
        </w:rPr>
        <w:t>以按指紋</w:t>
      </w:r>
      <w:r w:rsidRPr="00B34487">
        <w:rPr>
          <w:rFonts w:ascii="標楷體" w:eastAsia="標楷體" w:hAnsi="標楷體" w:hint="eastAsia"/>
          <w:sz w:val="28"/>
          <w:szCs w:val="28"/>
        </w:rPr>
        <w:t>(以下簡稱刷卡)</w:t>
      </w:r>
      <w:r w:rsidRPr="00B34487">
        <w:rPr>
          <w:rFonts w:ascii="標楷體" w:eastAsia="標楷體" w:hAnsi="標楷體"/>
          <w:sz w:val="28"/>
          <w:szCs w:val="28"/>
        </w:rPr>
        <w:t>代替簽到退為主，自主管理為輔</w:t>
      </w:r>
      <w:r w:rsidRPr="00B34487">
        <w:rPr>
          <w:rFonts w:ascii="標楷體" w:eastAsia="標楷體" w:hAnsi="標楷體" w:hint="eastAsia"/>
          <w:sz w:val="28"/>
          <w:szCs w:val="28"/>
        </w:rPr>
        <w:t>，無法以刷卡辨識者，得以本局指定之替代措施為之。</w:t>
      </w:r>
    </w:p>
    <w:p w:rsidR="00B34487" w:rsidRDefault="00B34487" w:rsidP="00B34487">
      <w:pPr>
        <w:pStyle w:val="Standard"/>
        <w:ind w:leftChars="200" w:left="480"/>
        <w:rPr>
          <w:rFonts w:ascii="標楷體" w:eastAsia="標楷體" w:hAnsi="標楷體"/>
          <w:sz w:val="28"/>
          <w:szCs w:val="28"/>
        </w:rPr>
      </w:pPr>
      <w:r w:rsidRPr="00B34487">
        <w:rPr>
          <w:rFonts w:ascii="標楷體" w:eastAsia="標楷體" w:hAnsi="標楷體" w:hint="eastAsia"/>
          <w:sz w:val="28"/>
          <w:szCs w:val="28"/>
        </w:rPr>
        <w:t>(二)</w:t>
      </w:r>
      <w:r w:rsidRPr="00B34487">
        <w:rPr>
          <w:rFonts w:ascii="標楷體" w:eastAsia="標楷體" w:hAnsi="標楷體"/>
          <w:sz w:val="28"/>
          <w:szCs w:val="28"/>
        </w:rPr>
        <w:t>每日上午上班、</w:t>
      </w:r>
      <w:r w:rsidRPr="00B34487">
        <w:rPr>
          <w:rFonts w:ascii="標楷體" w:eastAsia="標楷體" w:hAnsi="標楷體" w:hint="eastAsia"/>
          <w:sz w:val="28"/>
          <w:szCs w:val="28"/>
        </w:rPr>
        <w:t>中午</w:t>
      </w:r>
      <w:r w:rsidRPr="00B34487">
        <w:rPr>
          <w:rFonts w:ascii="標楷體" w:eastAsia="標楷體" w:hAnsi="標楷體"/>
          <w:sz w:val="28"/>
          <w:szCs w:val="28"/>
        </w:rPr>
        <w:t>上班及下午下班應</w:t>
      </w:r>
      <w:r w:rsidRPr="00B34487">
        <w:rPr>
          <w:rFonts w:ascii="標楷體" w:eastAsia="標楷體" w:hAnsi="標楷體" w:hint="eastAsia"/>
          <w:sz w:val="28"/>
          <w:szCs w:val="28"/>
        </w:rPr>
        <w:t>刷卡</w:t>
      </w:r>
      <w:r w:rsidRPr="00B34487">
        <w:rPr>
          <w:rFonts w:ascii="標楷體" w:eastAsia="標楷體" w:hAnsi="標楷體"/>
          <w:sz w:val="28"/>
          <w:szCs w:val="28"/>
        </w:rPr>
        <w:t>，且得於</w:t>
      </w:r>
      <w:r w:rsidRPr="00B34487">
        <w:rPr>
          <w:rFonts w:ascii="標楷體" w:eastAsia="標楷體" w:hAnsi="標楷體" w:hint="eastAsia"/>
          <w:sz w:val="28"/>
          <w:szCs w:val="28"/>
        </w:rPr>
        <w:t>上午七時</w:t>
      </w:r>
    </w:p>
    <w:p w:rsidR="00B34487" w:rsidRPr="00B34487" w:rsidRDefault="00B34487" w:rsidP="00B34487">
      <w:pPr>
        <w:pStyle w:val="Standard"/>
        <w:ind w:leftChars="400" w:left="960"/>
        <w:rPr>
          <w:rFonts w:ascii="標楷體" w:eastAsia="標楷體" w:hAnsi="標楷體"/>
          <w:sz w:val="28"/>
          <w:szCs w:val="28"/>
        </w:rPr>
      </w:pPr>
      <w:r w:rsidRPr="00B34487">
        <w:rPr>
          <w:rFonts w:ascii="標楷體" w:eastAsia="標楷體" w:hAnsi="標楷體" w:hint="eastAsia"/>
          <w:sz w:val="28"/>
          <w:szCs w:val="28"/>
        </w:rPr>
        <w:t>起及中午十二時三十分起刷卡上班</w:t>
      </w:r>
      <w:r w:rsidRPr="00B34487">
        <w:rPr>
          <w:rFonts w:ascii="標楷體" w:eastAsia="標楷體" w:hAnsi="標楷體"/>
          <w:sz w:val="28"/>
          <w:szCs w:val="28"/>
        </w:rPr>
        <w:t>。</w:t>
      </w:r>
    </w:p>
    <w:p w:rsidR="00B34487" w:rsidRDefault="00B34487" w:rsidP="00B34487">
      <w:pPr>
        <w:pStyle w:val="Standard"/>
        <w:ind w:leftChars="200" w:left="480"/>
        <w:rPr>
          <w:rFonts w:ascii="標楷體" w:eastAsia="標楷體" w:hAnsi="標楷體"/>
          <w:sz w:val="28"/>
          <w:szCs w:val="28"/>
        </w:rPr>
      </w:pPr>
      <w:r w:rsidRPr="00B34487">
        <w:rPr>
          <w:rFonts w:ascii="標楷體" w:eastAsia="標楷體" w:hAnsi="標楷體"/>
          <w:sz w:val="28"/>
          <w:szCs w:val="28"/>
        </w:rPr>
        <w:t>(</w:t>
      </w:r>
      <w:r w:rsidRPr="00B34487">
        <w:rPr>
          <w:rFonts w:ascii="標楷體" w:eastAsia="標楷體" w:hAnsi="標楷體" w:hint="eastAsia"/>
          <w:sz w:val="28"/>
          <w:szCs w:val="28"/>
        </w:rPr>
        <w:t>三</w:t>
      </w:r>
      <w:r w:rsidRPr="00B34487">
        <w:rPr>
          <w:rFonts w:ascii="標楷體" w:eastAsia="標楷體" w:hAnsi="標楷體"/>
          <w:sz w:val="28"/>
          <w:szCs w:val="28"/>
        </w:rPr>
        <w:t>)加班時段與下班時間銜接者，僅</w:t>
      </w:r>
      <w:r w:rsidRPr="00B34487">
        <w:rPr>
          <w:rFonts w:ascii="標楷體" w:eastAsia="標楷體" w:hAnsi="標楷體" w:hint="eastAsia"/>
          <w:sz w:val="28"/>
          <w:szCs w:val="28"/>
        </w:rPr>
        <w:t>於</w:t>
      </w:r>
      <w:r w:rsidRPr="00B34487">
        <w:rPr>
          <w:rFonts w:ascii="標楷體" w:eastAsia="標楷體" w:hAnsi="標楷體"/>
          <w:sz w:val="28"/>
          <w:szCs w:val="28"/>
        </w:rPr>
        <w:t>加班</w:t>
      </w:r>
      <w:r w:rsidRPr="00B34487">
        <w:rPr>
          <w:rFonts w:ascii="標楷體" w:eastAsia="標楷體" w:hAnsi="標楷體" w:hint="eastAsia"/>
          <w:sz w:val="28"/>
          <w:szCs w:val="28"/>
        </w:rPr>
        <w:t>結束後刷</w:t>
      </w:r>
      <w:r w:rsidRPr="00B34487">
        <w:rPr>
          <w:rFonts w:ascii="標楷體" w:eastAsia="標楷體" w:hAnsi="標楷體"/>
          <w:sz w:val="28"/>
          <w:szCs w:val="28"/>
        </w:rPr>
        <w:t>退</w:t>
      </w:r>
      <w:r w:rsidRPr="00B34487">
        <w:rPr>
          <w:rFonts w:ascii="標楷體" w:eastAsia="標楷體" w:hAnsi="標楷體" w:hint="eastAsia"/>
          <w:sz w:val="28"/>
          <w:szCs w:val="28"/>
        </w:rPr>
        <w:t>卡</w:t>
      </w:r>
      <w:r w:rsidRPr="00B34487">
        <w:rPr>
          <w:rFonts w:ascii="標楷體" w:eastAsia="標楷體" w:hAnsi="標楷體"/>
          <w:sz w:val="28"/>
          <w:szCs w:val="28"/>
        </w:rPr>
        <w:t>；其他加</w:t>
      </w:r>
    </w:p>
    <w:p w:rsidR="00B34487" w:rsidRPr="00B34487" w:rsidRDefault="00B34487" w:rsidP="00B34487">
      <w:pPr>
        <w:pStyle w:val="Standard"/>
        <w:ind w:leftChars="400" w:left="960"/>
        <w:rPr>
          <w:rFonts w:ascii="標楷體" w:eastAsia="標楷體" w:hAnsi="標楷體"/>
          <w:sz w:val="28"/>
          <w:szCs w:val="28"/>
        </w:rPr>
      </w:pPr>
      <w:r w:rsidRPr="00B34487">
        <w:rPr>
          <w:rFonts w:ascii="標楷體" w:eastAsia="標楷體" w:hAnsi="標楷體"/>
          <w:sz w:val="28"/>
          <w:szCs w:val="28"/>
        </w:rPr>
        <w:t>班情形，加班簽到退均須</w:t>
      </w:r>
      <w:r w:rsidRPr="00B34487">
        <w:rPr>
          <w:rFonts w:ascii="標楷體" w:eastAsia="標楷體" w:hAnsi="標楷體" w:hint="eastAsia"/>
          <w:sz w:val="28"/>
          <w:szCs w:val="28"/>
        </w:rPr>
        <w:t>依人員卡別規定刷卡</w:t>
      </w:r>
      <w:r w:rsidRPr="00B34487">
        <w:rPr>
          <w:rFonts w:ascii="標楷體" w:eastAsia="標楷體" w:hAnsi="標楷體"/>
          <w:sz w:val="28"/>
          <w:szCs w:val="28"/>
        </w:rPr>
        <w:t>。</w:t>
      </w:r>
    </w:p>
    <w:p w:rsidR="00B34487" w:rsidRDefault="00B34487" w:rsidP="00B34487">
      <w:pPr>
        <w:pStyle w:val="Standard"/>
        <w:ind w:leftChars="200" w:left="480"/>
        <w:rPr>
          <w:rFonts w:ascii="標楷體" w:eastAsia="標楷體" w:hAnsi="標楷體"/>
          <w:sz w:val="28"/>
          <w:szCs w:val="28"/>
        </w:rPr>
      </w:pPr>
      <w:r w:rsidRPr="00B34487">
        <w:rPr>
          <w:rFonts w:ascii="標楷體" w:eastAsia="標楷體" w:hAnsi="標楷體"/>
          <w:sz w:val="28"/>
          <w:szCs w:val="28"/>
        </w:rPr>
        <w:t>(</w:t>
      </w:r>
      <w:r w:rsidRPr="00B34487">
        <w:rPr>
          <w:rFonts w:ascii="標楷體" w:eastAsia="標楷體" w:hAnsi="標楷體" w:hint="eastAsia"/>
          <w:sz w:val="28"/>
          <w:szCs w:val="28"/>
        </w:rPr>
        <w:t>四</w:t>
      </w:r>
      <w:r w:rsidRPr="00B34487">
        <w:rPr>
          <w:rFonts w:ascii="標楷體" w:eastAsia="標楷體" w:hAnsi="標楷體"/>
          <w:sz w:val="28"/>
          <w:szCs w:val="28"/>
        </w:rPr>
        <w:t>)忘刷卡人員</w:t>
      </w:r>
      <w:r w:rsidRPr="00B34487">
        <w:rPr>
          <w:rFonts w:ascii="標楷體" w:eastAsia="標楷體" w:hAnsi="標楷體" w:hint="eastAsia"/>
          <w:sz w:val="28"/>
          <w:szCs w:val="28"/>
        </w:rPr>
        <w:t>(免刷卡人員忘刷加班進卡或加班退卡)</w:t>
      </w:r>
      <w:r w:rsidRPr="00B34487">
        <w:rPr>
          <w:rFonts w:ascii="標楷體" w:eastAsia="標楷體" w:hAnsi="標楷體"/>
          <w:sz w:val="28"/>
          <w:szCs w:val="28"/>
        </w:rPr>
        <w:t>得於差勤系</w:t>
      </w:r>
    </w:p>
    <w:p w:rsidR="00B34487" w:rsidRPr="00B34487" w:rsidRDefault="00B34487" w:rsidP="000260C2">
      <w:pPr>
        <w:pStyle w:val="Standard"/>
        <w:ind w:leftChars="400" w:left="960"/>
        <w:rPr>
          <w:rFonts w:ascii="標楷體" w:eastAsia="標楷體" w:hAnsi="標楷體"/>
          <w:sz w:val="28"/>
          <w:szCs w:val="28"/>
        </w:rPr>
      </w:pPr>
      <w:r w:rsidRPr="00B34487">
        <w:rPr>
          <w:rFonts w:ascii="標楷體" w:eastAsia="標楷體" w:hAnsi="標楷體"/>
          <w:sz w:val="28"/>
          <w:szCs w:val="28"/>
        </w:rPr>
        <w:t>統上提出忘刷卡申請，每人每月上限為三次，請於事實發生日隔天起五天內(不包含假日)提出，逾期</w:t>
      </w:r>
      <w:r w:rsidRPr="00B34487">
        <w:rPr>
          <w:rFonts w:ascii="標楷體" w:eastAsia="標楷體" w:hAnsi="標楷體" w:hint="eastAsia"/>
          <w:sz w:val="28"/>
          <w:szCs w:val="28"/>
        </w:rPr>
        <w:t>或</w:t>
      </w:r>
      <w:r w:rsidRPr="00B34487">
        <w:rPr>
          <w:rFonts w:ascii="標楷體" w:eastAsia="標楷體" w:hAnsi="標楷體"/>
          <w:sz w:val="28"/>
          <w:szCs w:val="28"/>
        </w:rPr>
        <w:t>逾次即無法申請</w:t>
      </w:r>
      <w:r w:rsidRPr="00B34487">
        <w:rPr>
          <w:rFonts w:ascii="標楷體" w:eastAsia="標楷體" w:hAnsi="標楷體" w:hint="eastAsia"/>
          <w:sz w:val="28"/>
          <w:szCs w:val="28"/>
        </w:rPr>
        <w:t>，並須依規定申請適當假別，否則以曠職論。有關忘刷卡</w:t>
      </w:r>
      <w:r w:rsidR="000260C2">
        <w:rPr>
          <w:rFonts w:ascii="標楷體" w:eastAsia="標楷體" w:hAnsi="標楷體" w:hint="eastAsia"/>
          <w:sz w:val="28"/>
          <w:szCs w:val="28"/>
        </w:rPr>
        <w:t>次數超過前述</w:t>
      </w:r>
      <w:r w:rsidR="004A4075">
        <w:rPr>
          <w:rFonts w:ascii="標楷體" w:eastAsia="標楷體" w:hAnsi="標楷體" w:hint="eastAsia"/>
          <w:sz w:val="28"/>
          <w:szCs w:val="28"/>
        </w:rPr>
        <w:t>之規定而</w:t>
      </w:r>
      <w:r w:rsidR="000260C2">
        <w:rPr>
          <w:rFonts w:ascii="標楷體" w:eastAsia="標楷體" w:hAnsi="標楷體" w:hint="eastAsia"/>
          <w:sz w:val="28"/>
          <w:szCs w:val="28"/>
        </w:rPr>
        <w:t>當日忘刷一次者，須請假</w:t>
      </w:r>
      <w:r w:rsidR="004A4075">
        <w:rPr>
          <w:rFonts w:ascii="標楷體" w:eastAsia="標楷體" w:hAnsi="標楷體" w:hint="eastAsia"/>
          <w:sz w:val="28"/>
          <w:szCs w:val="28"/>
        </w:rPr>
        <w:t>四小時，</w:t>
      </w:r>
      <w:r w:rsidRPr="00B34487">
        <w:rPr>
          <w:rFonts w:ascii="標楷體" w:eastAsia="標楷體" w:hAnsi="標楷體" w:hint="eastAsia"/>
          <w:sz w:val="28"/>
          <w:szCs w:val="28"/>
        </w:rPr>
        <w:t>當日忘刷二次者，須請</w:t>
      </w:r>
      <w:r w:rsidR="000260C2">
        <w:rPr>
          <w:rFonts w:ascii="標楷體" w:eastAsia="標楷體" w:hAnsi="標楷體" w:hint="eastAsia"/>
          <w:sz w:val="28"/>
          <w:szCs w:val="28"/>
        </w:rPr>
        <w:t>假</w:t>
      </w:r>
      <w:r w:rsidRPr="00B34487">
        <w:rPr>
          <w:rFonts w:ascii="標楷體" w:eastAsia="標楷體" w:hAnsi="標楷體" w:hint="eastAsia"/>
          <w:sz w:val="28"/>
          <w:szCs w:val="28"/>
        </w:rPr>
        <w:t>八小時。假別須以事假、病假或休假申請。</w:t>
      </w:r>
    </w:p>
    <w:p w:rsidR="00B34487" w:rsidRDefault="000260C2" w:rsidP="000260C2">
      <w:pPr>
        <w:pStyle w:val="Standard"/>
        <w:ind w:leftChars="150" w:left="360"/>
        <w:rPr>
          <w:rFonts w:ascii="標楷體" w:eastAsia="標楷體" w:hAnsi="標楷體"/>
          <w:sz w:val="28"/>
          <w:szCs w:val="28"/>
        </w:rPr>
      </w:pPr>
      <w:r w:rsidRPr="00B34487">
        <w:rPr>
          <w:rFonts w:ascii="標楷體" w:eastAsia="標楷體" w:hAnsi="標楷體"/>
          <w:sz w:val="28"/>
          <w:szCs w:val="28"/>
        </w:rPr>
        <w:t xml:space="preserve"> </w:t>
      </w:r>
      <w:r w:rsidR="00B34487" w:rsidRPr="00B34487">
        <w:rPr>
          <w:rFonts w:ascii="標楷體" w:eastAsia="標楷體" w:hAnsi="標楷體"/>
          <w:sz w:val="28"/>
          <w:szCs w:val="28"/>
        </w:rPr>
        <w:t>(</w:t>
      </w:r>
      <w:r w:rsidR="00B34487" w:rsidRPr="00B34487">
        <w:rPr>
          <w:rFonts w:ascii="標楷體" w:eastAsia="標楷體" w:hAnsi="標楷體" w:hint="eastAsia"/>
          <w:sz w:val="28"/>
          <w:szCs w:val="28"/>
        </w:rPr>
        <w:t>五</w:t>
      </w:r>
      <w:r w:rsidR="00B34487" w:rsidRPr="00B34487">
        <w:rPr>
          <w:rFonts w:ascii="標楷體" w:eastAsia="標楷體" w:hAnsi="標楷體"/>
          <w:sz w:val="28"/>
          <w:szCs w:val="28"/>
        </w:rPr>
        <w:t>)每日上班時間未滿規定時數者，應於三日內</w:t>
      </w:r>
      <w:r w:rsidR="00B34487" w:rsidRPr="00B34487">
        <w:rPr>
          <w:rFonts w:ascii="標楷體" w:eastAsia="標楷體" w:hAnsi="標楷體" w:hint="eastAsia"/>
          <w:sz w:val="28"/>
          <w:szCs w:val="28"/>
        </w:rPr>
        <w:t>補辦申請獲准，或</w:t>
      </w:r>
    </w:p>
    <w:p w:rsidR="00B34487" w:rsidRPr="00B34487" w:rsidRDefault="00B34487" w:rsidP="00B34487">
      <w:pPr>
        <w:pStyle w:val="Standard"/>
        <w:ind w:leftChars="400" w:left="960"/>
        <w:rPr>
          <w:rFonts w:ascii="標楷體" w:eastAsia="標楷體" w:hAnsi="標楷體"/>
          <w:sz w:val="28"/>
          <w:szCs w:val="28"/>
        </w:rPr>
      </w:pPr>
      <w:r w:rsidRPr="00B34487">
        <w:rPr>
          <w:rFonts w:ascii="標楷體" w:eastAsia="標楷體" w:hAnsi="標楷體" w:hint="eastAsia"/>
          <w:sz w:val="28"/>
          <w:szCs w:val="28"/>
        </w:rPr>
        <w:t>提出相關證明並</w:t>
      </w:r>
      <w:r w:rsidRPr="00B34487">
        <w:rPr>
          <w:rFonts w:ascii="標楷體" w:eastAsia="標楷體" w:hAnsi="標楷體"/>
          <w:sz w:val="28"/>
          <w:szCs w:val="28"/>
        </w:rPr>
        <w:t>簽奉</w:t>
      </w:r>
      <w:r w:rsidRPr="00B34487">
        <w:rPr>
          <w:rFonts w:ascii="標楷體" w:eastAsia="標楷體" w:hAnsi="標楷體" w:hint="eastAsia"/>
          <w:sz w:val="28"/>
          <w:szCs w:val="28"/>
        </w:rPr>
        <w:t>機關首</w:t>
      </w:r>
      <w:r w:rsidRPr="00B34487">
        <w:rPr>
          <w:rFonts w:ascii="標楷體" w:eastAsia="標楷體" w:hAnsi="標楷體"/>
          <w:sz w:val="28"/>
          <w:szCs w:val="28"/>
        </w:rPr>
        <w:t>長核准</w:t>
      </w:r>
      <w:r w:rsidR="001E0153">
        <w:rPr>
          <w:rFonts w:ascii="標楷體" w:eastAsia="標楷體" w:hAnsi="標楷體" w:hint="eastAsia"/>
          <w:sz w:val="28"/>
          <w:szCs w:val="28"/>
        </w:rPr>
        <w:t>，</w:t>
      </w:r>
      <w:r w:rsidRPr="00B34487">
        <w:rPr>
          <w:rFonts w:ascii="標楷體" w:eastAsia="標楷體" w:hAnsi="標楷體"/>
          <w:sz w:val="28"/>
          <w:szCs w:val="28"/>
        </w:rPr>
        <w:t>逾期</w:t>
      </w:r>
      <w:r w:rsidRPr="00B34487">
        <w:rPr>
          <w:rFonts w:ascii="標楷體" w:eastAsia="標楷體" w:hAnsi="標楷體" w:hint="eastAsia"/>
          <w:sz w:val="28"/>
          <w:szCs w:val="28"/>
        </w:rPr>
        <w:t>者</w:t>
      </w:r>
      <w:r w:rsidRPr="00B34487">
        <w:rPr>
          <w:rFonts w:ascii="標楷體" w:eastAsia="標楷體" w:hAnsi="標楷體"/>
          <w:sz w:val="28"/>
          <w:szCs w:val="28"/>
        </w:rPr>
        <w:t>以曠職論。</w:t>
      </w:r>
    </w:p>
    <w:p w:rsidR="00B34487" w:rsidRDefault="00B34487" w:rsidP="00B34487">
      <w:pPr>
        <w:pStyle w:val="Standard"/>
        <w:ind w:leftChars="200" w:left="480"/>
        <w:rPr>
          <w:rFonts w:ascii="標楷體" w:eastAsia="標楷體" w:hAnsi="標楷體"/>
          <w:sz w:val="28"/>
          <w:szCs w:val="28"/>
        </w:rPr>
      </w:pPr>
      <w:r w:rsidRPr="00B34487">
        <w:rPr>
          <w:rFonts w:ascii="標楷體" w:eastAsia="標楷體" w:hAnsi="標楷體" w:hint="eastAsia"/>
          <w:sz w:val="28"/>
          <w:szCs w:val="28"/>
        </w:rPr>
        <w:t>(六)</w:t>
      </w:r>
      <w:r w:rsidRPr="00B34487">
        <w:rPr>
          <w:rFonts w:ascii="標楷體" w:eastAsia="標楷體" w:hAnsi="標楷體"/>
          <w:sz w:val="28"/>
          <w:szCs w:val="28"/>
        </w:rPr>
        <w:t>因公務在外或其他特殊原因無法</w:t>
      </w:r>
      <w:r w:rsidRPr="00B34487">
        <w:rPr>
          <w:rFonts w:ascii="標楷體" w:eastAsia="標楷體" w:hAnsi="標楷體" w:hint="eastAsia"/>
          <w:sz w:val="28"/>
          <w:szCs w:val="28"/>
        </w:rPr>
        <w:t>刷卡</w:t>
      </w:r>
      <w:r w:rsidRPr="00B34487">
        <w:rPr>
          <w:rFonts w:ascii="標楷體" w:eastAsia="標楷體" w:hAnsi="標楷體"/>
          <w:sz w:val="28"/>
          <w:szCs w:val="28"/>
        </w:rPr>
        <w:t>時，得於差勤系統申請免</w:t>
      </w:r>
    </w:p>
    <w:p w:rsidR="00B34487" w:rsidRPr="00B34487" w:rsidRDefault="00B34487" w:rsidP="00B34487">
      <w:pPr>
        <w:pStyle w:val="Standard"/>
        <w:ind w:leftChars="400" w:left="960"/>
        <w:rPr>
          <w:rFonts w:ascii="標楷體" w:eastAsia="標楷體" w:hAnsi="標楷體"/>
          <w:sz w:val="28"/>
          <w:szCs w:val="28"/>
        </w:rPr>
      </w:pPr>
      <w:r w:rsidRPr="00B34487">
        <w:rPr>
          <w:rFonts w:ascii="標楷體" w:eastAsia="標楷體" w:hAnsi="標楷體"/>
          <w:sz w:val="28"/>
          <w:szCs w:val="28"/>
        </w:rPr>
        <w:t>刷卡加班，惟免刷卡請示單須檢附相關證明並</w:t>
      </w:r>
      <w:r w:rsidRPr="00B34487">
        <w:rPr>
          <w:rFonts w:ascii="標楷體" w:eastAsia="標楷體" w:hAnsi="標楷體" w:hint="eastAsia"/>
          <w:sz w:val="28"/>
          <w:szCs w:val="28"/>
        </w:rPr>
        <w:t>移</w:t>
      </w:r>
      <w:r w:rsidRPr="00B34487">
        <w:rPr>
          <w:rFonts w:ascii="標楷體" w:eastAsia="標楷體" w:hAnsi="標楷體"/>
          <w:sz w:val="28"/>
          <w:szCs w:val="28"/>
        </w:rPr>
        <w:t>送人事權責單位備查。</w:t>
      </w:r>
    </w:p>
    <w:p w:rsidR="00B34487" w:rsidRDefault="00B34487" w:rsidP="00B34487">
      <w:pPr>
        <w:pStyle w:val="Standard"/>
        <w:ind w:leftChars="200" w:left="480"/>
        <w:rPr>
          <w:rFonts w:ascii="標楷體" w:eastAsia="標楷體" w:hAnsi="標楷體"/>
          <w:sz w:val="28"/>
          <w:szCs w:val="28"/>
        </w:rPr>
      </w:pPr>
      <w:r w:rsidRPr="00B34487">
        <w:rPr>
          <w:rFonts w:ascii="標楷體" w:eastAsia="標楷體" w:hAnsi="標楷體"/>
          <w:sz w:val="28"/>
          <w:szCs w:val="28"/>
        </w:rPr>
        <w:t>(</w:t>
      </w:r>
      <w:r w:rsidRPr="00B34487">
        <w:rPr>
          <w:rFonts w:ascii="標楷體" w:eastAsia="標楷體" w:hAnsi="標楷體" w:hint="eastAsia"/>
          <w:sz w:val="28"/>
          <w:szCs w:val="28"/>
        </w:rPr>
        <w:t>七</w:t>
      </w:r>
      <w:r w:rsidRPr="00B34487">
        <w:rPr>
          <w:rFonts w:ascii="標楷體" w:eastAsia="標楷體" w:hAnsi="標楷體"/>
          <w:sz w:val="28"/>
          <w:szCs w:val="28"/>
        </w:rPr>
        <w:t>)停電或差勤管理系統故障等原因無法感應時，到勤或退勤改以</w:t>
      </w:r>
    </w:p>
    <w:p w:rsidR="00B34487" w:rsidRPr="00B34487" w:rsidRDefault="00B34487" w:rsidP="00B34487">
      <w:pPr>
        <w:pStyle w:val="Standard"/>
        <w:ind w:leftChars="400" w:left="960"/>
        <w:rPr>
          <w:rFonts w:ascii="標楷體" w:eastAsia="標楷體" w:hAnsi="標楷體"/>
          <w:sz w:val="28"/>
          <w:szCs w:val="28"/>
        </w:rPr>
      </w:pPr>
      <w:r w:rsidRPr="00B34487">
        <w:rPr>
          <w:rFonts w:ascii="標楷體" w:eastAsia="標楷體" w:hAnsi="標楷體" w:hint="eastAsia"/>
          <w:sz w:val="28"/>
          <w:szCs w:val="28"/>
        </w:rPr>
        <w:lastRenderedPageBreak/>
        <w:t>書面</w:t>
      </w:r>
      <w:r w:rsidRPr="00B34487">
        <w:rPr>
          <w:rFonts w:ascii="標楷體" w:eastAsia="標楷體" w:hAnsi="標楷體"/>
          <w:sz w:val="28"/>
          <w:szCs w:val="28"/>
        </w:rPr>
        <w:t>方式辦理並經單位主管核准後送人事權責單位備查。</w:t>
      </w:r>
    </w:p>
    <w:p w:rsidR="00B34487" w:rsidRDefault="00B34487" w:rsidP="00B34487">
      <w:pPr>
        <w:pStyle w:val="Standard"/>
        <w:ind w:leftChars="200" w:left="480"/>
        <w:rPr>
          <w:rFonts w:ascii="標楷體" w:eastAsia="標楷體" w:hAnsi="標楷體"/>
          <w:sz w:val="28"/>
          <w:szCs w:val="28"/>
        </w:rPr>
      </w:pPr>
      <w:r w:rsidRPr="00B34487">
        <w:rPr>
          <w:rFonts w:ascii="標楷體" w:eastAsia="標楷體" w:hAnsi="標楷體" w:hint="eastAsia"/>
          <w:sz w:val="28"/>
          <w:szCs w:val="28"/>
        </w:rPr>
        <w:t>(八)有關簽到退手續本要點未規定者，依第一點本府函示所附之</w:t>
      </w:r>
    </w:p>
    <w:p w:rsidR="00040C7A" w:rsidRPr="00580AD5" w:rsidRDefault="00B34487" w:rsidP="00B34487">
      <w:pPr>
        <w:pStyle w:val="Standard"/>
        <w:ind w:leftChars="400" w:left="960"/>
        <w:rPr>
          <w:rFonts w:ascii="標楷體" w:eastAsia="標楷體" w:hAnsi="標楷體"/>
          <w:sz w:val="28"/>
          <w:szCs w:val="28"/>
        </w:rPr>
      </w:pPr>
      <w:r w:rsidRPr="00B34487">
        <w:rPr>
          <w:rFonts w:ascii="標楷體" w:eastAsia="標楷體" w:hAnsi="標楷體" w:hint="eastAsia"/>
          <w:sz w:val="28"/>
          <w:szCs w:val="28"/>
        </w:rPr>
        <w:t>WebITR相關問答集規範辦理。</w:t>
      </w:r>
    </w:p>
    <w:p w:rsidR="00B13913" w:rsidRDefault="00B34487" w:rsidP="00B34487">
      <w:pPr>
        <w:pStyle w:val="Standard"/>
        <w:rPr>
          <w:rFonts w:ascii="標楷體" w:eastAsia="標楷體" w:hAnsi="標楷體"/>
          <w:sz w:val="28"/>
          <w:szCs w:val="28"/>
        </w:rPr>
      </w:pPr>
      <w:r w:rsidRPr="00B34487">
        <w:rPr>
          <w:rFonts w:ascii="標楷體" w:eastAsia="標楷體" w:hAnsi="標楷體" w:hint="eastAsia"/>
          <w:sz w:val="28"/>
          <w:szCs w:val="28"/>
        </w:rPr>
        <w:t>五</w:t>
      </w:r>
      <w:r w:rsidRPr="00B34487">
        <w:rPr>
          <w:rFonts w:ascii="標楷體" w:eastAsia="標楷體" w:hAnsi="標楷體"/>
          <w:sz w:val="28"/>
          <w:szCs w:val="28"/>
        </w:rPr>
        <w:t>、為便於民眾洽公，</w:t>
      </w:r>
      <w:r w:rsidR="00B13913">
        <w:rPr>
          <w:rFonts w:ascii="標楷體" w:eastAsia="標楷體" w:hAnsi="標楷體" w:hint="eastAsia"/>
          <w:sz w:val="28"/>
          <w:szCs w:val="28"/>
        </w:rPr>
        <w:t>辦公時間</w:t>
      </w:r>
      <w:r w:rsidRPr="00B34487">
        <w:rPr>
          <w:rFonts w:ascii="標楷體" w:eastAsia="標楷體" w:hAnsi="標楷體"/>
          <w:sz w:val="28"/>
          <w:szCs w:val="28"/>
        </w:rPr>
        <w:t>各單位應有適當人員在勤，其人選由各</w:t>
      </w:r>
    </w:p>
    <w:p w:rsidR="00B34487" w:rsidRPr="00B34487" w:rsidRDefault="00B34487" w:rsidP="00B13913">
      <w:pPr>
        <w:pStyle w:val="Standard"/>
        <w:ind w:leftChars="200" w:left="480"/>
        <w:rPr>
          <w:rFonts w:ascii="標楷體" w:eastAsia="標楷體" w:hAnsi="標楷體"/>
          <w:sz w:val="28"/>
          <w:szCs w:val="28"/>
        </w:rPr>
      </w:pPr>
      <w:r w:rsidRPr="00B34487">
        <w:rPr>
          <w:rFonts w:ascii="標楷體" w:eastAsia="標楷體" w:hAnsi="標楷體"/>
          <w:sz w:val="28"/>
          <w:szCs w:val="28"/>
        </w:rPr>
        <w:t>單位自行指定或排定</w:t>
      </w:r>
      <w:r w:rsidRPr="00B34487">
        <w:rPr>
          <w:rFonts w:ascii="標楷體" w:eastAsia="標楷體" w:hAnsi="標楷體" w:hint="eastAsia"/>
          <w:sz w:val="28"/>
          <w:szCs w:val="28"/>
        </w:rPr>
        <w:t>，</w:t>
      </w:r>
      <w:r w:rsidRPr="00B34487">
        <w:rPr>
          <w:rFonts w:ascii="標楷體" w:eastAsia="標楷體" w:hAnsi="標楷體"/>
          <w:sz w:val="28"/>
          <w:szCs w:val="28"/>
        </w:rPr>
        <w:t>不得因實施彈性上下班制度而影響業務之推</w:t>
      </w:r>
      <w:r w:rsidRPr="00B34487">
        <w:rPr>
          <w:rFonts w:ascii="標楷體" w:eastAsia="標楷體" w:hAnsi="標楷體" w:hint="eastAsia"/>
          <w:sz w:val="28"/>
          <w:szCs w:val="28"/>
        </w:rPr>
        <w:t>動。</w:t>
      </w:r>
    </w:p>
    <w:p w:rsidR="00B34487" w:rsidRPr="00B34487" w:rsidRDefault="00B34487" w:rsidP="00B34487">
      <w:pPr>
        <w:pStyle w:val="Standard"/>
        <w:ind w:leftChars="200" w:left="480"/>
        <w:rPr>
          <w:rFonts w:ascii="標楷體" w:eastAsia="標楷體" w:hAnsi="標楷體"/>
          <w:sz w:val="28"/>
          <w:szCs w:val="28"/>
        </w:rPr>
      </w:pPr>
      <w:r w:rsidRPr="00B34487">
        <w:rPr>
          <w:rFonts w:ascii="標楷體" w:eastAsia="標楷體" w:hAnsi="標楷體" w:hint="eastAsia"/>
          <w:sz w:val="28"/>
          <w:szCs w:val="28"/>
        </w:rPr>
        <w:t>各單位應建立職務代理人名冊，並</w:t>
      </w:r>
      <w:r w:rsidRPr="00B34487">
        <w:rPr>
          <w:rFonts w:ascii="標楷體" w:eastAsia="標楷體" w:hAnsi="標楷體"/>
          <w:sz w:val="28"/>
          <w:szCs w:val="28"/>
        </w:rPr>
        <w:t>落實職務代理人制度</w:t>
      </w:r>
      <w:r w:rsidRPr="00B34487">
        <w:rPr>
          <w:rFonts w:ascii="標楷體" w:eastAsia="標楷體" w:hAnsi="標楷體" w:hint="eastAsia"/>
          <w:sz w:val="28"/>
          <w:szCs w:val="28"/>
        </w:rPr>
        <w:t>。</w:t>
      </w:r>
    </w:p>
    <w:p w:rsidR="00B34487" w:rsidRPr="00B34487" w:rsidRDefault="00B34487" w:rsidP="00B34487">
      <w:pPr>
        <w:pStyle w:val="Standard"/>
        <w:rPr>
          <w:rFonts w:ascii="標楷體" w:eastAsia="標楷體" w:hAnsi="標楷體"/>
          <w:sz w:val="28"/>
          <w:szCs w:val="28"/>
        </w:rPr>
      </w:pPr>
      <w:r w:rsidRPr="00B34487">
        <w:rPr>
          <w:rFonts w:ascii="標楷體" w:eastAsia="標楷體" w:hAnsi="標楷體" w:hint="eastAsia"/>
          <w:sz w:val="28"/>
          <w:szCs w:val="28"/>
        </w:rPr>
        <w:t>六</w:t>
      </w:r>
      <w:r w:rsidRPr="00B34487">
        <w:rPr>
          <w:rFonts w:ascii="標楷體" w:eastAsia="標楷體" w:hAnsi="標楷體"/>
          <w:sz w:val="28"/>
          <w:szCs w:val="28"/>
        </w:rPr>
        <w:t>、差勤抽查方式如下：</w:t>
      </w:r>
    </w:p>
    <w:p w:rsidR="004474EB" w:rsidRDefault="00B34487" w:rsidP="004474EB">
      <w:pPr>
        <w:pStyle w:val="Standard"/>
        <w:ind w:leftChars="200" w:left="480"/>
        <w:rPr>
          <w:rFonts w:ascii="標楷體" w:eastAsia="標楷體" w:hAnsi="標楷體"/>
          <w:sz w:val="28"/>
          <w:szCs w:val="28"/>
        </w:rPr>
      </w:pPr>
      <w:r w:rsidRPr="00B34487">
        <w:rPr>
          <w:rFonts w:ascii="標楷體" w:eastAsia="標楷體" w:hAnsi="標楷體"/>
          <w:sz w:val="28"/>
          <w:szCs w:val="28"/>
        </w:rPr>
        <w:t>(一)平時查勤：本局各單位主管應實施走動式管理，切實查察屬員</w:t>
      </w:r>
    </w:p>
    <w:p w:rsidR="00B34487" w:rsidRPr="00B34487" w:rsidRDefault="00B34487" w:rsidP="004474EB">
      <w:pPr>
        <w:pStyle w:val="Standard"/>
        <w:ind w:leftChars="400" w:left="960"/>
        <w:rPr>
          <w:rFonts w:ascii="標楷體" w:eastAsia="標楷體" w:hAnsi="標楷體"/>
          <w:sz w:val="28"/>
          <w:szCs w:val="28"/>
        </w:rPr>
      </w:pPr>
      <w:r w:rsidRPr="00B34487">
        <w:rPr>
          <w:rFonts w:ascii="標楷體" w:eastAsia="標楷體" w:hAnsi="標楷體"/>
          <w:sz w:val="28"/>
          <w:szCs w:val="28"/>
        </w:rPr>
        <w:t>勤惰及辦公情形，並做適當處理，以維持良好之辦公紀律。</w:t>
      </w:r>
    </w:p>
    <w:p w:rsidR="004474EB" w:rsidRDefault="00B34487" w:rsidP="004474EB">
      <w:pPr>
        <w:pStyle w:val="Standard"/>
        <w:ind w:leftChars="200" w:left="480"/>
        <w:rPr>
          <w:rFonts w:ascii="標楷體" w:eastAsia="標楷體" w:hAnsi="標楷體"/>
          <w:sz w:val="28"/>
          <w:szCs w:val="28"/>
        </w:rPr>
      </w:pPr>
      <w:r w:rsidRPr="00B34487">
        <w:rPr>
          <w:rFonts w:ascii="標楷體" w:eastAsia="標楷體" w:hAnsi="標楷體"/>
          <w:sz w:val="28"/>
          <w:szCs w:val="28"/>
        </w:rPr>
        <w:t>(二)</w:t>
      </w:r>
      <w:r w:rsidR="001E0153">
        <w:rPr>
          <w:rFonts w:ascii="標楷體" w:eastAsia="標楷體" w:hAnsi="標楷體" w:hint="eastAsia"/>
          <w:sz w:val="28"/>
          <w:szCs w:val="28"/>
        </w:rPr>
        <w:t>人事單位</w:t>
      </w:r>
      <w:r w:rsidRPr="00B34487">
        <w:rPr>
          <w:rFonts w:ascii="標楷體" w:eastAsia="標楷體" w:hAnsi="標楷體" w:hint="eastAsia"/>
          <w:sz w:val="28"/>
          <w:szCs w:val="28"/>
        </w:rPr>
        <w:t>採不定時(上班或公差假期間)、不定點(依實際應到勤</w:t>
      </w:r>
    </w:p>
    <w:p w:rsidR="00B34487" w:rsidRPr="00B34487" w:rsidRDefault="00B34487" w:rsidP="004474EB">
      <w:pPr>
        <w:pStyle w:val="Standard"/>
        <w:ind w:leftChars="400" w:left="960"/>
        <w:rPr>
          <w:rFonts w:ascii="標楷體" w:eastAsia="標楷體" w:hAnsi="標楷體"/>
          <w:sz w:val="28"/>
          <w:szCs w:val="28"/>
        </w:rPr>
      </w:pPr>
      <w:r w:rsidRPr="00B34487">
        <w:rPr>
          <w:rFonts w:ascii="標楷體" w:eastAsia="標楷體" w:hAnsi="標楷體" w:hint="eastAsia"/>
          <w:sz w:val="28"/>
          <w:szCs w:val="28"/>
        </w:rPr>
        <w:t>場所)及不特定對象(得針對特定人員或群體)</w:t>
      </w:r>
      <w:r w:rsidRPr="00B34487">
        <w:rPr>
          <w:rFonts w:ascii="標楷體" w:eastAsia="標楷體" w:hAnsi="標楷體"/>
          <w:sz w:val="28"/>
          <w:szCs w:val="28"/>
        </w:rPr>
        <w:t>抽查：</w:t>
      </w:r>
    </w:p>
    <w:p w:rsidR="00B34487" w:rsidRPr="00B34487" w:rsidRDefault="00B34487" w:rsidP="00B34487">
      <w:pPr>
        <w:pStyle w:val="Standard"/>
        <w:ind w:leftChars="250" w:left="600"/>
        <w:rPr>
          <w:rFonts w:ascii="標楷體" w:eastAsia="標楷體" w:hAnsi="標楷體"/>
          <w:sz w:val="28"/>
          <w:szCs w:val="28"/>
        </w:rPr>
      </w:pPr>
      <w:r w:rsidRPr="00B34487">
        <w:rPr>
          <w:rFonts w:ascii="標楷體" w:eastAsia="標楷體" w:hAnsi="標楷體"/>
          <w:sz w:val="28"/>
          <w:szCs w:val="28"/>
        </w:rPr>
        <w:t>1、人事單位每月應不定期派員至各單位抽查。</w:t>
      </w:r>
    </w:p>
    <w:p w:rsidR="00B34487" w:rsidRPr="00B34487" w:rsidRDefault="00B34487" w:rsidP="00B34487">
      <w:pPr>
        <w:pStyle w:val="Standard"/>
        <w:ind w:leftChars="250" w:left="600"/>
        <w:rPr>
          <w:rFonts w:ascii="標楷體" w:eastAsia="標楷體" w:hAnsi="標楷體"/>
          <w:sz w:val="28"/>
          <w:szCs w:val="28"/>
        </w:rPr>
      </w:pPr>
      <w:r w:rsidRPr="00B34487">
        <w:rPr>
          <w:rFonts w:ascii="標楷體" w:eastAsia="標楷體" w:hAnsi="標楷體"/>
          <w:sz w:val="28"/>
          <w:szCs w:val="28"/>
        </w:rPr>
        <w:t>2、抽查人員至</w:t>
      </w:r>
      <w:r w:rsidRPr="00B34487">
        <w:rPr>
          <w:rFonts w:ascii="標楷體" w:eastAsia="標楷體" w:hAnsi="標楷體" w:hint="eastAsia"/>
          <w:sz w:val="28"/>
          <w:szCs w:val="28"/>
        </w:rPr>
        <w:t>現場</w:t>
      </w:r>
      <w:r w:rsidRPr="00B34487">
        <w:rPr>
          <w:rFonts w:ascii="標楷體" w:eastAsia="標楷體" w:hAnsi="標楷體"/>
          <w:sz w:val="28"/>
          <w:szCs w:val="28"/>
        </w:rPr>
        <w:t>察看時，受查單位應派員會同並</w:t>
      </w:r>
      <w:r w:rsidRPr="00B34487">
        <w:rPr>
          <w:rFonts w:ascii="標楷體" w:eastAsia="標楷體" w:hAnsi="標楷體" w:hint="eastAsia"/>
          <w:sz w:val="28"/>
          <w:szCs w:val="28"/>
        </w:rPr>
        <w:t>作</w:t>
      </w:r>
      <w:r w:rsidRPr="00B34487">
        <w:rPr>
          <w:rFonts w:ascii="標楷體" w:eastAsia="標楷體" w:hAnsi="標楷體"/>
          <w:sz w:val="28"/>
          <w:szCs w:val="28"/>
        </w:rPr>
        <w:t>成</w:t>
      </w:r>
      <w:r w:rsidRPr="00B34487">
        <w:rPr>
          <w:rFonts w:ascii="標楷體" w:eastAsia="標楷體" w:hAnsi="標楷體" w:hint="eastAsia"/>
          <w:sz w:val="28"/>
          <w:szCs w:val="28"/>
        </w:rPr>
        <w:t>紀</w:t>
      </w:r>
      <w:r w:rsidRPr="00B34487">
        <w:rPr>
          <w:rFonts w:ascii="標楷體" w:eastAsia="標楷體" w:hAnsi="標楷體"/>
          <w:sz w:val="28"/>
          <w:szCs w:val="28"/>
        </w:rPr>
        <w:t>錄。</w:t>
      </w:r>
    </w:p>
    <w:p w:rsidR="00B34487" w:rsidRDefault="00B34487" w:rsidP="00B34487">
      <w:pPr>
        <w:pStyle w:val="Standard"/>
        <w:ind w:leftChars="250" w:left="600"/>
        <w:rPr>
          <w:rFonts w:ascii="標楷體" w:eastAsia="標楷體" w:hAnsi="標楷體"/>
          <w:sz w:val="28"/>
          <w:szCs w:val="28"/>
        </w:rPr>
      </w:pPr>
      <w:r w:rsidRPr="00B34487">
        <w:rPr>
          <w:rFonts w:ascii="標楷體" w:eastAsia="標楷體" w:hAnsi="標楷體"/>
          <w:sz w:val="28"/>
          <w:szCs w:val="28"/>
        </w:rPr>
        <w:t>3、進行抽查時，無故未在勤之</w:t>
      </w:r>
      <w:r w:rsidRPr="00B34487">
        <w:rPr>
          <w:rFonts w:ascii="標楷體" w:eastAsia="標楷體" w:hAnsi="標楷體" w:hint="eastAsia"/>
          <w:sz w:val="28"/>
          <w:szCs w:val="28"/>
        </w:rPr>
        <w:t>員工</w:t>
      </w:r>
      <w:r w:rsidRPr="00B34487">
        <w:rPr>
          <w:rFonts w:ascii="標楷體" w:eastAsia="標楷體" w:hAnsi="標楷體"/>
          <w:sz w:val="28"/>
          <w:szCs w:val="28"/>
        </w:rPr>
        <w:t>，請單位主管與該</w:t>
      </w:r>
      <w:r w:rsidRPr="00B34487">
        <w:rPr>
          <w:rFonts w:ascii="標楷體" w:eastAsia="標楷體" w:hAnsi="標楷體" w:hint="eastAsia"/>
          <w:sz w:val="28"/>
          <w:szCs w:val="28"/>
        </w:rPr>
        <w:t>員工</w:t>
      </w:r>
      <w:r w:rsidRPr="00B34487">
        <w:rPr>
          <w:rFonts w:ascii="標楷體" w:eastAsia="標楷體" w:hAnsi="標楷體"/>
          <w:sz w:val="28"/>
          <w:szCs w:val="28"/>
        </w:rPr>
        <w:t>連繫瞭</w:t>
      </w:r>
    </w:p>
    <w:p w:rsidR="00B34487" w:rsidRPr="00B34487" w:rsidRDefault="00B34487" w:rsidP="001E0153">
      <w:pPr>
        <w:pStyle w:val="Standard"/>
        <w:ind w:leftChars="400" w:left="960"/>
        <w:rPr>
          <w:rFonts w:ascii="標楷體" w:eastAsia="標楷體" w:hAnsi="標楷體"/>
          <w:sz w:val="28"/>
          <w:szCs w:val="28"/>
        </w:rPr>
      </w:pPr>
      <w:r w:rsidRPr="00B34487">
        <w:rPr>
          <w:rFonts w:ascii="標楷體" w:eastAsia="標楷體" w:hAnsi="標楷體"/>
          <w:sz w:val="28"/>
          <w:szCs w:val="28"/>
        </w:rPr>
        <w:t>解情況，並與抽查人員聯繫</w:t>
      </w:r>
      <w:r w:rsidR="004474EB">
        <w:rPr>
          <w:rFonts w:ascii="標楷體" w:eastAsia="標楷體" w:hAnsi="標楷體" w:hint="eastAsia"/>
          <w:sz w:val="28"/>
          <w:szCs w:val="28"/>
        </w:rPr>
        <w:t>。經查未在勤者，查勤人員將填寫</w:t>
      </w:r>
      <w:r w:rsidRPr="00B34487">
        <w:rPr>
          <w:rFonts w:ascii="標楷體" w:eastAsia="標楷體" w:hAnsi="標楷體" w:hint="eastAsia"/>
          <w:sz w:val="28"/>
          <w:szCs w:val="28"/>
        </w:rPr>
        <w:t>查勤通知單</w:t>
      </w:r>
      <w:r w:rsidR="00AB4B74">
        <w:rPr>
          <w:rFonts w:ascii="標楷體" w:eastAsia="標楷體" w:hAnsi="標楷體" w:hint="eastAsia"/>
          <w:sz w:val="28"/>
          <w:szCs w:val="28"/>
        </w:rPr>
        <w:t>(如附件1)</w:t>
      </w:r>
      <w:r w:rsidRPr="00B34487">
        <w:rPr>
          <w:rFonts w:ascii="標楷體" w:eastAsia="標楷體" w:hAnsi="標楷體" w:hint="eastAsia"/>
          <w:sz w:val="28"/>
          <w:szCs w:val="28"/>
        </w:rPr>
        <w:t>予以告知，當事人應於通知單內所填時間起算二十分鐘內向人事單位回報，查勤時間在下班前者，須於下班前回報，逾時未回報或</w:t>
      </w:r>
      <w:r w:rsidRPr="00B34487">
        <w:rPr>
          <w:rFonts w:ascii="標楷體" w:eastAsia="標楷體" w:hAnsi="標楷體"/>
          <w:sz w:val="28"/>
          <w:szCs w:val="28"/>
        </w:rPr>
        <w:t>屬無故擅離職守，以曠職登記。</w:t>
      </w:r>
    </w:p>
    <w:p w:rsidR="004474EB" w:rsidRDefault="00B34487" w:rsidP="004474EB">
      <w:pPr>
        <w:pStyle w:val="Standard"/>
        <w:ind w:leftChars="250" w:left="600"/>
        <w:rPr>
          <w:rFonts w:ascii="標楷體" w:eastAsia="標楷體" w:hAnsi="標楷體"/>
          <w:sz w:val="28"/>
          <w:szCs w:val="28"/>
        </w:rPr>
      </w:pPr>
      <w:r w:rsidRPr="00B34487">
        <w:rPr>
          <w:rFonts w:ascii="標楷體" w:eastAsia="標楷體" w:hAnsi="標楷體" w:hint="eastAsia"/>
          <w:sz w:val="28"/>
          <w:szCs w:val="28"/>
        </w:rPr>
        <w:lastRenderedPageBreak/>
        <w:t>4</w:t>
      </w:r>
      <w:r w:rsidRPr="00B34487">
        <w:rPr>
          <w:rFonts w:ascii="標楷體" w:eastAsia="標楷體" w:hAnsi="標楷體"/>
          <w:sz w:val="28"/>
          <w:szCs w:val="28"/>
        </w:rPr>
        <w:t>、人事單位每月應將抽查結果彙陳</w:t>
      </w:r>
      <w:r w:rsidRPr="00B34487">
        <w:rPr>
          <w:rFonts w:ascii="標楷體" w:eastAsia="標楷體" w:hAnsi="標楷體" w:hint="eastAsia"/>
          <w:sz w:val="28"/>
          <w:szCs w:val="28"/>
        </w:rPr>
        <w:t>機關首</w:t>
      </w:r>
      <w:r w:rsidRPr="00B34487">
        <w:rPr>
          <w:rFonts w:ascii="標楷體" w:eastAsia="標楷體" w:hAnsi="標楷體"/>
          <w:sz w:val="28"/>
          <w:szCs w:val="28"/>
        </w:rPr>
        <w:t>長核閱；有待改進事項，</w:t>
      </w:r>
    </w:p>
    <w:p w:rsidR="00B34487" w:rsidRPr="00B34487" w:rsidRDefault="00B34487" w:rsidP="004474EB">
      <w:pPr>
        <w:pStyle w:val="Standard"/>
        <w:ind w:leftChars="400" w:left="960"/>
        <w:rPr>
          <w:rFonts w:ascii="標楷體" w:eastAsia="標楷體" w:hAnsi="標楷體"/>
          <w:sz w:val="28"/>
          <w:szCs w:val="28"/>
        </w:rPr>
      </w:pPr>
      <w:r w:rsidRPr="00B34487">
        <w:rPr>
          <w:rFonts w:ascii="標楷體" w:eastAsia="標楷體" w:hAnsi="標楷體"/>
          <w:sz w:val="28"/>
          <w:szCs w:val="28"/>
        </w:rPr>
        <w:t>請受查單位及當事人改善，並予追蹤列管，被列管人員須登載每日行程交予人事單位備查。</w:t>
      </w:r>
    </w:p>
    <w:p w:rsidR="00B34487" w:rsidRDefault="00B34487" w:rsidP="00B34487">
      <w:pPr>
        <w:pStyle w:val="Standard"/>
        <w:ind w:leftChars="250" w:left="600"/>
        <w:rPr>
          <w:rFonts w:ascii="標楷體" w:eastAsia="標楷體" w:hAnsi="標楷體"/>
          <w:sz w:val="28"/>
          <w:szCs w:val="28"/>
        </w:rPr>
      </w:pPr>
      <w:r w:rsidRPr="00B34487">
        <w:rPr>
          <w:rFonts w:ascii="標楷體" w:eastAsia="標楷體" w:hAnsi="標楷體" w:hint="eastAsia"/>
          <w:sz w:val="28"/>
          <w:szCs w:val="28"/>
        </w:rPr>
        <w:t>5</w:t>
      </w:r>
      <w:r w:rsidRPr="00B34487">
        <w:rPr>
          <w:rFonts w:ascii="標楷體" w:eastAsia="標楷體" w:hAnsi="標楷體"/>
          <w:sz w:val="28"/>
          <w:szCs w:val="28"/>
        </w:rPr>
        <w:t>、經抽查結果登記為異常者，當事人對抽查結果如有異議，應於</w:t>
      </w:r>
    </w:p>
    <w:p w:rsidR="00B34487" w:rsidRPr="00B34487" w:rsidRDefault="00B34487" w:rsidP="00B34487">
      <w:pPr>
        <w:pStyle w:val="Standard"/>
        <w:ind w:leftChars="400" w:left="960"/>
        <w:rPr>
          <w:rFonts w:ascii="標楷體" w:eastAsia="標楷體" w:hAnsi="標楷體"/>
          <w:sz w:val="28"/>
          <w:szCs w:val="28"/>
        </w:rPr>
      </w:pPr>
      <w:r w:rsidRPr="00B34487">
        <w:rPr>
          <w:rFonts w:ascii="標楷體" w:eastAsia="標楷體" w:hAnsi="標楷體"/>
          <w:sz w:val="28"/>
          <w:szCs w:val="28"/>
        </w:rPr>
        <w:t>三日內以書面陳述理由，經服務單位核轉人事單位簽陳</w:t>
      </w:r>
      <w:r w:rsidRPr="00B34487">
        <w:rPr>
          <w:rFonts w:ascii="標楷體" w:eastAsia="標楷體" w:hAnsi="標楷體" w:hint="eastAsia"/>
          <w:sz w:val="28"/>
          <w:szCs w:val="28"/>
        </w:rPr>
        <w:t>機關首</w:t>
      </w:r>
      <w:r w:rsidRPr="00B34487">
        <w:rPr>
          <w:rFonts w:ascii="標楷體" w:eastAsia="標楷體" w:hAnsi="標楷體"/>
          <w:sz w:val="28"/>
          <w:szCs w:val="28"/>
        </w:rPr>
        <w:t>長核示，逾期不予受理。所陳述之理由經查屬虛構者，除仍予曠職登記外，本人及單位主管另依規定懲處，並列入年終考績(核)之參考依據。</w:t>
      </w:r>
    </w:p>
    <w:p w:rsidR="00B34487" w:rsidRPr="00B34487" w:rsidRDefault="00B34487" w:rsidP="00B34487">
      <w:pPr>
        <w:pStyle w:val="Standard"/>
        <w:rPr>
          <w:rFonts w:ascii="標楷體" w:eastAsia="標楷體" w:hAnsi="標楷體"/>
          <w:sz w:val="28"/>
          <w:szCs w:val="28"/>
        </w:rPr>
      </w:pPr>
      <w:r w:rsidRPr="00B34487">
        <w:rPr>
          <w:rFonts w:ascii="標楷體" w:eastAsia="標楷體" w:hAnsi="標楷體" w:hint="eastAsia"/>
          <w:sz w:val="28"/>
          <w:szCs w:val="28"/>
        </w:rPr>
        <w:t>七</w:t>
      </w:r>
      <w:r w:rsidRPr="00B34487">
        <w:rPr>
          <w:rFonts w:ascii="標楷體" w:eastAsia="標楷體" w:hAnsi="標楷體"/>
          <w:sz w:val="28"/>
          <w:szCs w:val="28"/>
        </w:rPr>
        <w:t>、差假申請</w:t>
      </w:r>
      <w:r w:rsidRPr="00B34487">
        <w:rPr>
          <w:rFonts w:ascii="標楷體" w:eastAsia="標楷體" w:hAnsi="標楷體" w:hint="eastAsia"/>
          <w:sz w:val="28"/>
          <w:szCs w:val="28"/>
        </w:rPr>
        <w:t>規定</w:t>
      </w:r>
      <w:r w:rsidRPr="00B34487">
        <w:rPr>
          <w:rFonts w:ascii="標楷體" w:eastAsia="標楷體" w:hAnsi="標楷體"/>
          <w:sz w:val="28"/>
          <w:szCs w:val="28"/>
        </w:rPr>
        <w:t>如下：</w:t>
      </w:r>
    </w:p>
    <w:p w:rsidR="00B34487" w:rsidRDefault="00B34487" w:rsidP="00B34487">
      <w:pPr>
        <w:pStyle w:val="Standard"/>
        <w:ind w:leftChars="200" w:left="480"/>
        <w:rPr>
          <w:rFonts w:ascii="標楷體" w:eastAsia="標楷體" w:hAnsi="標楷體"/>
          <w:sz w:val="28"/>
          <w:szCs w:val="28"/>
        </w:rPr>
      </w:pPr>
      <w:r w:rsidRPr="00B34487">
        <w:rPr>
          <w:rFonts w:ascii="標楷體" w:eastAsia="標楷體" w:hAnsi="標楷體"/>
          <w:sz w:val="28"/>
          <w:szCs w:val="28"/>
        </w:rPr>
        <w:t>(一)出差應事先於差勤系統填具出差單，經各單位主管批核後方得</w:t>
      </w:r>
    </w:p>
    <w:p w:rsidR="00B34487" w:rsidRPr="00B34487" w:rsidRDefault="00B34487" w:rsidP="00B34487">
      <w:pPr>
        <w:pStyle w:val="Standard"/>
        <w:ind w:leftChars="400" w:left="960"/>
        <w:rPr>
          <w:rFonts w:ascii="標楷體" w:eastAsia="標楷體" w:hAnsi="標楷體"/>
          <w:sz w:val="28"/>
          <w:szCs w:val="28"/>
        </w:rPr>
      </w:pPr>
      <w:r w:rsidRPr="00B34487">
        <w:rPr>
          <w:rFonts w:ascii="標楷體" w:eastAsia="標楷體" w:hAnsi="標楷體"/>
          <w:sz w:val="28"/>
          <w:szCs w:val="28"/>
        </w:rPr>
        <w:t>出發。各單位主管派遣出差人員，應嚴格審核申請出差案件，並以必須實地前往者為限，凡可以電話或文書處理者，不得派遣出差。</w:t>
      </w:r>
    </w:p>
    <w:p w:rsidR="00B34487" w:rsidRDefault="00B34487" w:rsidP="00B34487">
      <w:pPr>
        <w:pStyle w:val="Standard"/>
        <w:ind w:leftChars="200" w:left="480"/>
        <w:rPr>
          <w:rFonts w:ascii="標楷體" w:eastAsia="標楷體" w:hAnsi="標楷體"/>
          <w:sz w:val="28"/>
          <w:szCs w:val="28"/>
        </w:rPr>
      </w:pPr>
      <w:r w:rsidRPr="00B34487">
        <w:rPr>
          <w:rFonts w:ascii="標楷體" w:eastAsia="標楷體" w:hAnsi="標楷體"/>
          <w:sz w:val="28"/>
          <w:szCs w:val="28"/>
        </w:rPr>
        <w:t>(二)各項差假須以線上差勤系統提出申請並經單位主管批核，不得</w:t>
      </w:r>
    </w:p>
    <w:p w:rsidR="00B34487" w:rsidRPr="00B34487" w:rsidRDefault="00B34487" w:rsidP="00B34487">
      <w:pPr>
        <w:pStyle w:val="Standard"/>
        <w:ind w:leftChars="400" w:left="960"/>
        <w:rPr>
          <w:rFonts w:ascii="標楷體" w:eastAsia="標楷體" w:hAnsi="標楷體"/>
          <w:sz w:val="28"/>
          <w:szCs w:val="28"/>
        </w:rPr>
      </w:pPr>
      <w:r w:rsidRPr="00B34487">
        <w:rPr>
          <w:rFonts w:ascii="標楷體" w:eastAsia="標楷體" w:hAnsi="標楷體"/>
          <w:sz w:val="28"/>
          <w:szCs w:val="28"/>
        </w:rPr>
        <w:t>以各單位內部登記簿等書面申請為依據，除緊急或臨時事由，應向本局</w:t>
      </w:r>
      <w:r w:rsidR="001E0153">
        <w:rPr>
          <w:rFonts w:ascii="標楷體" w:eastAsia="標楷體" w:hAnsi="標楷體" w:hint="eastAsia"/>
          <w:sz w:val="28"/>
          <w:szCs w:val="28"/>
        </w:rPr>
        <w:t>及所屬機關</w:t>
      </w:r>
      <w:r w:rsidRPr="00B34487">
        <w:rPr>
          <w:rFonts w:ascii="標楷體" w:eastAsia="標楷體" w:hAnsi="標楷體"/>
          <w:sz w:val="28"/>
          <w:szCs w:val="28"/>
        </w:rPr>
        <w:t>人事單位或向其單位主管口頭報備，並於事後補請差假，經抽查者應提出書面說明並連同單位主管覈實證明，核轉人事單位簽陳</w:t>
      </w:r>
      <w:r w:rsidRPr="00B34487">
        <w:rPr>
          <w:rFonts w:ascii="標楷體" w:eastAsia="標楷體" w:hAnsi="標楷體" w:hint="eastAsia"/>
          <w:sz w:val="28"/>
          <w:szCs w:val="28"/>
        </w:rPr>
        <w:t>機關首</w:t>
      </w:r>
      <w:r w:rsidRPr="00B34487">
        <w:rPr>
          <w:rFonts w:ascii="標楷體" w:eastAsia="標楷體" w:hAnsi="標楷體"/>
          <w:sz w:val="28"/>
          <w:szCs w:val="28"/>
        </w:rPr>
        <w:t>長核定。</w:t>
      </w:r>
    </w:p>
    <w:p w:rsidR="00B34487" w:rsidRDefault="00B34487" w:rsidP="00B34487">
      <w:pPr>
        <w:pStyle w:val="Standard"/>
        <w:ind w:leftChars="200" w:left="480"/>
        <w:rPr>
          <w:rFonts w:ascii="標楷體" w:eastAsia="標楷體" w:hAnsi="標楷體"/>
          <w:sz w:val="28"/>
          <w:szCs w:val="28"/>
        </w:rPr>
      </w:pPr>
      <w:r w:rsidRPr="00B34487">
        <w:rPr>
          <w:rFonts w:ascii="標楷體" w:eastAsia="標楷體" w:hAnsi="標楷體" w:hint="eastAsia"/>
          <w:sz w:val="28"/>
          <w:szCs w:val="28"/>
        </w:rPr>
        <w:lastRenderedPageBreak/>
        <w:t>(三)須於差假結束後始得提出證明者，得經單位主管批核後前往，</w:t>
      </w:r>
    </w:p>
    <w:p w:rsidR="00B34487" w:rsidRPr="00B34487" w:rsidRDefault="00B34487" w:rsidP="00B34487">
      <w:pPr>
        <w:pStyle w:val="Standard"/>
        <w:ind w:leftChars="400" w:left="960"/>
        <w:rPr>
          <w:rFonts w:ascii="標楷體" w:eastAsia="標楷體" w:hAnsi="標楷體"/>
          <w:sz w:val="28"/>
          <w:szCs w:val="28"/>
        </w:rPr>
      </w:pPr>
      <w:r w:rsidRPr="00B34487">
        <w:rPr>
          <w:rFonts w:ascii="標楷體" w:eastAsia="標楷體" w:hAnsi="標楷體" w:hint="eastAsia"/>
          <w:sz w:val="28"/>
          <w:szCs w:val="28"/>
        </w:rPr>
        <w:t>但事後仍須檢附相關佐證並逕附於差勤系統或轉交人事單位管理。</w:t>
      </w:r>
    </w:p>
    <w:p w:rsidR="00AB4B74" w:rsidRDefault="00B34487" w:rsidP="004474EB">
      <w:pPr>
        <w:pStyle w:val="Standard"/>
        <w:rPr>
          <w:rFonts w:ascii="標楷體" w:eastAsia="標楷體" w:hAnsi="標楷體"/>
          <w:sz w:val="28"/>
          <w:szCs w:val="28"/>
        </w:rPr>
      </w:pPr>
      <w:r w:rsidRPr="00B34487">
        <w:rPr>
          <w:rFonts w:ascii="標楷體" w:eastAsia="標楷體" w:hAnsi="標楷體" w:hint="eastAsia"/>
          <w:sz w:val="28"/>
          <w:szCs w:val="28"/>
        </w:rPr>
        <w:t>八</w:t>
      </w:r>
      <w:r w:rsidRPr="00B34487">
        <w:rPr>
          <w:rFonts w:ascii="標楷體" w:eastAsia="標楷體" w:hAnsi="標楷體"/>
          <w:sz w:val="28"/>
          <w:szCs w:val="28"/>
        </w:rPr>
        <w:t>、差勤系統各項表單之更動，應以書面</w:t>
      </w:r>
      <w:r w:rsidR="00AB4B74">
        <w:rPr>
          <w:rFonts w:ascii="標楷體" w:eastAsia="標楷體" w:hAnsi="標楷體" w:hint="eastAsia"/>
          <w:sz w:val="28"/>
          <w:szCs w:val="28"/>
        </w:rPr>
        <w:t>(如附件2)</w:t>
      </w:r>
      <w:r w:rsidRPr="00B34487">
        <w:rPr>
          <w:rFonts w:ascii="標楷體" w:eastAsia="標楷體" w:hAnsi="標楷體"/>
          <w:sz w:val="28"/>
          <w:szCs w:val="28"/>
        </w:rPr>
        <w:t>向人事單位提</w:t>
      </w:r>
    </w:p>
    <w:p w:rsidR="00040C7A" w:rsidRPr="00580AD5" w:rsidRDefault="00B34487" w:rsidP="00AB4B74">
      <w:pPr>
        <w:pStyle w:val="Standard"/>
        <w:ind w:leftChars="200" w:left="480"/>
        <w:rPr>
          <w:rFonts w:ascii="標楷體" w:eastAsia="標楷體" w:hAnsi="標楷體"/>
          <w:sz w:val="28"/>
          <w:szCs w:val="28"/>
        </w:rPr>
      </w:pPr>
      <w:r w:rsidRPr="00B34487">
        <w:rPr>
          <w:rFonts w:ascii="標楷體" w:eastAsia="標楷體" w:hAnsi="標楷體"/>
          <w:sz w:val="28"/>
          <w:szCs w:val="28"/>
        </w:rPr>
        <w:t>出申請，違者得</w:t>
      </w:r>
      <w:r w:rsidR="004474EB">
        <w:rPr>
          <w:rFonts w:ascii="標楷體" w:eastAsia="標楷體" w:hAnsi="標楷體"/>
          <w:sz w:val="28"/>
          <w:szCs w:val="28"/>
        </w:rPr>
        <w:t>不予受理，如未依規定提出者，其權益受損由個人自行負責</w:t>
      </w:r>
      <w:r w:rsidR="008B78C4" w:rsidRPr="008B78C4">
        <w:rPr>
          <w:rFonts w:ascii="標楷體" w:eastAsia="標楷體" w:hAnsi="標楷體" w:hint="eastAsia"/>
          <w:sz w:val="28"/>
          <w:szCs w:val="28"/>
        </w:rPr>
        <w:t>。</w:t>
      </w:r>
    </w:p>
    <w:p w:rsidR="004A7709" w:rsidRDefault="004A7709" w:rsidP="00AE6E19">
      <w:pPr>
        <w:pStyle w:val="Standard"/>
        <w:ind w:left="567" w:hanging="567"/>
        <w:rPr>
          <w:rFonts w:ascii="標楷體" w:eastAsia="標楷體" w:hAnsi="標楷體"/>
          <w:sz w:val="28"/>
          <w:szCs w:val="28"/>
        </w:rPr>
      </w:pPr>
      <w:r>
        <w:rPr>
          <w:rFonts w:ascii="標楷體" w:eastAsia="標楷體" w:hAnsi="標楷體"/>
          <w:sz w:val="28"/>
          <w:szCs w:val="28"/>
        </w:rPr>
        <w:br w:type="page"/>
      </w:r>
    </w:p>
    <w:p w:rsidR="004A7709" w:rsidRPr="00C04FE2" w:rsidRDefault="004A7709" w:rsidP="004A7709">
      <w:pPr>
        <w:jc w:val="right"/>
        <w:rPr>
          <w:rFonts w:ascii="標楷體" w:eastAsia="標楷體" w:hAnsi="標楷體"/>
          <w:sz w:val="20"/>
        </w:rPr>
      </w:pPr>
      <w:r w:rsidRPr="00C04FE2">
        <w:rPr>
          <w:rFonts w:ascii="標楷體" w:eastAsia="標楷體" w:hAnsi="標楷體" w:hint="eastAsia"/>
          <w:sz w:val="20"/>
        </w:rPr>
        <w:lastRenderedPageBreak/>
        <w:t>附件1</w:t>
      </w:r>
    </w:p>
    <w:p w:rsidR="004A7709" w:rsidRPr="00B1025C" w:rsidRDefault="004A7709" w:rsidP="004A7709">
      <w:pPr>
        <w:jc w:val="center"/>
        <w:rPr>
          <w:rFonts w:ascii="標楷體" w:eastAsia="標楷體" w:hAnsi="標楷體"/>
          <w:sz w:val="36"/>
        </w:rPr>
      </w:pPr>
      <w:r w:rsidRPr="00B1025C">
        <w:rPr>
          <w:rFonts w:ascii="標楷體" w:eastAsia="標楷體" w:hAnsi="標楷體" w:hint="eastAsia"/>
          <w:sz w:val="36"/>
        </w:rPr>
        <w:t>臺中市政府都市發展局及所屬機關查勤通知單</w:t>
      </w:r>
    </w:p>
    <w:tbl>
      <w:tblPr>
        <w:tblStyle w:val="af2"/>
        <w:tblW w:w="0" w:type="auto"/>
        <w:tblLook w:val="04A0" w:firstRow="1" w:lastRow="0" w:firstColumn="1" w:lastColumn="0" w:noHBand="0" w:noVBand="1"/>
      </w:tblPr>
      <w:tblGrid>
        <w:gridCol w:w="1498"/>
        <w:gridCol w:w="1498"/>
        <w:gridCol w:w="1443"/>
        <w:gridCol w:w="1498"/>
        <w:gridCol w:w="2840"/>
      </w:tblGrid>
      <w:tr w:rsidR="004A7709" w:rsidRPr="00B1025C" w:rsidTr="00687E0B">
        <w:trPr>
          <w:trHeight w:val="1113"/>
        </w:trPr>
        <w:tc>
          <w:tcPr>
            <w:tcW w:w="3506" w:type="dxa"/>
            <w:gridSpan w:val="2"/>
            <w:vAlign w:val="center"/>
          </w:tcPr>
          <w:p w:rsidR="004A7709" w:rsidRPr="00B1025C" w:rsidRDefault="004A7709" w:rsidP="00687E0B">
            <w:pPr>
              <w:jc w:val="center"/>
              <w:rPr>
                <w:rFonts w:ascii="標楷體" w:eastAsia="標楷體" w:hAnsi="標楷體"/>
                <w:sz w:val="28"/>
              </w:rPr>
            </w:pPr>
            <w:r w:rsidRPr="00B1025C">
              <w:rPr>
                <w:rFonts w:ascii="標楷體" w:eastAsia="標楷體" w:hAnsi="標楷體" w:hint="eastAsia"/>
                <w:sz w:val="28"/>
              </w:rPr>
              <w:t>人事單位查勤時間</w:t>
            </w:r>
          </w:p>
        </w:tc>
        <w:tc>
          <w:tcPr>
            <w:tcW w:w="7016" w:type="dxa"/>
            <w:gridSpan w:val="3"/>
            <w:vAlign w:val="center"/>
          </w:tcPr>
          <w:p w:rsidR="004A7709" w:rsidRPr="00B1025C" w:rsidRDefault="004A7709" w:rsidP="00687E0B">
            <w:pPr>
              <w:jc w:val="both"/>
              <w:rPr>
                <w:rFonts w:ascii="標楷體" w:eastAsia="標楷體" w:hAnsi="標楷體"/>
                <w:sz w:val="28"/>
              </w:rPr>
            </w:pPr>
            <w:r w:rsidRPr="00B1025C">
              <w:rPr>
                <w:rFonts w:ascii="標楷體" w:eastAsia="標楷體" w:hAnsi="標楷體" w:hint="eastAsia"/>
                <w:sz w:val="28"/>
              </w:rPr>
              <w:t xml:space="preserve">   </w:t>
            </w:r>
            <w:r>
              <w:rPr>
                <w:rFonts w:ascii="標楷體" w:eastAsia="標楷體" w:hAnsi="標楷體" w:hint="eastAsia"/>
                <w:sz w:val="28"/>
              </w:rPr>
              <w:t xml:space="preserve"> </w:t>
            </w:r>
            <w:r w:rsidRPr="00B1025C">
              <w:rPr>
                <w:rFonts w:ascii="標楷體" w:eastAsia="標楷體" w:hAnsi="標楷體" w:hint="eastAsia"/>
                <w:sz w:val="28"/>
              </w:rPr>
              <w:t xml:space="preserve">年   </w:t>
            </w:r>
            <w:r>
              <w:rPr>
                <w:rFonts w:ascii="標楷體" w:eastAsia="標楷體" w:hAnsi="標楷體" w:hint="eastAsia"/>
                <w:sz w:val="28"/>
              </w:rPr>
              <w:t xml:space="preserve"> </w:t>
            </w:r>
            <w:r w:rsidRPr="00B1025C">
              <w:rPr>
                <w:rFonts w:ascii="標楷體" w:eastAsia="標楷體" w:hAnsi="標楷體" w:hint="eastAsia"/>
                <w:sz w:val="28"/>
              </w:rPr>
              <w:t xml:space="preserve"> 月  </w:t>
            </w:r>
            <w:r>
              <w:rPr>
                <w:rFonts w:ascii="標楷體" w:eastAsia="標楷體" w:hAnsi="標楷體" w:hint="eastAsia"/>
                <w:sz w:val="28"/>
              </w:rPr>
              <w:t xml:space="preserve"> </w:t>
            </w:r>
            <w:r w:rsidRPr="00B1025C">
              <w:rPr>
                <w:rFonts w:ascii="標楷體" w:eastAsia="標楷體" w:hAnsi="標楷體" w:hint="eastAsia"/>
                <w:sz w:val="28"/>
              </w:rPr>
              <w:t xml:space="preserve"> </w:t>
            </w:r>
            <w:r>
              <w:rPr>
                <w:rFonts w:ascii="標楷體" w:eastAsia="標楷體" w:hAnsi="標楷體" w:hint="eastAsia"/>
                <w:sz w:val="28"/>
              </w:rPr>
              <w:t xml:space="preserve">  </w:t>
            </w:r>
            <w:r w:rsidRPr="00B1025C">
              <w:rPr>
                <w:rFonts w:ascii="標楷體" w:eastAsia="標楷體" w:hAnsi="標楷體" w:hint="eastAsia"/>
                <w:sz w:val="28"/>
              </w:rPr>
              <w:t xml:space="preserve">日    </w:t>
            </w:r>
            <w:r>
              <w:rPr>
                <w:rFonts w:ascii="標楷體" w:eastAsia="標楷體" w:hAnsi="標楷體" w:hint="eastAsia"/>
                <w:sz w:val="28"/>
              </w:rPr>
              <w:t xml:space="preserve">   </w:t>
            </w:r>
            <w:r w:rsidRPr="00B1025C">
              <w:rPr>
                <w:rFonts w:ascii="標楷體" w:eastAsia="標楷體" w:hAnsi="標楷體" w:hint="eastAsia"/>
                <w:sz w:val="28"/>
              </w:rPr>
              <w:t xml:space="preserve">時    </w:t>
            </w:r>
            <w:r>
              <w:rPr>
                <w:rFonts w:ascii="標楷體" w:eastAsia="標楷體" w:hAnsi="標楷體" w:hint="eastAsia"/>
                <w:sz w:val="28"/>
              </w:rPr>
              <w:t xml:space="preserve">  </w:t>
            </w:r>
            <w:r w:rsidRPr="00B1025C">
              <w:rPr>
                <w:rFonts w:ascii="標楷體" w:eastAsia="標楷體" w:hAnsi="標楷體" w:hint="eastAsia"/>
                <w:sz w:val="28"/>
              </w:rPr>
              <w:t xml:space="preserve"> 分</w:t>
            </w:r>
          </w:p>
        </w:tc>
      </w:tr>
      <w:tr w:rsidR="004A7709" w:rsidRPr="00B1025C" w:rsidTr="00687E0B">
        <w:tc>
          <w:tcPr>
            <w:tcW w:w="1753" w:type="dxa"/>
            <w:vAlign w:val="center"/>
          </w:tcPr>
          <w:p w:rsidR="004A7709" w:rsidRDefault="004A7709" w:rsidP="00687E0B">
            <w:pPr>
              <w:jc w:val="center"/>
              <w:rPr>
                <w:rFonts w:ascii="標楷體" w:eastAsia="標楷體" w:hAnsi="標楷體"/>
                <w:sz w:val="28"/>
              </w:rPr>
            </w:pPr>
            <w:r w:rsidRPr="00B1025C">
              <w:rPr>
                <w:rFonts w:ascii="標楷體" w:eastAsia="標楷體" w:hAnsi="標楷體" w:hint="eastAsia"/>
                <w:sz w:val="28"/>
              </w:rPr>
              <w:t>出勤異常</w:t>
            </w:r>
          </w:p>
          <w:p w:rsidR="004A7709" w:rsidRPr="00B1025C" w:rsidRDefault="004A7709" w:rsidP="00687E0B">
            <w:pPr>
              <w:jc w:val="center"/>
              <w:rPr>
                <w:rFonts w:ascii="標楷體" w:eastAsia="標楷體" w:hAnsi="標楷體"/>
                <w:sz w:val="28"/>
              </w:rPr>
            </w:pPr>
            <w:r w:rsidRPr="00B1025C">
              <w:rPr>
                <w:rFonts w:ascii="標楷體" w:eastAsia="標楷體" w:hAnsi="標楷體" w:hint="eastAsia"/>
                <w:sz w:val="28"/>
              </w:rPr>
              <w:t>人員</w:t>
            </w:r>
          </w:p>
        </w:tc>
        <w:tc>
          <w:tcPr>
            <w:tcW w:w="1753" w:type="dxa"/>
            <w:vAlign w:val="center"/>
          </w:tcPr>
          <w:p w:rsidR="004A7709" w:rsidRPr="00B1025C" w:rsidRDefault="004A7709" w:rsidP="00687E0B">
            <w:pPr>
              <w:jc w:val="center"/>
              <w:rPr>
                <w:rFonts w:ascii="標楷體" w:eastAsia="標楷體" w:hAnsi="標楷體"/>
                <w:sz w:val="28"/>
              </w:rPr>
            </w:pPr>
            <w:r w:rsidRPr="00B1025C">
              <w:rPr>
                <w:rFonts w:ascii="標楷體" w:eastAsia="標楷體" w:hAnsi="標楷體" w:hint="eastAsia"/>
                <w:sz w:val="28"/>
              </w:rPr>
              <w:t>單位</w:t>
            </w:r>
          </w:p>
        </w:tc>
        <w:tc>
          <w:tcPr>
            <w:tcW w:w="1754" w:type="dxa"/>
            <w:vAlign w:val="center"/>
          </w:tcPr>
          <w:p w:rsidR="004A7709" w:rsidRPr="00B1025C" w:rsidRDefault="004A7709" w:rsidP="00687E0B">
            <w:pPr>
              <w:jc w:val="both"/>
              <w:rPr>
                <w:rFonts w:ascii="標楷體" w:eastAsia="標楷體" w:hAnsi="標楷體"/>
                <w:sz w:val="28"/>
              </w:rPr>
            </w:pPr>
          </w:p>
        </w:tc>
        <w:tc>
          <w:tcPr>
            <w:tcW w:w="1754" w:type="dxa"/>
            <w:vAlign w:val="center"/>
          </w:tcPr>
          <w:p w:rsidR="004A7709" w:rsidRPr="00B1025C" w:rsidRDefault="004A7709" w:rsidP="00687E0B">
            <w:pPr>
              <w:jc w:val="both"/>
              <w:rPr>
                <w:rFonts w:ascii="標楷體" w:eastAsia="標楷體" w:hAnsi="標楷體"/>
                <w:sz w:val="28"/>
              </w:rPr>
            </w:pPr>
            <w:r w:rsidRPr="00B1025C">
              <w:rPr>
                <w:rFonts w:ascii="標楷體" w:eastAsia="標楷體" w:hAnsi="標楷體" w:hint="eastAsia"/>
                <w:sz w:val="28"/>
              </w:rPr>
              <w:t>職稱及姓名</w:t>
            </w:r>
          </w:p>
        </w:tc>
        <w:tc>
          <w:tcPr>
            <w:tcW w:w="3508" w:type="dxa"/>
            <w:vAlign w:val="center"/>
          </w:tcPr>
          <w:p w:rsidR="004A7709" w:rsidRPr="00B1025C" w:rsidRDefault="004A7709" w:rsidP="00687E0B">
            <w:pPr>
              <w:jc w:val="both"/>
              <w:rPr>
                <w:rFonts w:ascii="標楷體" w:eastAsia="標楷體" w:hAnsi="標楷體"/>
                <w:sz w:val="28"/>
              </w:rPr>
            </w:pPr>
          </w:p>
        </w:tc>
      </w:tr>
      <w:tr w:rsidR="004A7709" w:rsidRPr="00B1025C" w:rsidTr="00687E0B">
        <w:trPr>
          <w:trHeight w:val="3630"/>
        </w:trPr>
        <w:tc>
          <w:tcPr>
            <w:tcW w:w="1753" w:type="dxa"/>
            <w:vAlign w:val="center"/>
          </w:tcPr>
          <w:p w:rsidR="004A7709" w:rsidRPr="00B1025C" w:rsidRDefault="004A7709" w:rsidP="00687E0B">
            <w:pPr>
              <w:jc w:val="center"/>
              <w:rPr>
                <w:rFonts w:ascii="標楷體" w:eastAsia="標楷體" w:hAnsi="標楷體"/>
                <w:sz w:val="28"/>
              </w:rPr>
            </w:pPr>
            <w:r w:rsidRPr="00B1025C">
              <w:rPr>
                <w:rFonts w:ascii="標楷體" w:eastAsia="標楷體" w:hAnsi="標楷體" w:hint="eastAsia"/>
                <w:sz w:val="28"/>
              </w:rPr>
              <w:t>出勤異常情況</w:t>
            </w:r>
          </w:p>
        </w:tc>
        <w:tc>
          <w:tcPr>
            <w:tcW w:w="8769" w:type="dxa"/>
            <w:gridSpan w:val="4"/>
            <w:vAlign w:val="center"/>
          </w:tcPr>
          <w:p w:rsidR="004A7709" w:rsidRPr="00B1025C" w:rsidRDefault="004A7709" w:rsidP="00687E0B">
            <w:pPr>
              <w:jc w:val="both"/>
              <w:rPr>
                <w:rFonts w:ascii="標楷體" w:eastAsia="標楷體" w:hAnsi="標楷體"/>
                <w:sz w:val="28"/>
              </w:rPr>
            </w:pPr>
          </w:p>
        </w:tc>
      </w:tr>
      <w:tr w:rsidR="004A7709" w:rsidRPr="00B1025C" w:rsidTr="00687E0B">
        <w:tc>
          <w:tcPr>
            <w:tcW w:w="1753" w:type="dxa"/>
            <w:vAlign w:val="center"/>
          </w:tcPr>
          <w:p w:rsidR="004A7709" w:rsidRPr="00B1025C" w:rsidRDefault="004A7709" w:rsidP="00687E0B">
            <w:pPr>
              <w:jc w:val="center"/>
              <w:rPr>
                <w:rFonts w:ascii="標楷體" w:eastAsia="標楷體" w:hAnsi="標楷體"/>
                <w:sz w:val="28"/>
              </w:rPr>
            </w:pPr>
            <w:r w:rsidRPr="00B1025C">
              <w:rPr>
                <w:rFonts w:ascii="標楷體" w:eastAsia="標楷體" w:hAnsi="標楷體" w:hint="eastAsia"/>
                <w:sz w:val="28"/>
              </w:rPr>
              <w:t>應配合事項</w:t>
            </w:r>
          </w:p>
        </w:tc>
        <w:tc>
          <w:tcPr>
            <w:tcW w:w="8769" w:type="dxa"/>
            <w:gridSpan w:val="4"/>
            <w:vAlign w:val="center"/>
          </w:tcPr>
          <w:p w:rsidR="004A7709" w:rsidRPr="00B1025C" w:rsidRDefault="004A7709" w:rsidP="004A7709">
            <w:pPr>
              <w:pStyle w:val="a5"/>
              <w:numPr>
                <w:ilvl w:val="0"/>
                <w:numId w:val="11"/>
              </w:numPr>
              <w:jc w:val="both"/>
              <w:rPr>
                <w:rFonts w:ascii="標楷體" w:eastAsia="標楷體" w:hAnsi="標楷體"/>
                <w:sz w:val="28"/>
              </w:rPr>
            </w:pPr>
            <w:r w:rsidRPr="00B1025C">
              <w:rPr>
                <w:rFonts w:ascii="標楷體" w:eastAsia="標楷體" w:hAnsi="標楷體" w:hint="eastAsia"/>
                <w:sz w:val="28"/>
              </w:rPr>
              <w:t>1、於本日____時____分前向人事單位回報異常情形。</w:t>
            </w:r>
          </w:p>
          <w:p w:rsidR="004A7709" w:rsidRPr="00B1025C" w:rsidRDefault="004A7709" w:rsidP="004A7709">
            <w:pPr>
              <w:pStyle w:val="a5"/>
              <w:numPr>
                <w:ilvl w:val="0"/>
                <w:numId w:val="11"/>
              </w:numPr>
              <w:jc w:val="both"/>
              <w:rPr>
                <w:rFonts w:ascii="標楷體" w:eastAsia="標楷體" w:hAnsi="標楷體"/>
                <w:sz w:val="28"/>
              </w:rPr>
            </w:pPr>
            <w:r w:rsidRPr="00B1025C">
              <w:rPr>
                <w:rFonts w:ascii="標楷體" w:eastAsia="標楷體" w:hAnsi="標楷體" w:hint="eastAsia"/>
                <w:sz w:val="28"/>
              </w:rPr>
              <w:t>2、於本日下班前向人事單位回報異常情形</w:t>
            </w:r>
          </w:p>
          <w:p w:rsidR="004A7709" w:rsidRPr="00B1025C" w:rsidRDefault="004A7709" w:rsidP="00687E0B">
            <w:pPr>
              <w:jc w:val="both"/>
              <w:rPr>
                <w:rFonts w:ascii="標楷體" w:eastAsia="標楷體" w:hAnsi="標楷體"/>
                <w:sz w:val="28"/>
              </w:rPr>
            </w:pPr>
          </w:p>
        </w:tc>
      </w:tr>
      <w:tr w:rsidR="004A7709" w:rsidRPr="00B1025C" w:rsidTr="00687E0B">
        <w:tc>
          <w:tcPr>
            <w:tcW w:w="1753" w:type="dxa"/>
            <w:vAlign w:val="center"/>
          </w:tcPr>
          <w:p w:rsidR="004A7709" w:rsidRPr="00B1025C" w:rsidRDefault="004A7709" w:rsidP="00687E0B">
            <w:pPr>
              <w:jc w:val="center"/>
              <w:rPr>
                <w:rFonts w:ascii="標楷體" w:eastAsia="標楷體" w:hAnsi="標楷體"/>
                <w:sz w:val="28"/>
              </w:rPr>
            </w:pPr>
            <w:r>
              <w:rPr>
                <w:rFonts w:ascii="標楷體" w:eastAsia="標楷體" w:hAnsi="標楷體" w:hint="eastAsia"/>
                <w:sz w:val="28"/>
              </w:rPr>
              <w:t>備註</w:t>
            </w:r>
          </w:p>
        </w:tc>
        <w:tc>
          <w:tcPr>
            <w:tcW w:w="8769" w:type="dxa"/>
            <w:gridSpan w:val="4"/>
            <w:vAlign w:val="center"/>
          </w:tcPr>
          <w:p w:rsidR="004A7709" w:rsidRPr="00B1025C" w:rsidRDefault="004A7709" w:rsidP="00687E0B">
            <w:pPr>
              <w:jc w:val="both"/>
              <w:rPr>
                <w:rFonts w:ascii="標楷體" w:eastAsia="標楷體" w:hAnsi="標楷體"/>
                <w:sz w:val="28"/>
              </w:rPr>
            </w:pPr>
            <w:r>
              <w:rPr>
                <w:rFonts w:ascii="標楷體" w:eastAsia="標楷體" w:hAnsi="標楷體" w:hint="eastAsia"/>
                <w:sz w:val="28"/>
              </w:rPr>
              <w:t>逾時未回報或屬無故擅離者，以曠職登記。</w:t>
            </w:r>
          </w:p>
        </w:tc>
      </w:tr>
    </w:tbl>
    <w:p w:rsidR="004A7709" w:rsidRDefault="004A7709" w:rsidP="004A7709"/>
    <w:p w:rsidR="004A7709" w:rsidRDefault="004A7709" w:rsidP="00AE6E19">
      <w:pPr>
        <w:pStyle w:val="Standard"/>
        <w:ind w:left="567" w:hanging="567"/>
        <w:rPr>
          <w:rFonts w:ascii="標楷體" w:eastAsia="標楷體" w:hAnsi="標楷體"/>
          <w:sz w:val="28"/>
          <w:szCs w:val="28"/>
        </w:rPr>
      </w:pPr>
      <w:r>
        <w:rPr>
          <w:rFonts w:ascii="標楷體" w:eastAsia="標楷體" w:hAnsi="標楷體"/>
          <w:sz w:val="28"/>
          <w:szCs w:val="28"/>
        </w:rPr>
        <w:br w:type="page"/>
      </w:r>
    </w:p>
    <w:p w:rsidR="004A7709" w:rsidRPr="00C04FE2" w:rsidRDefault="004A7709" w:rsidP="004A7709">
      <w:pPr>
        <w:jc w:val="right"/>
        <w:rPr>
          <w:rFonts w:ascii="標楷體" w:eastAsia="標楷體" w:hAnsi="標楷體"/>
          <w:sz w:val="20"/>
        </w:rPr>
      </w:pPr>
      <w:r w:rsidRPr="00C04FE2">
        <w:rPr>
          <w:rFonts w:ascii="標楷體" w:eastAsia="標楷體" w:hAnsi="標楷體" w:hint="eastAsia"/>
          <w:sz w:val="20"/>
        </w:rPr>
        <w:lastRenderedPageBreak/>
        <w:t>附件2</w:t>
      </w:r>
    </w:p>
    <w:p w:rsidR="004A7709" w:rsidRPr="004A7709" w:rsidRDefault="004A7709" w:rsidP="004A7709">
      <w:pPr>
        <w:jc w:val="center"/>
        <w:rPr>
          <w:rFonts w:ascii="標楷體" w:eastAsia="標楷體" w:hAnsi="標楷體"/>
          <w:sz w:val="28"/>
        </w:rPr>
      </w:pPr>
      <w:r w:rsidRPr="004A7709">
        <w:rPr>
          <w:rFonts w:ascii="標楷體" w:eastAsia="標楷體" w:hAnsi="標楷體" w:hint="eastAsia"/>
          <w:sz w:val="28"/>
        </w:rPr>
        <w:t>臺中市政府都市發展局及所屬機關差勤系統資料補登(修改)申請單</w:t>
      </w:r>
    </w:p>
    <w:tbl>
      <w:tblPr>
        <w:tblStyle w:val="af2"/>
        <w:tblW w:w="0" w:type="auto"/>
        <w:tblInd w:w="108" w:type="dxa"/>
        <w:tblLook w:val="04A0" w:firstRow="1" w:lastRow="0" w:firstColumn="1" w:lastColumn="0" w:noHBand="0" w:noVBand="1"/>
      </w:tblPr>
      <w:tblGrid>
        <w:gridCol w:w="1026"/>
        <w:gridCol w:w="1540"/>
        <w:gridCol w:w="1430"/>
        <w:gridCol w:w="1511"/>
        <w:gridCol w:w="1589"/>
        <w:gridCol w:w="1573"/>
      </w:tblGrid>
      <w:tr w:rsidR="004A7709" w:rsidRPr="0091285D" w:rsidTr="00687E0B">
        <w:trPr>
          <w:trHeight w:val="688"/>
        </w:trPr>
        <w:tc>
          <w:tcPr>
            <w:tcW w:w="1276" w:type="dxa"/>
            <w:vAlign w:val="center"/>
          </w:tcPr>
          <w:p w:rsidR="004A7709" w:rsidRPr="002B1EAB" w:rsidRDefault="004A7709" w:rsidP="00687E0B">
            <w:pPr>
              <w:jc w:val="center"/>
              <w:rPr>
                <w:rFonts w:ascii="標楷體" w:eastAsia="標楷體" w:hAnsi="標楷體"/>
                <w:sz w:val="28"/>
              </w:rPr>
            </w:pPr>
            <w:r w:rsidRPr="002B1EAB">
              <w:rPr>
                <w:rFonts w:ascii="標楷體" w:eastAsia="標楷體" w:hAnsi="標楷體" w:hint="eastAsia"/>
                <w:sz w:val="28"/>
              </w:rPr>
              <w:t>單位</w:t>
            </w:r>
          </w:p>
        </w:tc>
        <w:tc>
          <w:tcPr>
            <w:tcW w:w="1843" w:type="dxa"/>
            <w:vAlign w:val="center"/>
          </w:tcPr>
          <w:p w:rsidR="004A7709" w:rsidRPr="002B1EAB" w:rsidRDefault="004A7709" w:rsidP="00687E0B">
            <w:pPr>
              <w:jc w:val="center"/>
              <w:rPr>
                <w:rFonts w:ascii="標楷體" w:eastAsia="標楷體" w:hAnsi="標楷體"/>
                <w:sz w:val="28"/>
              </w:rPr>
            </w:pPr>
          </w:p>
        </w:tc>
        <w:tc>
          <w:tcPr>
            <w:tcW w:w="1594" w:type="dxa"/>
            <w:vAlign w:val="center"/>
          </w:tcPr>
          <w:p w:rsidR="004A7709" w:rsidRPr="002B1EAB" w:rsidRDefault="004A7709" w:rsidP="00687E0B">
            <w:pPr>
              <w:jc w:val="center"/>
              <w:rPr>
                <w:rFonts w:ascii="標楷體" w:eastAsia="標楷體" w:hAnsi="標楷體"/>
                <w:sz w:val="28"/>
              </w:rPr>
            </w:pPr>
            <w:r w:rsidRPr="002B1EAB">
              <w:rPr>
                <w:rFonts w:ascii="標楷體" w:eastAsia="標楷體" w:hAnsi="標楷體" w:hint="eastAsia"/>
                <w:sz w:val="28"/>
              </w:rPr>
              <w:t>職稱</w:t>
            </w:r>
          </w:p>
        </w:tc>
        <w:tc>
          <w:tcPr>
            <w:tcW w:w="1878" w:type="dxa"/>
            <w:vAlign w:val="center"/>
          </w:tcPr>
          <w:p w:rsidR="004A7709" w:rsidRPr="002B1EAB" w:rsidRDefault="004A7709" w:rsidP="00687E0B">
            <w:pPr>
              <w:jc w:val="center"/>
              <w:rPr>
                <w:rFonts w:ascii="標楷體" w:eastAsia="標楷體" w:hAnsi="標楷體"/>
                <w:sz w:val="28"/>
              </w:rPr>
            </w:pPr>
          </w:p>
        </w:tc>
        <w:tc>
          <w:tcPr>
            <w:tcW w:w="1878" w:type="dxa"/>
            <w:vAlign w:val="center"/>
          </w:tcPr>
          <w:p w:rsidR="004A7709" w:rsidRPr="002B1EAB" w:rsidRDefault="004A7709" w:rsidP="00687E0B">
            <w:pPr>
              <w:jc w:val="center"/>
              <w:rPr>
                <w:rFonts w:ascii="標楷體" w:eastAsia="標楷體" w:hAnsi="標楷體"/>
                <w:sz w:val="28"/>
              </w:rPr>
            </w:pPr>
            <w:r w:rsidRPr="002B1EAB">
              <w:rPr>
                <w:rFonts w:ascii="標楷體" w:eastAsia="標楷體" w:hAnsi="標楷體" w:hint="eastAsia"/>
                <w:sz w:val="28"/>
              </w:rPr>
              <w:t>姓名</w:t>
            </w:r>
          </w:p>
        </w:tc>
        <w:tc>
          <w:tcPr>
            <w:tcW w:w="2021" w:type="dxa"/>
            <w:vAlign w:val="center"/>
          </w:tcPr>
          <w:p w:rsidR="004A7709" w:rsidRPr="002B1EAB" w:rsidRDefault="004A7709" w:rsidP="00687E0B">
            <w:pPr>
              <w:jc w:val="center"/>
              <w:rPr>
                <w:rFonts w:ascii="標楷體" w:eastAsia="標楷體" w:hAnsi="標楷體"/>
                <w:sz w:val="28"/>
              </w:rPr>
            </w:pPr>
          </w:p>
        </w:tc>
      </w:tr>
      <w:tr w:rsidR="004A7709" w:rsidRPr="0091285D" w:rsidTr="004A7709">
        <w:trPr>
          <w:trHeight w:val="3311"/>
        </w:trPr>
        <w:tc>
          <w:tcPr>
            <w:tcW w:w="1276" w:type="dxa"/>
            <w:vAlign w:val="center"/>
          </w:tcPr>
          <w:p w:rsidR="004A7709" w:rsidRPr="002B1EAB" w:rsidRDefault="004A7709" w:rsidP="00687E0B">
            <w:pPr>
              <w:jc w:val="center"/>
              <w:rPr>
                <w:rFonts w:ascii="標楷體" w:eastAsia="標楷體" w:hAnsi="標楷體"/>
                <w:sz w:val="28"/>
              </w:rPr>
            </w:pPr>
            <w:r w:rsidRPr="002B1EAB">
              <w:rPr>
                <w:rFonts w:ascii="標楷體" w:eastAsia="標楷體" w:hAnsi="標楷體" w:hint="eastAsia"/>
                <w:sz w:val="28"/>
              </w:rPr>
              <w:t>原因</w:t>
            </w:r>
          </w:p>
        </w:tc>
        <w:tc>
          <w:tcPr>
            <w:tcW w:w="9214" w:type="dxa"/>
            <w:gridSpan w:val="5"/>
            <w:vAlign w:val="center"/>
          </w:tcPr>
          <w:p w:rsidR="004A7709" w:rsidRPr="002B1EAB" w:rsidRDefault="004A7709" w:rsidP="00687E0B">
            <w:pPr>
              <w:jc w:val="center"/>
              <w:rPr>
                <w:rFonts w:ascii="標楷體" w:eastAsia="標楷體" w:hAnsi="標楷體"/>
                <w:sz w:val="28"/>
              </w:rPr>
            </w:pPr>
          </w:p>
        </w:tc>
      </w:tr>
      <w:tr w:rsidR="004A7709" w:rsidRPr="0091285D" w:rsidTr="004A7709">
        <w:trPr>
          <w:trHeight w:val="3118"/>
        </w:trPr>
        <w:tc>
          <w:tcPr>
            <w:tcW w:w="1276" w:type="dxa"/>
            <w:vAlign w:val="center"/>
          </w:tcPr>
          <w:p w:rsidR="004A7709" w:rsidRPr="002B1EAB" w:rsidRDefault="004A7709" w:rsidP="00687E0B">
            <w:pPr>
              <w:jc w:val="center"/>
              <w:rPr>
                <w:rFonts w:ascii="標楷體" w:eastAsia="標楷體" w:hAnsi="標楷體"/>
                <w:sz w:val="28"/>
              </w:rPr>
            </w:pPr>
            <w:r w:rsidRPr="002B1EAB">
              <w:rPr>
                <w:rFonts w:ascii="標楷體" w:eastAsia="標楷體" w:hAnsi="標楷體" w:hint="eastAsia"/>
                <w:sz w:val="28"/>
              </w:rPr>
              <w:t>補登</w:t>
            </w:r>
          </w:p>
          <w:p w:rsidR="004A7709" w:rsidRPr="002B1EAB" w:rsidRDefault="004A7709" w:rsidP="00687E0B">
            <w:pPr>
              <w:jc w:val="center"/>
              <w:rPr>
                <w:rFonts w:ascii="標楷體" w:eastAsia="標楷體" w:hAnsi="標楷體"/>
                <w:sz w:val="28"/>
              </w:rPr>
            </w:pPr>
            <w:r w:rsidRPr="002B1EAB">
              <w:rPr>
                <w:rFonts w:ascii="標楷體" w:eastAsia="標楷體" w:hAnsi="標楷體" w:hint="eastAsia"/>
                <w:sz w:val="28"/>
              </w:rPr>
              <w:t>或</w:t>
            </w:r>
          </w:p>
          <w:p w:rsidR="004A7709" w:rsidRPr="002B1EAB" w:rsidRDefault="004A7709" w:rsidP="00687E0B">
            <w:pPr>
              <w:jc w:val="center"/>
              <w:rPr>
                <w:rFonts w:ascii="標楷體" w:eastAsia="標楷體" w:hAnsi="標楷體"/>
                <w:sz w:val="28"/>
              </w:rPr>
            </w:pPr>
            <w:r w:rsidRPr="002B1EAB">
              <w:rPr>
                <w:rFonts w:ascii="標楷體" w:eastAsia="標楷體" w:hAnsi="標楷體" w:hint="eastAsia"/>
                <w:sz w:val="28"/>
              </w:rPr>
              <w:t>修正</w:t>
            </w:r>
          </w:p>
          <w:p w:rsidR="004A7709" w:rsidRPr="002B1EAB" w:rsidRDefault="004A7709" w:rsidP="00687E0B">
            <w:pPr>
              <w:jc w:val="center"/>
              <w:rPr>
                <w:rFonts w:ascii="標楷體" w:eastAsia="標楷體" w:hAnsi="標楷體"/>
                <w:sz w:val="28"/>
              </w:rPr>
            </w:pPr>
            <w:r w:rsidRPr="002B1EAB">
              <w:rPr>
                <w:rFonts w:ascii="標楷體" w:eastAsia="標楷體" w:hAnsi="標楷體" w:hint="eastAsia"/>
                <w:sz w:val="28"/>
              </w:rPr>
              <w:t>事項</w:t>
            </w:r>
          </w:p>
        </w:tc>
        <w:tc>
          <w:tcPr>
            <w:tcW w:w="9214" w:type="dxa"/>
            <w:gridSpan w:val="5"/>
          </w:tcPr>
          <w:p w:rsidR="004A7709" w:rsidRPr="002B1EAB" w:rsidRDefault="004A7709" w:rsidP="00687E0B">
            <w:pPr>
              <w:pStyle w:val="a5"/>
              <w:ind w:left="360"/>
              <w:rPr>
                <w:rFonts w:ascii="標楷體" w:eastAsia="標楷體" w:hAnsi="標楷體"/>
                <w:sz w:val="28"/>
              </w:rPr>
            </w:pPr>
          </w:p>
          <w:p w:rsidR="004A7709" w:rsidRPr="002B1EAB" w:rsidRDefault="004A7709" w:rsidP="00687E0B">
            <w:pPr>
              <w:rPr>
                <w:rFonts w:ascii="標楷體" w:eastAsia="標楷體" w:hAnsi="標楷體"/>
                <w:sz w:val="28"/>
              </w:rPr>
            </w:pPr>
          </w:p>
          <w:p w:rsidR="004A7709" w:rsidRPr="002B1EAB" w:rsidRDefault="004A7709" w:rsidP="00687E0B">
            <w:pPr>
              <w:rPr>
                <w:rFonts w:ascii="標楷體" w:eastAsia="標楷體" w:hAnsi="標楷體"/>
                <w:sz w:val="28"/>
              </w:rPr>
            </w:pPr>
          </w:p>
          <w:p w:rsidR="004A7709" w:rsidRPr="002B1EAB" w:rsidRDefault="004A7709" w:rsidP="00687E0B">
            <w:pPr>
              <w:rPr>
                <w:rFonts w:ascii="標楷體" w:eastAsia="標楷體" w:hAnsi="標楷體"/>
                <w:sz w:val="28"/>
              </w:rPr>
            </w:pPr>
          </w:p>
          <w:p w:rsidR="004A7709" w:rsidRPr="002B1EAB" w:rsidRDefault="004A7709" w:rsidP="00687E0B">
            <w:pPr>
              <w:rPr>
                <w:rFonts w:ascii="標楷體" w:eastAsia="標楷體" w:hAnsi="標楷體"/>
                <w:sz w:val="28"/>
              </w:rPr>
            </w:pPr>
          </w:p>
          <w:p w:rsidR="004A7709" w:rsidRPr="002B1EAB" w:rsidRDefault="004A7709" w:rsidP="00687E0B">
            <w:pPr>
              <w:rPr>
                <w:rFonts w:ascii="標楷體" w:eastAsia="標楷體" w:hAnsi="標楷體"/>
                <w:sz w:val="28"/>
              </w:rPr>
            </w:pPr>
          </w:p>
          <w:p w:rsidR="004A7709" w:rsidRPr="002B1EAB" w:rsidRDefault="004A7709" w:rsidP="00687E0B">
            <w:pPr>
              <w:rPr>
                <w:rFonts w:ascii="標楷體" w:eastAsia="標楷體" w:hAnsi="標楷體"/>
                <w:sz w:val="28"/>
              </w:rPr>
            </w:pPr>
          </w:p>
        </w:tc>
      </w:tr>
      <w:tr w:rsidR="004A7709" w:rsidRPr="0091285D" w:rsidTr="004A7709">
        <w:trPr>
          <w:trHeight w:val="2256"/>
        </w:trPr>
        <w:tc>
          <w:tcPr>
            <w:tcW w:w="1276" w:type="dxa"/>
            <w:vAlign w:val="center"/>
          </w:tcPr>
          <w:p w:rsidR="004A7709" w:rsidRDefault="004A7709" w:rsidP="00687E0B">
            <w:pPr>
              <w:jc w:val="center"/>
              <w:rPr>
                <w:rFonts w:ascii="標楷體" w:eastAsia="標楷體" w:hAnsi="標楷體"/>
                <w:sz w:val="28"/>
              </w:rPr>
            </w:pPr>
            <w:r w:rsidRPr="002B1EAB">
              <w:rPr>
                <w:rFonts w:ascii="標楷體" w:eastAsia="標楷體" w:hAnsi="標楷體" w:hint="eastAsia"/>
                <w:sz w:val="28"/>
              </w:rPr>
              <w:t>單位</w:t>
            </w:r>
          </w:p>
          <w:p w:rsidR="004A7709" w:rsidRPr="002B1EAB" w:rsidRDefault="004A7709" w:rsidP="00687E0B">
            <w:pPr>
              <w:jc w:val="center"/>
              <w:rPr>
                <w:rFonts w:ascii="標楷體" w:eastAsia="標楷體" w:hAnsi="標楷體"/>
                <w:sz w:val="28"/>
              </w:rPr>
            </w:pPr>
            <w:r w:rsidRPr="002B1EAB">
              <w:rPr>
                <w:rFonts w:ascii="標楷體" w:eastAsia="標楷體" w:hAnsi="標楷體" w:hint="eastAsia"/>
                <w:sz w:val="28"/>
              </w:rPr>
              <w:t>主管</w:t>
            </w:r>
          </w:p>
          <w:p w:rsidR="004A7709" w:rsidRPr="002B1EAB" w:rsidRDefault="004A7709" w:rsidP="00687E0B">
            <w:pPr>
              <w:jc w:val="center"/>
              <w:rPr>
                <w:rFonts w:ascii="標楷體" w:eastAsia="標楷體" w:hAnsi="標楷體"/>
                <w:b/>
                <w:sz w:val="28"/>
              </w:rPr>
            </w:pPr>
            <w:r w:rsidRPr="002B1EAB">
              <w:rPr>
                <w:rFonts w:ascii="標楷體" w:eastAsia="標楷體" w:hAnsi="標楷體" w:hint="eastAsia"/>
                <w:sz w:val="28"/>
              </w:rPr>
              <w:t>核章</w:t>
            </w:r>
          </w:p>
        </w:tc>
        <w:tc>
          <w:tcPr>
            <w:tcW w:w="9214" w:type="dxa"/>
            <w:gridSpan w:val="5"/>
          </w:tcPr>
          <w:p w:rsidR="004A7709" w:rsidRPr="002B1EAB" w:rsidRDefault="004A7709" w:rsidP="00687E0B">
            <w:pPr>
              <w:rPr>
                <w:rFonts w:ascii="標楷體" w:eastAsia="標楷體" w:hAnsi="標楷體"/>
                <w:sz w:val="28"/>
              </w:rPr>
            </w:pPr>
          </w:p>
        </w:tc>
      </w:tr>
      <w:tr w:rsidR="004A7709" w:rsidRPr="0091285D" w:rsidTr="00687E0B">
        <w:trPr>
          <w:trHeight w:val="965"/>
        </w:trPr>
        <w:tc>
          <w:tcPr>
            <w:tcW w:w="1276" w:type="dxa"/>
            <w:vAlign w:val="center"/>
          </w:tcPr>
          <w:p w:rsidR="004A7709" w:rsidRDefault="004A7709" w:rsidP="00687E0B">
            <w:pPr>
              <w:jc w:val="center"/>
              <w:rPr>
                <w:rFonts w:ascii="標楷體" w:eastAsia="標楷體" w:hAnsi="標楷體"/>
                <w:sz w:val="28"/>
              </w:rPr>
            </w:pPr>
            <w:r w:rsidRPr="002B1EAB">
              <w:rPr>
                <w:rFonts w:ascii="標楷體" w:eastAsia="標楷體" w:hAnsi="標楷體" w:hint="eastAsia"/>
                <w:sz w:val="28"/>
              </w:rPr>
              <w:t>申請</w:t>
            </w:r>
          </w:p>
          <w:p w:rsidR="004A7709" w:rsidRPr="002B1EAB" w:rsidRDefault="004A7709" w:rsidP="00687E0B">
            <w:pPr>
              <w:jc w:val="center"/>
              <w:rPr>
                <w:rFonts w:ascii="標楷體" w:eastAsia="標楷體" w:hAnsi="標楷體"/>
                <w:sz w:val="28"/>
              </w:rPr>
            </w:pPr>
            <w:r w:rsidRPr="002B1EAB">
              <w:rPr>
                <w:rFonts w:ascii="標楷體" w:eastAsia="標楷體" w:hAnsi="標楷體" w:hint="eastAsia"/>
                <w:sz w:val="28"/>
              </w:rPr>
              <w:t>日期</w:t>
            </w:r>
          </w:p>
        </w:tc>
        <w:tc>
          <w:tcPr>
            <w:tcW w:w="9214" w:type="dxa"/>
            <w:gridSpan w:val="5"/>
            <w:vAlign w:val="center"/>
          </w:tcPr>
          <w:p w:rsidR="004A7709" w:rsidRPr="002B1EAB" w:rsidRDefault="004A7709" w:rsidP="00687E0B">
            <w:pPr>
              <w:jc w:val="both"/>
              <w:rPr>
                <w:rFonts w:ascii="標楷體" w:eastAsia="標楷體" w:hAnsi="標楷體"/>
                <w:sz w:val="28"/>
              </w:rPr>
            </w:pPr>
            <w:r w:rsidRPr="002B1EAB">
              <w:rPr>
                <w:rFonts w:ascii="標楷體" w:eastAsia="標楷體" w:hAnsi="標楷體" w:hint="eastAsia"/>
                <w:kern w:val="0"/>
                <w:sz w:val="28"/>
              </w:rPr>
              <w:t xml:space="preserve">                 </w:t>
            </w:r>
            <w:r w:rsidRPr="00F46851">
              <w:rPr>
                <w:rFonts w:ascii="標楷體" w:eastAsia="標楷體" w:hAnsi="標楷體" w:hint="eastAsia"/>
                <w:w w:val="98"/>
                <w:kern w:val="0"/>
                <w:sz w:val="28"/>
                <w:fitText w:val="4080" w:id="1936344064"/>
              </w:rPr>
              <w:t xml:space="preserve">年            月          </w:t>
            </w:r>
            <w:r w:rsidRPr="00F46851">
              <w:rPr>
                <w:rFonts w:ascii="標楷體" w:eastAsia="標楷體" w:hAnsi="標楷體" w:hint="eastAsia"/>
                <w:spacing w:val="345"/>
                <w:w w:val="98"/>
                <w:kern w:val="0"/>
                <w:sz w:val="28"/>
                <w:fitText w:val="4080" w:id="1936344064"/>
              </w:rPr>
              <w:t>日</w:t>
            </w:r>
          </w:p>
        </w:tc>
      </w:tr>
    </w:tbl>
    <w:p w:rsidR="004A7709" w:rsidRDefault="004A7709" w:rsidP="004A7709"/>
    <w:p w:rsidR="00036A97" w:rsidRPr="004A7709" w:rsidRDefault="00036A97" w:rsidP="00AE6E19">
      <w:pPr>
        <w:pStyle w:val="Standard"/>
        <w:ind w:left="567" w:hanging="567"/>
        <w:rPr>
          <w:rFonts w:ascii="標楷體" w:eastAsia="標楷體" w:hAnsi="標楷體"/>
          <w:sz w:val="28"/>
          <w:szCs w:val="28"/>
        </w:rPr>
      </w:pPr>
    </w:p>
    <w:sectPr w:rsidR="00036A97" w:rsidRPr="004A7709" w:rsidSect="002D354C">
      <w:pgSz w:w="11906" w:h="16838"/>
      <w:pgMar w:top="1418" w:right="1418" w:bottom="1418" w:left="1701"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6851" w:rsidRDefault="00F46851">
      <w:r>
        <w:separator/>
      </w:r>
    </w:p>
  </w:endnote>
  <w:endnote w:type="continuationSeparator" w:id="0">
    <w:p w:rsidR="00F46851" w:rsidRDefault="00F46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Liberation Sans">
    <w:panose1 w:val="020B0604020202020204"/>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087" w:usb1="288F4000" w:usb2="00000016" w:usb3="00000000" w:csb0="00100009" w:csb1="00000000"/>
  </w:font>
  <w:font w:name="Mangal">
    <w:panose1 w:val="02040503050203030202"/>
    <w:charset w:val="01"/>
    <w:family w:val="roman"/>
    <w:notTrueType/>
    <w:pitch w:val="variable"/>
    <w:sig w:usb0="00002000" w:usb1="00000000" w:usb2="00000000" w:usb3="00000000" w:csb0="00000000"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6851" w:rsidRDefault="00F46851">
      <w:r>
        <w:rPr>
          <w:color w:val="000000"/>
        </w:rPr>
        <w:separator/>
      </w:r>
    </w:p>
  </w:footnote>
  <w:footnote w:type="continuationSeparator" w:id="0">
    <w:p w:rsidR="00F46851" w:rsidRDefault="00F4685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2C68BA"/>
    <w:multiLevelType w:val="multilevel"/>
    <w:tmpl w:val="FE92E49E"/>
    <w:styleLink w:val="WWNum9"/>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1" w15:restartNumberingAfterBreak="0">
    <w:nsid w:val="13AA111A"/>
    <w:multiLevelType w:val="multilevel"/>
    <w:tmpl w:val="7B829866"/>
    <w:styleLink w:val="WWNum7"/>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2" w15:restartNumberingAfterBreak="0">
    <w:nsid w:val="24CB41DD"/>
    <w:multiLevelType w:val="multilevel"/>
    <w:tmpl w:val="F3489B46"/>
    <w:styleLink w:val="WWNum2"/>
    <w:lvl w:ilvl="0">
      <w:start w:val="1"/>
      <w:numFmt w:val="japaneseCounting"/>
      <w:lvlText w:val="%1、"/>
      <w:lvlJc w:val="left"/>
    </w:lvl>
    <w:lvl w:ilvl="1">
      <w:start w:val="1"/>
      <w:numFmt w:val="japaneseCounting"/>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3" w15:restartNumberingAfterBreak="0">
    <w:nsid w:val="2CB72C6E"/>
    <w:multiLevelType w:val="multilevel"/>
    <w:tmpl w:val="6CDE0B00"/>
    <w:styleLink w:val="WWNum1"/>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4" w15:restartNumberingAfterBreak="0">
    <w:nsid w:val="316B2377"/>
    <w:multiLevelType w:val="hybridMultilevel"/>
    <w:tmpl w:val="6AA47EA0"/>
    <w:lvl w:ilvl="0" w:tplc="5B9A787A">
      <w:start w:val="1"/>
      <w:numFmt w:val="bullet"/>
      <w:lvlText w:val="□"/>
      <w:lvlJc w:val="left"/>
      <w:pPr>
        <w:ind w:left="360" w:hanging="360"/>
      </w:pPr>
      <w:rPr>
        <w:rFonts w:ascii="新細明體" w:eastAsia="新細明體" w:hAnsi="新細明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6DD7916"/>
    <w:multiLevelType w:val="multilevel"/>
    <w:tmpl w:val="0BFE9226"/>
    <w:styleLink w:val="WWNum6"/>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6" w15:restartNumberingAfterBreak="0">
    <w:nsid w:val="3CCD48FC"/>
    <w:multiLevelType w:val="multilevel"/>
    <w:tmpl w:val="4E9E8A30"/>
    <w:styleLink w:val="WWNum3"/>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7" w15:restartNumberingAfterBreak="0">
    <w:nsid w:val="3D1F03FE"/>
    <w:multiLevelType w:val="multilevel"/>
    <w:tmpl w:val="88C8CE20"/>
    <w:styleLink w:val="1"/>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6D8A0B60"/>
    <w:multiLevelType w:val="multilevel"/>
    <w:tmpl w:val="4A224860"/>
    <w:styleLink w:val="WWNum4"/>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9" w15:restartNumberingAfterBreak="0">
    <w:nsid w:val="73E55B88"/>
    <w:multiLevelType w:val="multilevel"/>
    <w:tmpl w:val="6BA28580"/>
    <w:styleLink w:val="WWNum8"/>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10" w15:restartNumberingAfterBreak="0">
    <w:nsid w:val="7D2140E5"/>
    <w:multiLevelType w:val="multilevel"/>
    <w:tmpl w:val="A4FE2882"/>
    <w:styleLink w:val="WWNum5"/>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num w:numId="1">
    <w:abstractNumId w:val="7"/>
  </w:num>
  <w:num w:numId="2">
    <w:abstractNumId w:val="3"/>
  </w:num>
  <w:num w:numId="3">
    <w:abstractNumId w:val="2"/>
  </w:num>
  <w:num w:numId="4">
    <w:abstractNumId w:val="6"/>
  </w:num>
  <w:num w:numId="5">
    <w:abstractNumId w:val="8"/>
  </w:num>
  <w:num w:numId="6">
    <w:abstractNumId w:val="10"/>
  </w:num>
  <w:num w:numId="7">
    <w:abstractNumId w:val="5"/>
  </w:num>
  <w:num w:numId="8">
    <w:abstractNumId w:val="1"/>
  </w:num>
  <w:num w:numId="9">
    <w:abstractNumId w:val="9"/>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8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C7A"/>
    <w:rsid w:val="00015112"/>
    <w:rsid w:val="000260C2"/>
    <w:rsid w:val="00036A97"/>
    <w:rsid w:val="00040C7A"/>
    <w:rsid w:val="00042C4D"/>
    <w:rsid w:val="00054E68"/>
    <w:rsid w:val="000B0FAE"/>
    <w:rsid w:val="000F07BE"/>
    <w:rsid w:val="001369B8"/>
    <w:rsid w:val="0015445E"/>
    <w:rsid w:val="00167E18"/>
    <w:rsid w:val="00171C00"/>
    <w:rsid w:val="001E0153"/>
    <w:rsid w:val="001E6217"/>
    <w:rsid w:val="001F7C5E"/>
    <w:rsid w:val="0021296F"/>
    <w:rsid w:val="00216655"/>
    <w:rsid w:val="002235C9"/>
    <w:rsid w:val="002838D6"/>
    <w:rsid w:val="0029578E"/>
    <w:rsid w:val="002A2D10"/>
    <w:rsid w:val="002A5F24"/>
    <w:rsid w:val="002A7165"/>
    <w:rsid w:val="002C7290"/>
    <w:rsid w:val="002D354C"/>
    <w:rsid w:val="002D43AC"/>
    <w:rsid w:val="003033A6"/>
    <w:rsid w:val="003222E7"/>
    <w:rsid w:val="00397E4B"/>
    <w:rsid w:val="00424508"/>
    <w:rsid w:val="004474EB"/>
    <w:rsid w:val="00494EA5"/>
    <w:rsid w:val="00497B55"/>
    <w:rsid w:val="004A4075"/>
    <w:rsid w:val="004A7709"/>
    <w:rsid w:val="004F534A"/>
    <w:rsid w:val="00515C23"/>
    <w:rsid w:val="00572F4E"/>
    <w:rsid w:val="00580AD5"/>
    <w:rsid w:val="005D5B76"/>
    <w:rsid w:val="0068114E"/>
    <w:rsid w:val="00685AAC"/>
    <w:rsid w:val="0069623B"/>
    <w:rsid w:val="006C296D"/>
    <w:rsid w:val="006E4F68"/>
    <w:rsid w:val="0073592F"/>
    <w:rsid w:val="00774D97"/>
    <w:rsid w:val="007908EB"/>
    <w:rsid w:val="007C24C3"/>
    <w:rsid w:val="00827854"/>
    <w:rsid w:val="00862F9A"/>
    <w:rsid w:val="00863A0C"/>
    <w:rsid w:val="008A2656"/>
    <w:rsid w:val="008B78C4"/>
    <w:rsid w:val="00957CBF"/>
    <w:rsid w:val="009D7B87"/>
    <w:rsid w:val="009F0599"/>
    <w:rsid w:val="009F5A2A"/>
    <w:rsid w:val="00A06502"/>
    <w:rsid w:val="00A13EE7"/>
    <w:rsid w:val="00A4474C"/>
    <w:rsid w:val="00A51278"/>
    <w:rsid w:val="00A64814"/>
    <w:rsid w:val="00A661B9"/>
    <w:rsid w:val="00A823C9"/>
    <w:rsid w:val="00AB4B74"/>
    <w:rsid w:val="00AC47D5"/>
    <w:rsid w:val="00AE3DB8"/>
    <w:rsid w:val="00AE6E19"/>
    <w:rsid w:val="00B13913"/>
    <w:rsid w:val="00B1546A"/>
    <w:rsid w:val="00B22997"/>
    <w:rsid w:val="00B34487"/>
    <w:rsid w:val="00B9379D"/>
    <w:rsid w:val="00C623A9"/>
    <w:rsid w:val="00D0380B"/>
    <w:rsid w:val="00D15071"/>
    <w:rsid w:val="00D45AD6"/>
    <w:rsid w:val="00D66C66"/>
    <w:rsid w:val="00D74C4B"/>
    <w:rsid w:val="00D84B9D"/>
    <w:rsid w:val="00DB71C2"/>
    <w:rsid w:val="00DC4D85"/>
    <w:rsid w:val="00E26992"/>
    <w:rsid w:val="00E30B60"/>
    <w:rsid w:val="00E55145"/>
    <w:rsid w:val="00E606C2"/>
    <w:rsid w:val="00E61C35"/>
    <w:rsid w:val="00EA6519"/>
    <w:rsid w:val="00EB22F2"/>
    <w:rsid w:val="00EB361E"/>
    <w:rsid w:val="00ED5F20"/>
    <w:rsid w:val="00F46851"/>
    <w:rsid w:val="00FC100E"/>
    <w:rsid w:val="00FF64C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266B0E7-B7AF-456C-901D-053498BDB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新細明體" w:hAnsi="Calibri" w:cs="Tahoma"/>
        <w:kern w:val="3"/>
        <w:sz w:val="24"/>
        <w:szCs w:val="22"/>
        <w:lang w:val="en-US" w:eastAsia="zh-TW" w:bidi="ar-SA"/>
      </w:rPr>
    </w:rPrDefault>
    <w:pPrDefault>
      <w:pPr>
        <w:widowControl w:val="0"/>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微軟正黑體" w:hAnsi="Liberation Sans" w:cs="Mangal"/>
      <w:sz w:val="28"/>
      <w:szCs w:val="28"/>
    </w:rPr>
  </w:style>
  <w:style w:type="paragraph" w:customStyle="1" w:styleId="Textbody">
    <w:name w:val="Text body"/>
    <w:basedOn w:val="Standard"/>
    <w:pPr>
      <w:spacing w:after="140" w:line="288" w:lineRule="auto"/>
    </w:pPr>
  </w:style>
  <w:style w:type="paragraph" w:styleId="a3">
    <w:name w:val="List"/>
    <w:basedOn w:val="Textbody"/>
    <w:rPr>
      <w:rFonts w:cs="Mangal"/>
    </w:rPr>
  </w:style>
  <w:style w:type="paragraph" w:styleId="a4">
    <w:name w:val="caption"/>
    <w:basedOn w:val="Standard"/>
    <w:pPr>
      <w:suppressLineNumbers/>
      <w:spacing w:before="120" w:after="120"/>
    </w:pPr>
    <w:rPr>
      <w:rFonts w:cs="Mangal"/>
      <w:i/>
      <w:iCs/>
      <w:szCs w:val="24"/>
    </w:rPr>
  </w:style>
  <w:style w:type="paragraph" w:customStyle="1" w:styleId="Index">
    <w:name w:val="Index"/>
    <w:basedOn w:val="Standard"/>
    <w:pPr>
      <w:suppressLineNumbers/>
    </w:pPr>
    <w:rPr>
      <w:rFonts w:cs="Mangal"/>
    </w:rPr>
  </w:style>
  <w:style w:type="paragraph" w:styleId="a5">
    <w:name w:val="List Paragraph"/>
    <w:basedOn w:val="Standard"/>
    <w:uiPriority w:val="34"/>
    <w:qFormat/>
    <w:pPr>
      <w:ind w:left="480"/>
    </w:pPr>
  </w:style>
  <w:style w:type="paragraph" w:customStyle="1" w:styleId="Textbodyindent">
    <w:name w:val="Text body indent"/>
    <w:basedOn w:val="Standard"/>
    <w:pPr>
      <w:snapToGrid w:val="0"/>
      <w:ind w:left="1333" w:hanging="851"/>
      <w:jc w:val="both"/>
    </w:pPr>
    <w:rPr>
      <w:rFonts w:ascii="Times New Roman" w:eastAsia="標楷體" w:hAnsi="Times New Roman" w:cs="Times New Roman"/>
      <w:sz w:val="28"/>
      <w:szCs w:val="24"/>
    </w:rPr>
  </w:style>
  <w:style w:type="paragraph" w:styleId="a6">
    <w:name w:val="Balloon Text"/>
    <w:basedOn w:val="Standard"/>
    <w:rPr>
      <w:rFonts w:ascii="Cambria" w:hAnsi="Cambria"/>
      <w:sz w:val="18"/>
      <w:szCs w:val="18"/>
    </w:rPr>
  </w:style>
  <w:style w:type="paragraph" w:styleId="Web">
    <w:name w:val="Normal (Web)"/>
    <w:basedOn w:val="Standard"/>
    <w:pPr>
      <w:widowControl/>
      <w:spacing w:before="280" w:after="280"/>
    </w:pPr>
    <w:rPr>
      <w:rFonts w:ascii="新細明體" w:hAnsi="新細明體" w:cs="新細明體"/>
      <w:kern w:val="0"/>
      <w:szCs w:val="24"/>
    </w:rPr>
  </w:style>
  <w:style w:type="paragraph" w:styleId="a7">
    <w:name w:val="header"/>
    <w:basedOn w:val="Standard"/>
    <w:pPr>
      <w:tabs>
        <w:tab w:val="center" w:pos="4153"/>
        <w:tab w:val="right" w:pos="8306"/>
      </w:tabs>
      <w:snapToGrid w:val="0"/>
    </w:pPr>
    <w:rPr>
      <w:sz w:val="20"/>
      <w:szCs w:val="20"/>
    </w:rPr>
  </w:style>
  <w:style w:type="paragraph" w:styleId="a8">
    <w:name w:val="footer"/>
    <w:basedOn w:val="Standard"/>
    <w:pPr>
      <w:tabs>
        <w:tab w:val="center" w:pos="4153"/>
        <w:tab w:val="right" w:pos="8306"/>
      </w:tabs>
      <w:snapToGrid w:val="0"/>
    </w:pPr>
    <w:rPr>
      <w:sz w:val="20"/>
      <w:szCs w:val="20"/>
    </w:rPr>
  </w:style>
  <w:style w:type="paragraph" w:styleId="a9">
    <w:name w:val="annotation text"/>
    <w:basedOn w:val="Standard"/>
  </w:style>
  <w:style w:type="paragraph" w:styleId="aa">
    <w:name w:val="annotation subject"/>
    <w:basedOn w:val="a9"/>
    <w:rPr>
      <w:b/>
      <w:bCs/>
    </w:rPr>
  </w:style>
  <w:style w:type="character" w:customStyle="1" w:styleId="ab">
    <w:name w:val="本文縮排 字元"/>
    <w:basedOn w:val="a0"/>
    <w:rPr>
      <w:rFonts w:ascii="Times New Roman" w:eastAsia="標楷體" w:hAnsi="Times New Roman" w:cs="Times New Roman"/>
      <w:sz w:val="28"/>
      <w:szCs w:val="24"/>
    </w:rPr>
  </w:style>
  <w:style w:type="character" w:customStyle="1" w:styleId="ac">
    <w:name w:val="註解方塊文字 字元"/>
    <w:basedOn w:val="a0"/>
    <w:rPr>
      <w:rFonts w:ascii="Cambria" w:eastAsia="新細明體" w:hAnsi="Cambria" w:cs="Tahoma"/>
      <w:sz w:val="18"/>
      <w:szCs w:val="18"/>
    </w:rPr>
  </w:style>
  <w:style w:type="character" w:customStyle="1" w:styleId="ad">
    <w:name w:val="頁首 字元"/>
    <w:basedOn w:val="a0"/>
    <w:rPr>
      <w:sz w:val="20"/>
      <w:szCs w:val="20"/>
    </w:rPr>
  </w:style>
  <w:style w:type="character" w:customStyle="1" w:styleId="ae">
    <w:name w:val="頁尾 字元"/>
    <w:basedOn w:val="a0"/>
    <w:rPr>
      <w:sz w:val="20"/>
      <w:szCs w:val="20"/>
    </w:rPr>
  </w:style>
  <w:style w:type="character" w:styleId="af">
    <w:name w:val="annotation reference"/>
    <w:basedOn w:val="a0"/>
    <w:rPr>
      <w:sz w:val="18"/>
      <w:szCs w:val="18"/>
    </w:rPr>
  </w:style>
  <w:style w:type="character" w:customStyle="1" w:styleId="af0">
    <w:name w:val="註解文字 字元"/>
    <w:basedOn w:val="a0"/>
  </w:style>
  <w:style w:type="character" w:customStyle="1" w:styleId="af1">
    <w:name w:val="註解主旨 字元"/>
    <w:basedOn w:val="af0"/>
    <w:rPr>
      <w:b/>
      <w:bCs/>
    </w:rPr>
  </w:style>
  <w:style w:type="numbering" w:customStyle="1" w:styleId="1">
    <w:name w:val="無清單1"/>
    <w:basedOn w:val="a2"/>
    <w:pPr>
      <w:numPr>
        <w:numId w:val="1"/>
      </w:numPr>
    </w:pPr>
  </w:style>
  <w:style w:type="numbering" w:customStyle="1" w:styleId="WWNum1">
    <w:name w:val="WWNum1"/>
    <w:basedOn w:val="a2"/>
    <w:pPr>
      <w:numPr>
        <w:numId w:val="2"/>
      </w:numPr>
    </w:pPr>
  </w:style>
  <w:style w:type="numbering" w:customStyle="1" w:styleId="WWNum2">
    <w:name w:val="WWNum2"/>
    <w:basedOn w:val="a2"/>
    <w:pPr>
      <w:numPr>
        <w:numId w:val="3"/>
      </w:numPr>
    </w:pPr>
  </w:style>
  <w:style w:type="numbering" w:customStyle="1" w:styleId="WWNum3">
    <w:name w:val="WWNum3"/>
    <w:basedOn w:val="a2"/>
    <w:pPr>
      <w:numPr>
        <w:numId w:val="4"/>
      </w:numPr>
    </w:pPr>
  </w:style>
  <w:style w:type="numbering" w:customStyle="1" w:styleId="WWNum4">
    <w:name w:val="WWNum4"/>
    <w:basedOn w:val="a2"/>
    <w:pPr>
      <w:numPr>
        <w:numId w:val="5"/>
      </w:numPr>
    </w:pPr>
  </w:style>
  <w:style w:type="numbering" w:customStyle="1" w:styleId="WWNum5">
    <w:name w:val="WWNum5"/>
    <w:basedOn w:val="a2"/>
    <w:pPr>
      <w:numPr>
        <w:numId w:val="6"/>
      </w:numPr>
    </w:pPr>
  </w:style>
  <w:style w:type="numbering" w:customStyle="1" w:styleId="WWNum6">
    <w:name w:val="WWNum6"/>
    <w:basedOn w:val="a2"/>
    <w:pPr>
      <w:numPr>
        <w:numId w:val="7"/>
      </w:numPr>
    </w:pPr>
  </w:style>
  <w:style w:type="numbering" w:customStyle="1" w:styleId="WWNum7">
    <w:name w:val="WWNum7"/>
    <w:basedOn w:val="a2"/>
    <w:pPr>
      <w:numPr>
        <w:numId w:val="8"/>
      </w:numPr>
    </w:pPr>
  </w:style>
  <w:style w:type="numbering" w:customStyle="1" w:styleId="WWNum8">
    <w:name w:val="WWNum8"/>
    <w:basedOn w:val="a2"/>
    <w:pPr>
      <w:numPr>
        <w:numId w:val="9"/>
      </w:numPr>
    </w:pPr>
  </w:style>
  <w:style w:type="numbering" w:customStyle="1" w:styleId="WWNum9">
    <w:name w:val="WWNum9"/>
    <w:basedOn w:val="a2"/>
    <w:pPr>
      <w:numPr>
        <w:numId w:val="10"/>
      </w:numPr>
    </w:pPr>
  </w:style>
  <w:style w:type="table" w:styleId="af2">
    <w:name w:val="Table Grid"/>
    <w:basedOn w:val="a1"/>
    <w:uiPriority w:val="59"/>
    <w:rsid w:val="004A7709"/>
    <w:pPr>
      <w:widowControl/>
      <w:suppressAutoHyphens w:val="0"/>
      <w:autoSpaceDN/>
      <w:textAlignment w:val="auto"/>
    </w:pPr>
    <w:rPr>
      <w:rFonts w:asciiTheme="minorHAnsi" w:eastAsiaTheme="minorEastAsia" w:hAnsiTheme="minorHAnsi" w:cstheme="minorBidi"/>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5206649">
      <w:bodyDiv w:val="1"/>
      <w:marLeft w:val="0"/>
      <w:marRight w:val="0"/>
      <w:marTop w:val="0"/>
      <w:marBottom w:val="0"/>
      <w:divBdr>
        <w:top w:val="none" w:sz="0" w:space="0" w:color="auto"/>
        <w:left w:val="none" w:sz="0" w:space="0" w:color="auto"/>
        <w:bottom w:val="none" w:sz="0" w:space="0" w:color="auto"/>
        <w:right w:val="none" w:sz="0" w:space="0" w:color="auto"/>
      </w:divBdr>
    </w:div>
    <w:div w:id="548494252">
      <w:bodyDiv w:val="1"/>
      <w:marLeft w:val="0"/>
      <w:marRight w:val="0"/>
      <w:marTop w:val="0"/>
      <w:marBottom w:val="0"/>
      <w:divBdr>
        <w:top w:val="none" w:sz="0" w:space="0" w:color="auto"/>
        <w:left w:val="none" w:sz="0" w:space="0" w:color="auto"/>
        <w:bottom w:val="none" w:sz="0" w:space="0" w:color="auto"/>
        <w:right w:val="none" w:sz="0" w:space="0" w:color="auto"/>
      </w:divBdr>
    </w:div>
    <w:div w:id="738330864">
      <w:bodyDiv w:val="1"/>
      <w:marLeft w:val="0"/>
      <w:marRight w:val="0"/>
      <w:marTop w:val="0"/>
      <w:marBottom w:val="0"/>
      <w:divBdr>
        <w:top w:val="none" w:sz="0" w:space="0" w:color="auto"/>
        <w:left w:val="none" w:sz="0" w:space="0" w:color="auto"/>
        <w:bottom w:val="none" w:sz="0" w:space="0" w:color="auto"/>
        <w:right w:val="none" w:sz="0" w:space="0" w:color="auto"/>
      </w:divBdr>
    </w:div>
    <w:div w:id="975183871">
      <w:bodyDiv w:val="1"/>
      <w:marLeft w:val="0"/>
      <w:marRight w:val="0"/>
      <w:marTop w:val="0"/>
      <w:marBottom w:val="0"/>
      <w:divBdr>
        <w:top w:val="none" w:sz="0" w:space="0" w:color="auto"/>
        <w:left w:val="none" w:sz="0" w:space="0" w:color="auto"/>
        <w:bottom w:val="none" w:sz="0" w:space="0" w:color="auto"/>
        <w:right w:val="none" w:sz="0" w:space="0" w:color="auto"/>
      </w:divBdr>
    </w:div>
    <w:div w:id="1310137159">
      <w:bodyDiv w:val="1"/>
      <w:marLeft w:val="0"/>
      <w:marRight w:val="0"/>
      <w:marTop w:val="0"/>
      <w:marBottom w:val="0"/>
      <w:divBdr>
        <w:top w:val="none" w:sz="0" w:space="0" w:color="auto"/>
        <w:left w:val="none" w:sz="0" w:space="0" w:color="auto"/>
        <w:bottom w:val="none" w:sz="0" w:space="0" w:color="auto"/>
        <w:right w:val="none" w:sz="0" w:space="0" w:color="auto"/>
      </w:divBdr>
    </w:div>
    <w:div w:id="1329864268">
      <w:bodyDiv w:val="1"/>
      <w:marLeft w:val="0"/>
      <w:marRight w:val="0"/>
      <w:marTop w:val="0"/>
      <w:marBottom w:val="0"/>
      <w:divBdr>
        <w:top w:val="none" w:sz="0" w:space="0" w:color="auto"/>
        <w:left w:val="none" w:sz="0" w:space="0" w:color="auto"/>
        <w:bottom w:val="none" w:sz="0" w:space="0" w:color="auto"/>
        <w:right w:val="none" w:sz="0" w:space="0" w:color="auto"/>
      </w:divBdr>
    </w:div>
    <w:div w:id="1681620336">
      <w:bodyDiv w:val="1"/>
      <w:marLeft w:val="0"/>
      <w:marRight w:val="0"/>
      <w:marTop w:val="0"/>
      <w:marBottom w:val="0"/>
      <w:divBdr>
        <w:top w:val="none" w:sz="0" w:space="0" w:color="auto"/>
        <w:left w:val="none" w:sz="0" w:space="0" w:color="auto"/>
        <w:bottom w:val="none" w:sz="0" w:space="0" w:color="auto"/>
        <w:right w:val="none" w:sz="0" w:space="0" w:color="auto"/>
      </w:divBdr>
    </w:div>
    <w:div w:id="1787382587">
      <w:bodyDiv w:val="1"/>
      <w:marLeft w:val="0"/>
      <w:marRight w:val="0"/>
      <w:marTop w:val="0"/>
      <w:marBottom w:val="0"/>
      <w:divBdr>
        <w:top w:val="none" w:sz="0" w:space="0" w:color="auto"/>
        <w:left w:val="none" w:sz="0" w:space="0" w:color="auto"/>
        <w:bottom w:val="none" w:sz="0" w:space="0" w:color="auto"/>
        <w:right w:val="none" w:sz="0" w:space="0" w:color="auto"/>
      </w:divBdr>
    </w:div>
    <w:div w:id="19681215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E7BF7B-4251-46FB-B280-E89B6BAF9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陳嘉胤</cp:lastModifiedBy>
  <cp:revision>2</cp:revision>
  <cp:lastPrinted>2019-03-06T09:22:00Z</cp:lastPrinted>
  <dcterms:created xsi:type="dcterms:W3CDTF">2019-03-13T07:18:00Z</dcterms:created>
  <dcterms:modified xsi:type="dcterms:W3CDTF">2019-03-13T07:18:00Z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