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94" w:rsidRDefault="006A3294" w:rsidP="006A3294">
      <w:pPr>
        <w:tabs>
          <w:tab w:val="left" w:pos="45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eastAsiaTheme="minorEastAsia"/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77932997" wp14:editId="63AF8E99">
            <wp:simplePos x="0" y="0"/>
            <wp:positionH relativeFrom="margin">
              <wp:posOffset>4636135</wp:posOffset>
            </wp:positionH>
            <wp:positionV relativeFrom="paragraph">
              <wp:posOffset>10160</wp:posOffset>
            </wp:positionV>
            <wp:extent cx="1009650" cy="1192530"/>
            <wp:effectExtent l="0" t="0" r="0" b="7620"/>
            <wp:wrapNone/>
            <wp:docPr id="2" name="Picture 2" descr="escudofi_negro_m2008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fi_negro_m2008_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sz w:val="21"/>
          <w:lang w:eastAsia="es-MX"/>
        </w:rPr>
        <w:drawing>
          <wp:anchor distT="0" distB="0" distL="114300" distR="114300" simplePos="0" relativeHeight="251660288" behindDoc="1" locked="0" layoutInCell="1" allowOverlap="1" wp14:anchorId="60FE7073" wp14:editId="1C2CE90F">
            <wp:simplePos x="0" y="0"/>
            <wp:positionH relativeFrom="margin">
              <wp:posOffset>0</wp:posOffset>
            </wp:positionH>
            <wp:positionV relativeFrom="paragraph">
              <wp:posOffset>12065</wp:posOffset>
            </wp:positionV>
            <wp:extent cx="1009650" cy="1192530"/>
            <wp:effectExtent l="0" t="0" r="0" b="7620"/>
            <wp:wrapNone/>
            <wp:docPr id="1" name="Picture 1" descr="escudounam_negro_m2008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udounam_negro_m2008_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Universidad Nacional Autónoma de México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Facultad de Ingeniería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Diseño de Sistemas Digitales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Aguilar Enriquez Paul Sebastian – 415028130</w:t>
      </w:r>
    </w:p>
    <w:p w:rsidR="006A3294" w:rsidRDefault="006A3294" w:rsidP="006A32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Cabrera López Oscar Emilio - 312333261</w:t>
      </w:r>
    </w:p>
    <w:p w:rsidR="006A3294" w:rsidRPr="00B45868" w:rsidRDefault="001704F9" w:rsidP="006A3294">
      <w:pPr>
        <w:spacing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2016/11/23</w:t>
      </w:r>
    </w:p>
    <w:p w:rsidR="006A3294" w:rsidRDefault="001704F9" w:rsidP="006A3294">
      <w:pPr>
        <w:ind w:left="708" w:hanging="708"/>
        <w:jc w:val="center"/>
        <w:rPr>
          <w:b/>
        </w:rPr>
      </w:pPr>
      <w:r>
        <w:rPr>
          <w:b/>
        </w:rPr>
        <w:t>Examen Segundo Parcial</w:t>
      </w:r>
    </w:p>
    <w:p w:rsidR="006A3294" w:rsidRDefault="006A3294" w:rsidP="006A3294">
      <w:pPr>
        <w:ind w:left="708" w:hanging="708"/>
        <w:rPr>
          <w:b/>
        </w:rPr>
      </w:pPr>
      <w:r>
        <w:rPr>
          <w:b/>
        </w:rPr>
        <w:t>Descripción del problema</w:t>
      </w:r>
    </w:p>
    <w:p w:rsidR="000C45C7" w:rsidRDefault="00307EC6" w:rsidP="001704F9">
      <w:r>
        <w:t xml:space="preserve">Diseñar </w:t>
      </w:r>
      <w:r w:rsidR="00063B25">
        <w:t xml:space="preserve">y montar un circuito que </w:t>
      </w:r>
      <w:r w:rsidR="001704F9">
        <w:t>simule un cambio automático de velocidades.</w:t>
      </w:r>
    </w:p>
    <w:p w:rsidR="00BC7339" w:rsidRPr="008C4B39" w:rsidRDefault="008B0848" w:rsidP="00BC7339">
      <w:r>
        <w:t>El circuito deberá contar con un “acelerador” al cual deberán responder dos motores que simulen el movimiento automático de una palanca de velocidades.</w:t>
      </w:r>
    </w:p>
    <w:p w:rsidR="006A3294" w:rsidRDefault="00EE5F61" w:rsidP="006A3294">
      <w:pPr>
        <w:ind w:left="708" w:hanging="708"/>
        <w:rPr>
          <w:b/>
        </w:rPr>
      </w:pPr>
      <w:r>
        <w:rPr>
          <w:b/>
        </w:rPr>
        <w:t>Método de solución</w:t>
      </w:r>
    </w:p>
    <w:p w:rsidR="00221A01" w:rsidRDefault="00221A01" w:rsidP="00952ADA">
      <w:r>
        <w:t xml:space="preserve">Para el desarrollo de esta </w:t>
      </w:r>
      <w:r w:rsidR="005555D0">
        <w:t>práctica</w:t>
      </w:r>
      <w:r>
        <w:t xml:space="preserve"> se </w:t>
      </w:r>
      <w:r w:rsidR="005555D0">
        <w:t>decidió</w:t>
      </w:r>
      <w:r w:rsidR="00952ADA">
        <w:t xml:space="preserve"> utilizar componentes en físico así como el </w:t>
      </w:r>
      <w:r>
        <w:t>FPGA</w:t>
      </w:r>
      <w:r w:rsidR="00952ADA">
        <w:t xml:space="preserve"> </w:t>
      </w:r>
      <w:r>
        <w:t>Cyclone II.</w:t>
      </w:r>
    </w:p>
    <w:p w:rsidR="00221A01" w:rsidRDefault="00221A01" w:rsidP="006A3294">
      <w:pPr>
        <w:ind w:left="708" w:hanging="708"/>
      </w:pPr>
      <w:r>
        <w:t xml:space="preserve">El problema se </w:t>
      </w:r>
      <w:r w:rsidR="005555D0">
        <w:t>abordó</w:t>
      </w:r>
      <w:r>
        <w:t xml:space="preserve"> </w:t>
      </w:r>
      <w:r w:rsidR="006E3320">
        <w:t>dividiéndolo en “</w:t>
      </w:r>
      <w:r w:rsidR="005555D0">
        <w:t>módulos</w:t>
      </w:r>
      <w:r w:rsidR="00952ADA">
        <w:t>”, tanto en físico como en el FPGA.</w:t>
      </w:r>
    </w:p>
    <w:p w:rsidR="006E3320" w:rsidRDefault="006E3320" w:rsidP="006A3294">
      <w:pPr>
        <w:ind w:left="708" w:hanging="708"/>
      </w:pPr>
      <w:r>
        <w:t xml:space="preserve">Los </w:t>
      </w:r>
      <w:r w:rsidR="005555D0">
        <w:t>módulos</w:t>
      </w:r>
      <w:r>
        <w:t xml:space="preserve"> que se diseñaron e implementaron </w:t>
      </w:r>
      <w:r w:rsidR="001F190A">
        <w:t xml:space="preserve">en físico </w:t>
      </w:r>
      <w:r>
        <w:t>fueron:</w:t>
      </w:r>
    </w:p>
    <w:p w:rsidR="006E3320" w:rsidRDefault="001F190A" w:rsidP="006E3320">
      <w:pPr>
        <w:pStyle w:val="ListParagraph"/>
        <w:numPr>
          <w:ilvl w:val="0"/>
          <w:numId w:val="1"/>
        </w:numPr>
      </w:pPr>
      <w:r>
        <w:t>Control de velocidad de un motor de CD con un TIP31.</w:t>
      </w:r>
    </w:p>
    <w:p w:rsidR="006E3320" w:rsidRDefault="001F190A" w:rsidP="006E3320">
      <w:pPr>
        <w:pStyle w:val="ListParagraph"/>
        <w:numPr>
          <w:ilvl w:val="0"/>
          <w:numId w:val="1"/>
        </w:numPr>
      </w:pPr>
      <w:r>
        <w:t>Detector de revoluciones con un sensor de herradura H21A1 y una compuerta AND.</w:t>
      </w:r>
    </w:p>
    <w:p w:rsidR="00E0582E" w:rsidRDefault="00293CB3" w:rsidP="006E3320">
      <w:pPr>
        <w:pStyle w:val="ListParagraph"/>
        <w:numPr>
          <w:ilvl w:val="0"/>
          <w:numId w:val="1"/>
        </w:numPr>
      </w:pPr>
      <w:r>
        <w:t>ADC</w:t>
      </w:r>
      <w:r w:rsidR="00024E4C">
        <w:t xml:space="preserve"> (con el CI ADC0844)</w:t>
      </w:r>
      <w:r>
        <w:t xml:space="preserve"> para medir el voltaje regulado en el control de velocidad que posteriormente se enviara como dato al FPGA.</w:t>
      </w:r>
    </w:p>
    <w:p w:rsidR="00191CE2" w:rsidRDefault="00293CB3" w:rsidP="006E3320">
      <w:pPr>
        <w:pStyle w:val="ListParagraph"/>
        <w:numPr>
          <w:ilvl w:val="0"/>
          <w:numId w:val="1"/>
        </w:numPr>
      </w:pPr>
      <w:r>
        <w:t>Dos motores a pasos de tipo bipolar.</w:t>
      </w:r>
    </w:p>
    <w:p w:rsidR="00293CB3" w:rsidRDefault="00293CB3" w:rsidP="00293CB3">
      <w:pPr>
        <w:ind w:left="708" w:hanging="708"/>
      </w:pPr>
      <w:r>
        <w:t xml:space="preserve">Los módulos que se diseñaron e implementaron en </w:t>
      </w:r>
      <w:r>
        <w:t>el FPGA</w:t>
      </w:r>
      <w:r>
        <w:t xml:space="preserve"> fueron:</w:t>
      </w:r>
    </w:p>
    <w:p w:rsidR="00DB18D1" w:rsidRDefault="00DB18D1" w:rsidP="00EE5F61">
      <w:pPr>
        <w:pStyle w:val="ListParagraph"/>
        <w:numPr>
          <w:ilvl w:val="0"/>
          <w:numId w:val="1"/>
        </w:numPr>
      </w:pPr>
      <w:r>
        <w:t>Detector de frecuencias para determinar la velocidad actual a partir de las RPM del motor.</w:t>
      </w:r>
    </w:p>
    <w:p w:rsidR="00DB18D1" w:rsidRDefault="00DB18D1" w:rsidP="00DB18D1">
      <w:pPr>
        <w:pStyle w:val="ListParagraph"/>
        <w:numPr>
          <w:ilvl w:val="0"/>
          <w:numId w:val="1"/>
        </w:numPr>
      </w:pPr>
      <w:r>
        <w:t>Máquina</w:t>
      </w:r>
      <w:r>
        <w:t xml:space="preserve"> de estados para simular los cambios automáticos de velocidades.</w:t>
      </w:r>
    </w:p>
    <w:p w:rsidR="00BB4321" w:rsidRDefault="00293CB3" w:rsidP="00EE5F61">
      <w:pPr>
        <w:pStyle w:val="ListParagraph"/>
        <w:numPr>
          <w:ilvl w:val="0"/>
          <w:numId w:val="1"/>
        </w:numPr>
      </w:pPr>
      <w:r>
        <w:t>Control de movimiento de los motores a pasos.</w:t>
      </w:r>
    </w:p>
    <w:p w:rsidR="00BB4321" w:rsidRDefault="00262835" w:rsidP="00BB4321">
      <w:pPr>
        <w:rPr>
          <w:i/>
          <w:u w:val="single"/>
        </w:rPr>
      </w:pPr>
      <w:r>
        <w:rPr>
          <w:i/>
          <w:u w:val="single"/>
        </w:rPr>
        <w:t>Implementación</w:t>
      </w:r>
    </w:p>
    <w:p w:rsidR="00BB4321" w:rsidRDefault="00BB4321" w:rsidP="00BB4321">
      <w:r>
        <w:t xml:space="preserve">Se </w:t>
      </w:r>
      <w:r w:rsidR="00262835">
        <w:t>implementó</w:t>
      </w:r>
      <w:r>
        <w:t xml:space="preserve"> un control de velocidad de un motor de CD utilizando un TIP31</w:t>
      </w:r>
      <w:r w:rsidR="00024E4C">
        <w:t xml:space="preserve">, este </w:t>
      </w:r>
      <w:r w:rsidR="00262835">
        <w:t>módulo</w:t>
      </w:r>
      <w:r w:rsidR="00024E4C">
        <w:t xml:space="preserve"> corresponde al “acelerador” requerido en el planteamiento del problema</w:t>
      </w:r>
      <w:r>
        <w:t xml:space="preserve">.  Al motor que se estaba regulando se le coloco una pestaña de </w:t>
      </w:r>
      <w:r w:rsidR="00262835">
        <w:t>cartón</w:t>
      </w:r>
      <w:r>
        <w:t xml:space="preserve"> la cual pasa por el sensor de herradura</w:t>
      </w:r>
      <w:r w:rsidR="00482767">
        <w:t xml:space="preserve"> H21A1</w:t>
      </w:r>
      <w:r>
        <w:t>.</w:t>
      </w:r>
    </w:p>
    <w:p w:rsidR="00BB4321" w:rsidRDefault="00BB4321" w:rsidP="00BB4321">
      <w:r>
        <w:t>El sensor de herradura detecta la pestañ</w:t>
      </w:r>
      <w:r w:rsidR="00482767">
        <w:t xml:space="preserve">a que esta adjunta al motor, la salida del receptor del sensor se conecta a una compuerta AND que tiene como entrada un “uno”, </w:t>
      </w:r>
      <w:r w:rsidR="00262835">
        <w:t>así</w:t>
      </w:r>
      <w:r w:rsidR="00482767">
        <w:t xml:space="preserve"> cuando la señal del </w:t>
      </w:r>
      <w:r w:rsidR="00482767">
        <w:lastRenderedPageBreak/>
        <w:t>receptor esta en alto (que detecto la pestaña) se produce como salida de la compuerta AND un “uno” lógico, esto nos permite ir generando un tren de pulsos que corresponden a las revoluciones del motor.</w:t>
      </w:r>
    </w:p>
    <w:p w:rsidR="00482767" w:rsidRPr="00482767" w:rsidRDefault="00482767" w:rsidP="00BB4321">
      <w:pPr>
        <w:rPr>
          <w:b/>
        </w:rPr>
      </w:pPr>
      <w:r w:rsidRPr="00482767">
        <w:rPr>
          <w:b/>
        </w:rPr>
        <w:t xml:space="preserve">El tren de pulsos generado en el </w:t>
      </w:r>
      <w:r w:rsidR="00262835" w:rsidRPr="00482767">
        <w:rPr>
          <w:b/>
        </w:rPr>
        <w:t>módulo</w:t>
      </w:r>
      <w:r w:rsidRPr="00482767">
        <w:rPr>
          <w:b/>
        </w:rPr>
        <w:t xml:space="preserve"> anterior entra al FPGA el </w:t>
      </w:r>
      <w:r w:rsidR="00262835" w:rsidRPr="00482767">
        <w:rPr>
          <w:b/>
        </w:rPr>
        <w:t>cual…</w:t>
      </w:r>
    </w:p>
    <w:p w:rsidR="00482767" w:rsidRDefault="00024E4C" w:rsidP="00BB4321">
      <w:r>
        <w:t xml:space="preserve">Se utilizó un ADC0844, el cual se usa para convertir el voltaje que es regulado en el </w:t>
      </w:r>
      <w:r w:rsidR="00262835">
        <w:t>módulo</w:t>
      </w:r>
      <w:r>
        <w:t xml:space="preserve"> del control de velocidad del motor de CD a un valor digital (en binario) el cual se manda como dato al FPGA para determinar si el acelerador </w:t>
      </w:r>
      <w:r w:rsidR="00262835">
        <w:t>está</w:t>
      </w:r>
      <w:r>
        <w:t xml:space="preserve"> acelerando o desacelerando.</w:t>
      </w:r>
    </w:p>
    <w:p w:rsidR="00024E4C" w:rsidRDefault="00024E4C" w:rsidP="00BB4321">
      <w:pPr>
        <w:rPr>
          <w:b/>
        </w:rPr>
      </w:pPr>
      <w:r w:rsidRPr="00024E4C">
        <w:rPr>
          <w:b/>
        </w:rPr>
        <w:t xml:space="preserve">Cuando esta señal es recibida en el </w:t>
      </w:r>
      <w:r w:rsidR="00262835" w:rsidRPr="00024E4C">
        <w:rPr>
          <w:b/>
        </w:rPr>
        <w:t>FPGA…</w:t>
      </w:r>
    </w:p>
    <w:p w:rsidR="00BE43F4" w:rsidRDefault="00BE43F4" w:rsidP="00EE5F61">
      <w:r w:rsidRPr="001E1661">
        <w:t xml:space="preserve">A su vez como “control </w:t>
      </w:r>
      <w:r w:rsidR="00262835" w:rsidRPr="001E1661">
        <w:t>automático</w:t>
      </w:r>
      <w:r w:rsidRPr="001E1661">
        <w:t xml:space="preserve"> de velocidades” se </w:t>
      </w:r>
      <w:r w:rsidR="00262835" w:rsidRPr="001E1661">
        <w:t>implementó</w:t>
      </w:r>
      <w:r w:rsidRPr="001E1661">
        <w:t xml:space="preserve"> una </w:t>
      </w:r>
      <w:r w:rsidR="00262835" w:rsidRPr="001E1661">
        <w:t>máquina</w:t>
      </w:r>
      <w:r w:rsidRPr="001E1661">
        <w:t xml:space="preserve"> de estados </w:t>
      </w:r>
      <w:r w:rsidR="001E1661" w:rsidRPr="001E1661">
        <w:t>en lenguaje VHDL</w:t>
      </w:r>
      <w:r w:rsidR="001E1661">
        <w:t xml:space="preserve"> mediante cartas ASM, resultando ser una maquina Mealy.</w:t>
      </w:r>
      <w:r w:rsidR="0039691D">
        <w:t xml:space="preserve"> Esta </w:t>
      </w:r>
      <w:r w:rsidR="0004129D">
        <w:t>máquina</w:t>
      </w:r>
      <w:r w:rsidR="0039691D">
        <w:t xml:space="preserve"> de estados responde a las revoluciones actuales del motor para determinar la velocidad, si sale del rango establecido para una velocidad se cambia a la velocidad correspondiente, esto considerando un control de ventana para cada velocidad.</w:t>
      </w:r>
      <w:r w:rsidR="00596C2C">
        <w:t xml:space="preserve"> Si hay un cambio de estado, el estado actual (el </w:t>
      </w:r>
      <w:proofErr w:type="gramStart"/>
      <w:r w:rsidR="00596C2C">
        <w:t>mas</w:t>
      </w:r>
      <w:proofErr w:type="gramEnd"/>
      <w:r w:rsidR="00596C2C">
        <w:t xml:space="preserve"> nuevo) se manda al control de movimiento de los motores a pasos como la velocidad a la quebe cambiar la palanca.</w:t>
      </w:r>
    </w:p>
    <w:p w:rsidR="00596C2C" w:rsidRPr="00596C2C" w:rsidRDefault="00596C2C" w:rsidP="00596C2C">
      <w:pPr>
        <w:rPr>
          <w:b/>
        </w:rPr>
      </w:pPr>
      <w:r w:rsidRPr="00596C2C">
        <w:rPr>
          <w:b/>
        </w:rPr>
        <w:t>El</w:t>
      </w:r>
      <w:r w:rsidRPr="00596C2C">
        <w:rPr>
          <w:b/>
        </w:rPr>
        <w:t xml:space="preserve"> control de movimiento para dos motores a pasos los cuales corresponden al movimiento de la palanca </w:t>
      </w:r>
      <w:r w:rsidRPr="00596C2C">
        <w:rPr>
          <w:b/>
        </w:rPr>
        <w:t xml:space="preserve">de velocidades (eje X y eje Y) también se </w:t>
      </w:r>
      <w:r w:rsidR="00CD6254" w:rsidRPr="00596C2C">
        <w:rPr>
          <w:b/>
        </w:rPr>
        <w:t>implementó</w:t>
      </w:r>
      <w:r w:rsidRPr="00596C2C">
        <w:rPr>
          <w:b/>
        </w:rPr>
        <w:t xml:space="preserve"> en </w:t>
      </w:r>
      <w:proofErr w:type="gramStart"/>
      <w:r w:rsidRPr="00596C2C">
        <w:rPr>
          <w:b/>
        </w:rPr>
        <w:t>VHDL …</w:t>
      </w:r>
      <w:proofErr w:type="gramEnd"/>
    </w:p>
    <w:p w:rsidR="00596C2C" w:rsidRPr="001E1661" w:rsidRDefault="00596C2C" w:rsidP="00EE5F61"/>
    <w:p w:rsidR="00E90B91" w:rsidRDefault="00E90B91">
      <w:pPr>
        <w:rPr>
          <w:b/>
        </w:rPr>
      </w:pPr>
      <w:r>
        <w:rPr>
          <w:b/>
        </w:rPr>
        <w:br w:type="page"/>
      </w:r>
    </w:p>
    <w:p w:rsidR="008C4B39" w:rsidRDefault="008C4B39" w:rsidP="008C4B39">
      <w:pPr>
        <w:ind w:left="708" w:hanging="708"/>
        <w:rPr>
          <w:b/>
        </w:rPr>
      </w:pPr>
      <w:r>
        <w:rPr>
          <w:b/>
        </w:rPr>
        <w:lastRenderedPageBreak/>
        <w:t>Modelado de las variables internas</w:t>
      </w:r>
    </w:p>
    <w:p w:rsidR="008C4B39" w:rsidRDefault="008C5BA2" w:rsidP="008C5BA2">
      <w:r>
        <w:t>Para modelar las variables decidimos hacer un diagrama de cartas ASM quedando de la siguiente manera.</w:t>
      </w:r>
    </w:p>
    <w:p w:rsidR="00E90B91" w:rsidRDefault="00E90B91" w:rsidP="00E90B91">
      <w:pPr>
        <w:ind w:left="708" w:hanging="708"/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es-MX"/>
        </w:rPr>
        <w:drawing>
          <wp:inline distT="0" distB="0" distL="0" distR="0">
            <wp:extent cx="3346450" cy="74114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cfloSegundoParcial_MaquinaEst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908" cy="74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1" w:rsidRPr="00904F13" w:rsidRDefault="00E90B91" w:rsidP="00E90B91">
      <w:pPr>
        <w:ind w:left="708" w:hanging="708"/>
        <w:jc w:val="center"/>
        <w:rPr>
          <w:rFonts w:eastAsiaTheme="minorEastAsia" w:cstheme="minorHAnsi"/>
        </w:rPr>
      </w:pPr>
      <w:bookmarkStart w:id="0" w:name="_GoBack"/>
      <w:bookmarkEnd w:id="0"/>
    </w:p>
    <w:p w:rsidR="00415DCB" w:rsidRPr="00415DCB" w:rsidRDefault="00415DCB" w:rsidP="00EE5F61">
      <w:r>
        <w:rPr>
          <w:b/>
        </w:rPr>
        <w:t>Código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Copyright (c) 2016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Emilio Cabrera &lt;emilio1625@gmail.com&gt;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Sebastian Aguilar &lt;penserbjorne&gt;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GNU GENERAL PUBLIC LICENSE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   Version 3, 29 June 2007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This program is free software: you can redistribute it and/or modify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it under the terms of the GNU General Public License as published by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the Free Software Foundation, either version 3 of the License, or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(at your option) any later version.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This program is distributed in the hope that it will be useful,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but WITHOUT ANY WARRANTY; without even the implied warranty of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MERCHANTABILITY or FITNESS FOR A PARTICULAR PURPOSE.  See the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GNU General Public License for more details.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You should have received a copy of the GNU General Public License</w:t>
      </w:r>
    </w:p>
    <w:p w:rsidR="00B7378D" w:rsidRPr="008D04EF" w:rsidRDefault="00B7378D" w:rsidP="008D04EF">
      <w:pPr>
        <w:spacing w:after="0"/>
        <w:rPr>
          <w:rFonts w:ascii="Consolas" w:hAnsi="Consolas"/>
          <w:sz w:val="18"/>
          <w:szCs w:val="18"/>
        </w:rPr>
      </w:pPr>
      <w:r w:rsidRPr="008D04EF">
        <w:rPr>
          <w:rFonts w:ascii="Consolas" w:hAnsi="Consolas"/>
          <w:sz w:val="18"/>
          <w:szCs w:val="18"/>
        </w:rPr>
        <w:t>-- along with this program.  If not, see &lt;http://www.gnu.org/licenses/&gt;.</w:t>
      </w:r>
    </w:p>
    <w:p w:rsidR="008D04EF" w:rsidRPr="008D04EF" w:rsidRDefault="008D04EF" w:rsidP="008D04EF">
      <w:pPr>
        <w:spacing w:after="0"/>
        <w:rPr>
          <w:rFonts w:ascii="Consolas" w:hAnsi="Consolas"/>
          <w:sz w:val="18"/>
          <w:szCs w:val="18"/>
        </w:rPr>
      </w:pPr>
    </w:p>
    <w:p w:rsidR="008D04EF" w:rsidRDefault="008D04EF" w:rsidP="00EE5F61">
      <w:pPr>
        <w:rPr>
          <w:i/>
          <w:u w:val="single"/>
        </w:rPr>
      </w:pPr>
      <w:r w:rsidRPr="00CF4C05">
        <w:rPr>
          <w:i/>
          <w:u w:val="single"/>
        </w:rPr>
        <w:t xml:space="preserve">Archivo del </w:t>
      </w:r>
      <w:r w:rsidR="00262835" w:rsidRPr="00CF4C05">
        <w:rPr>
          <w:i/>
          <w:u w:val="single"/>
        </w:rPr>
        <w:t>módulo</w:t>
      </w:r>
      <w:r w:rsidRPr="00CF4C05">
        <w:rPr>
          <w:i/>
          <w:u w:val="single"/>
        </w:rPr>
        <w:t xml:space="preserve"> del </w:t>
      </w:r>
      <w:r w:rsidR="00CF4C05">
        <w:rPr>
          <w:i/>
          <w:u w:val="single"/>
        </w:rPr>
        <w:t>temporizador</w:t>
      </w:r>
      <w:r w:rsidRPr="00CF4C05">
        <w:rPr>
          <w:i/>
          <w:u w:val="single"/>
        </w:rPr>
        <w:t xml:space="preserve"> “tock.vhd”</w:t>
      </w:r>
    </w:p>
    <w:p w:rsidR="00CF4C05" w:rsidRDefault="004E6677" w:rsidP="00CF4C05">
      <w:pPr>
        <w:spacing w:after="0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library</w:t>
      </w:r>
      <w:proofErr w:type="gramEnd"/>
      <w:r>
        <w:rPr>
          <w:rFonts w:ascii="Consolas" w:hAnsi="Consolas"/>
          <w:sz w:val="18"/>
          <w:szCs w:val="18"/>
        </w:rPr>
        <w:t xml:space="preserve"> ieee;</w:t>
      </w:r>
    </w:p>
    <w:p w:rsidR="004E6677" w:rsidRDefault="004E6677" w:rsidP="00CF4C05">
      <w:pPr>
        <w:spacing w:after="0"/>
        <w:rPr>
          <w:rFonts w:ascii="Consolas" w:hAnsi="Consolas"/>
          <w:sz w:val="18"/>
          <w:szCs w:val="18"/>
        </w:rPr>
      </w:pPr>
    </w:p>
    <w:p w:rsidR="00CF4C05" w:rsidRPr="00CF4C05" w:rsidRDefault="00CF4C05" w:rsidP="00CF4C05">
      <w:pPr>
        <w:spacing w:after="0"/>
        <w:rPr>
          <w:rFonts w:ascii="Consolas" w:hAnsi="Consolas"/>
          <w:sz w:val="18"/>
          <w:szCs w:val="18"/>
        </w:rPr>
      </w:pPr>
    </w:p>
    <w:p w:rsidR="0064752E" w:rsidRDefault="0064752E" w:rsidP="00EE5F61">
      <w:pPr>
        <w:rPr>
          <w:b/>
        </w:rPr>
        <w:sectPr w:rsidR="0064752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A3294" w:rsidRDefault="006A3294" w:rsidP="00EE5F61">
      <w:pPr>
        <w:rPr>
          <w:b/>
        </w:rPr>
      </w:pPr>
      <w:r>
        <w:rPr>
          <w:b/>
        </w:rPr>
        <w:lastRenderedPageBreak/>
        <w:t>C</w:t>
      </w:r>
      <w:r w:rsidR="00C1203C">
        <w:rPr>
          <w:b/>
        </w:rPr>
        <w:t>onstrucción virtual</w:t>
      </w:r>
    </w:p>
    <w:p w:rsidR="00030005" w:rsidRDefault="00030005" w:rsidP="00EE5F61">
      <w:pPr>
        <w:rPr>
          <w:b/>
        </w:rPr>
      </w:pPr>
    </w:p>
    <w:p w:rsidR="00075225" w:rsidRDefault="0064752E" w:rsidP="0064752E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9128234" cy="605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en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2031" cy="60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2E" w:rsidRDefault="0064752E" w:rsidP="006234A0">
      <w:pPr>
        <w:ind w:left="708" w:hanging="708"/>
        <w:rPr>
          <w:b/>
        </w:rPr>
        <w:sectPr w:rsidR="0064752E" w:rsidSect="0064752E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12748A" w:rsidRDefault="006A3294" w:rsidP="006234A0">
      <w:pPr>
        <w:ind w:left="708" w:hanging="708"/>
        <w:rPr>
          <w:b/>
        </w:rPr>
      </w:pPr>
      <w:r>
        <w:rPr>
          <w:b/>
        </w:rPr>
        <w:lastRenderedPageBreak/>
        <w:t>Conclusiones</w:t>
      </w:r>
    </w:p>
    <w:p w:rsidR="00285F10" w:rsidRPr="00285F10" w:rsidRDefault="00285F10" w:rsidP="00285F10">
      <w:pPr>
        <w:pStyle w:val="ListParagraph"/>
        <w:numPr>
          <w:ilvl w:val="0"/>
          <w:numId w:val="2"/>
        </w:numPr>
      </w:pPr>
      <w:r w:rsidRPr="00285F10">
        <w:t>Aguilar Enriquez Paul Sebastian:</w:t>
      </w:r>
      <w:r w:rsidR="005603C6">
        <w:t xml:space="preserve"> El proyecto se </w:t>
      </w:r>
      <w:r w:rsidR="00330D43">
        <w:t>logró</w:t>
      </w:r>
      <w:r w:rsidR="005603C6">
        <w:t xml:space="preserve"> completar de manera satisfactoria, sin embargo hasta ahora ha sido el </w:t>
      </w:r>
      <w:r w:rsidR="00330D43">
        <w:t>más</w:t>
      </w:r>
      <w:r w:rsidR="005603C6">
        <w:t xml:space="preserve"> complicado de los tres, </w:t>
      </w:r>
      <w:r w:rsidR="00330D43">
        <w:t>y no en la cuestión de la materia (diseño de sistemas digitales),si no que en general tardamos bastante en desarrollar todo lo que era ajeno a lo digital o a lo visto en clase, nos volvimos a encontrar con pequeños detalles que tardamos bastante tiempo en solucionar como el control de la velocidad del motor DC o el lograr conectar correctamente el ADC, sobre todo la parte de acoplamiento con el FPGA, en general eran detalles pequeños pero que debido a la poca practica que tenemos en el área nos tomaron más tiempo del deseado. En general el desarrollo del proyecto fue muy productivo y nos permitió ahondar en otros temas de interés como el manejo de motores y la implementación de una máquina de estado más compleja.</w:t>
      </w:r>
    </w:p>
    <w:p w:rsidR="00285F10" w:rsidRDefault="00285F10" w:rsidP="00285F10">
      <w:pPr>
        <w:pStyle w:val="ListParagraph"/>
        <w:numPr>
          <w:ilvl w:val="0"/>
          <w:numId w:val="2"/>
        </w:numPr>
      </w:pPr>
      <w:r w:rsidRPr="00285F10">
        <w:t xml:space="preserve">Cabrera </w:t>
      </w:r>
      <w:r w:rsidR="00415DCB" w:rsidRPr="00285F10">
        <w:t>López</w:t>
      </w:r>
      <w:r w:rsidRPr="00285F10">
        <w:t xml:space="preserve"> Oscar Emilio:</w:t>
      </w:r>
      <w:r w:rsidR="00BC38D1">
        <w:t xml:space="preserve"> Que chingue a su madre </w:t>
      </w:r>
      <w:proofErr w:type="gramStart"/>
      <w:r w:rsidR="00BC38D1">
        <w:t>el</w:t>
      </w:r>
      <w:proofErr w:type="gramEnd"/>
      <w:r w:rsidR="00BC38D1">
        <w:t xml:space="preserve"> América.</w:t>
      </w:r>
    </w:p>
    <w:p w:rsidR="00C1203C" w:rsidRDefault="00C1203C" w:rsidP="00C1203C"/>
    <w:p w:rsidR="00C1203C" w:rsidRPr="00285F10" w:rsidRDefault="00C1203C" w:rsidP="00C1203C">
      <w:r w:rsidRPr="00C1203C">
        <w:rPr>
          <w:b/>
        </w:rPr>
        <w:t>Repositorio en GitHub</w:t>
      </w:r>
      <w:r>
        <w:t xml:space="preserve"> </w:t>
      </w:r>
      <w:hyperlink r:id="rId9" w:history="1">
        <w:r w:rsidRPr="00445C10">
          <w:rPr>
            <w:rStyle w:val="Hyperlink"/>
          </w:rPr>
          <w:t>https://github.com/penserbjorne/clase-diseniosistemasdigitales-2017-1</w:t>
        </w:r>
      </w:hyperlink>
    </w:p>
    <w:sectPr w:rsidR="00C1203C" w:rsidRPr="00285F10" w:rsidSect="00647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754B5"/>
    <w:multiLevelType w:val="hybridMultilevel"/>
    <w:tmpl w:val="B9DEF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57EFD"/>
    <w:multiLevelType w:val="hybridMultilevel"/>
    <w:tmpl w:val="2BE41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1AD0"/>
    <w:multiLevelType w:val="hybridMultilevel"/>
    <w:tmpl w:val="92843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7D"/>
    <w:rsid w:val="00013414"/>
    <w:rsid w:val="00024E4C"/>
    <w:rsid w:val="00030005"/>
    <w:rsid w:val="0004129D"/>
    <w:rsid w:val="00063B25"/>
    <w:rsid w:val="00073BC2"/>
    <w:rsid w:val="00075225"/>
    <w:rsid w:val="000C45C7"/>
    <w:rsid w:val="0012748A"/>
    <w:rsid w:val="001704F9"/>
    <w:rsid w:val="00191CE2"/>
    <w:rsid w:val="001B177B"/>
    <w:rsid w:val="001E1661"/>
    <w:rsid w:val="001F190A"/>
    <w:rsid w:val="00221A01"/>
    <w:rsid w:val="00233E2A"/>
    <w:rsid w:val="00262835"/>
    <w:rsid w:val="00285F10"/>
    <w:rsid w:val="00293CB3"/>
    <w:rsid w:val="002C285F"/>
    <w:rsid w:val="00307EC6"/>
    <w:rsid w:val="00330D43"/>
    <w:rsid w:val="00356D8C"/>
    <w:rsid w:val="0039691D"/>
    <w:rsid w:val="00415DCB"/>
    <w:rsid w:val="00440B4A"/>
    <w:rsid w:val="00482767"/>
    <w:rsid w:val="004E6677"/>
    <w:rsid w:val="00502410"/>
    <w:rsid w:val="005555D0"/>
    <w:rsid w:val="005603C6"/>
    <w:rsid w:val="00570C90"/>
    <w:rsid w:val="00596C2C"/>
    <w:rsid w:val="005E6D20"/>
    <w:rsid w:val="006234A0"/>
    <w:rsid w:val="0064752E"/>
    <w:rsid w:val="00677DA8"/>
    <w:rsid w:val="006A3294"/>
    <w:rsid w:val="006E3320"/>
    <w:rsid w:val="00701280"/>
    <w:rsid w:val="007109DA"/>
    <w:rsid w:val="007A1C45"/>
    <w:rsid w:val="007C1186"/>
    <w:rsid w:val="007F4CFA"/>
    <w:rsid w:val="007F7F4A"/>
    <w:rsid w:val="008321FF"/>
    <w:rsid w:val="00844884"/>
    <w:rsid w:val="008B0848"/>
    <w:rsid w:val="008C4B39"/>
    <w:rsid w:val="008C5BA2"/>
    <w:rsid w:val="008D04EF"/>
    <w:rsid w:val="00904F13"/>
    <w:rsid w:val="00952ADA"/>
    <w:rsid w:val="0099713D"/>
    <w:rsid w:val="009F5002"/>
    <w:rsid w:val="00A8060F"/>
    <w:rsid w:val="00AA3651"/>
    <w:rsid w:val="00B649E1"/>
    <w:rsid w:val="00B7378D"/>
    <w:rsid w:val="00B82BB8"/>
    <w:rsid w:val="00BB4321"/>
    <w:rsid w:val="00BC38D1"/>
    <w:rsid w:val="00BC7339"/>
    <w:rsid w:val="00BE43F4"/>
    <w:rsid w:val="00BE7F87"/>
    <w:rsid w:val="00C1203C"/>
    <w:rsid w:val="00CD6254"/>
    <w:rsid w:val="00CF4C05"/>
    <w:rsid w:val="00DB18D1"/>
    <w:rsid w:val="00DB5F7D"/>
    <w:rsid w:val="00DF6F17"/>
    <w:rsid w:val="00E0582E"/>
    <w:rsid w:val="00E90B91"/>
    <w:rsid w:val="00EE3BB2"/>
    <w:rsid w:val="00EE5F61"/>
    <w:rsid w:val="00F5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BF8E6-940A-480A-AC6F-71B051A0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09DA"/>
    <w:rPr>
      <w:color w:val="808080"/>
    </w:rPr>
  </w:style>
  <w:style w:type="paragraph" w:styleId="ListParagraph">
    <w:name w:val="List Paragraph"/>
    <w:basedOn w:val="Normal"/>
    <w:uiPriority w:val="34"/>
    <w:qFormat/>
    <w:rsid w:val="006E3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nserbjorne/clase-diseniosistemasdigitales-201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Aguilar</dc:creator>
  <cp:keywords/>
  <dc:description/>
  <cp:lastModifiedBy>Paul Aguilar</cp:lastModifiedBy>
  <cp:revision>25</cp:revision>
  <dcterms:created xsi:type="dcterms:W3CDTF">2016-09-11T19:15:00Z</dcterms:created>
  <dcterms:modified xsi:type="dcterms:W3CDTF">2016-11-23T12:32:00Z</dcterms:modified>
</cp:coreProperties>
</file>