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60224" w14:textId="77777777" w:rsidR="005116B7" w:rsidRPr="00B36076" w:rsidRDefault="70971DE6" w:rsidP="70971DE6">
      <w:pPr>
        <w:pStyle w:val="Heading1"/>
        <w:spacing w:before="0" w:after="0"/>
        <w:rPr>
          <w:sz w:val="22"/>
          <w:szCs w:val="22"/>
        </w:rPr>
      </w:pPr>
      <w:r w:rsidRPr="00B36076">
        <w:rPr>
          <w:sz w:val="24"/>
          <w:szCs w:val="24"/>
        </w:rPr>
        <w:t>Foundry Local – Windows User Guide &amp; Handoff</w:t>
      </w:r>
    </w:p>
    <w:p w14:paraId="0A37501D" w14:textId="77777777" w:rsidR="005116B7" w:rsidRPr="00B36076" w:rsidRDefault="005116B7" w:rsidP="70971DE6">
      <w:pPr>
        <w:pBdr>
          <w:top w:val="single" w:sz="12" w:space="0" w:color="auto"/>
        </w:pBdr>
        <w:spacing w:after="0"/>
        <w:rPr>
          <w:sz w:val="16"/>
          <w:szCs w:val="16"/>
        </w:rPr>
      </w:pPr>
    </w:p>
    <w:p w14:paraId="22E0FC93" w14:textId="77777777" w:rsidR="005116B7" w:rsidRPr="00B36076" w:rsidRDefault="70971DE6" w:rsidP="70971DE6">
      <w:pPr>
        <w:pStyle w:val="Heading2"/>
        <w:spacing w:before="0" w:after="0"/>
        <w:rPr>
          <w:sz w:val="18"/>
          <w:szCs w:val="18"/>
        </w:rPr>
      </w:pPr>
      <w:r w:rsidRPr="00B36076">
        <w:rPr>
          <w:sz w:val="20"/>
          <w:szCs w:val="20"/>
        </w:rPr>
        <w:t>Table of Contents</w:t>
      </w:r>
    </w:p>
    <w:tbl>
      <w:tblPr>
        <w:tblStyle w:val="GridTable4-Accent6"/>
        <w:tblW w:w="100" w:type="auto"/>
        <w:tblLook w:val="04A0" w:firstRow="1" w:lastRow="0" w:firstColumn="1" w:lastColumn="0" w:noHBand="0" w:noVBand="1"/>
      </w:tblPr>
      <w:tblGrid>
        <w:gridCol w:w="387"/>
        <w:gridCol w:w="2854"/>
      </w:tblGrid>
      <w:tr w:rsidR="005116B7" w:rsidRPr="00B36076" w14:paraId="77C1808D" w14:textId="77777777" w:rsidTr="00B36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FC7B24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#</w:t>
            </w:r>
          </w:p>
        </w:tc>
        <w:tc>
          <w:tcPr>
            <w:tcW w:w="0" w:type="auto"/>
          </w:tcPr>
          <w:p w14:paraId="6604EB22" w14:textId="77777777" w:rsidR="005116B7" w:rsidRPr="00B36076" w:rsidRDefault="70971DE6" w:rsidP="70971D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Section</w:t>
            </w:r>
          </w:p>
        </w:tc>
      </w:tr>
      <w:tr w:rsidR="005116B7" w:rsidRPr="00B36076" w14:paraId="05F9F63B" w14:textId="77777777" w:rsidTr="00B3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9841BE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14:paraId="0B36D9F5" w14:textId="77777777" w:rsidR="005116B7" w:rsidRPr="00B36076" w:rsidRDefault="70971DE6" w:rsidP="70971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Purpose &amp; Scope</w:t>
            </w:r>
          </w:p>
        </w:tc>
      </w:tr>
      <w:tr w:rsidR="005116B7" w:rsidRPr="00B36076" w14:paraId="6434E389" w14:textId="77777777" w:rsidTr="00B36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F999B5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14:paraId="297AD8A7" w14:textId="77777777" w:rsidR="005116B7" w:rsidRPr="00B36076" w:rsidRDefault="70971DE6" w:rsidP="70971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Day</w:t>
            </w:r>
            <w:r w:rsidRPr="00B36076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B36076">
              <w:rPr>
                <w:sz w:val="16"/>
                <w:szCs w:val="16"/>
              </w:rPr>
              <w:t>to</w:t>
            </w:r>
            <w:r w:rsidRPr="00B36076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B36076">
              <w:rPr>
                <w:sz w:val="16"/>
                <w:szCs w:val="16"/>
              </w:rPr>
              <w:t>Day Usage Rules</w:t>
            </w:r>
          </w:p>
        </w:tc>
      </w:tr>
      <w:tr w:rsidR="005116B7" w:rsidRPr="00B36076" w14:paraId="2A15EA9A" w14:textId="77777777" w:rsidTr="00B3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CD5EC4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</w:tcPr>
          <w:p w14:paraId="649DC9AB" w14:textId="77777777" w:rsidR="005116B7" w:rsidRPr="00B36076" w:rsidRDefault="70971DE6" w:rsidP="70971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Admin vs Non</w:t>
            </w:r>
            <w:r w:rsidRPr="00B36076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B36076">
              <w:rPr>
                <w:sz w:val="16"/>
                <w:szCs w:val="16"/>
              </w:rPr>
              <w:t>Admin Usage Model</w:t>
            </w:r>
          </w:p>
        </w:tc>
      </w:tr>
      <w:tr w:rsidR="005116B7" w:rsidRPr="00B36076" w14:paraId="77DCEBB3" w14:textId="77777777" w:rsidTr="00B36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98DEE6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</w:tcPr>
          <w:p w14:paraId="3AB2518F" w14:textId="77777777" w:rsidR="005116B7" w:rsidRPr="00B36076" w:rsidRDefault="70971DE6" w:rsidP="70971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Task Scheduler &amp; Auto</w:t>
            </w:r>
            <w:r w:rsidRPr="00B36076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B36076">
              <w:rPr>
                <w:sz w:val="16"/>
                <w:szCs w:val="16"/>
              </w:rPr>
              <w:t>Start Guidance</w:t>
            </w:r>
          </w:p>
        </w:tc>
      </w:tr>
      <w:tr w:rsidR="005116B7" w:rsidRPr="00B36076" w14:paraId="765D3A0E" w14:textId="77777777" w:rsidTr="00B3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941E47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5</w:t>
            </w:r>
          </w:p>
        </w:tc>
        <w:tc>
          <w:tcPr>
            <w:tcW w:w="0" w:type="auto"/>
          </w:tcPr>
          <w:p w14:paraId="4630F0DD" w14:textId="77777777" w:rsidR="005116B7" w:rsidRPr="00B36076" w:rsidRDefault="70971DE6" w:rsidP="70971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Rapid Troubleshooting (Primary Path)</w:t>
            </w:r>
          </w:p>
        </w:tc>
      </w:tr>
      <w:tr w:rsidR="005116B7" w:rsidRPr="00B36076" w14:paraId="155CAA94" w14:textId="77777777" w:rsidTr="00B36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B4EA11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6</w:t>
            </w:r>
          </w:p>
        </w:tc>
        <w:tc>
          <w:tcPr>
            <w:tcW w:w="0" w:type="auto"/>
          </w:tcPr>
          <w:p w14:paraId="44FE4408" w14:textId="77777777" w:rsidR="005116B7" w:rsidRPr="00B36076" w:rsidRDefault="70971DE6" w:rsidP="70971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Additional Troubleshooting</w:t>
            </w:r>
          </w:p>
        </w:tc>
      </w:tr>
      <w:tr w:rsidR="005116B7" w:rsidRPr="00B36076" w14:paraId="1AFF9829" w14:textId="77777777" w:rsidTr="00B3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697EEC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7</w:t>
            </w:r>
          </w:p>
        </w:tc>
        <w:tc>
          <w:tcPr>
            <w:tcW w:w="0" w:type="auto"/>
          </w:tcPr>
          <w:p w14:paraId="46CB243A" w14:textId="77777777" w:rsidR="005116B7" w:rsidRPr="00B36076" w:rsidRDefault="70971DE6" w:rsidP="70971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Command Cheat Sheet</w:t>
            </w:r>
          </w:p>
        </w:tc>
      </w:tr>
      <w:tr w:rsidR="005116B7" w:rsidRPr="00B36076" w14:paraId="1987B357" w14:textId="77777777" w:rsidTr="00B36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B0A208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8</w:t>
            </w:r>
          </w:p>
        </w:tc>
        <w:tc>
          <w:tcPr>
            <w:tcW w:w="0" w:type="auto"/>
          </w:tcPr>
          <w:p w14:paraId="768FC451" w14:textId="77777777" w:rsidR="005116B7" w:rsidRPr="00B36076" w:rsidRDefault="70971DE6" w:rsidP="70971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Installation Reference</w:t>
            </w:r>
          </w:p>
        </w:tc>
      </w:tr>
      <w:tr w:rsidR="005116B7" w:rsidRPr="00B36076" w14:paraId="2103379A" w14:textId="77777777" w:rsidTr="00B3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2B7304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9</w:t>
            </w:r>
          </w:p>
        </w:tc>
        <w:tc>
          <w:tcPr>
            <w:tcW w:w="0" w:type="auto"/>
          </w:tcPr>
          <w:p w14:paraId="48BED975" w14:textId="77777777" w:rsidR="005116B7" w:rsidRPr="00B36076" w:rsidRDefault="70971DE6" w:rsidP="70971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CLI vs SDK (Python)</w:t>
            </w:r>
          </w:p>
        </w:tc>
      </w:tr>
      <w:tr w:rsidR="005116B7" w:rsidRPr="00B36076" w14:paraId="1F690068" w14:textId="77777777" w:rsidTr="00B360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369756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10</w:t>
            </w:r>
          </w:p>
        </w:tc>
        <w:tc>
          <w:tcPr>
            <w:tcW w:w="0" w:type="auto"/>
          </w:tcPr>
          <w:p w14:paraId="388A44BC" w14:textId="77777777" w:rsidR="005116B7" w:rsidRPr="00B36076" w:rsidRDefault="70971DE6" w:rsidP="70971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Appendix / Glossary</w:t>
            </w:r>
          </w:p>
        </w:tc>
      </w:tr>
    </w:tbl>
    <w:p w14:paraId="5DAB6C7B" w14:textId="77777777" w:rsidR="005116B7" w:rsidRPr="00B36076" w:rsidRDefault="005116B7" w:rsidP="70971DE6">
      <w:pPr>
        <w:pBdr>
          <w:top w:val="single" w:sz="12" w:space="0" w:color="auto"/>
        </w:pBdr>
        <w:spacing w:after="0"/>
        <w:rPr>
          <w:sz w:val="16"/>
          <w:szCs w:val="16"/>
        </w:rPr>
      </w:pPr>
    </w:p>
    <w:p w14:paraId="540FE993" w14:textId="77777777" w:rsidR="005116B7" w:rsidRPr="00B36076" w:rsidRDefault="70971DE6" w:rsidP="70971DE6">
      <w:pPr>
        <w:pStyle w:val="Heading2"/>
        <w:spacing w:before="0" w:after="0"/>
        <w:rPr>
          <w:sz w:val="18"/>
          <w:szCs w:val="18"/>
        </w:rPr>
      </w:pPr>
      <w:r w:rsidRPr="00B36076">
        <w:rPr>
          <w:sz w:val="20"/>
          <w:szCs w:val="20"/>
        </w:rPr>
        <w:t>1. Purpose &amp; Scope</w:t>
      </w:r>
    </w:p>
    <w:tbl>
      <w:tblPr>
        <w:tblStyle w:val="GridTable4-Accent3"/>
        <w:tblW w:w="100" w:type="auto"/>
        <w:tblLook w:val="04A0" w:firstRow="1" w:lastRow="0" w:firstColumn="1" w:lastColumn="0" w:noHBand="0" w:noVBand="1"/>
      </w:tblPr>
      <w:tblGrid>
        <w:gridCol w:w="853"/>
        <w:gridCol w:w="4593"/>
      </w:tblGrid>
      <w:tr w:rsidR="005116B7" w:rsidRPr="00B36076" w14:paraId="4935D953" w14:textId="77777777" w:rsidTr="00B36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9726BA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Item</w:t>
            </w:r>
          </w:p>
        </w:tc>
        <w:tc>
          <w:tcPr>
            <w:tcW w:w="0" w:type="auto"/>
          </w:tcPr>
          <w:p w14:paraId="31FF54C8" w14:textId="77777777" w:rsidR="005116B7" w:rsidRPr="00B36076" w:rsidRDefault="70971DE6" w:rsidP="70971D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Description</w:t>
            </w:r>
          </w:p>
        </w:tc>
      </w:tr>
      <w:tr w:rsidR="005116B7" w:rsidRPr="00B36076" w14:paraId="6A052BC9" w14:textId="77777777" w:rsidTr="00B3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FE4400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Platform</w:t>
            </w:r>
          </w:p>
        </w:tc>
        <w:tc>
          <w:tcPr>
            <w:tcW w:w="0" w:type="auto"/>
          </w:tcPr>
          <w:p w14:paraId="110FC14E" w14:textId="77777777" w:rsidR="005116B7" w:rsidRPr="00B36076" w:rsidRDefault="70971DE6" w:rsidP="70971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Windows 10 / 11</w:t>
            </w:r>
          </w:p>
        </w:tc>
      </w:tr>
      <w:tr w:rsidR="005116B7" w:rsidRPr="00B36076" w14:paraId="6513A65C" w14:textId="77777777" w:rsidTr="00B36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C4857F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Tool</w:t>
            </w:r>
          </w:p>
        </w:tc>
        <w:tc>
          <w:tcPr>
            <w:tcW w:w="0" w:type="auto"/>
          </w:tcPr>
          <w:p w14:paraId="12E40A60" w14:textId="77777777" w:rsidR="005116B7" w:rsidRPr="00B36076" w:rsidRDefault="70971DE6" w:rsidP="70971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Foundry Local (CLI + Python SDK)</w:t>
            </w:r>
          </w:p>
        </w:tc>
      </w:tr>
      <w:tr w:rsidR="005116B7" w:rsidRPr="00B36076" w14:paraId="57E790A0" w14:textId="77777777" w:rsidTr="00B3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A386BF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Editor</w:t>
            </w:r>
          </w:p>
        </w:tc>
        <w:tc>
          <w:tcPr>
            <w:tcW w:w="0" w:type="auto"/>
          </w:tcPr>
          <w:p w14:paraId="7400613A" w14:textId="77777777" w:rsidR="005116B7" w:rsidRPr="00B36076" w:rsidRDefault="70971DE6" w:rsidP="70971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VS Code (primary)</w:t>
            </w:r>
          </w:p>
        </w:tc>
      </w:tr>
      <w:tr w:rsidR="005116B7" w:rsidRPr="00B36076" w14:paraId="2A250E21" w14:textId="77777777" w:rsidTr="00B36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96A6EA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Goal</w:t>
            </w:r>
          </w:p>
        </w:tc>
        <w:tc>
          <w:tcPr>
            <w:tcW w:w="0" w:type="auto"/>
          </w:tcPr>
          <w:p w14:paraId="259675B9" w14:textId="77777777" w:rsidR="005116B7" w:rsidRPr="00B36076" w:rsidRDefault="70971DE6" w:rsidP="70971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Stable, repeatable local model execution without admin friction</w:t>
            </w:r>
          </w:p>
        </w:tc>
      </w:tr>
    </w:tbl>
    <w:p w14:paraId="60E9425A" w14:textId="77777777" w:rsidR="005116B7" w:rsidRPr="00B36076" w:rsidRDefault="70971DE6" w:rsidP="70971DE6">
      <w:pPr>
        <w:spacing w:after="0"/>
        <w:rPr>
          <w:sz w:val="14"/>
          <w:szCs w:val="14"/>
        </w:rPr>
      </w:pPr>
      <w:r w:rsidRPr="00B36076">
        <w:rPr>
          <w:sz w:val="16"/>
          <w:szCs w:val="16"/>
        </w:rPr>
        <w:t xml:space="preserve">This guide focuses </w:t>
      </w:r>
      <w:r w:rsidRPr="00B36076">
        <w:rPr>
          <w:b/>
          <w:bCs/>
          <w:sz w:val="16"/>
          <w:szCs w:val="16"/>
        </w:rPr>
        <w:t>exclusively on Foundry Local behavior</w:t>
      </w:r>
      <w:r w:rsidRPr="00B36076">
        <w:rPr>
          <w:sz w:val="16"/>
          <w:szCs w:val="16"/>
        </w:rPr>
        <w:t>, including service lifecycle, permissions, and recovery. It intentionally avoids agent logic, model theory, or Python basics.</w:t>
      </w:r>
    </w:p>
    <w:p w14:paraId="02EB378F" w14:textId="77777777" w:rsidR="005116B7" w:rsidRPr="00B36076" w:rsidRDefault="005116B7" w:rsidP="70971DE6">
      <w:pPr>
        <w:pBdr>
          <w:top w:val="single" w:sz="12" w:space="0" w:color="auto"/>
        </w:pBdr>
        <w:spacing w:after="0"/>
        <w:rPr>
          <w:sz w:val="16"/>
          <w:szCs w:val="16"/>
        </w:rPr>
      </w:pPr>
    </w:p>
    <w:p w14:paraId="015C52D3" w14:textId="77777777" w:rsidR="005116B7" w:rsidRPr="00B36076" w:rsidRDefault="70971DE6" w:rsidP="70971DE6">
      <w:pPr>
        <w:pStyle w:val="Heading2"/>
        <w:spacing w:before="0" w:after="0"/>
        <w:rPr>
          <w:sz w:val="18"/>
          <w:szCs w:val="18"/>
        </w:rPr>
      </w:pPr>
      <w:r w:rsidRPr="00B36076">
        <w:rPr>
          <w:sz w:val="20"/>
          <w:szCs w:val="20"/>
        </w:rPr>
        <w:t>2. Day‑to‑Day Usage Rules (Golden Rules)</w:t>
      </w:r>
    </w:p>
    <w:tbl>
      <w:tblPr>
        <w:tblStyle w:val="GridTable4-Accent6"/>
        <w:tblW w:w="100" w:type="auto"/>
        <w:tblLook w:val="04A0" w:firstRow="1" w:lastRow="0" w:firstColumn="1" w:lastColumn="0" w:noHBand="0" w:noVBand="1"/>
      </w:tblPr>
      <w:tblGrid>
        <w:gridCol w:w="3516"/>
        <w:gridCol w:w="2773"/>
      </w:tblGrid>
      <w:tr w:rsidR="005116B7" w:rsidRPr="00B36076" w14:paraId="0A9EF5D1" w14:textId="77777777" w:rsidTr="00B36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79E58F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Rule</w:t>
            </w:r>
          </w:p>
        </w:tc>
        <w:tc>
          <w:tcPr>
            <w:tcW w:w="0" w:type="auto"/>
          </w:tcPr>
          <w:p w14:paraId="22547794" w14:textId="77777777" w:rsidR="005116B7" w:rsidRPr="00B36076" w:rsidRDefault="70971DE6" w:rsidP="70971D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Why</w:t>
            </w:r>
          </w:p>
        </w:tc>
      </w:tr>
      <w:tr w:rsidR="005116B7" w:rsidRPr="00B36076" w14:paraId="450B4576" w14:textId="77777777" w:rsidTr="00B3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25E6A0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Always use non</w:t>
            </w:r>
            <w:r w:rsidRPr="00B36076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B36076">
              <w:rPr>
                <w:sz w:val="16"/>
                <w:szCs w:val="16"/>
              </w:rPr>
              <w:t>Admin PowerShell &amp; VS Code</w:t>
            </w:r>
          </w:p>
        </w:tc>
        <w:tc>
          <w:tcPr>
            <w:tcW w:w="0" w:type="auto"/>
          </w:tcPr>
          <w:p w14:paraId="0E61250C" w14:textId="77777777" w:rsidR="005116B7" w:rsidRPr="00B36076" w:rsidRDefault="70971DE6" w:rsidP="70971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Preserves user identity continuity</w:t>
            </w:r>
          </w:p>
        </w:tc>
      </w:tr>
      <w:tr w:rsidR="005116B7" w:rsidRPr="00B36076" w14:paraId="2C483FC6" w14:textId="77777777" w:rsidTr="00B36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8FE6C7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Use one user account consistently</w:t>
            </w:r>
          </w:p>
        </w:tc>
        <w:tc>
          <w:tcPr>
            <w:tcW w:w="0" w:type="auto"/>
          </w:tcPr>
          <w:p w14:paraId="14D53A92" w14:textId="77777777" w:rsidR="005116B7" w:rsidRPr="00B36076" w:rsidRDefault="70971DE6" w:rsidP="70971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Foundry Local service is user</w:t>
            </w:r>
            <w:r w:rsidRPr="00B36076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B36076">
              <w:rPr>
                <w:sz w:val="16"/>
                <w:szCs w:val="16"/>
              </w:rPr>
              <w:t>scoped</w:t>
            </w:r>
          </w:p>
        </w:tc>
      </w:tr>
      <w:tr w:rsidR="005116B7" w:rsidRPr="00B36076" w14:paraId="2D59D8EA" w14:textId="77777777" w:rsidTr="00B3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E38FA3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Let Foundry Local manage its own service</w:t>
            </w:r>
          </w:p>
        </w:tc>
        <w:tc>
          <w:tcPr>
            <w:tcW w:w="0" w:type="auto"/>
          </w:tcPr>
          <w:p w14:paraId="7F6BB851" w14:textId="77777777" w:rsidR="005116B7" w:rsidRPr="00B36076" w:rsidRDefault="70971DE6" w:rsidP="70971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Manual auto</w:t>
            </w:r>
            <w:r w:rsidRPr="00B36076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B36076">
              <w:rPr>
                <w:sz w:val="16"/>
                <w:szCs w:val="16"/>
              </w:rPr>
              <w:t>start causes failures</w:t>
            </w:r>
          </w:p>
        </w:tc>
      </w:tr>
      <w:tr w:rsidR="005116B7" w:rsidRPr="00B36076" w14:paraId="5D744F18" w14:textId="77777777" w:rsidTr="00B36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75E911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Do not hardcode ports or endpoints</w:t>
            </w:r>
          </w:p>
        </w:tc>
        <w:tc>
          <w:tcPr>
            <w:tcW w:w="0" w:type="auto"/>
          </w:tcPr>
          <w:p w14:paraId="10F1FFA7" w14:textId="77777777" w:rsidR="005116B7" w:rsidRPr="00B36076" w:rsidRDefault="70971DE6" w:rsidP="70971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Service uses dynamic ports</w:t>
            </w:r>
          </w:p>
        </w:tc>
      </w:tr>
      <w:tr w:rsidR="005116B7" w:rsidRPr="00B36076" w14:paraId="4937E966" w14:textId="77777777" w:rsidTr="00B3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793D7F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Start service only when needed</w:t>
            </w:r>
          </w:p>
        </w:tc>
        <w:tc>
          <w:tcPr>
            <w:tcW w:w="0" w:type="auto"/>
          </w:tcPr>
          <w:p w14:paraId="57B92387" w14:textId="77777777" w:rsidR="005116B7" w:rsidRPr="00B36076" w:rsidRDefault="70971DE6" w:rsidP="70971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Reduces stale state issues</w:t>
            </w:r>
          </w:p>
        </w:tc>
      </w:tr>
    </w:tbl>
    <w:p w14:paraId="21012270" w14:textId="77777777" w:rsidR="005116B7" w:rsidRPr="00B36076" w:rsidRDefault="70971DE6" w:rsidP="70971DE6">
      <w:pPr>
        <w:spacing w:after="0"/>
        <w:rPr>
          <w:b/>
          <w:bCs/>
          <w:sz w:val="14"/>
          <w:szCs w:val="14"/>
        </w:rPr>
      </w:pPr>
      <w:r w:rsidRPr="00B36076">
        <w:rPr>
          <w:b/>
          <w:bCs/>
          <w:sz w:val="16"/>
          <w:szCs w:val="16"/>
        </w:rPr>
        <w:t>Expectation:</w:t>
      </w:r>
    </w:p>
    <w:p w14:paraId="6A05A809" w14:textId="4BEB4434" w:rsidR="005116B7" w:rsidRPr="00B36076" w:rsidRDefault="70971DE6" w:rsidP="70971DE6">
      <w:pPr>
        <w:spacing w:after="0"/>
        <w:rPr>
          <w:sz w:val="14"/>
          <w:szCs w:val="14"/>
        </w:rPr>
      </w:pPr>
      <w:r w:rsidRPr="00B36076">
        <w:rPr>
          <w:sz w:val="16"/>
          <w:szCs w:val="16"/>
        </w:rPr>
        <w:t>If /openai/status works, Python and VS Code will work.</w:t>
      </w:r>
    </w:p>
    <w:p w14:paraId="2115C083" w14:textId="77777777" w:rsidR="005116B7" w:rsidRPr="00B36076" w:rsidRDefault="70971DE6" w:rsidP="70971DE6">
      <w:pPr>
        <w:pStyle w:val="Heading2"/>
        <w:spacing w:before="0" w:after="0"/>
        <w:rPr>
          <w:sz w:val="18"/>
          <w:szCs w:val="18"/>
        </w:rPr>
      </w:pPr>
      <w:r w:rsidRPr="00B36076">
        <w:rPr>
          <w:sz w:val="20"/>
          <w:szCs w:val="20"/>
        </w:rPr>
        <w:t>3. Admin vs Non‑Admin Usage Model</w:t>
      </w:r>
    </w:p>
    <w:p w14:paraId="40870640" w14:textId="77777777" w:rsidR="005116B7" w:rsidRPr="00B36076" w:rsidRDefault="70971DE6" w:rsidP="70971DE6">
      <w:pPr>
        <w:pStyle w:val="Heading3"/>
        <w:spacing w:before="0" w:after="0"/>
        <w:rPr>
          <w:sz w:val="16"/>
          <w:szCs w:val="16"/>
        </w:rPr>
      </w:pPr>
      <w:r w:rsidRPr="00B36076">
        <w:rPr>
          <w:sz w:val="18"/>
          <w:szCs w:val="18"/>
        </w:rPr>
        <w:t>✅ Admin – Allowed Uses (Rare)</w:t>
      </w:r>
    </w:p>
    <w:tbl>
      <w:tblPr>
        <w:tblStyle w:val="GridTable4-Accent3"/>
        <w:tblW w:w="100" w:type="auto"/>
        <w:tblLook w:val="04A0" w:firstRow="1" w:lastRow="0" w:firstColumn="1" w:lastColumn="0" w:noHBand="0" w:noVBand="1"/>
      </w:tblPr>
      <w:tblGrid>
        <w:gridCol w:w="2962"/>
      </w:tblGrid>
      <w:tr w:rsidR="005116B7" w:rsidRPr="00B36076" w14:paraId="730FDE5E" w14:textId="77777777" w:rsidTr="00B36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754ECA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Scenario</w:t>
            </w:r>
          </w:p>
        </w:tc>
      </w:tr>
      <w:tr w:rsidR="005116B7" w:rsidRPr="00B36076" w14:paraId="509F0EE8" w14:textId="77777777" w:rsidTr="00B3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18545A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winget install Microsoft.FoundryLocal</w:t>
            </w:r>
          </w:p>
        </w:tc>
      </w:tr>
      <w:tr w:rsidR="005116B7" w:rsidRPr="00B36076" w14:paraId="57363349" w14:textId="77777777" w:rsidTr="00B36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A9CBFA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Uninstall / upgrade Foundry Local</w:t>
            </w:r>
          </w:p>
        </w:tc>
      </w:tr>
    </w:tbl>
    <w:p w14:paraId="06DB9546" w14:textId="77777777" w:rsidR="005116B7" w:rsidRPr="00B36076" w:rsidRDefault="70971DE6" w:rsidP="70971DE6">
      <w:pPr>
        <w:spacing w:after="0"/>
        <w:rPr>
          <w:b/>
          <w:bCs/>
          <w:sz w:val="14"/>
          <w:szCs w:val="14"/>
        </w:rPr>
      </w:pPr>
      <w:r w:rsidRPr="00B36076">
        <w:rPr>
          <w:b/>
          <w:bCs/>
          <w:sz w:val="16"/>
          <w:szCs w:val="16"/>
        </w:rPr>
        <w:t>After Admin use:</w:t>
      </w:r>
    </w:p>
    <w:p w14:paraId="16A18F27" w14:textId="77777777" w:rsidR="005116B7" w:rsidRPr="00B36076" w:rsidRDefault="70971DE6" w:rsidP="70971DE6">
      <w:pPr>
        <w:spacing w:after="0"/>
        <w:rPr>
          <w:sz w:val="14"/>
          <w:szCs w:val="14"/>
        </w:rPr>
      </w:pPr>
      <w:r w:rsidRPr="00B36076">
        <w:rPr>
          <w:sz w:val="16"/>
          <w:szCs w:val="16"/>
        </w:rPr>
        <w:t>✅ Close all Admin shells</w:t>
      </w:r>
    </w:p>
    <w:p w14:paraId="50D922C7" w14:textId="77777777" w:rsidR="005116B7" w:rsidRPr="00B36076" w:rsidRDefault="70971DE6" w:rsidP="70971DE6">
      <w:pPr>
        <w:spacing w:after="0"/>
        <w:rPr>
          <w:sz w:val="14"/>
          <w:szCs w:val="14"/>
        </w:rPr>
      </w:pPr>
      <w:r w:rsidRPr="00B36076">
        <w:rPr>
          <w:sz w:val="16"/>
          <w:szCs w:val="16"/>
        </w:rPr>
        <w:t>✅ Re‑start Foundry from non‑Admin if needed</w:t>
      </w:r>
    </w:p>
    <w:p w14:paraId="5A39BBE3" w14:textId="77777777" w:rsidR="005116B7" w:rsidRPr="00B36076" w:rsidRDefault="005116B7" w:rsidP="70971DE6">
      <w:pPr>
        <w:pBdr>
          <w:top w:val="single" w:sz="12" w:space="0" w:color="auto"/>
        </w:pBdr>
        <w:spacing w:after="0"/>
        <w:rPr>
          <w:sz w:val="16"/>
          <w:szCs w:val="16"/>
        </w:rPr>
      </w:pPr>
    </w:p>
    <w:p w14:paraId="5D032336" w14:textId="77777777" w:rsidR="005116B7" w:rsidRPr="00B36076" w:rsidRDefault="70971DE6" w:rsidP="70971DE6">
      <w:pPr>
        <w:pStyle w:val="Heading3"/>
        <w:spacing w:before="0" w:after="0"/>
        <w:rPr>
          <w:sz w:val="16"/>
          <w:szCs w:val="16"/>
        </w:rPr>
      </w:pPr>
      <w:r w:rsidRPr="00B36076">
        <w:rPr>
          <w:sz w:val="18"/>
          <w:szCs w:val="18"/>
        </w:rPr>
        <w:t>✅ Non‑Admin – Daily Use</w:t>
      </w:r>
    </w:p>
    <w:tbl>
      <w:tblPr>
        <w:tblStyle w:val="GridTable4-Accent6"/>
        <w:tblW w:w="100" w:type="auto"/>
        <w:tblLook w:val="04A0" w:firstRow="1" w:lastRow="0" w:firstColumn="1" w:lastColumn="0" w:noHBand="0" w:noVBand="1"/>
      </w:tblPr>
      <w:tblGrid>
        <w:gridCol w:w="2757"/>
      </w:tblGrid>
      <w:tr w:rsidR="005116B7" w:rsidRPr="00B36076" w14:paraId="18283460" w14:textId="77777777" w:rsidTr="00B36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9AEE40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Activity</w:t>
            </w:r>
          </w:p>
        </w:tc>
      </w:tr>
      <w:tr w:rsidR="005116B7" w:rsidRPr="00B36076" w14:paraId="4BAFF3D6" w14:textId="77777777" w:rsidTr="00B3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318135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foundry service start / restart</w:t>
            </w:r>
          </w:p>
        </w:tc>
      </w:tr>
      <w:tr w:rsidR="005116B7" w:rsidRPr="00B36076" w14:paraId="720BF1A2" w14:textId="77777777" w:rsidTr="00B36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090FAF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foundry model list / run</w:t>
            </w:r>
          </w:p>
        </w:tc>
      </w:tr>
      <w:tr w:rsidR="005116B7" w:rsidRPr="00B36076" w14:paraId="1705FA4B" w14:textId="77777777" w:rsidTr="00B3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3A6355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Running Python / Agent Framework</w:t>
            </w:r>
          </w:p>
        </w:tc>
      </w:tr>
      <w:tr w:rsidR="005116B7" w:rsidRPr="00B36076" w14:paraId="0CE9576E" w14:textId="77777777" w:rsidTr="00B36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B1B752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VS Code development</w:t>
            </w:r>
          </w:p>
        </w:tc>
      </w:tr>
    </w:tbl>
    <w:p w14:paraId="41C8F396" w14:textId="77777777" w:rsidR="005116B7" w:rsidRPr="00B36076" w:rsidRDefault="005116B7" w:rsidP="70971DE6">
      <w:pPr>
        <w:pBdr>
          <w:top w:val="single" w:sz="12" w:space="0" w:color="auto"/>
        </w:pBdr>
        <w:spacing w:after="0"/>
        <w:rPr>
          <w:sz w:val="16"/>
          <w:szCs w:val="16"/>
        </w:rPr>
      </w:pPr>
    </w:p>
    <w:p w14:paraId="559AB8A4" w14:textId="77777777" w:rsidR="005116B7" w:rsidRPr="00B36076" w:rsidRDefault="70971DE6" w:rsidP="70971DE6">
      <w:pPr>
        <w:pStyle w:val="Heading3"/>
        <w:spacing w:before="0" w:after="0"/>
        <w:rPr>
          <w:sz w:val="16"/>
          <w:szCs w:val="16"/>
        </w:rPr>
      </w:pPr>
      <w:r w:rsidRPr="00B36076">
        <w:rPr>
          <w:sz w:val="18"/>
          <w:szCs w:val="18"/>
        </w:rPr>
        <w:t>⚠️ Important Safety Rule</w:t>
      </w:r>
    </w:p>
    <w:p w14:paraId="49C7751D" w14:textId="77777777" w:rsidR="005116B7" w:rsidRPr="00B36076" w:rsidRDefault="70971DE6" w:rsidP="70971DE6">
      <w:pPr>
        <w:pBdr>
          <w:left w:val="single" w:sz="18" w:space="4" w:color="A6A6A6"/>
        </w:pBdr>
        <w:spacing w:after="0"/>
        <w:ind w:left="180"/>
        <w:rPr>
          <w:sz w:val="14"/>
          <w:szCs w:val="14"/>
        </w:rPr>
      </w:pPr>
      <w:r w:rsidRPr="00B36076">
        <w:rPr>
          <w:sz w:val="16"/>
          <w:szCs w:val="16"/>
        </w:rPr>
        <w:t>If you ever use Admin PowerShell, stop the service before returning to non‑Admin.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5116B7" w:rsidRPr="00B36076" w14:paraId="358FAB1C" w14:textId="77777777" w:rsidTr="70971DE6">
        <w:tc>
          <w:tcPr>
            <w:tcW w:w="9016" w:type="dxa"/>
            <w:vAlign w:val="center"/>
          </w:tcPr>
          <w:p w14:paraId="22BA435B" w14:textId="77777777" w:rsidR="005116B7" w:rsidRPr="00B36076" w:rsidRDefault="70971DE6" w:rsidP="70971DE6">
            <w:pPr>
              <w:spacing w:after="0"/>
              <w:rPr>
                <w:rFonts w:ascii="Consolas" w:eastAsia="Consolas" w:hAnsi="Consolas" w:cs="Consolas"/>
                <w:color w:val="1F2328"/>
                <w:sz w:val="14"/>
                <w:szCs w:val="14"/>
              </w:rPr>
            </w:pPr>
            <w:r w:rsidRPr="00B36076">
              <w:rPr>
                <w:color w:val="707070"/>
                <w:sz w:val="16"/>
                <w:szCs w:val="16"/>
              </w:rPr>
              <w:t xml:space="preserve">1     </w:t>
            </w:r>
            <w:r w:rsidRPr="00B36076">
              <w:rPr>
                <w:rFonts w:ascii="Consolas" w:eastAsia="Consolas" w:hAnsi="Consolas" w:cs="Consolas"/>
                <w:color w:val="1F2328"/>
                <w:sz w:val="16"/>
                <w:szCs w:val="16"/>
              </w:rPr>
              <w:t>foundry service stop</w:t>
            </w:r>
          </w:p>
        </w:tc>
      </w:tr>
    </w:tbl>
    <w:p w14:paraId="72A3D3EC" w14:textId="55DD361E" w:rsidR="005116B7" w:rsidRPr="00B36076" w:rsidRDefault="70971DE6" w:rsidP="70971DE6">
      <w:pPr>
        <w:spacing w:after="0"/>
        <w:rPr>
          <w:sz w:val="14"/>
          <w:szCs w:val="14"/>
        </w:rPr>
      </w:pPr>
      <w:r w:rsidRPr="00B36076">
        <w:rPr>
          <w:sz w:val="16"/>
          <w:szCs w:val="16"/>
        </w:rPr>
        <w:t>This prevents mixed-token service state.</w:t>
      </w:r>
      <w:r w:rsidR="00B36076">
        <w:rPr>
          <w:sz w:val="16"/>
          <w:szCs w:val="16"/>
        </w:rPr>
        <w:br/>
      </w:r>
      <w:r w:rsidR="00B36076">
        <w:rPr>
          <w:sz w:val="16"/>
          <w:szCs w:val="16"/>
        </w:rPr>
        <w:br/>
      </w:r>
      <w:r w:rsidR="00B36076">
        <w:rPr>
          <w:sz w:val="16"/>
          <w:szCs w:val="16"/>
        </w:rPr>
        <w:br/>
      </w:r>
      <w:r w:rsidR="00B36076">
        <w:rPr>
          <w:sz w:val="16"/>
          <w:szCs w:val="16"/>
        </w:rPr>
        <w:br/>
      </w:r>
      <w:r w:rsidR="00B36076">
        <w:rPr>
          <w:sz w:val="16"/>
          <w:szCs w:val="16"/>
        </w:rPr>
        <w:br/>
      </w:r>
    </w:p>
    <w:p w14:paraId="54D7DDA8" w14:textId="77777777" w:rsidR="005116B7" w:rsidRPr="00B36076" w:rsidRDefault="70971DE6" w:rsidP="70971DE6">
      <w:pPr>
        <w:pStyle w:val="Heading2"/>
        <w:spacing w:before="0" w:after="0"/>
        <w:rPr>
          <w:sz w:val="18"/>
          <w:szCs w:val="18"/>
        </w:rPr>
      </w:pPr>
      <w:r w:rsidRPr="00B36076">
        <w:rPr>
          <w:sz w:val="20"/>
          <w:szCs w:val="20"/>
        </w:rPr>
        <w:lastRenderedPageBreak/>
        <w:t>4. Task Scheduler &amp; Auto‑Start Guidance (IMPORTANT)</w:t>
      </w:r>
    </w:p>
    <w:p w14:paraId="79F96DCC" w14:textId="77777777" w:rsidR="005116B7" w:rsidRPr="00B36076" w:rsidRDefault="70971DE6" w:rsidP="70971DE6">
      <w:pPr>
        <w:pStyle w:val="Heading3"/>
        <w:spacing w:before="0" w:after="0"/>
        <w:rPr>
          <w:sz w:val="16"/>
          <w:szCs w:val="16"/>
        </w:rPr>
      </w:pPr>
      <w:r w:rsidRPr="00B36076">
        <w:rPr>
          <w:sz w:val="18"/>
          <w:szCs w:val="18"/>
        </w:rPr>
        <w:t>✅ Recommended Action</w:t>
      </w:r>
    </w:p>
    <w:p w14:paraId="599475CD" w14:textId="77777777" w:rsidR="005116B7" w:rsidRPr="00B36076" w:rsidRDefault="70971DE6" w:rsidP="70971DE6">
      <w:pPr>
        <w:spacing w:after="0"/>
        <w:rPr>
          <w:sz w:val="14"/>
          <w:szCs w:val="14"/>
        </w:rPr>
      </w:pPr>
      <w:r w:rsidRPr="00B36076">
        <w:rPr>
          <w:b/>
          <w:bCs/>
          <w:sz w:val="16"/>
          <w:szCs w:val="16"/>
        </w:rPr>
        <w:t>Disable and delete</w:t>
      </w:r>
      <w:r w:rsidRPr="00B36076">
        <w:rPr>
          <w:sz w:val="16"/>
          <w:szCs w:val="16"/>
        </w:rPr>
        <w:t xml:space="preserve"> any Task Scheduler entry that starts Foundry Local at logon.</w:t>
      </w:r>
    </w:p>
    <w:p w14:paraId="425E0885" w14:textId="77777777" w:rsidR="005116B7" w:rsidRPr="00B36076" w:rsidRDefault="70971DE6" w:rsidP="70971DE6">
      <w:pPr>
        <w:pStyle w:val="Heading3"/>
        <w:spacing w:before="0" w:after="0"/>
        <w:rPr>
          <w:sz w:val="16"/>
          <w:szCs w:val="16"/>
        </w:rPr>
      </w:pPr>
      <w:r w:rsidRPr="00B36076">
        <w:rPr>
          <w:sz w:val="18"/>
          <w:szCs w:val="18"/>
        </w:rPr>
        <w:t>❌ Why Task Scheduler Breaks Things</w:t>
      </w:r>
    </w:p>
    <w:tbl>
      <w:tblPr>
        <w:tblStyle w:val="GridTable4-Accent3"/>
        <w:tblW w:w="100" w:type="auto"/>
        <w:tblLook w:val="04A0" w:firstRow="1" w:lastRow="0" w:firstColumn="1" w:lastColumn="0" w:noHBand="0" w:noVBand="1"/>
      </w:tblPr>
      <w:tblGrid>
        <w:gridCol w:w="2608"/>
        <w:gridCol w:w="3534"/>
      </w:tblGrid>
      <w:tr w:rsidR="005116B7" w:rsidRPr="00B36076" w14:paraId="3C2F9FA0" w14:textId="77777777" w:rsidTr="00B36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F74766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Problem</w:t>
            </w:r>
          </w:p>
        </w:tc>
        <w:tc>
          <w:tcPr>
            <w:tcW w:w="0" w:type="auto"/>
          </w:tcPr>
          <w:p w14:paraId="7BF504D8" w14:textId="77777777" w:rsidR="005116B7" w:rsidRPr="00B36076" w:rsidRDefault="70971DE6" w:rsidP="70971D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Explanation</w:t>
            </w:r>
          </w:p>
        </w:tc>
      </w:tr>
      <w:tr w:rsidR="005116B7" w:rsidRPr="00B36076" w14:paraId="6620A0D9" w14:textId="77777777" w:rsidTr="00B3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474695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Highest privileges ≠ usable</w:t>
            </w:r>
          </w:p>
        </w:tc>
        <w:tc>
          <w:tcPr>
            <w:tcW w:w="0" w:type="auto"/>
          </w:tcPr>
          <w:p w14:paraId="47D59545" w14:textId="77777777" w:rsidR="005116B7" w:rsidRPr="00B36076" w:rsidRDefault="70971DE6" w:rsidP="70971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Scheduled tasks run in a non</w:t>
            </w:r>
            <w:r w:rsidRPr="00B36076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B36076">
              <w:rPr>
                <w:sz w:val="16"/>
                <w:szCs w:val="16"/>
              </w:rPr>
              <w:t>interactive context</w:t>
            </w:r>
          </w:p>
        </w:tc>
      </w:tr>
      <w:tr w:rsidR="005116B7" w:rsidRPr="00B36076" w14:paraId="369B8EBD" w14:textId="77777777" w:rsidTr="00B36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38C994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Service binds wrong token</w:t>
            </w:r>
          </w:p>
        </w:tc>
        <w:tc>
          <w:tcPr>
            <w:tcW w:w="0" w:type="auto"/>
          </w:tcPr>
          <w:p w14:paraId="3377A84D" w14:textId="77777777" w:rsidR="005116B7" w:rsidRPr="00B36076" w:rsidRDefault="70971DE6" w:rsidP="70971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Python/VS Code can’t attach</w:t>
            </w:r>
          </w:p>
        </w:tc>
      </w:tr>
      <w:tr w:rsidR="005116B7" w:rsidRPr="00B36076" w14:paraId="676D4D54" w14:textId="77777777" w:rsidTr="00B3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78A558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Causes “access denied”</w:t>
            </w:r>
          </w:p>
        </w:tc>
        <w:tc>
          <w:tcPr>
            <w:tcW w:w="0" w:type="auto"/>
          </w:tcPr>
          <w:p w14:paraId="0B2FE865" w14:textId="77777777" w:rsidR="005116B7" w:rsidRPr="00B36076" w:rsidRDefault="70971DE6" w:rsidP="70971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Even with same username</w:t>
            </w:r>
          </w:p>
        </w:tc>
      </w:tr>
      <w:tr w:rsidR="005116B7" w:rsidRPr="00B36076" w14:paraId="39324866" w14:textId="77777777" w:rsidTr="00B36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3E4047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Leads to random</w:t>
            </w:r>
            <w:r w:rsidRPr="00B36076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B36076">
              <w:rPr>
                <w:sz w:val="16"/>
                <w:szCs w:val="16"/>
              </w:rPr>
              <w:t>looking failures</w:t>
            </w:r>
          </w:p>
        </w:tc>
        <w:tc>
          <w:tcPr>
            <w:tcW w:w="0" w:type="auto"/>
          </w:tcPr>
          <w:p w14:paraId="701B8107" w14:textId="77777777" w:rsidR="005116B7" w:rsidRPr="00B36076" w:rsidRDefault="70971DE6" w:rsidP="70971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Especially after reboot</w:t>
            </w:r>
          </w:p>
        </w:tc>
      </w:tr>
    </w:tbl>
    <w:p w14:paraId="584AE87C" w14:textId="41968EA6" w:rsidR="005116B7" w:rsidRPr="00B36076" w:rsidRDefault="00C37BF3" w:rsidP="70971DE6">
      <w:pPr>
        <w:pStyle w:val="Heading3"/>
        <w:spacing w:before="0" w:after="0"/>
        <w:rPr>
          <w:sz w:val="16"/>
          <w:szCs w:val="16"/>
        </w:rPr>
      </w:pPr>
      <w:r w:rsidRPr="00B36076">
        <w:br/>
      </w:r>
      <w:r w:rsidR="70971DE6" w:rsidRPr="00B36076">
        <w:rPr>
          <w:sz w:val="18"/>
          <w:szCs w:val="18"/>
        </w:rPr>
        <w:t>✅ Correct Mental Model</w:t>
      </w:r>
    </w:p>
    <w:p w14:paraId="61092462" w14:textId="77777777" w:rsidR="005116B7" w:rsidRPr="00B36076" w:rsidRDefault="70971DE6" w:rsidP="70971DE6">
      <w:pPr>
        <w:spacing w:after="0"/>
        <w:rPr>
          <w:sz w:val="14"/>
          <w:szCs w:val="14"/>
        </w:rPr>
      </w:pPr>
      <w:r w:rsidRPr="00B36076">
        <w:rPr>
          <w:sz w:val="16"/>
          <w:szCs w:val="16"/>
        </w:rPr>
        <w:t xml:space="preserve">Foundry Local is </w:t>
      </w:r>
      <w:r w:rsidRPr="00B36076">
        <w:rPr>
          <w:b/>
          <w:bCs/>
          <w:sz w:val="16"/>
          <w:szCs w:val="16"/>
        </w:rPr>
        <w:t>not</w:t>
      </w:r>
      <w:r w:rsidRPr="00B36076">
        <w:rPr>
          <w:sz w:val="16"/>
          <w:szCs w:val="16"/>
        </w:rPr>
        <w:t xml:space="preserve"> a Windows Service.</w:t>
      </w:r>
    </w:p>
    <w:p w14:paraId="3AD33FE1" w14:textId="77777777" w:rsidR="005116B7" w:rsidRPr="00B36076" w:rsidRDefault="70971DE6" w:rsidP="70971DE6">
      <w:pPr>
        <w:spacing w:after="0"/>
        <w:rPr>
          <w:sz w:val="14"/>
          <w:szCs w:val="14"/>
        </w:rPr>
      </w:pPr>
      <w:r w:rsidRPr="00B36076">
        <w:rPr>
          <w:sz w:val="16"/>
          <w:szCs w:val="16"/>
        </w:rPr>
        <w:t xml:space="preserve">It is a </w:t>
      </w:r>
      <w:r w:rsidRPr="00B36076">
        <w:rPr>
          <w:b/>
          <w:bCs/>
          <w:sz w:val="16"/>
          <w:szCs w:val="16"/>
        </w:rPr>
        <w:t>user‑mode, interactive background process</w:t>
      </w:r>
      <w:r w:rsidRPr="00B36076">
        <w:rPr>
          <w:sz w:val="16"/>
          <w:szCs w:val="16"/>
        </w:rPr>
        <w:t>.</w:t>
      </w:r>
    </w:p>
    <w:p w14:paraId="56232F36" w14:textId="77777777" w:rsidR="005116B7" w:rsidRPr="00B36076" w:rsidRDefault="70971DE6" w:rsidP="70971DE6">
      <w:pPr>
        <w:spacing w:after="0"/>
        <w:rPr>
          <w:b/>
          <w:bCs/>
          <w:sz w:val="14"/>
          <w:szCs w:val="14"/>
        </w:rPr>
      </w:pPr>
      <w:r w:rsidRPr="00B36076">
        <w:rPr>
          <w:b/>
          <w:bCs/>
          <w:sz w:val="16"/>
          <w:szCs w:val="16"/>
        </w:rPr>
        <w:t>Action summary:</w:t>
      </w:r>
    </w:p>
    <w:tbl>
      <w:tblPr>
        <w:tblStyle w:val="GridTable4-Accent6"/>
        <w:tblW w:w="100" w:type="auto"/>
        <w:tblLook w:val="04A0" w:firstRow="1" w:lastRow="0" w:firstColumn="1" w:lastColumn="0" w:noHBand="0" w:noVBand="1"/>
      </w:tblPr>
      <w:tblGrid>
        <w:gridCol w:w="2093"/>
        <w:gridCol w:w="1519"/>
      </w:tblGrid>
      <w:tr w:rsidR="005116B7" w:rsidRPr="00B36076" w14:paraId="1A5A1618" w14:textId="77777777" w:rsidTr="00B36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F37986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Setting</w:t>
            </w:r>
          </w:p>
        </w:tc>
        <w:tc>
          <w:tcPr>
            <w:tcW w:w="0" w:type="auto"/>
          </w:tcPr>
          <w:p w14:paraId="08BF9F4B" w14:textId="77777777" w:rsidR="005116B7" w:rsidRPr="00B36076" w:rsidRDefault="70971DE6" w:rsidP="70971D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Recommendation</w:t>
            </w:r>
          </w:p>
        </w:tc>
      </w:tr>
      <w:tr w:rsidR="005116B7" w:rsidRPr="00B36076" w14:paraId="786D483A" w14:textId="77777777" w:rsidTr="00B3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069AF1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Task Scheduler auto</w:t>
            </w:r>
            <w:r w:rsidRPr="00B36076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B36076">
              <w:rPr>
                <w:sz w:val="16"/>
                <w:szCs w:val="16"/>
              </w:rPr>
              <w:t>start</w:t>
            </w:r>
          </w:p>
        </w:tc>
        <w:tc>
          <w:tcPr>
            <w:tcW w:w="0" w:type="auto"/>
          </w:tcPr>
          <w:p w14:paraId="2CFC8EF9" w14:textId="77777777" w:rsidR="005116B7" w:rsidRPr="00B36076" w:rsidRDefault="70971DE6" w:rsidP="70971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B36076">
              <w:rPr>
                <w:sz w:val="16"/>
                <w:szCs w:val="16"/>
              </w:rPr>
              <w:t xml:space="preserve"> Remove</w:t>
            </w:r>
          </w:p>
        </w:tc>
      </w:tr>
      <w:tr w:rsidR="005116B7" w:rsidRPr="00B36076" w14:paraId="093D5A84" w14:textId="77777777" w:rsidTr="00B36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F1B2DA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Manual service control</w:t>
            </w:r>
          </w:p>
        </w:tc>
        <w:tc>
          <w:tcPr>
            <w:tcW w:w="0" w:type="auto"/>
          </w:tcPr>
          <w:p w14:paraId="00B1CEA7" w14:textId="77777777" w:rsidR="005116B7" w:rsidRPr="00B36076" w:rsidRDefault="70971DE6" w:rsidP="70971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B36076">
              <w:rPr>
                <w:sz w:val="16"/>
                <w:szCs w:val="16"/>
              </w:rPr>
              <w:t xml:space="preserve"> Yes</w:t>
            </w:r>
          </w:p>
        </w:tc>
      </w:tr>
      <w:tr w:rsidR="005116B7" w:rsidRPr="00B36076" w14:paraId="6ABDDF4C" w14:textId="77777777" w:rsidTr="00B3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8E3247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Service starts on demand</w:t>
            </w:r>
          </w:p>
        </w:tc>
        <w:tc>
          <w:tcPr>
            <w:tcW w:w="0" w:type="auto"/>
          </w:tcPr>
          <w:p w14:paraId="55E5BEC4" w14:textId="77777777" w:rsidR="005116B7" w:rsidRPr="00B36076" w:rsidRDefault="70971DE6" w:rsidP="70971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B36076">
              <w:rPr>
                <w:sz w:val="16"/>
                <w:szCs w:val="16"/>
              </w:rPr>
              <w:t xml:space="preserve"> Best practice</w:t>
            </w:r>
          </w:p>
        </w:tc>
      </w:tr>
    </w:tbl>
    <w:p w14:paraId="0D0B940D" w14:textId="77777777" w:rsidR="005116B7" w:rsidRPr="00B36076" w:rsidRDefault="005116B7" w:rsidP="70971DE6">
      <w:pPr>
        <w:pBdr>
          <w:top w:val="single" w:sz="12" w:space="0" w:color="auto"/>
        </w:pBdr>
        <w:spacing w:after="0"/>
        <w:rPr>
          <w:sz w:val="16"/>
          <w:szCs w:val="16"/>
        </w:rPr>
      </w:pPr>
    </w:p>
    <w:p w14:paraId="524F44B2" w14:textId="77777777" w:rsidR="005116B7" w:rsidRPr="00B36076" w:rsidRDefault="70971DE6" w:rsidP="70971DE6">
      <w:pPr>
        <w:pStyle w:val="Heading2"/>
        <w:spacing w:before="0" w:after="0"/>
        <w:rPr>
          <w:sz w:val="18"/>
          <w:szCs w:val="18"/>
        </w:rPr>
      </w:pPr>
      <w:r w:rsidRPr="00B36076">
        <w:rPr>
          <w:sz w:val="20"/>
          <w:szCs w:val="20"/>
        </w:rPr>
        <w:t>5. Rapid Troubleshooting (Primary Path)</w:t>
      </w:r>
    </w:p>
    <w:p w14:paraId="63F03B27" w14:textId="77777777" w:rsidR="005116B7" w:rsidRPr="00B36076" w:rsidRDefault="70971DE6" w:rsidP="70971DE6">
      <w:pPr>
        <w:spacing w:after="0"/>
        <w:rPr>
          <w:sz w:val="14"/>
          <w:szCs w:val="14"/>
        </w:rPr>
      </w:pPr>
      <w:r w:rsidRPr="00B36076">
        <w:rPr>
          <w:sz w:val="16"/>
          <w:szCs w:val="16"/>
        </w:rPr>
        <w:t xml:space="preserve">Use this </w:t>
      </w:r>
      <w:r w:rsidRPr="00B36076">
        <w:rPr>
          <w:b/>
          <w:bCs/>
          <w:sz w:val="16"/>
          <w:szCs w:val="16"/>
        </w:rPr>
        <w:t>exact sequence</w:t>
      </w:r>
      <w:r w:rsidRPr="00B36076">
        <w:rPr>
          <w:sz w:val="16"/>
          <w:szCs w:val="16"/>
        </w:rPr>
        <w:t xml:space="preserve"> whenever VS Code or Python can’t connect:</w:t>
      </w:r>
    </w:p>
    <w:tbl>
      <w:tblPr>
        <w:tblStyle w:val="GridTable4-Accent3"/>
        <w:tblW w:w="100" w:type="auto"/>
        <w:tblLook w:val="04A0" w:firstRow="1" w:lastRow="0" w:firstColumn="1" w:lastColumn="0" w:noHBand="0" w:noVBand="1"/>
      </w:tblPr>
      <w:tblGrid>
        <w:gridCol w:w="552"/>
        <w:gridCol w:w="2946"/>
      </w:tblGrid>
      <w:tr w:rsidR="005116B7" w:rsidRPr="00B36076" w14:paraId="440F1715" w14:textId="77777777" w:rsidTr="00B36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231C31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Step</w:t>
            </w:r>
          </w:p>
        </w:tc>
        <w:tc>
          <w:tcPr>
            <w:tcW w:w="0" w:type="auto"/>
          </w:tcPr>
          <w:p w14:paraId="00786E6A" w14:textId="77777777" w:rsidR="005116B7" w:rsidRPr="00B36076" w:rsidRDefault="70971DE6" w:rsidP="70971D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Command</w:t>
            </w:r>
          </w:p>
        </w:tc>
      </w:tr>
      <w:tr w:rsidR="005116B7" w:rsidRPr="00B36076" w14:paraId="704DA8AF" w14:textId="77777777" w:rsidTr="00B3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B20A0C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14:paraId="2C942549" w14:textId="77777777" w:rsidR="005116B7" w:rsidRPr="00B36076" w:rsidRDefault="70971DE6" w:rsidP="70971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foundry service stop</w:t>
            </w:r>
          </w:p>
        </w:tc>
      </w:tr>
      <w:tr w:rsidR="005116B7" w:rsidRPr="00B36076" w14:paraId="3A255433" w14:textId="77777777" w:rsidTr="00B36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44751B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14:paraId="0393439D" w14:textId="77777777" w:rsidR="005116B7" w:rsidRPr="00B36076" w:rsidRDefault="70971DE6" w:rsidP="70971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foundry service restart</w:t>
            </w:r>
          </w:p>
        </w:tc>
      </w:tr>
      <w:tr w:rsidR="005116B7" w:rsidRPr="00B36076" w14:paraId="07709D58" w14:textId="77777777" w:rsidTr="00B3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778152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</w:tcPr>
          <w:p w14:paraId="7B7C603C" w14:textId="77777777" w:rsidR="005116B7" w:rsidRPr="00B36076" w:rsidRDefault="70971DE6" w:rsidP="70971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foundry service status</w:t>
            </w:r>
          </w:p>
        </w:tc>
      </w:tr>
      <w:tr w:rsidR="005116B7" w:rsidRPr="00B36076" w14:paraId="7B894C11" w14:textId="77777777" w:rsidTr="00B36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9935FF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</w:tcPr>
          <w:p w14:paraId="68D72B62" w14:textId="77777777" w:rsidR="005116B7" w:rsidRPr="00B36076" w:rsidRDefault="70971DE6" w:rsidP="70971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 xml:space="preserve">curl.exe </w:t>
            </w:r>
            <w:hyperlink r:id="rId5">
              <w:r w:rsidRPr="00B36076">
                <w:rPr>
                  <w:rStyle w:val="Hyperlink"/>
                  <w:sz w:val="16"/>
                  <w:szCs w:val="16"/>
                </w:rPr>
                <w:t>http://localhost</w:t>
              </w:r>
            </w:hyperlink>
            <w:r w:rsidRPr="00B36076">
              <w:rPr>
                <w:sz w:val="16"/>
                <w:szCs w:val="16"/>
              </w:rPr>
              <w:t>:/openai/status</w:t>
            </w:r>
          </w:p>
        </w:tc>
      </w:tr>
      <w:tr w:rsidR="005116B7" w:rsidRPr="00B36076" w14:paraId="17155E60" w14:textId="77777777" w:rsidTr="00B3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240AAE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5</w:t>
            </w:r>
          </w:p>
        </w:tc>
        <w:tc>
          <w:tcPr>
            <w:tcW w:w="0" w:type="auto"/>
          </w:tcPr>
          <w:p w14:paraId="78FC2AC1" w14:textId="77777777" w:rsidR="005116B7" w:rsidRPr="00B36076" w:rsidRDefault="70971DE6" w:rsidP="70971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Run Python / VS Code</w:t>
            </w:r>
          </w:p>
        </w:tc>
      </w:tr>
    </w:tbl>
    <w:p w14:paraId="3A5F3D8F" w14:textId="77777777" w:rsidR="005116B7" w:rsidRPr="00B36076" w:rsidRDefault="70971DE6" w:rsidP="70971DE6">
      <w:pPr>
        <w:spacing w:after="0"/>
        <w:rPr>
          <w:sz w:val="14"/>
          <w:szCs w:val="14"/>
        </w:rPr>
      </w:pPr>
      <w:r w:rsidRPr="00B36076">
        <w:rPr>
          <w:sz w:val="16"/>
          <w:szCs w:val="16"/>
        </w:rPr>
        <w:t xml:space="preserve">✅ If /openai/status returns </w:t>
      </w:r>
      <w:r w:rsidRPr="00B36076">
        <w:rPr>
          <w:b/>
          <w:bCs/>
          <w:sz w:val="16"/>
          <w:szCs w:val="16"/>
        </w:rPr>
        <w:t>200</w:t>
      </w:r>
      <w:r w:rsidRPr="00B36076">
        <w:rPr>
          <w:sz w:val="16"/>
          <w:szCs w:val="16"/>
        </w:rPr>
        <w:t>, infrastructure is healthy.</w:t>
      </w:r>
    </w:p>
    <w:p w14:paraId="0E27B00A" w14:textId="77777777" w:rsidR="005116B7" w:rsidRPr="00B36076" w:rsidRDefault="005116B7" w:rsidP="70971DE6">
      <w:pPr>
        <w:pBdr>
          <w:top w:val="single" w:sz="12" w:space="0" w:color="auto"/>
        </w:pBdr>
        <w:spacing w:after="0"/>
        <w:rPr>
          <w:sz w:val="16"/>
          <w:szCs w:val="16"/>
        </w:rPr>
      </w:pPr>
    </w:p>
    <w:p w14:paraId="4BBB5F62" w14:textId="77777777" w:rsidR="005116B7" w:rsidRPr="00B36076" w:rsidRDefault="70971DE6" w:rsidP="70971DE6">
      <w:pPr>
        <w:pStyle w:val="Heading2"/>
        <w:spacing w:before="0" w:after="0"/>
        <w:rPr>
          <w:sz w:val="18"/>
          <w:szCs w:val="18"/>
        </w:rPr>
      </w:pPr>
      <w:r w:rsidRPr="00B36076">
        <w:rPr>
          <w:sz w:val="20"/>
          <w:szCs w:val="20"/>
        </w:rPr>
        <w:t>6. Additional Troubleshooting</w:t>
      </w:r>
    </w:p>
    <w:tbl>
      <w:tblPr>
        <w:tblStyle w:val="GridTable4-Accent6"/>
        <w:tblW w:w="100" w:type="auto"/>
        <w:tblLook w:val="04A0" w:firstRow="1" w:lastRow="0" w:firstColumn="1" w:lastColumn="0" w:noHBand="0" w:noVBand="1"/>
      </w:tblPr>
      <w:tblGrid>
        <w:gridCol w:w="1869"/>
        <w:gridCol w:w="2566"/>
        <w:gridCol w:w="1953"/>
      </w:tblGrid>
      <w:tr w:rsidR="005116B7" w:rsidRPr="00B36076" w14:paraId="034F1091" w14:textId="77777777" w:rsidTr="00B36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B1BF54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Symptom</w:t>
            </w:r>
          </w:p>
        </w:tc>
        <w:tc>
          <w:tcPr>
            <w:tcW w:w="0" w:type="auto"/>
          </w:tcPr>
          <w:p w14:paraId="20A7F61F" w14:textId="77777777" w:rsidR="005116B7" w:rsidRPr="00B36076" w:rsidRDefault="70971DE6" w:rsidP="70971D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Likely Cause</w:t>
            </w:r>
          </w:p>
        </w:tc>
        <w:tc>
          <w:tcPr>
            <w:tcW w:w="0" w:type="auto"/>
          </w:tcPr>
          <w:p w14:paraId="77B6BE26" w14:textId="77777777" w:rsidR="005116B7" w:rsidRPr="00B36076" w:rsidRDefault="70971DE6" w:rsidP="70971D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Fix</w:t>
            </w:r>
          </w:p>
        </w:tc>
      </w:tr>
      <w:tr w:rsidR="005116B7" w:rsidRPr="00B36076" w14:paraId="3E3B1B50" w14:textId="77777777" w:rsidTr="00B3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B76F34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Access denied</w:t>
            </w:r>
          </w:p>
        </w:tc>
        <w:tc>
          <w:tcPr>
            <w:tcW w:w="0" w:type="auto"/>
          </w:tcPr>
          <w:p w14:paraId="18A45B31" w14:textId="77777777" w:rsidR="005116B7" w:rsidRPr="00B36076" w:rsidRDefault="70971DE6" w:rsidP="70971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Service started under wrong token</w:t>
            </w:r>
          </w:p>
        </w:tc>
        <w:tc>
          <w:tcPr>
            <w:tcW w:w="0" w:type="auto"/>
          </w:tcPr>
          <w:p w14:paraId="09A8B890" w14:textId="77777777" w:rsidR="005116B7" w:rsidRPr="00B36076" w:rsidRDefault="70971DE6" w:rsidP="70971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Stop → restart non</w:t>
            </w:r>
            <w:r w:rsidRPr="00B36076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B36076">
              <w:rPr>
                <w:sz w:val="16"/>
                <w:szCs w:val="16"/>
              </w:rPr>
              <w:t>Admin</w:t>
            </w:r>
          </w:p>
        </w:tc>
      </w:tr>
      <w:tr w:rsidR="005116B7" w:rsidRPr="00B36076" w14:paraId="3BE4F81D" w14:textId="77777777" w:rsidTr="00B36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513751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ERR Failed to process</w:t>
            </w:r>
          </w:p>
        </w:tc>
        <w:tc>
          <w:tcPr>
            <w:tcW w:w="0" w:type="auto"/>
          </w:tcPr>
          <w:p w14:paraId="7EAEEA7C" w14:textId="77777777" w:rsidR="005116B7" w:rsidRPr="00B36076" w:rsidRDefault="70971DE6" w:rsidP="70971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Stale port or dead service</w:t>
            </w:r>
          </w:p>
        </w:tc>
        <w:tc>
          <w:tcPr>
            <w:tcW w:w="0" w:type="auto"/>
          </w:tcPr>
          <w:p w14:paraId="4B66CC34" w14:textId="77777777" w:rsidR="005116B7" w:rsidRPr="00B36076" w:rsidRDefault="70971DE6" w:rsidP="70971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Restart service</w:t>
            </w:r>
          </w:p>
        </w:tc>
      </w:tr>
      <w:tr w:rsidR="005116B7" w:rsidRPr="00B36076" w14:paraId="3352D496" w14:textId="77777777" w:rsidTr="00B3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6471FB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Httpx client not set</w:t>
            </w:r>
          </w:p>
        </w:tc>
        <w:tc>
          <w:tcPr>
            <w:tcW w:w="0" w:type="auto"/>
          </w:tcPr>
          <w:p w14:paraId="606A4555" w14:textId="77777777" w:rsidR="005116B7" w:rsidRPr="00B36076" w:rsidRDefault="70971DE6" w:rsidP="70971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Service not running</w:t>
            </w:r>
          </w:p>
        </w:tc>
        <w:tc>
          <w:tcPr>
            <w:tcW w:w="0" w:type="auto"/>
          </w:tcPr>
          <w:p w14:paraId="41BE80FD" w14:textId="77777777" w:rsidR="005116B7" w:rsidRPr="00B36076" w:rsidRDefault="70971DE6" w:rsidP="70971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Start service</w:t>
            </w:r>
          </w:p>
        </w:tc>
      </w:tr>
      <w:tr w:rsidR="005116B7" w:rsidRPr="00B36076" w14:paraId="5114A949" w14:textId="77777777" w:rsidTr="00B36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1F0FBD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CLI works, Python fails</w:t>
            </w:r>
          </w:p>
        </w:tc>
        <w:tc>
          <w:tcPr>
            <w:tcW w:w="0" w:type="auto"/>
          </w:tcPr>
          <w:p w14:paraId="36EAF46F" w14:textId="77777777" w:rsidR="005116B7" w:rsidRPr="00B36076" w:rsidRDefault="70971DE6" w:rsidP="70971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Identity mismatch</w:t>
            </w:r>
          </w:p>
        </w:tc>
        <w:tc>
          <w:tcPr>
            <w:tcW w:w="0" w:type="auto"/>
          </w:tcPr>
          <w:p w14:paraId="5E566D65" w14:textId="77777777" w:rsidR="005116B7" w:rsidRPr="00B36076" w:rsidRDefault="70971DE6" w:rsidP="70971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Align user context</w:t>
            </w:r>
          </w:p>
        </w:tc>
      </w:tr>
    </w:tbl>
    <w:p w14:paraId="295E2121" w14:textId="1C9B8919" w:rsidR="005116B7" w:rsidRPr="00B36076" w:rsidRDefault="00C37BF3" w:rsidP="70971DE6">
      <w:pPr>
        <w:pStyle w:val="NoSpacing"/>
        <w:pBdr>
          <w:top w:val="single" w:sz="12" w:space="0" w:color="auto"/>
        </w:pBdr>
        <w:rPr>
          <w:sz w:val="20"/>
          <w:szCs w:val="20"/>
        </w:rPr>
      </w:pPr>
      <w:r w:rsidRPr="00B36076">
        <w:br/>
      </w:r>
      <w:r w:rsidR="70971DE6" w:rsidRPr="00B36076">
        <w:rPr>
          <w:rFonts w:asciiTheme="majorHAnsi" w:eastAsiaTheme="majorEastAsia" w:hAnsiTheme="majorHAnsi" w:cstheme="majorBidi"/>
          <w:color w:val="0F4761"/>
          <w:sz w:val="20"/>
          <w:szCs w:val="20"/>
        </w:rPr>
        <w:t>7. Command Cheat Sheet</w:t>
      </w:r>
    </w:p>
    <w:p w14:paraId="08D49549" w14:textId="77777777" w:rsidR="005116B7" w:rsidRPr="00B36076" w:rsidRDefault="70971DE6" w:rsidP="70971DE6">
      <w:pPr>
        <w:pStyle w:val="Heading3"/>
        <w:spacing w:before="0" w:after="0"/>
        <w:rPr>
          <w:sz w:val="16"/>
          <w:szCs w:val="16"/>
        </w:rPr>
      </w:pPr>
      <w:r w:rsidRPr="00B36076">
        <w:rPr>
          <w:sz w:val="18"/>
          <w:szCs w:val="18"/>
        </w:rPr>
        <w:t>Service</w:t>
      </w:r>
    </w:p>
    <w:tbl>
      <w:tblPr>
        <w:tblStyle w:val="GridTable4-Accent3"/>
        <w:tblW w:w="2130" w:type="dxa"/>
        <w:tblLook w:val="04A0" w:firstRow="1" w:lastRow="0" w:firstColumn="1" w:lastColumn="0" w:noHBand="0" w:noVBand="1"/>
      </w:tblPr>
      <w:tblGrid>
        <w:gridCol w:w="2130"/>
      </w:tblGrid>
      <w:tr w:rsidR="005116B7" w:rsidRPr="00B36076" w14:paraId="5CEAB79E" w14:textId="77777777" w:rsidTr="00B36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4331535E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Command</w:t>
            </w:r>
          </w:p>
        </w:tc>
      </w:tr>
      <w:tr w:rsidR="005116B7" w:rsidRPr="00B36076" w14:paraId="048327C3" w14:textId="77777777" w:rsidTr="00B3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70E53A43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foundry service status</w:t>
            </w:r>
          </w:p>
        </w:tc>
      </w:tr>
      <w:tr w:rsidR="005116B7" w:rsidRPr="00B36076" w14:paraId="7466A1C6" w14:textId="77777777" w:rsidTr="00B36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7CC1BB2E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proofErr w:type="gramStart"/>
            <w:r w:rsidRPr="00B36076">
              <w:rPr>
                <w:sz w:val="16"/>
                <w:szCs w:val="16"/>
              </w:rPr>
              <w:t>foundry</w:t>
            </w:r>
            <w:proofErr w:type="gramEnd"/>
            <w:r w:rsidRPr="00B36076">
              <w:rPr>
                <w:sz w:val="16"/>
                <w:szCs w:val="16"/>
              </w:rPr>
              <w:t xml:space="preserve"> service start</w:t>
            </w:r>
          </w:p>
        </w:tc>
      </w:tr>
      <w:tr w:rsidR="005116B7" w:rsidRPr="00B36076" w14:paraId="18FEC330" w14:textId="77777777" w:rsidTr="00B3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25EC8892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foundry service stop</w:t>
            </w:r>
          </w:p>
        </w:tc>
      </w:tr>
      <w:tr w:rsidR="005116B7" w:rsidRPr="00B36076" w14:paraId="63CAD4DD" w14:textId="77777777" w:rsidTr="00B36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47BFE62B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foundry service restart</w:t>
            </w:r>
          </w:p>
        </w:tc>
      </w:tr>
    </w:tbl>
    <w:p w14:paraId="0E492265" w14:textId="77777777" w:rsidR="005116B7" w:rsidRPr="00B36076" w:rsidRDefault="70971DE6" w:rsidP="70971DE6">
      <w:pPr>
        <w:pStyle w:val="Heading3"/>
        <w:spacing w:before="0" w:after="0"/>
        <w:rPr>
          <w:sz w:val="16"/>
          <w:szCs w:val="16"/>
        </w:rPr>
      </w:pPr>
      <w:r w:rsidRPr="00B36076">
        <w:rPr>
          <w:sz w:val="18"/>
          <w:szCs w:val="18"/>
        </w:rPr>
        <w:t>Models</w:t>
      </w:r>
    </w:p>
    <w:tbl>
      <w:tblPr>
        <w:tblStyle w:val="GridTable4-Accent6"/>
        <w:tblW w:w="2115" w:type="dxa"/>
        <w:tblLook w:val="04A0" w:firstRow="1" w:lastRow="0" w:firstColumn="1" w:lastColumn="0" w:noHBand="0" w:noVBand="1"/>
      </w:tblPr>
      <w:tblGrid>
        <w:gridCol w:w="2115"/>
      </w:tblGrid>
      <w:tr w:rsidR="005116B7" w:rsidRPr="00B36076" w14:paraId="313405AA" w14:textId="77777777" w:rsidTr="00B36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58BD591A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Command</w:t>
            </w:r>
          </w:p>
        </w:tc>
      </w:tr>
      <w:tr w:rsidR="005116B7" w:rsidRPr="00B36076" w14:paraId="32334FEA" w14:textId="77777777" w:rsidTr="00B3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40FE26D2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foundry model list</w:t>
            </w:r>
          </w:p>
        </w:tc>
      </w:tr>
      <w:tr w:rsidR="005116B7" w:rsidRPr="00B36076" w14:paraId="6E03D3E7" w14:textId="77777777" w:rsidTr="00B36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04602ED5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 xml:space="preserve">foundry model run </w:t>
            </w:r>
          </w:p>
        </w:tc>
      </w:tr>
      <w:tr w:rsidR="005116B7" w:rsidRPr="00B36076" w14:paraId="6C7271E4" w14:textId="77777777" w:rsidTr="00B3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0A99A6C5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 xml:space="preserve">foundry model load </w:t>
            </w:r>
          </w:p>
        </w:tc>
      </w:tr>
      <w:tr w:rsidR="005116B7" w:rsidRPr="00B36076" w14:paraId="0B8F2CD1" w14:textId="77777777" w:rsidTr="00B36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1C85574E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 xml:space="preserve">foundry model unload </w:t>
            </w:r>
          </w:p>
        </w:tc>
      </w:tr>
    </w:tbl>
    <w:p w14:paraId="5C1A75D3" w14:textId="77777777" w:rsidR="005116B7" w:rsidRPr="00B36076" w:rsidRDefault="70971DE6" w:rsidP="70971DE6">
      <w:pPr>
        <w:pStyle w:val="Heading3"/>
        <w:spacing w:before="0" w:after="0"/>
        <w:rPr>
          <w:sz w:val="16"/>
          <w:szCs w:val="16"/>
        </w:rPr>
      </w:pPr>
      <w:r w:rsidRPr="00B36076">
        <w:rPr>
          <w:sz w:val="18"/>
          <w:szCs w:val="18"/>
        </w:rPr>
        <w:t>Cache</w:t>
      </w:r>
    </w:p>
    <w:tbl>
      <w:tblPr>
        <w:tblStyle w:val="GridTable4-Accent3"/>
        <w:tblW w:w="2115" w:type="dxa"/>
        <w:tblLook w:val="04A0" w:firstRow="1" w:lastRow="0" w:firstColumn="1" w:lastColumn="0" w:noHBand="0" w:noVBand="1"/>
      </w:tblPr>
      <w:tblGrid>
        <w:gridCol w:w="2115"/>
      </w:tblGrid>
      <w:tr w:rsidR="005116B7" w:rsidRPr="00B36076" w14:paraId="1965260E" w14:textId="77777777" w:rsidTr="00B36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28949E88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Command</w:t>
            </w:r>
          </w:p>
        </w:tc>
      </w:tr>
      <w:tr w:rsidR="005116B7" w:rsidRPr="00B36076" w14:paraId="56A682B4" w14:textId="77777777" w:rsidTr="00B3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1320A3F3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foundry cache location</w:t>
            </w:r>
          </w:p>
        </w:tc>
      </w:tr>
    </w:tbl>
    <w:p w14:paraId="44EAFD9C" w14:textId="77777777" w:rsidR="005116B7" w:rsidRPr="00B36076" w:rsidRDefault="005116B7" w:rsidP="70971DE6">
      <w:pPr>
        <w:pBdr>
          <w:top w:val="single" w:sz="12" w:space="0" w:color="auto"/>
        </w:pBdr>
        <w:spacing w:after="0"/>
        <w:rPr>
          <w:sz w:val="16"/>
          <w:szCs w:val="16"/>
        </w:rPr>
      </w:pPr>
    </w:p>
    <w:p w14:paraId="41B639BA" w14:textId="77777777" w:rsidR="005116B7" w:rsidRPr="00B36076" w:rsidRDefault="70971DE6" w:rsidP="70971DE6">
      <w:pPr>
        <w:pStyle w:val="Heading2"/>
        <w:spacing w:before="0" w:after="0"/>
        <w:rPr>
          <w:sz w:val="18"/>
          <w:szCs w:val="18"/>
        </w:rPr>
      </w:pPr>
      <w:r w:rsidRPr="00B36076">
        <w:rPr>
          <w:sz w:val="20"/>
          <w:szCs w:val="20"/>
        </w:rPr>
        <w:t>8. Installation Reference</w:t>
      </w:r>
    </w:p>
    <w:tbl>
      <w:tblPr>
        <w:tblStyle w:val="GridTable4-Accent6"/>
        <w:tblW w:w="5310" w:type="dxa"/>
        <w:tblLook w:val="04A0" w:firstRow="1" w:lastRow="0" w:firstColumn="1" w:lastColumn="0" w:noHBand="0" w:noVBand="1"/>
      </w:tblPr>
      <w:tblGrid>
        <w:gridCol w:w="2385"/>
        <w:gridCol w:w="2925"/>
      </w:tblGrid>
      <w:tr w:rsidR="005116B7" w:rsidRPr="00B36076" w14:paraId="6711D723" w14:textId="77777777" w:rsidTr="00B36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5" w:type="dxa"/>
          </w:tcPr>
          <w:p w14:paraId="7E45F382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Step</w:t>
            </w:r>
          </w:p>
        </w:tc>
        <w:tc>
          <w:tcPr>
            <w:tcW w:w="2925" w:type="dxa"/>
          </w:tcPr>
          <w:p w14:paraId="14EFEE76" w14:textId="77777777" w:rsidR="005116B7" w:rsidRPr="00B36076" w:rsidRDefault="70971DE6" w:rsidP="70971D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Command</w:t>
            </w:r>
          </w:p>
        </w:tc>
      </w:tr>
      <w:tr w:rsidR="005116B7" w:rsidRPr="00B36076" w14:paraId="74844778" w14:textId="77777777" w:rsidTr="00B3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5" w:type="dxa"/>
          </w:tcPr>
          <w:p w14:paraId="241D1CBE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Install</w:t>
            </w:r>
          </w:p>
        </w:tc>
        <w:tc>
          <w:tcPr>
            <w:tcW w:w="2925" w:type="dxa"/>
          </w:tcPr>
          <w:p w14:paraId="2D264E65" w14:textId="77777777" w:rsidR="005116B7" w:rsidRPr="00B36076" w:rsidRDefault="70971DE6" w:rsidP="70971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winget install Microsoft.FoundryLocal</w:t>
            </w:r>
          </w:p>
        </w:tc>
      </w:tr>
      <w:tr w:rsidR="005116B7" w:rsidRPr="00B36076" w14:paraId="3A61F101" w14:textId="77777777" w:rsidTr="00B36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5" w:type="dxa"/>
          </w:tcPr>
          <w:p w14:paraId="45DC6491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Verify</w:t>
            </w:r>
          </w:p>
        </w:tc>
        <w:tc>
          <w:tcPr>
            <w:tcW w:w="2925" w:type="dxa"/>
          </w:tcPr>
          <w:p w14:paraId="6B7C97A0" w14:textId="77777777" w:rsidR="005116B7" w:rsidRPr="00B36076" w:rsidRDefault="70971DE6" w:rsidP="70971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foundry --version</w:t>
            </w:r>
          </w:p>
        </w:tc>
      </w:tr>
    </w:tbl>
    <w:p w14:paraId="69F70008" w14:textId="77777777" w:rsidR="005116B7" w:rsidRPr="00B36076" w:rsidRDefault="70971DE6" w:rsidP="70971DE6">
      <w:pPr>
        <w:spacing w:after="0"/>
        <w:rPr>
          <w:sz w:val="14"/>
          <w:szCs w:val="14"/>
        </w:rPr>
      </w:pPr>
      <w:r w:rsidRPr="00B36076">
        <w:rPr>
          <w:sz w:val="16"/>
          <w:szCs w:val="16"/>
        </w:rPr>
        <w:t>✅ No PATH edits required</w:t>
      </w:r>
    </w:p>
    <w:p w14:paraId="768B8850" w14:textId="77777777" w:rsidR="005116B7" w:rsidRPr="00B36076" w:rsidRDefault="70971DE6" w:rsidP="70971DE6">
      <w:pPr>
        <w:spacing w:after="0"/>
        <w:rPr>
          <w:sz w:val="14"/>
          <w:szCs w:val="14"/>
        </w:rPr>
      </w:pPr>
      <w:r w:rsidRPr="00B36076">
        <w:rPr>
          <w:sz w:val="16"/>
          <w:szCs w:val="16"/>
        </w:rPr>
        <w:t>✅ No environment variables required</w:t>
      </w:r>
    </w:p>
    <w:p w14:paraId="095E92A5" w14:textId="77777777" w:rsidR="005116B7" w:rsidRPr="00B36076" w:rsidRDefault="70971DE6" w:rsidP="70971DE6">
      <w:pPr>
        <w:spacing w:after="0"/>
        <w:rPr>
          <w:sz w:val="14"/>
          <w:szCs w:val="14"/>
        </w:rPr>
      </w:pPr>
      <w:r w:rsidRPr="00B36076">
        <w:rPr>
          <w:sz w:val="16"/>
          <w:szCs w:val="16"/>
        </w:rPr>
        <w:lastRenderedPageBreak/>
        <w:t>✅ No API keys required</w:t>
      </w:r>
    </w:p>
    <w:p w14:paraId="4B94D5A5" w14:textId="77777777" w:rsidR="005116B7" w:rsidRPr="00B36076" w:rsidRDefault="005116B7" w:rsidP="70971DE6">
      <w:pPr>
        <w:pBdr>
          <w:top w:val="single" w:sz="12" w:space="0" w:color="auto"/>
        </w:pBdr>
        <w:spacing w:after="0"/>
        <w:rPr>
          <w:sz w:val="16"/>
          <w:szCs w:val="16"/>
        </w:rPr>
      </w:pPr>
    </w:p>
    <w:p w14:paraId="18BA5AF0" w14:textId="77777777" w:rsidR="005116B7" w:rsidRPr="00B36076" w:rsidRDefault="70971DE6" w:rsidP="70971DE6">
      <w:pPr>
        <w:pStyle w:val="Heading2"/>
        <w:spacing w:before="0" w:after="0"/>
        <w:rPr>
          <w:sz w:val="18"/>
          <w:szCs w:val="18"/>
        </w:rPr>
      </w:pPr>
      <w:r w:rsidRPr="00B36076">
        <w:rPr>
          <w:sz w:val="20"/>
          <w:szCs w:val="20"/>
        </w:rPr>
        <w:t>9. CLI vs SDK (Python)</w:t>
      </w:r>
    </w:p>
    <w:tbl>
      <w:tblPr>
        <w:tblStyle w:val="GridTable4-Accent3"/>
        <w:tblW w:w="5700" w:type="dxa"/>
        <w:tblLook w:val="04A0" w:firstRow="1" w:lastRow="0" w:firstColumn="1" w:lastColumn="0" w:noHBand="0" w:noVBand="1"/>
      </w:tblPr>
      <w:tblGrid>
        <w:gridCol w:w="2610"/>
        <w:gridCol w:w="3090"/>
      </w:tblGrid>
      <w:tr w:rsidR="005116B7" w:rsidRPr="00B36076" w14:paraId="49F4C510" w14:textId="77777777" w:rsidTr="00B36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</w:tcPr>
          <w:p w14:paraId="27F1C446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Tool</w:t>
            </w:r>
          </w:p>
        </w:tc>
        <w:tc>
          <w:tcPr>
            <w:tcW w:w="3090" w:type="dxa"/>
          </w:tcPr>
          <w:p w14:paraId="39EC13BE" w14:textId="77777777" w:rsidR="005116B7" w:rsidRPr="00B36076" w:rsidRDefault="70971DE6" w:rsidP="70971D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Purpose</w:t>
            </w:r>
          </w:p>
        </w:tc>
      </w:tr>
      <w:tr w:rsidR="005116B7" w:rsidRPr="00B36076" w14:paraId="4742A927" w14:textId="77777777" w:rsidTr="00B3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</w:tcPr>
          <w:p w14:paraId="280D3D93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Foundry CLI</w:t>
            </w:r>
          </w:p>
        </w:tc>
        <w:tc>
          <w:tcPr>
            <w:tcW w:w="3090" w:type="dxa"/>
          </w:tcPr>
          <w:p w14:paraId="5E5C0A38" w14:textId="77777777" w:rsidR="005116B7" w:rsidRPr="00B36076" w:rsidRDefault="70971DE6" w:rsidP="70971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Exploration, testing, model management</w:t>
            </w:r>
          </w:p>
        </w:tc>
      </w:tr>
      <w:tr w:rsidR="005116B7" w:rsidRPr="00B36076" w14:paraId="0417F693" w14:textId="77777777" w:rsidTr="00B36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</w:tcPr>
          <w:p w14:paraId="7FCF3EF5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Python SDK / Agent Framework</w:t>
            </w:r>
          </w:p>
        </w:tc>
        <w:tc>
          <w:tcPr>
            <w:tcW w:w="3090" w:type="dxa"/>
          </w:tcPr>
          <w:p w14:paraId="1880D65F" w14:textId="77777777" w:rsidR="005116B7" w:rsidRPr="00B36076" w:rsidRDefault="70971DE6" w:rsidP="70971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Applications, agents, pipelines</w:t>
            </w:r>
          </w:p>
        </w:tc>
      </w:tr>
    </w:tbl>
    <w:p w14:paraId="0A711D1E" w14:textId="77777777" w:rsidR="005116B7" w:rsidRPr="00B36076" w:rsidRDefault="70971DE6" w:rsidP="70971DE6">
      <w:pPr>
        <w:spacing w:after="0"/>
        <w:rPr>
          <w:b/>
          <w:bCs/>
          <w:sz w:val="14"/>
          <w:szCs w:val="14"/>
        </w:rPr>
      </w:pPr>
      <w:r w:rsidRPr="00B36076">
        <w:rPr>
          <w:b/>
          <w:bCs/>
          <w:sz w:val="16"/>
          <w:szCs w:val="16"/>
        </w:rPr>
        <w:t>Rule:</w:t>
      </w:r>
    </w:p>
    <w:p w14:paraId="5CC71E3B" w14:textId="77777777" w:rsidR="005116B7" w:rsidRPr="00B36076" w:rsidRDefault="70971DE6" w:rsidP="70971DE6">
      <w:pPr>
        <w:spacing w:after="0"/>
        <w:rPr>
          <w:sz w:val="14"/>
          <w:szCs w:val="14"/>
        </w:rPr>
      </w:pPr>
      <w:r w:rsidRPr="00B36076">
        <w:rPr>
          <w:sz w:val="16"/>
          <w:szCs w:val="16"/>
        </w:rPr>
        <w:t xml:space="preserve">Both attach to the </w:t>
      </w:r>
      <w:r w:rsidRPr="00B36076">
        <w:rPr>
          <w:b/>
          <w:bCs/>
          <w:sz w:val="16"/>
          <w:szCs w:val="16"/>
        </w:rPr>
        <w:t>same background service</w:t>
      </w:r>
      <w:r w:rsidRPr="00B36076">
        <w:rPr>
          <w:sz w:val="16"/>
          <w:szCs w:val="16"/>
        </w:rPr>
        <w:t>.</w:t>
      </w:r>
    </w:p>
    <w:p w14:paraId="3DA3BB15" w14:textId="77777777" w:rsidR="005116B7" w:rsidRPr="00B36076" w:rsidRDefault="70971DE6" w:rsidP="70971DE6">
      <w:pPr>
        <w:spacing w:after="0"/>
        <w:rPr>
          <w:sz w:val="14"/>
          <w:szCs w:val="14"/>
        </w:rPr>
      </w:pPr>
      <w:r w:rsidRPr="00B36076">
        <w:rPr>
          <w:sz w:val="16"/>
          <w:szCs w:val="16"/>
        </w:rPr>
        <w:t xml:space="preserve">Do </w:t>
      </w:r>
      <w:r w:rsidRPr="00B36076">
        <w:rPr>
          <w:b/>
          <w:bCs/>
          <w:sz w:val="16"/>
          <w:szCs w:val="16"/>
        </w:rPr>
        <w:t>not</w:t>
      </w:r>
      <w:r w:rsidRPr="00B36076">
        <w:rPr>
          <w:sz w:val="16"/>
          <w:szCs w:val="16"/>
        </w:rPr>
        <w:t xml:space="preserve"> mix Admin/non‑Admin usage between them.</w:t>
      </w:r>
    </w:p>
    <w:p w14:paraId="3DEEC669" w14:textId="77777777" w:rsidR="005116B7" w:rsidRPr="00B36076" w:rsidRDefault="005116B7" w:rsidP="70971DE6">
      <w:pPr>
        <w:pBdr>
          <w:top w:val="single" w:sz="12" w:space="0" w:color="auto"/>
        </w:pBdr>
        <w:spacing w:after="0"/>
        <w:rPr>
          <w:sz w:val="16"/>
          <w:szCs w:val="16"/>
        </w:rPr>
      </w:pPr>
    </w:p>
    <w:p w14:paraId="7DC839C0" w14:textId="77777777" w:rsidR="005116B7" w:rsidRPr="00B36076" w:rsidRDefault="70971DE6" w:rsidP="70971DE6">
      <w:pPr>
        <w:pStyle w:val="Heading2"/>
        <w:spacing w:before="0" w:after="0"/>
        <w:rPr>
          <w:sz w:val="18"/>
          <w:szCs w:val="18"/>
        </w:rPr>
      </w:pPr>
      <w:r w:rsidRPr="00B36076">
        <w:rPr>
          <w:sz w:val="20"/>
          <w:szCs w:val="20"/>
        </w:rPr>
        <w:t>10. Appendix / Glossary</w:t>
      </w:r>
    </w:p>
    <w:tbl>
      <w:tblPr>
        <w:tblStyle w:val="GridTable4-Accent6"/>
        <w:tblW w:w="7770" w:type="dxa"/>
        <w:tblLook w:val="04A0" w:firstRow="1" w:lastRow="0" w:firstColumn="1" w:lastColumn="0" w:noHBand="0" w:noVBand="1"/>
      </w:tblPr>
      <w:tblGrid>
        <w:gridCol w:w="2325"/>
        <w:gridCol w:w="5445"/>
      </w:tblGrid>
      <w:tr w:rsidR="005116B7" w:rsidRPr="00B36076" w14:paraId="64A904AF" w14:textId="77777777" w:rsidTr="00B36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0CEB4B25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Term</w:t>
            </w:r>
          </w:p>
        </w:tc>
        <w:tc>
          <w:tcPr>
            <w:tcW w:w="5445" w:type="dxa"/>
          </w:tcPr>
          <w:p w14:paraId="0FBE1196" w14:textId="77777777" w:rsidR="005116B7" w:rsidRPr="00B36076" w:rsidRDefault="70971DE6" w:rsidP="70971D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Meaning</w:t>
            </w:r>
          </w:p>
        </w:tc>
      </w:tr>
      <w:tr w:rsidR="005116B7" w:rsidRPr="00B36076" w14:paraId="6781B42A" w14:textId="77777777" w:rsidTr="00B3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1DD124EB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Identity continuity</w:t>
            </w:r>
          </w:p>
        </w:tc>
        <w:tc>
          <w:tcPr>
            <w:tcW w:w="5445" w:type="dxa"/>
          </w:tcPr>
          <w:p w14:paraId="05E9B7A1" w14:textId="77777777" w:rsidR="005116B7" w:rsidRPr="00B36076" w:rsidRDefault="70971DE6" w:rsidP="70971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Service, cache, CLI, and Python running under the same user security token</w:t>
            </w:r>
          </w:p>
        </w:tc>
      </w:tr>
      <w:tr w:rsidR="005116B7" w:rsidRPr="00B36076" w14:paraId="0FB5376A" w14:textId="77777777" w:rsidTr="00B36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54AD64FA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Background service</w:t>
            </w:r>
          </w:p>
        </w:tc>
        <w:tc>
          <w:tcPr>
            <w:tcW w:w="5445" w:type="dxa"/>
          </w:tcPr>
          <w:p w14:paraId="27BEF302" w14:textId="77777777" w:rsidR="005116B7" w:rsidRPr="00B36076" w:rsidRDefault="70971DE6" w:rsidP="70971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User</w:t>
            </w:r>
            <w:r w:rsidRPr="00B36076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B36076">
              <w:rPr>
                <w:sz w:val="16"/>
                <w:szCs w:val="16"/>
              </w:rPr>
              <w:t>mode REST server exposing OpenAI</w:t>
            </w:r>
            <w:r w:rsidRPr="00B36076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B36076">
              <w:rPr>
                <w:sz w:val="16"/>
                <w:szCs w:val="16"/>
              </w:rPr>
              <w:t>compatible API</w:t>
            </w:r>
          </w:p>
        </w:tc>
      </w:tr>
      <w:tr w:rsidR="005116B7" w:rsidRPr="00B36076" w14:paraId="391B584D" w14:textId="77777777" w:rsidTr="00B3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61EC13FF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Dynamic port</w:t>
            </w:r>
          </w:p>
        </w:tc>
        <w:tc>
          <w:tcPr>
            <w:tcW w:w="5445" w:type="dxa"/>
          </w:tcPr>
          <w:p w14:paraId="0A4CAB03" w14:textId="77777777" w:rsidR="005116B7" w:rsidRPr="00B36076" w:rsidRDefault="70971DE6" w:rsidP="70971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Service assigns a new localhost port on restart</w:t>
            </w:r>
          </w:p>
        </w:tc>
      </w:tr>
      <w:tr w:rsidR="005116B7" w:rsidRPr="00B36076" w14:paraId="3D8B4D81" w14:textId="77777777" w:rsidTr="00B36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170363C5" w14:textId="77777777" w:rsidR="005116B7" w:rsidRPr="00B36076" w:rsidRDefault="70971DE6" w:rsidP="70971DE6">
            <w:pPr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Access denied</w:t>
            </w:r>
          </w:p>
        </w:tc>
        <w:tc>
          <w:tcPr>
            <w:tcW w:w="5445" w:type="dxa"/>
          </w:tcPr>
          <w:p w14:paraId="1727929E" w14:textId="77777777" w:rsidR="005116B7" w:rsidRPr="00B36076" w:rsidRDefault="70971DE6" w:rsidP="70971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36076">
              <w:rPr>
                <w:sz w:val="16"/>
                <w:szCs w:val="16"/>
              </w:rPr>
              <w:t>Token or ACL mismatch, not missing permissions</w:t>
            </w:r>
          </w:p>
        </w:tc>
      </w:tr>
    </w:tbl>
    <w:p w14:paraId="3656B9AB" w14:textId="77777777" w:rsidR="005116B7" w:rsidRPr="00B36076" w:rsidRDefault="005116B7" w:rsidP="70971DE6">
      <w:pPr>
        <w:pBdr>
          <w:top w:val="single" w:sz="12" w:space="0" w:color="auto"/>
        </w:pBdr>
        <w:spacing w:after="0"/>
        <w:rPr>
          <w:sz w:val="16"/>
          <w:szCs w:val="16"/>
        </w:rPr>
      </w:pPr>
    </w:p>
    <w:p w14:paraId="195AF674" w14:textId="77777777" w:rsidR="005116B7" w:rsidRPr="00B36076" w:rsidRDefault="70971DE6" w:rsidP="70971DE6">
      <w:pPr>
        <w:pStyle w:val="Heading2"/>
        <w:spacing w:before="0" w:after="0"/>
        <w:rPr>
          <w:sz w:val="18"/>
          <w:szCs w:val="18"/>
        </w:rPr>
      </w:pPr>
      <w:r w:rsidRPr="00B36076">
        <w:rPr>
          <w:sz w:val="20"/>
          <w:szCs w:val="20"/>
        </w:rPr>
        <w:t>Saving this as a Document</w:t>
      </w:r>
    </w:p>
    <w:p w14:paraId="1BAFCD42" w14:textId="77777777" w:rsidR="005116B7" w:rsidRPr="00B36076" w:rsidRDefault="70971DE6" w:rsidP="70971DE6">
      <w:pPr>
        <w:pStyle w:val="Heading3"/>
        <w:spacing w:before="0" w:after="0"/>
        <w:rPr>
          <w:sz w:val="16"/>
          <w:szCs w:val="16"/>
        </w:rPr>
      </w:pPr>
      <w:r w:rsidRPr="00B36076">
        <w:rPr>
          <w:sz w:val="18"/>
          <w:szCs w:val="18"/>
        </w:rPr>
        <w:t>✅ Best Options</w:t>
      </w:r>
    </w:p>
    <w:p w14:paraId="075CE59A" w14:textId="77777777" w:rsidR="005116B7" w:rsidRPr="00B36076" w:rsidRDefault="70971DE6" w:rsidP="70971DE6">
      <w:pPr>
        <w:pStyle w:val="ListParagraph"/>
        <w:numPr>
          <w:ilvl w:val="0"/>
          <w:numId w:val="2"/>
        </w:numPr>
        <w:spacing w:after="0"/>
        <w:rPr>
          <w:b/>
          <w:bCs/>
          <w:sz w:val="14"/>
          <w:szCs w:val="14"/>
        </w:rPr>
      </w:pPr>
      <w:r w:rsidRPr="00B36076">
        <w:rPr>
          <w:sz w:val="16"/>
          <w:szCs w:val="16"/>
        </w:rPr>
        <w:t xml:space="preserve">Copy‑paste into </w:t>
      </w:r>
      <w:r w:rsidRPr="00B36076">
        <w:rPr>
          <w:b/>
          <w:bCs/>
          <w:sz w:val="16"/>
          <w:szCs w:val="16"/>
        </w:rPr>
        <w:t>Word (.docx)</w:t>
      </w:r>
      <w:r w:rsidRPr="00B36076">
        <w:rPr>
          <w:sz w:val="16"/>
          <w:szCs w:val="16"/>
        </w:rPr>
        <w:t xml:space="preserve"> or </w:t>
      </w:r>
      <w:r w:rsidRPr="00B36076">
        <w:rPr>
          <w:b/>
          <w:bCs/>
          <w:sz w:val="16"/>
          <w:szCs w:val="16"/>
        </w:rPr>
        <w:t>OneNote</w:t>
      </w:r>
    </w:p>
    <w:p w14:paraId="5E07EA88" w14:textId="77777777" w:rsidR="005116B7" w:rsidRPr="00B36076" w:rsidRDefault="70971DE6" w:rsidP="70971DE6">
      <w:pPr>
        <w:pStyle w:val="ListParagraph"/>
        <w:numPr>
          <w:ilvl w:val="0"/>
          <w:numId w:val="2"/>
        </w:numPr>
        <w:spacing w:after="0"/>
        <w:rPr>
          <w:sz w:val="14"/>
          <w:szCs w:val="14"/>
        </w:rPr>
      </w:pPr>
      <w:r w:rsidRPr="00B36076">
        <w:rPr>
          <w:sz w:val="16"/>
          <w:szCs w:val="16"/>
        </w:rPr>
        <w:t xml:space="preserve">Export to </w:t>
      </w:r>
      <w:r w:rsidRPr="00B36076">
        <w:rPr>
          <w:b/>
          <w:bCs/>
          <w:sz w:val="16"/>
          <w:szCs w:val="16"/>
        </w:rPr>
        <w:t>PDF</w:t>
      </w:r>
      <w:r w:rsidRPr="00B36076">
        <w:rPr>
          <w:sz w:val="16"/>
          <w:szCs w:val="16"/>
        </w:rPr>
        <w:t xml:space="preserve"> from Word</w:t>
      </w:r>
    </w:p>
    <w:p w14:paraId="4DC110EC" w14:textId="77777777" w:rsidR="005116B7" w:rsidRPr="00B36076" w:rsidRDefault="70971DE6" w:rsidP="70971DE6">
      <w:pPr>
        <w:pStyle w:val="ListParagraph"/>
        <w:numPr>
          <w:ilvl w:val="0"/>
          <w:numId w:val="2"/>
        </w:numPr>
        <w:spacing w:after="0"/>
        <w:rPr>
          <w:sz w:val="14"/>
          <w:szCs w:val="14"/>
        </w:rPr>
      </w:pPr>
      <w:r w:rsidRPr="00B36076">
        <w:rPr>
          <w:sz w:val="16"/>
          <w:szCs w:val="16"/>
        </w:rPr>
        <w:t>Save alongside your Foundry project as FOUNDY_LOCAL_USER_GUIDE.md</w:t>
      </w:r>
    </w:p>
    <w:p w14:paraId="20C0123B" w14:textId="77777777" w:rsidR="005116B7" w:rsidRPr="00B36076" w:rsidRDefault="70971DE6" w:rsidP="70971DE6">
      <w:pPr>
        <w:spacing w:after="0"/>
        <w:rPr>
          <w:sz w:val="14"/>
          <w:szCs w:val="14"/>
        </w:rPr>
      </w:pPr>
      <w:r w:rsidRPr="00B36076">
        <w:rPr>
          <w:sz w:val="16"/>
          <w:szCs w:val="16"/>
        </w:rPr>
        <w:t>If you want, I can:</w:t>
      </w:r>
    </w:p>
    <w:p w14:paraId="5A48BB34" w14:textId="77777777" w:rsidR="005116B7" w:rsidRPr="00B36076" w:rsidRDefault="70971DE6" w:rsidP="70971DE6">
      <w:pPr>
        <w:pStyle w:val="ListParagraph"/>
        <w:numPr>
          <w:ilvl w:val="0"/>
          <w:numId w:val="3"/>
        </w:numPr>
        <w:spacing w:after="0"/>
        <w:rPr>
          <w:b/>
          <w:bCs/>
          <w:sz w:val="14"/>
          <w:szCs w:val="14"/>
        </w:rPr>
      </w:pPr>
      <w:r w:rsidRPr="00B36076">
        <w:rPr>
          <w:sz w:val="16"/>
          <w:szCs w:val="16"/>
        </w:rPr>
        <w:t xml:space="preserve">Re‑format this as a </w:t>
      </w:r>
      <w:r w:rsidRPr="00B36076">
        <w:rPr>
          <w:b/>
          <w:bCs/>
          <w:sz w:val="16"/>
          <w:szCs w:val="16"/>
        </w:rPr>
        <w:t>Word‑ready layout</w:t>
      </w:r>
    </w:p>
    <w:p w14:paraId="58BD9D70" w14:textId="77777777" w:rsidR="005116B7" w:rsidRPr="00B36076" w:rsidRDefault="70971DE6" w:rsidP="70971DE6">
      <w:pPr>
        <w:pStyle w:val="ListParagraph"/>
        <w:numPr>
          <w:ilvl w:val="0"/>
          <w:numId w:val="3"/>
        </w:numPr>
        <w:spacing w:after="0"/>
        <w:rPr>
          <w:b/>
          <w:bCs/>
          <w:sz w:val="14"/>
          <w:szCs w:val="14"/>
        </w:rPr>
      </w:pPr>
      <w:r w:rsidRPr="00B36076">
        <w:rPr>
          <w:sz w:val="16"/>
          <w:szCs w:val="16"/>
        </w:rPr>
        <w:t xml:space="preserve">Generate a </w:t>
      </w:r>
      <w:r w:rsidRPr="00B36076">
        <w:rPr>
          <w:b/>
          <w:bCs/>
          <w:sz w:val="16"/>
          <w:szCs w:val="16"/>
        </w:rPr>
        <w:t>print‑clean PDF</w:t>
      </w:r>
    </w:p>
    <w:p w14:paraId="7EB31BBD" w14:textId="77777777" w:rsidR="005116B7" w:rsidRPr="00B36076" w:rsidRDefault="70971DE6" w:rsidP="70971DE6">
      <w:pPr>
        <w:pStyle w:val="ListParagraph"/>
        <w:numPr>
          <w:ilvl w:val="0"/>
          <w:numId w:val="3"/>
        </w:numPr>
        <w:spacing w:after="0"/>
        <w:rPr>
          <w:sz w:val="14"/>
          <w:szCs w:val="14"/>
        </w:rPr>
      </w:pPr>
      <w:r w:rsidRPr="00B36076">
        <w:rPr>
          <w:sz w:val="16"/>
          <w:szCs w:val="16"/>
        </w:rPr>
        <w:t xml:space="preserve">Add a </w:t>
      </w:r>
      <w:r w:rsidRPr="00B36076">
        <w:rPr>
          <w:b/>
          <w:bCs/>
          <w:sz w:val="16"/>
          <w:szCs w:val="16"/>
        </w:rPr>
        <w:t>1‑page quick reference</w:t>
      </w:r>
      <w:r w:rsidRPr="00B36076">
        <w:rPr>
          <w:sz w:val="16"/>
          <w:szCs w:val="16"/>
        </w:rPr>
        <w:t xml:space="preserve"> version</w:t>
      </w:r>
    </w:p>
    <w:p w14:paraId="72A6F045" w14:textId="77777777" w:rsidR="005116B7" w:rsidRPr="00B36076" w:rsidRDefault="70971DE6" w:rsidP="70971DE6">
      <w:pPr>
        <w:spacing w:after="0"/>
        <w:rPr>
          <w:sz w:val="14"/>
          <w:szCs w:val="14"/>
        </w:rPr>
      </w:pPr>
      <w:r w:rsidRPr="00B36076">
        <w:rPr>
          <w:sz w:val="16"/>
          <w:szCs w:val="16"/>
        </w:rPr>
        <w:t>But functionally, this guide is now complete — and stable.</w:t>
      </w:r>
    </w:p>
    <w:p w14:paraId="5C1871E8" w14:textId="77777777" w:rsidR="005116B7" w:rsidRDefault="70971DE6" w:rsidP="70971DE6">
      <w:pPr>
        <w:spacing w:after="0"/>
        <w:rPr>
          <w:sz w:val="14"/>
          <w:szCs w:val="14"/>
        </w:rPr>
      </w:pPr>
      <w:r w:rsidRPr="00B36076">
        <w:rPr>
          <w:sz w:val="16"/>
          <w:szCs w:val="16"/>
        </w:rPr>
        <w:t>You’re no longer fighting Foundry Local. You understand it.</w:t>
      </w:r>
    </w:p>
    <w:sectPr w:rsidR="005116B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1844D"/>
    <w:multiLevelType w:val="hybridMultilevel"/>
    <w:tmpl w:val="F19EECE6"/>
    <w:lvl w:ilvl="0" w:tplc="F4DE6840">
      <w:start w:val="1"/>
      <w:numFmt w:val="bullet"/>
      <w:lvlText w:val="●"/>
      <w:lvlJc w:val="left"/>
      <w:pPr>
        <w:ind w:left="720" w:hanging="360"/>
      </w:pPr>
    </w:lvl>
    <w:lvl w:ilvl="1" w:tplc="B7CEEA02">
      <w:start w:val="1"/>
      <w:numFmt w:val="bullet"/>
      <w:lvlText w:val="○"/>
      <w:lvlJc w:val="left"/>
      <w:pPr>
        <w:ind w:left="1440" w:hanging="360"/>
      </w:pPr>
    </w:lvl>
    <w:lvl w:ilvl="2" w:tplc="CD7E0BDE">
      <w:start w:val="1"/>
      <w:numFmt w:val="bullet"/>
      <w:lvlText w:val="■"/>
      <w:lvlJc w:val="left"/>
      <w:pPr>
        <w:ind w:left="2160" w:hanging="360"/>
      </w:pPr>
    </w:lvl>
    <w:lvl w:ilvl="3" w:tplc="827C6A92">
      <w:start w:val="1"/>
      <w:numFmt w:val="bullet"/>
      <w:lvlText w:val="●"/>
      <w:lvlJc w:val="left"/>
      <w:pPr>
        <w:ind w:left="2880" w:hanging="360"/>
      </w:pPr>
    </w:lvl>
    <w:lvl w:ilvl="4" w:tplc="C2D6FF7E">
      <w:start w:val="1"/>
      <w:numFmt w:val="bullet"/>
      <w:lvlText w:val="○"/>
      <w:lvlJc w:val="left"/>
      <w:pPr>
        <w:ind w:left="3600" w:hanging="360"/>
      </w:pPr>
    </w:lvl>
    <w:lvl w:ilvl="5" w:tplc="18025C7C">
      <w:start w:val="1"/>
      <w:numFmt w:val="bullet"/>
      <w:lvlText w:val="■"/>
      <w:lvlJc w:val="left"/>
      <w:pPr>
        <w:ind w:left="4320" w:hanging="360"/>
      </w:pPr>
    </w:lvl>
    <w:lvl w:ilvl="6" w:tplc="684A352C">
      <w:start w:val="1"/>
      <w:numFmt w:val="bullet"/>
      <w:lvlText w:val="●"/>
      <w:lvlJc w:val="left"/>
      <w:pPr>
        <w:ind w:left="5040" w:hanging="360"/>
      </w:pPr>
    </w:lvl>
    <w:lvl w:ilvl="7" w:tplc="35B01B9A">
      <w:start w:val="1"/>
      <w:numFmt w:val="bullet"/>
      <w:lvlText w:val="●"/>
      <w:lvlJc w:val="left"/>
      <w:pPr>
        <w:ind w:left="5760" w:hanging="360"/>
      </w:pPr>
    </w:lvl>
    <w:lvl w:ilvl="8" w:tplc="569E65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777B53"/>
    <w:multiLevelType w:val="hybridMultilevel"/>
    <w:tmpl w:val="4B8A614A"/>
    <w:lvl w:ilvl="0" w:tplc="A8A2CF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CDEE6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2A4530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E98DC9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610260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EEE6C7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9AACB2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570CD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D66450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6F4B27FC"/>
    <w:multiLevelType w:val="hybridMultilevel"/>
    <w:tmpl w:val="481AA4A0"/>
    <w:lvl w:ilvl="0" w:tplc="010EC16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520FF7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27696A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E0843F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836A9F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2BA85A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D92D0F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E760B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8EE6ED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427124009">
    <w:abstractNumId w:val="0"/>
    <w:lvlOverride w:ilvl="0">
      <w:startOverride w:val="1"/>
    </w:lvlOverride>
  </w:num>
  <w:num w:numId="2" w16cid:durableId="361785124">
    <w:abstractNumId w:val="2"/>
  </w:num>
  <w:num w:numId="3" w16cid:durableId="663901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A06EE4"/>
    <w:rsid w:val="005116B7"/>
    <w:rsid w:val="009A5C16"/>
    <w:rsid w:val="00B36076"/>
    <w:rsid w:val="02A06EE4"/>
    <w:rsid w:val="1E05003F"/>
    <w:rsid w:val="243A68C2"/>
    <w:rsid w:val="2FF06C28"/>
    <w:rsid w:val="45372DA9"/>
    <w:rsid w:val="455BFF12"/>
    <w:rsid w:val="5D56EB0D"/>
    <w:rsid w:val="652B9CD1"/>
    <w:rsid w:val="6AB38372"/>
    <w:rsid w:val="70971DE6"/>
    <w:rsid w:val="7324B2FE"/>
    <w:rsid w:val="76ED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44E25"/>
  <w15:docId w15:val="{07EB24B6-4954-426F-AD71-1A60FE0F9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NoSpacing">
    <w:name w:val="No Spacing"/>
    <w:uiPriority w:val="1"/>
    <w:qFormat/>
    <w:rsid w:val="70971DE6"/>
    <w:pPr>
      <w:spacing w:after="0"/>
    </w:pPr>
  </w:style>
  <w:style w:type="table" w:styleId="GridTable4-Accent6">
    <w:name w:val="Grid Table 4 Accent 6"/>
    <w:basedOn w:val="TableNormal"/>
    <w:uiPriority w:val="49"/>
    <w:rsid w:val="00B36076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B36076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690</Words>
  <Characters>3938</Characters>
  <Application>Microsoft Office Word</Application>
  <DocSecurity>0</DocSecurity>
  <Lines>32</Lines>
  <Paragraphs>9</Paragraphs>
  <ScaleCrop>false</ScaleCrop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CB Martin</cp:lastModifiedBy>
  <cp:revision>2</cp:revision>
  <dcterms:created xsi:type="dcterms:W3CDTF">2026-05-09T16:20:00Z</dcterms:created>
  <dcterms:modified xsi:type="dcterms:W3CDTF">2026-05-09T16:20:00Z</dcterms:modified>
</cp:coreProperties>
</file>