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32"/>
          <w:szCs w:val="32"/>
          <w:lang w:val="en-IE"/>
        </w:rPr>
      </w:pPr>
      <w:r>
        <w:rPr>
          <w:rFonts w:hint="default" w:ascii="Arial" w:hAnsi="Arial" w:cs="Arial"/>
          <w:b/>
          <w:bCs/>
          <w:sz w:val="32"/>
          <w:szCs w:val="32"/>
          <w:lang w:val="en-IE"/>
        </w:rPr>
        <w:t>Case Studies NOTE:</w:t>
      </w: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32"/>
          <w:szCs w:val="32"/>
          <w:lang w:val="en-IE"/>
        </w:rPr>
      </w:pPr>
      <w:r>
        <w:rPr>
          <w:rFonts w:hint="default" w:ascii="Arial" w:hAnsi="Arial" w:cs="Arial"/>
          <w:b/>
          <w:bCs/>
          <w:sz w:val="32"/>
          <w:szCs w:val="32"/>
          <w:lang w:val="en-IE"/>
        </w:rPr>
        <w:t>MCTV</w:t>
      </w: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32"/>
          <w:szCs w:val="32"/>
          <w:lang w:val="en-IE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8"/>
          <w:szCs w:val="28"/>
          <w:lang w:val="en-IE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E"/>
        </w:rPr>
        <w:t>Owner - Michael &amp; Doreen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b w:val="0"/>
          <w:bCs w:val="0"/>
          <w:sz w:val="28"/>
          <w:szCs w:val="28"/>
          <w:lang w:val="en-IE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E"/>
        </w:rPr>
        <w:t>Employees: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Arial" w:hAnsi="Arial" w:cs="Arial"/>
          <w:b w:val="0"/>
          <w:bCs w:val="0"/>
          <w:sz w:val="28"/>
          <w:szCs w:val="28"/>
          <w:lang w:val="en-I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2FBDE"/>
    <w:multiLevelType w:val="multilevel"/>
    <w:tmpl w:val="5892FBD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F22EF"/>
    <w:rsid w:val="0F5F0C75"/>
    <w:rsid w:val="3A1252BF"/>
    <w:rsid w:val="40CE14F4"/>
    <w:rsid w:val="5DBF22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2017-02-02T09:21:00Z</dcterms:created>
  <dc:creator>penmayp</dc:creator>
  <cp:lastModifiedBy>penmayp</cp:lastModifiedBy>
  <dcterms:modified xsi:type="dcterms:W3CDTF">2017-02-02T09:52:53Z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