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A70" w:rsidRPr="00D75FF0" w:rsidRDefault="00D75FF0">
      <w:pPr>
        <w:pStyle w:val="Heading1"/>
        <w:rPr>
          <w:u w:val="single"/>
        </w:rPr>
      </w:pPr>
      <w:bookmarkStart w:id="0" w:name="_GoBack"/>
      <w:r w:rsidRPr="00D75FF0">
        <w:rPr>
          <w:u w:val="single"/>
        </w:rPr>
        <w:t>Crime Analysis Dashboard Project – Summary</w:t>
      </w:r>
    </w:p>
    <w:bookmarkEnd w:id="0"/>
    <w:p w:rsidR="006C2A70" w:rsidRDefault="00D75FF0">
      <w:r>
        <w:t>Project Overview</w:t>
      </w:r>
    </w:p>
    <w:p w:rsidR="006C2A70" w:rsidRDefault="00D75FF0">
      <w:r>
        <w:t xml:space="preserve">This project focused on analyzing crime data using Tableau to help law enforcement understand crime patterns, trends, and operational insights. The objective was to build interactive dashboards </w:t>
      </w:r>
      <w:r>
        <w:t>that support data-driven decision-making.</w:t>
      </w:r>
    </w:p>
    <w:p w:rsidR="006C2A70" w:rsidRDefault="006C2A70"/>
    <w:p w:rsidR="006C2A70" w:rsidRDefault="00D75FF0">
      <w:r>
        <w:t>Data Preparation</w:t>
      </w:r>
    </w:p>
    <w:p w:rsidR="006C2A70" w:rsidRDefault="00D75FF0">
      <w:r>
        <w:t>The crime dataset was imported into Tableau Public. Key data cleaning steps included:</w:t>
      </w:r>
    </w:p>
    <w:p w:rsidR="006C2A70" w:rsidRDefault="00D75FF0">
      <w:r>
        <w:t>- Verifying correct data types for Date, Year, Arrest, and Domestic fields</w:t>
      </w:r>
    </w:p>
    <w:p w:rsidR="006C2A70" w:rsidRDefault="00D75FF0">
      <w:r>
        <w:t>- Creating calculated fields such a</w:t>
      </w:r>
      <w:r>
        <w:t>s Crime Hour, Day of Week, Time Block, and Severity Level</w:t>
      </w:r>
    </w:p>
    <w:p w:rsidR="006C2A70" w:rsidRDefault="00D75FF0">
      <w:r>
        <w:t>- Ensuring geographic fields (Latitude and Longitude) were properly mapped</w:t>
      </w:r>
    </w:p>
    <w:p w:rsidR="006C2A70" w:rsidRDefault="006C2A70"/>
    <w:p w:rsidR="006C2A70" w:rsidRDefault="00D75FF0">
      <w:r>
        <w:t>Dashboard 1: Overall Crime Statistics</w:t>
      </w:r>
    </w:p>
    <w:p w:rsidR="006C2A70" w:rsidRDefault="00D75FF0">
      <w:r>
        <w:t xml:space="preserve">This dashboard provides a high-level overview of crime activity across the city. It </w:t>
      </w:r>
      <w:r>
        <w:t>includes:</w:t>
      </w:r>
    </w:p>
    <w:p w:rsidR="006C2A70" w:rsidRDefault="00D75FF0">
      <w:r>
        <w:t>- Total crimes reported KPI</w:t>
      </w:r>
    </w:p>
    <w:p w:rsidR="006C2A70" w:rsidRDefault="00D75FF0">
      <w:r>
        <w:t>- Most common crime type bar chart</w:t>
      </w:r>
    </w:p>
    <w:p w:rsidR="006C2A70" w:rsidRDefault="00D75FF0">
      <w:r>
        <w:t>- Geo map of crime locations</w:t>
      </w:r>
    </w:p>
    <w:p w:rsidR="006C2A70" w:rsidRDefault="00D75FF0">
      <w:r>
        <w:t>- Recent crimes feed table</w:t>
      </w:r>
    </w:p>
    <w:p w:rsidR="006C2A70" w:rsidRDefault="00D75FF0">
      <w:r>
        <w:t>This view helps stakeholders quickly understand overall crime volume and hotspots.</w:t>
      </w:r>
    </w:p>
    <w:p w:rsidR="006C2A70" w:rsidRDefault="006C2A70"/>
    <w:p w:rsidR="006C2A70" w:rsidRDefault="00D75FF0">
      <w:r>
        <w:t>Dashboard 2: Time Period Analysis</w:t>
      </w:r>
    </w:p>
    <w:p w:rsidR="006C2A70" w:rsidRDefault="00D75FF0">
      <w:r>
        <w:t>This dash</w:t>
      </w:r>
      <w:r>
        <w:t>board analyzes how crime varies over time. It includes:</w:t>
      </w:r>
    </w:p>
    <w:p w:rsidR="006C2A70" w:rsidRDefault="00D75FF0">
      <w:r>
        <w:t>- Crime distribution by day of week</w:t>
      </w:r>
    </w:p>
    <w:p w:rsidR="006C2A70" w:rsidRDefault="00D75FF0">
      <w:r>
        <w:t>- Crime trend by hour of day</w:t>
      </w:r>
    </w:p>
    <w:p w:rsidR="006C2A70" w:rsidRDefault="00D75FF0">
      <w:r>
        <w:t>- Percentage of crimes by time block (Morning, Afternoon, Evening, Night)</w:t>
      </w:r>
    </w:p>
    <w:p w:rsidR="006C2A70" w:rsidRDefault="00D75FF0">
      <w:r>
        <w:t>This analysis helps identify peak crime periods for better re</w:t>
      </w:r>
      <w:r>
        <w:t>source planning.</w:t>
      </w:r>
    </w:p>
    <w:p w:rsidR="006C2A70" w:rsidRDefault="006C2A70"/>
    <w:p w:rsidR="006C2A70" w:rsidRDefault="00D75FF0">
      <w:r>
        <w:t>Dashboard 3: Trend Analysis</w:t>
      </w:r>
    </w:p>
    <w:p w:rsidR="006C2A70" w:rsidRDefault="00D75FF0">
      <w:r>
        <w:t>This dashboard studies changes in crime over time. It includes:</w:t>
      </w:r>
    </w:p>
    <w:p w:rsidR="006C2A70" w:rsidRDefault="00D75FF0">
      <w:r>
        <w:t>- Yearly crime trend line chart</w:t>
      </w:r>
    </w:p>
    <w:p w:rsidR="006C2A70" w:rsidRDefault="00D75FF0">
      <w:r>
        <w:t>- Monthly comparison of crime trends by year</w:t>
      </w:r>
    </w:p>
    <w:p w:rsidR="006C2A70" w:rsidRDefault="00D75FF0">
      <w:r>
        <w:t xml:space="preserve">The dashboard enables year-over-year comparison and highlights </w:t>
      </w:r>
      <w:r>
        <w:t>long-term patterns.</w:t>
      </w:r>
    </w:p>
    <w:p w:rsidR="006C2A70" w:rsidRDefault="006C2A70"/>
    <w:p w:rsidR="006C2A70" w:rsidRDefault="00D75FF0">
      <w:r>
        <w:t>Dashboard 4: Comparative Analysis</w:t>
      </w:r>
    </w:p>
    <w:p w:rsidR="006C2A70" w:rsidRDefault="00D75FF0">
      <w:r>
        <w:t>This dashboard compares key crime characteristics. It includes:</w:t>
      </w:r>
    </w:p>
    <w:p w:rsidR="006C2A70" w:rsidRDefault="00D75FF0">
      <w:r>
        <w:t>- Arrest vs No Arrest percentage</w:t>
      </w:r>
    </w:p>
    <w:p w:rsidR="006C2A70" w:rsidRDefault="00D75FF0">
      <w:r>
        <w:t>- Domestic vs Non-Domestic incident percentage</w:t>
      </w:r>
    </w:p>
    <w:p w:rsidR="006C2A70" w:rsidRDefault="00D75FF0">
      <w:r>
        <w:t>- Severe vs Non-Severe crime split</w:t>
      </w:r>
    </w:p>
    <w:p w:rsidR="006C2A70" w:rsidRDefault="00D75FF0">
      <w:r>
        <w:t>These insights help ev</w:t>
      </w:r>
      <w:r>
        <w:t>aluate enforcement effectiveness and crime severity distribution.</w:t>
      </w:r>
    </w:p>
    <w:p w:rsidR="006C2A70" w:rsidRDefault="006C2A70"/>
    <w:p w:rsidR="006C2A70" w:rsidRDefault="00D75FF0">
      <w:r>
        <w:t>Interactivity and Design</w:t>
      </w:r>
    </w:p>
    <w:p w:rsidR="006C2A70" w:rsidRDefault="00D75FF0">
      <w:r>
        <w:t>Across all dashboards, interactive filters were added for:</w:t>
      </w:r>
    </w:p>
    <w:p w:rsidR="006C2A70" w:rsidRDefault="00D75FF0">
      <w:r>
        <w:t>- Primary Type</w:t>
      </w:r>
    </w:p>
    <w:p w:rsidR="006C2A70" w:rsidRDefault="00D75FF0">
      <w:r>
        <w:t>- Year</w:t>
      </w:r>
    </w:p>
    <w:p w:rsidR="006C2A70" w:rsidRDefault="00D75FF0">
      <w:r>
        <w:t>- District</w:t>
      </w:r>
    </w:p>
    <w:p w:rsidR="006C2A70" w:rsidRDefault="00D75FF0">
      <w:r>
        <w:t>The dashboards were formatted for clarity using consistent colors, label</w:t>
      </w:r>
      <w:r>
        <w:t>s, and clean layouts.</w:t>
      </w:r>
    </w:p>
    <w:p w:rsidR="006C2A70" w:rsidRDefault="006C2A70"/>
    <w:p w:rsidR="006C2A70" w:rsidRDefault="00D75FF0">
      <w:r>
        <w:t>Conclusion</w:t>
      </w:r>
    </w:p>
    <w:p w:rsidR="006C2A70" w:rsidRDefault="00D75FF0">
      <w:r>
        <w:t>The Tableau project successfully transformed raw crime data into meaningful visual insights. The dashboards provide a comprehensive view of crime patterns across time, location, and severity, supporting data-driven policin</w:t>
      </w:r>
      <w:r>
        <w:t>g and strategic planning.</w:t>
      </w:r>
    </w:p>
    <w:sectPr w:rsidR="006C2A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A70"/>
    <w:rsid w:val="00AA1D8D"/>
    <w:rsid w:val="00B47730"/>
    <w:rsid w:val="00CB0664"/>
    <w:rsid w:val="00D75F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94DB4D-ECF5-4EC8-9332-6FC3A6B8A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Public</cp:lastModifiedBy>
  <cp:revision>2</cp:revision>
  <dcterms:created xsi:type="dcterms:W3CDTF">2026-02-21T19:50:00Z</dcterms:created>
  <dcterms:modified xsi:type="dcterms:W3CDTF">2026-02-21T19:50:00Z</dcterms:modified>
</cp:coreProperties>
</file>