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AIXORD for Gemma</w:t>
      </w:r>
    </w:p>
    <w:p>
      <w:pPr>
        <w:pStyle w:val="Heading1"/>
      </w:pPr>
      <w:r>
        <w:t>AI Governance for Google's Open-Weight Language Model</w:t>
      </w:r>
    </w:p>
    <w:p>
      <w:r>
        <w:rPr>
          <w:b/>
        </w:rPr>
        <w:t>Version 4.2 — Google Open-Weight Governance Edition</w:t>
      </w:r>
    </w:p>
    <w:p/>
    <w:p>
      <w:r>
        <w:rPr>
          <w:b/>
        </w:rPr>
        <w:t>A Complete Guide to Structured Human-AI Collaboration with Gemma</w:t>
      </w:r>
    </w:p>
    <w:p/>
    <w:p>
      <w:r>
        <w:t>────────────────────────────────────────</w:t>
      </w:r>
    </w:p>
    <w:p>
      <w:r>
        <w:t>PMERIT LLC</w:t>
      </w:r>
    </w:p>
    <w:p/>
    <w:p>
      <w:r>
        <w:t>────────────────────────────────────────</w:t>
      </w:r>
    </w:p>
    <w:p>
      <w:r>
        <w:t>Copyright © 2026 PMERIT LLC. All rights reserved.</w:t>
      </w:r>
    </w:p>
    <w:p/>
    <w:p>
      <w:r>
        <w:t>No part of this publication may be reproduced, distributed, or transmitted in any form or by any means without the prior written permission of the publisher, except in the case of brief quotations embodied in critical reviews and certain other noncommercial uses permitted by copyright law.</w:t>
      </w:r>
    </w:p>
    <w:p/>
    <w:p>
      <w:r>
        <w:t>For permission requests, contact: support@pmerit.com</w:t>
      </w:r>
    </w:p>
    <w:p/>
    <w:p>
      <w:r>
        <w:t>AIXORD is a trademark of PMERIT LLC.</w:t>
      </w:r>
    </w:p>
    <w:p/>
    <w:p>
      <w:r>
        <w:t>Google Gemma is a trademark of Google LLC. This publication is not affiliated with, endorsed by, or sponsored by Google.</w:t>
      </w:r>
    </w:p>
    <w:p/>
    <w:p>
      <w:r>
        <w:t>────────────────────────────────────────</w:t>
      </w:r>
    </w:p>
    <w:p>
      <w:pPr>
        <w:pStyle w:val="Heading1"/>
      </w:pPr>
      <w:r>
        <w:t>Additional AIXORD Concepts</w:t>
      </w:r>
    </w:p>
    <w:p>
      <w:r>
        <w:t>The following sections provide deeper coverage of key AIXORD concepts that apply across all AI platforms.</w:t>
      </w:r>
    </w:p>
    <w:p/>
    <w:p>
      <w:pPr>
        <w:pStyle w:val="Heading2"/>
      </w:pPr>
      <w:r>
        <w:t>The Seven Quality Dimensions</w:t>
      </w:r>
    </w:p>
    <w:p>
      <w:r>
        <w:t>AIXORD includes a comprehensive quality assessment framework that evaluates every deliverable across seven dimensions. This framework ensures professional-grade output regardless of which AI assistant you use.</w:t>
      </w:r>
    </w:p>
    <w:p/>
    <w:p>
      <w:r>
        <w:rPr>
          <w:b/>
        </w:rPr>
        <w:t>Dimension 1: Best Practices</w:t>
      </w:r>
    </w:p>
    <w:p/>
    <w:p>
      <w:r>
        <w:t>Every deliverable must follow industry-standard approaches. This means using established patterns, following security guidelines, and applying proven methodologies. AI assistants are instructed to aggregate their knowledge and proactively apply best practices rather than waiting for you to specify them.</w:t>
      </w:r>
    </w:p>
    <w:p/>
    <w:p>
      <w:r>
        <w:rPr>
          <w:b/>
        </w:rPr>
        <w:t>Dimension 2: Completeness</w:t>
      </w:r>
    </w:p>
    <w:p/>
    <w:p>
      <w:r>
        <w:t>All requirements must be addressed. A deliverable cannot be marked complete if it only partially fulfills the specification. AIXORD forces explicit tracking of requirements against implementation.</w:t>
      </w:r>
    </w:p>
    <w:p/>
    <w:p>
      <w:r>
        <w:rPr>
          <w:b/>
        </w:rPr>
        <w:t>Dimension 3: Accuracy</w:t>
      </w:r>
    </w:p>
    <w:p/>
    <w:p>
      <w:r>
        <w:t>Information must be factually correct and verified. When certainty varies, AIXORD requires the AI to communicate confidence levels:</w:t>
      </w:r>
    </w:p>
    <w:p>
      <w:pPr>
        <w:pStyle w:val="ListBullet"/>
      </w:pPr>
      <w:r>
        <w:t>HIGH confidence: Multiple authoritative sources confirm</w:t>
      </w:r>
    </w:p>
    <w:p>
      <w:pPr>
        <w:pStyle w:val="ListBullet"/>
      </w:pPr>
      <w:r>
        <w:t>MEDIUM confidence: Single source or inference</w:t>
      </w:r>
    </w:p>
    <w:p>
      <w:pPr>
        <w:pStyle w:val="ListBullet"/>
      </w:pPr>
      <w:r>
        <w:t>LOW confidence: AI reasoning only</w:t>
      </w:r>
    </w:p>
    <w:p>
      <w:pPr>
        <w:pStyle w:val="ListBullet"/>
      </w:pPr>
      <w:r>
        <w:t>UNVERIFIED: Recommend external verification</w:t>
      </w:r>
    </w:p>
    <w:p/>
    <w:p>
      <w:r>
        <w:rPr>
          <w:b/>
        </w:rPr>
        <w:t>Dimension 4: Sustainability</w:t>
      </w:r>
    </w:p>
    <w:p/>
    <w:p>
      <w:r>
        <w:t>Deliverables must be maintainable long-term. This dimension evaluates whether the work can be understood, modified, and extended by others. Code without documentation, clever but obscure solutions, and tightly coupled components fail sustainability assessment.</w:t>
      </w:r>
    </w:p>
    <w:p/>
    <w:p>
      <w:r>
        <w:rPr>
          <w:b/>
        </w:rPr>
        <w:t>Dimension 5: Reliability</w:t>
      </w:r>
    </w:p>
    <w:p/>
    <w:p>
      <w:r>
        <w:t>Work must handle errors and edge cases gracefully. Systems that crash under unusual conditions, ignore error states, or assume perfect inputs fail reliability assessment.</w:t>
      </w:r>
    </w:p>
    <w:p/>
    <w:p>
      <w:r>
        <w:rPr>
          <w:b/>
        </w:rPr>
        <w:t>Dimension 6: User-Friendliness</w:t>
      </w:r>
    </w:p>
    <w:p/>
    <w:p>
      <w:r>
        <w:t>Output must be intuitive and well-documented. Technical excellence means nothing if users cannot understand or use the result effectively.</w:t>
      </w:r>
    </w:p>
    <w:p/>
    <w:p>
      <w:r>
        <w:rPr>
          <w:b/>
        </w:rPr>
        <w:t>Dimension 7: Accessibility</w:t>
      </w:r>
    </w:p>
    <w:p/>
    <w:p>
      <w:r>
        <w:t>Deliverables must follow inclusive design principles. This applies to documentation, interfaces, and any user-facing components.</w:t>
      </w:r>
    </w:p>
    <w:p/>
    <w:p>
      <w:r>
        <w:rPr>
          <w:b/>
        </w:rPr>
        <w:t>Quality Enforcement</w:t>
      </w:r>
    </w:p>
    <w:p/>
    <w:p>
      <w:r>
        <w:t>Any dimension marked FAIL blocks progression unless the Director explicitly accepts the trade-off. Each assessment requires evidence or justification — unsupported "PASS" ratings are invalid.</w:t>
      </w:r>
    </w:p>
    <w:p/>
    <w:p>
      <w:pPr>
        <w:pStyle w:val="Heading2"/>
      </w:pPr>
      <w:r>
        <w:t>Task Classification System</w:t>
      </w:r>
    </w:p>
    <w:p>
      <w:r>
        <w:t>Not every task requires full AIXORD ceremony. The framework recognizes that a simple typo fix shouldn't require the same governance as a platform migration.</w:t>
      </w:r>
    </w:p>
    <w:p/>
    <w:p>
      <w:r>
        <w:rPr>
          <w:b/>
        </w:rPr>
        <w:t>TRIVIAL Tasks</w:t>
      </w:r>
    </w:p>
    <w:p/>
    <w:p>
      <w:r>
        <w:t>Criteria: Less than 5 minutes, fully reversible, no dependencies. Required governance: Director approval only. Example: "Fix typo in README"</w:t>
      </w:r>
    </w:p>
    <w:p/>
    <w:p>
      <w:r>
        <w:rPr>
          <w:b/>
        </w:rPr>
        <w:t>SIMPLE Tasks</w:t>
      </w:r>
    </w:p>
    <w:p/>
    <w:p>
      <w:r>
        <w:t>Criteria: Less than 1 hour, single deliverable. Required governance: Deliverable definition plus steps. Example: "Add logout button"</w:t>
      </w:r>
    </w:p>
    <w:p/>
    <w:p>
      <w:r>
        <w:rPr>
          <w:b/>
        </w:rPr>
        <w:t>STANDARD Tasks</w:t>
      </w:r>
    </w:p>
    <w:p/>
    <w:p>
      <w:r>
        <w:t>Criteria: Multiple deliverables with dependencies. Required governance: Full AIXORD formula. Example: "Build authentication system"</w:t>
      </w:r>
    </w:p>
    <w:p/>
    <w:p>
      <w:r>
        <w:rPr>
          <w:b/>
        </w:rPr>
        <w:t>COMPLEX Tasks</w:t>
      </w:r>
    </w:p>
    <w:p/>
    <w:p>
      <w:r>
        <w:t>Criteria: Multi-session, high risk, significant dependencies. Required governance: Full formula plus risk assessment. Example: "Platform migration"</w:t>
      </w:r>
    </w:p>
    <w:p/>
    <w:p>
      <w:r>
        <w:t>The classification flow works as follows:</w:t>
      </w:r>
    </w:p>
    <w:p>
      <w:pPr>
        <w:pStyle w:val="ListNumber"/>
      </w:pPr>
      <w:r>
        <w:t>AI proposes task class based on scope analysis</w:t>
      </w:r>
    </w:p>
    <w:p>
      <w:pPr>
        <w:pStyle w:val="ListNumber"/>
      </w:pPr>
      <w:r>
        <w:t>Director confirms or overrides the classification</w:t>
      </w:r>
    </w:p>
    <w:p>
      <w:pPr>
        <w:pStyle w:val="ListNumber"/>
      </w:pPr>
      <w:r>
        <w:t>Classification is recorded in STATE</w:t>
      </w:r>
    </w:p>
    <w:p>
      <w:pPr>
        <w:pStyle w:val="ListNumber"/>
      </w:pPr>
      <w:r>
        <w:t>Governance scales accordingly</w:t>
      </w:r>
    </w:p>
    <w:p/>
    <w:p>
      <w:r>
        <w:t>This prevents the framework from becoming bureaucratic overhead while ensuring complex work receives appropriate structure.</w:t>
      </w:r>
    </w:p>
    <w:p/>
    <w:p>
      <w:r>
        <w:t>────────────────────────────────────────</w:t>
      </w:r>
    </w:p>
    <w:p>
      <w:pPr>
        <w:pStyle w:val="Heading1"/>
      </w:pPr>
      <w:r>
        <w:t>Dedication</w:t>
      </w:r>
    </w:p>
    <w:p>
      <w:r>
        <w:t>To every developer, entrepreneur, and creator who has lost hours of work to forgotten context, reversed decisions, and AI conversations that went nowhere.</w:t>
      </w:r>
    </w:p>
    <w:p/>
    <w:p>
      <w:r>
        <w:t>This framework exists because chaos is optional.</w:t>
      </w:r>
    </w:p>
    <w:p/>
    <w:p>
      <w:r>
        <w:t>To my wife and children — you deserve all of me, always. You called for my time and attention — rightfully so — but instead, you made space. You left daddy alone, not because you had to, but because you believed in the mission. Your sacrifice, patience, and quiet strength made this book possible.</w:t>
      </w:r>
    </w:p>
    <w:p/>
    <w:p>
      <w:r>
        <w:t>This is our shared creation. Thank you — for everything.</w:t>
      </w:r>
    </w:p>
    <w:p/>
    <w:p>
      <w:r>
        <w:t>────────────────────────────────────────</w:t>
      </w:r>
    </w:p>
    <w:p>
      <w:pPr>
        <w:pStyle w:val="Heading1"/>
      </w:pPr>
      <w:r>
        <w:t>Table of Contents</w:t>
      </w:r>
    </w:p>
    <w:p>
      <w:pPr>
        <w:pStyle w:val="ListNumber"/>
      </w:pPr>
      <w:r>
        <w:t>Introduction to AIXORD</w:t>
      </w:r>
    </w:p>
    <w:p>
      <w:pPr>
        <w:pStyle w:val="ListNumber"/>
      </w:pPr>
      <w:r>
        <w:t>Understanding Google Gemma</w:t>
      </w:r>
    </w:p>
    <w:p>
      <w:pPr>
        <w:pStyle w:val="ListNumber"/>
      </w:pPr>
      <w:r>
        <w:t>The Authority Model</w:t>
      </w:r>
    </w:p>
    <w:p>
      <w:pPr>
        <w:pStyle w:val="ListNumber"/>
      </w:pPr>
      <w:r>
        <w:t>The AIXORD Formula</w:t>
      </w:r>
    </w:p>
    <w:p>
      <w:pPr>
        <w:pStyle w:val="ListNumber"/>
      </w:pPr>
      <w:r>
        <w:t>The Three Kingdoms</w:t>
      </w:r>
    </w:p>
    <w:p>
      <w:pPr>
        <w:pStyle w:val="ListNumber"/>
      </w:pPr>
      <w:r>
        <w:t>Session Setup and Configuration</w:t>
      </w:r>
    </w:p>
    <w:p>
      <w:pPr>
        <w:pStyle w:val="ListNumber"/>
      </w:pPr>
      <w:r>
        <w:t>Gates and Quality Dimensions</w:t>
      </w:r>
    </w:p>
    <w:p>
      <w:pPr>
        <w:pStyle w:val="ListNumber"/>
      </w:pPr>
      <w:r>
        <w:t>Working with Gemma's Strengths</w:t>
      </w:r>
    </w:p>
    <w:p>
      <w:pPr>
        <w:pStyle w:val="ListNumber"/>
      </w:pPr>
      <w:r>
        <w:t>Managing Gemma's Characteristics</w:t>
      </w:r>
    </w:p>
    <w:p>
      <w:pPr>
        <w:pStyle w:val="ListNumber"/>
      </w:pPr>
      <w:r>
        <w:t>Artifacts and Continuity</w:t>
      </w:r>
    </w:p>
    <w:p>
      <w:pPr>
        <w:pStyle w:val="ListNumber"/>
      </w:pPr>
      <w:r>
        <w:t>Path Security and Privacy</w:t>
      </w:r>
    </w:p>
    <w:p>
      <w:pPr>
        <w:pStyle w:val="ListNumber"/>
      </w:pPr>
      <w:r>
        <w:t>Commands Reference</w:t>
      </w:r>
    </w:p>
    <w:p>
      <w:pPr>
        <w:pStyle w:val="ListNumber"/>
      </w:pPr>
      <w:r>
        <w:t>Best Practices for Gemma</w:t>
      </w:r>
    </w:p>
    <w:p>
      <w:pPr>
        <w:pStyle w:val="ListNumber"/>
      </w:pPr>
      <w:r>
        <w:t>Troubleshooting Common Issues</w:t>
      </w:r>
    </w:p>
    <w:p>
      <w:pPr>
        <w:pStyle w:val="ListNumber"/>
      </w:pPr>
      <w:r>
        <w:t>Appendix A: Quick Start Guide</w:t>
      </w:r>
    </w:p>
    <w:p>
      <w:pPr>
        <w:pStyle w:val="ListNumber"/>
      </w:pPr>
      <w:r>
        <w:t>Appendix B: Checklist Templates</w:t>
      </w:r>
    </w:p>
    <w:p>
      <w:pPr>
        <w:pStyle w:val="ListNumber"/>
      </w:pPr>
      <w:r>
        <w:t>Appendix C: Glossary</w:t>
      </w:r>
    </w:p>
    <w:p/>
    <w:p>
      <w:r>
        <w:t>────────────────────────────────────────</w:t>
      </w:r>
    </w:p>
    <w:p>
      <w:pPr>
        <w:pStyle w:val="Title"/>
        <w:jc w:val="center"/>
      </w:pPr>
      <w:r>
        <w:t>Chapter 1: Introduction to AIXORD</w:t>
      </w:r>
    </w:p>
    <w:p>
      <w:pPr>
        <w:pStyle w:val="Heading1"/>
      </w:pPr>
      <w:r>
        <w:t>What Is AIXORD?</w:t>
      </w:r>
    </w:p>
    <w:p>
      <w:r>
        <w:t>AIXORD (AI Execution Order) is a governance framework designed to transform chaotic AI conversations into structured, productive project execution. Drawing inspiration from military operational orders (OPORDs), AIXORD provides a systematic approach to human-AI collaboration that emphasizes clarity, accountability, and continuous progress.</w:t>
      </w:r>
    </w:p>
    <w:p/>
    <w:p>
      <w:r>
        <w:t>At its core, AIXORD addresses a fundamental challenge: AI conversations often start with enthusiasm but gradually lose focus, forget context, reverse decisions, and ultimately fail to deliver tangible results. AIXORD solves this through explicit authority models, mandatory documentation checkpoints, and structured workflows that maintain coherence across sessions.</w:t>
      </w:r>
    </w:p>
    <w:p/>
    <w:p>
      <w:pPr>
        <w:pStyle w:val="Heading1"/>
      </w:pPr>
      <w:r>
        <w:t>Why AIXORD for Gemma?</w:t>
      </w:r>
    </w:p>
    <w:p>
      <w:r>
        <w:t>Google Gemma represents a new paradigm in AI accessibility. As an open-weight model, Gemma can be deployed locally, customized for specific use cases, and operated without reliance on cloud infrastructure. This flexibility makes Gemma particularly attractive for privacy-conscious users, researchers, and developers who want full control over their AI assistant.</w:t>
      </w:r>
    </w:p>
    <w:p/>
    <w:p>
      <w:r>
        <w:t>However, Gemma's design as an efficient, deployable model means it operates differently from larger frontier models. Understanding these differences and adapting your workflow accordingly is essential for productive collaboration. AIXORD for Gemma provides that adaptation, offering governance structures specifically tuned to Gemma's strengths while mitigating its limitations.</w:t>
      </w:r>
    </w:p>
    <w:p/>
    <w:p>
      <w:pPr>
        <w:pStyle w:val="Heading1"/>
      </w:pPr>
      <w:r>
        <w:t>The Problem AIXORD Solves</w:t>
      </w:r>
    </w:p>
    <w:p>
      <w:r>
        <w:t>Consider a typical AI conversation about building a new application:</w:t>
      </w:r>
    </w:p>
    <w:p/>
    <w:p>
      <w:r>
        <w:t>Day 1: You discuss requirements with enthusiastic back-and-forth. Good ideas emerge.</w:t>
      </w:r>
    </w:p>
    <w:p/>
    <w:p>
      <w:r>
        <w:t>Day 2: The conversation continues, but the AI seems to have forgotten some decisions from yesterday.</w:t>
      </w:r>
    </w:p>
    <w:p/>
    <w:p>
      <w:r>
        <w:t>Day 3: You realize the AI is now contradicting advice it gave on Day 1.</w:t>
      </w:r>
    </w:p>
    <w:p/>
    <w:p>
      <w:r>
        <w:t>Day 5: You've spent hours in conversation but have no documented deliverables, just a long chat transcript.</w:t>
      </w:r>
    </w:p>
    <w:p/>
    <w:p>
      <w:r>
        <w:t>AIXORD prevents this pattern through several mechanisms: explicit role separation between you (the Director who decides what to build) and the AI (the Architect who advises how to build it), mandatory external artifacts that exist outside the conversation, gates that block progress until prerequisites are met, and structured handoffs that preserve context between sessions.</w:t>
      </w:r>
    </w:p>
    <w:p/>
    <w:p>
      <w:pPr>
        <w:pStyle w:val="Heading1"/>
      </w:pPr>
      <w:r>
        <w:t>Who This Book Is For</w:t>
      </w:r>
    </w:p>
    <w:p>
      <w:r>
        <w:t>This guide is written for anyone using Google Gemma for substantive work: software development, content creation, research, planning, or any project requiring sustained collaboration with an AI assistant. Whether you're running Gemma locally on your machine, accessing it through a hosted API, or using one of the newer Gemma variants, the principles in this book apply.</w:t>
      </w:r>
    </w:p>
    <w:p/>
    <w:p>
      <w:r>
        <w:t>You don't need prior experience with governance frameworks or formal methodologies. AIXORD is designed to be accessible while maintaining rigor. By the end of this book, you'll have a complete toolkit for productive Gemma collaboration.</w:t>
      </w:r>
    </w:p>
    <w:p/>
    <w:p>
      <w:r>
        <w:t>────────────────────────────────────────</w:t>
      </w:r>
    </w:p>
    <w:p>
      <w:pPr>
        <w:pStyle w:val="Title"/>
        <w:jc w:val="center"/>
      </w:pPr>
      <w:r>
        <w:t>Chapter 2: Understanding Google Gemma</w:t>
      </w:r>
    </w:p>
    <w:p>
      <w:pPr>
        <w:pStyle w:val="Heading1"/>
      </w:pPr>
      <w:r>
        <w:t>What Is Gemma?</w:t>
      </w:r>
    </w:p>
    <w:p>
      <w:r>
        <w:t>Gemma is a family of open-weight language models developed by Google, built on the same research and technology that powers Google's Gemini models. The "open-weight" designation means that the model parameters are publicly available, allowing researchers, developers, and organizations to download, run, and modify Gemma without requiring API access to Google's services.</w:t>
      </w:r>
    </w:p>
    <w:p/>
    <w:p>
      <w:r>
        <w:t>The Gemma family includes several variants:</w:t>
      </w:r>
    </w:p>
    <w:p/>
    <w:p>
      <w:r/>
      <w:r>
        <w:rPr>
          <w:b/>
        </w:rPr>
        <w:t>Gemma (Original):</w:t>
      </w:r>
      <w:r>
        <w:t xml:space="preserve"> Available in 2B and 7B parameter sizes, optimized for efficiency and local deployment.</w:t>
      </w:r>
    </w:p>
    <w:p/>
    <w:p>
      <w:r/>
      <w:r>
        <w:rPr>
          <w:b/>
        </w:rPr>
        <w:t>Gemma 2:</w:t>
      </w:r>
      <w:r>
        <w:t xml:space="preserve"> An improved generation with enhanced reasoning capabilities and better instruction following.</w:t>
      </w:r>
    </w:p>
    <w:p/>
    <w:p>
      <w:r/>
      <w:r>
        <w:rPr>
          <w:b/>
        </w:rPr>
        <w:t>Gemma 3:</w:t>
      </w:r>
      <w:r>
        <w:t xml:space="preserve"> The latest generation with expanded capabilities including multimodal features and larger context windows.</w:t>
      </w:r>
    </w:p>
    <w:p/>
    <w:p>
      <w:pPr>
        <w:pStyle w:val="Heading1"/>
      </w:pPr>
      <w:r>
        <w:t>Gemma's Design Philosophy</w:t>
      </w:r>
    </w:p>
    <w:p>
      <w:r>
        <w:t>Google designed Gemma with specific goals in mind: efficiency, safety, and accessibility. These design choices create a model that excels in certain scenarios while requiring careful handling in others.</w:t>
      </w:r>
    </w:p>
    <w:p/>
    <w:p>
      <w:r/>
      <w:r>
        <w:rPr>
          <w:b/>
        </w:rPr>
        <w:t>Efficiency:</w:t>
      </w:r>
      <w:r>
        <w:t xml:space="preserve"> Gemma is optimized to run on consumer hardware. This makes it accessible for local deployment but means it operates with fewer computational resources than cloud-based frontier models.</w:t>
      </w:r>
    </w:p>
    <w:p/>
    <w:p>
      <w:r/>
      <w:r>
        <w:rPr>
          <w:b/>
        </w:rPr>
        <w:t>Safety:</w:t>
      </w:r>
      <w:r>
        <w:t xml:space="preserve"> Gemma incorporates Google's safety alignment, which can sometimes manifest as conservative responses to certain prompts. Understanding how to work within these guardrails productively is part of effective Gemma collaboration.</w:t>
      </w:r>
    </w:p>
    <w:p/>
    <w:p>
      <w:r/>
      <w:r>
        <w:rPr>
          <w:b/>
        </w:rPr>
        <w:t>Accessibility:</w:t>
      </w:r>
      <w:r>
        <w:t xml:space="preserve"> By releasing Gemma as open weights, Google enables use cases that require data privacy, offline operation, or model customization—scenarios where cloud-based models may not be appropriate.</w:t>
      </w:r>
    </w:p>
    <w:p/>
    <w:p>
      <w:pPr>
        <w:pStyle w:val="Heading1"/>
      </w:pPr>
      <w:r>
        <w:t>Context and Memory</w:t>
      </w:r>
    </w:p>
    <w:p>
      <w:r>
        <w:t>One of the most important characteristics to understand about Gemma is its relationship with context. Like all language models, Gemma doesn't have persistent memory between conversations. What it "knows" about your project exists only within the current conversation context.</w:t>
      </w:r>
    </w:p>
    <w:p/>
    <w:p>
      <w:r>
        <w:t>Depending on which Gemma variant you're using, your context window may range from 8,000 tokens (original Gemma) to 128,000 tokens (Gemma 3). While these numbers sound large, complex projects can quickly consume this space, especially when including code, documents, or detailed specifications.</w:t>
      </w:r>
    </w:p>
    <w:p/>
    <w:p>
      <w:r>
        <w:t>AIXORD addresses this through external artifacts—documents that exist outside the conversation and can be reloaded in future sessions. This approach transforms Gemma's stateless nature from a limitation into a manageable aspect of the workflow.</w:t>
      </w:r>
    </w:p>
    <w:p/>
    <w:p>
      <w:pPr>
        <w:pStyle w:val="Heading1"/>
      </w:pPr>
      <w:r>
        <w:t>Gemma's Strengths</w:t>
      </w:r>
    </w:p>
    <w:p>
      <w:r>
        <w:t>Despite its smaller size, Gemma demonstrates impressive capabilities in several areas:</w:t>
      </w:r>
    </w:p>
    <w:p/>
    <w:p>
      <w:r/>
      <w:r>
        <w:rPr>
          <w:b/>
        </w:rPr>
        <w:t>Conversational Assistance:</w:t>
      </w:r>
      <w:r>
        <w:t xml:space="preserve"> Gemma excels at dialogue, explaining concepts, answering questions, and providing general assistance.</w:t>
      </w:r>
    </w:p>
    <w:p/>
    <w:p>
      <w:r/>
      <w:r>
        <w:rPr>
          <w:b/>
        </w:rPr>
        <w:t>Code Understanding:</w:t>
      </w:r>
      <w:r>
        <w:t xml:space="preserve"> For snippet-level work, Gemma can read, explain, and generate code effectively, particularly for common programming patterns.</w:t>
      </w:r>
    </w:p>
    <w:p/>
    <w:p>
      <w:r/>
      <w:r>
        <w:rPr>
          <w:b/>
        </w:rPr>
        <w:t>Local Deployment:</w:t>
      </w:r>
      <w:r>
        <w:t xml:space="preserve"> The ability to run Gemma on your own hardware provides privacy, reliability, and freedom from service interruptions.</w:t>
      </w:r>
    </w:p>
    <w:p/>
    <w:p>
      <w:r/>
      <w:r>
        <w:rPr>
          <w:b/>
        </w:rPr>
        <w:t>Customization:</w:t>
      </w:r>
      <w:r>
        <w:t xml:space="preserve"> Open weights enable fine-tuning for specific domains or use cases, creating specialized assistants.</w:t>
      </w:r>
    </w:p>
    <w:p/>
    <w:p>
      <w:r/>
      <w:r>
        <w:rPr>
          <w:b/>
        </w:rPr>
        <w:t>Cost Efficiency:</w:t>
      </w:r>
      <w:r>
        <w:t xml:space="preserve"> Local deployment or API access can be significantly more economical than frontier model APIs for high-volume use cases.</w:t>
      </w:r>
    </w:p>
    <w:p/>
    <w:p>
      <w:pPr>
        <w:pStyle w:val="Heading1"/>
      </w:pPr>
      <w:r>
        <w:t>Understanding Gemma's Characteristics</w:t>
      </w:r>
    </w:p>
    <w:p>
      <w:r>
        <w:t>Every AI model has characteristics that shape how it should be used. Gemma's design as an efficient, safety-aligned open model means certain approaches work better than others.</w:t>
      </w:r>
    </w:p>
    <w:p/>
    <w:p>
      <w:r/>
      <w:r>
        <w:rPr>
          <w:b/>
        </w:rPr>
        <w:t>Complex Reasoning:</w:t>
      </w:r>
      <w:r>
        <w:t xml:space="preserve"> Gemma performs best when complex problems are broken into smaller, explicit steps rather than expecting long chains of implicit reasoning.</w:t>
      </w:r>
    </w:p>
    <w:p/>
    <w:p>
      <w:r/>
      <w:r>
        <w:rPr>
          <w:b/>
        </w:rPr>
        <w:t>Context Management:</w:t>
      </w:r>
      <w:r>
        <w:t xml:space="preserve"> For longer conversations or larger documents, chunking content into manageable segments produces better results than loading everything at once.</w:t>
      </w:r>
    </w:p>
    <w:p/>
    <w:p>
      <w:r/>
      <w:r>
        <w:rPr>
          <w:b/>
        </w:rPr>
        <w:t>Factual Accuracy:</w:t>
      </w:r>
      <w:r>
        <w:t xml:space="preserve"> Like all language models, Gemma may occasionally generate incorrect information with confidence. Verification of important facts is good practice.</w:t>
      </w:r>
    </w:p>
    <w:p/>
    <w:p>
      <w:r/>
      <w:r>
        <w:rPr>
          <w:b/>
        </w:rPr>
        <w:t>Instruction Following:</w:t>
      </w:r>
      <w:r>
        <w:t xml:space="preserve"> Complex, multi-part prompts are most effective when each part is explicitly acknowledged and addressed.</w:t>
      </w:r>
    </w:p>
    <w:p/>
    <w:p>
      <w:r>
        <w:t>These characteristics aren't flaws—they're aspects of Gemma's design that inform how to collaborate with it most effectively. AIXORD provides the structures to work with these characteristics productively.</w:t>
      </w:r>
    </w:p>
    <w:p/>
    <w:p>
      <w:r>
        <w:t>────────────────────────────────────────</w:t>
      </w:r>
    </w:p>
    <w:p>
      <w:pPr>
        <w:pStyle w:val="Title"/>
        <w:jc w:val="center"/>
      </w:pPr>
      <w:r>
        <w:t>Chapter 3: The Authority Model</w:t>
      </w:r>
    </w:p>
    <w:p>
      <w:pPr>
        <w:pStyle w:val="Heading1"/>
      </w:pPr>
      <w:r>
        <w:t>The Foundation of AIXORD</w:t>
      </w:r>
    </w:p>
    <w:p>
      <w:r>
        <w:t>At the heart of AIXORD lies a simple but powerful concept: clear separation of authority between human and AI. Without this clarity, conversations drift, decisions reverse, and accountability dissolves. With it, every action has a responsible party, every decision has an owner, and progress becomes measurable.</w:t>
      </w:r>
    </w:p>
    <w:p/>
    <w:p>
      <w:r>
        <w:t>AIXORD defines three roles in every collaboration:</w:t>
      </w:r>
    </w:p>
    <w:p/>
    <w:p>
      <w:pPr>
        <w:pStyle w:val="Heading1"/>
      </w:pPr>
      <w:r>
        <w:t>The Director (You)</w:t>
      </w:r>
    </w:p>
    <w:p>
      <w:r>
        <w:t>The Director is always human. You hold ultimate authority over what gets built, which direction the project takes, and whether any action proceeds. The Director role embodies several key responsibilities:</w:t>
      </w:r>
    </w:p>
    <w:p/>
    <w:p>
      <w:r/>
      <w:r>
        <w:rPr>
          <w:b/>
        </w:rPr>
        <w:t>Deciding WHAT:</w:t>
      </w:r>
      <w:r>
        <w:t xml:space="preserve"> You determine project objectives, priorities, and scope. The AI advises but never overrides your vision.</w:t>
      </w:r>
    </w:p>
    <w:p/>
    <w:p>
      <w:r/>
      <w:r>
        <w:rPr>
          <w:b/>
        </w:rPr>
        <w:t>Approval Authority:</w:t>
      </w:r>
      <w:r>
        <w:t xml:space="preserve"> No significant work proceeds without your explicit approval. Silence is not consent—it means stop and wait.</w:t>
      </w:r>
    </w:p>
    <w:p/>
    <w:p>
      <w:r/>
      <w:r>
        <w:rPr>
          <w:b/>
        </w:rPr>
        <w:t>Outcome Ownership:</w:t>
      </w:r>
      <w:r>
        <w:t xml:space="preserve"> Because you make the decisions, you own the outcomes. This isn't a burden but a feature: your project remains yours, shaped by your judgment rather than AI assumptions.</w:t>
      </w:r>
    </w:p>
    <w:p/>
    <w:p>
      <w:pPr>
        <w:pStyle w:val="Heading1"/>
      </w:pPr>
      <w:r>
        <w:t>The Architect (Gemma)</w:t>
      </w:r>
    </w:p>
    <w:p>
      <w:r>
        <w:t>In AIXORD governance, Gemma operates as the Architect—an advisory role that recommends approaches but never acts unilaterally on significant matters. The Architect's responsibilities include:</w:t>
      </w:r>
    </w:p>
    <w:p/>
    <w:p>
      <w:r/>
      <w:r>
        <w:rPr>
          <w:b/>
        </w:rPr>
        <w:t>Recommending HOW:</w:t>
      </w:r>
      <w:r>
        <w:t xml:space="preserve"> Once you've decided what to build, the Architect analyzes options and recommends implementation approaches.</w:t>
      </w:r>
    </w:p>
    <w:p/>
    <w:p>
      <w:r/>
      <w:r>
        <w:rPr>
          <w:b/>
        </w:rPr>
        <w:t>Technical Analysis:</w:t>
      </w:r>
      <w:r>
        <w:t xml:space="preserve"> The Architect examines feasibility, identifies dependencies, and surfaces potential issues before they become problems.</w:t>
      </w:r>
    </w:p>
    <w:p/>
    <w:p>
      <w:r/>
      <w:r>
        <w:rPr>
          <w:b/>
        </w:rPr>
        <w:t>Quality Assurance:</w:t>
      </w:r>
      <w:r>
        <w:t xml:space="preserve"> The Architect applies quality frameworks to evaluate work, though you ultimately decide whether something meets your standards.</w:t>
      </w:r>
    </w:p>
    <w:p/>
    <w:p>
      <w:pPr>
        <w:pStyle w:val="Heading1"/>
      </w:pPr>
      <w:r>
        <w:t>The Commander</w:t>
      </w:r>
    </w:p>
    <w:p>
      <w:r>
        <w:t>In environments where AI can directly execute actions (write files, run code, deploy services), the Commander role represents execution authority granted by the Director. For most Gemma deployments, particularly local conversational use, the Commander role applies to actions you take based on Architect recommendations.</w:t>
      </w:r>
    </w:p>
    <w:p/>
    <w:p>
      <w:pPr>
        <w:pStyle w:val="Heading1"/>
      </w:pPr>
      <w:r>
        <w:t>Why Authority Matters</w:t>
      </w:r>
    </w:p>
    <w:p>
      <w:r>
        <w:t>The authority model prevents several common failure patterns:</w:t>
      </w:r>
    </w:p>
    <w:p/>
    <w:p>
      <w:r/>
      <w:r>
        <w:rPr>
          <w:b/>
        </w:rPr>
        <w:t>Scope Creep:</w:t>
      </w:r>
      <w:r>
        <w:t xml:space="preserve"> Without clear authority, conversations naturally expand beyond original intentions. The AI suggests related improvements, tangential features, or alternative approaches until the original goal is lost. Under AIXORD, scope expansion requires your explicit command.</w:t>
      </w:r>
    </w:p>
    <w:p/>
    <w:p>
      <w:r/>
      <w:r>
        <w:rPr>
          <w:b/>
        </w:rPr>
        <w:t>Decision Reversal:</w:t>
      </w:r>
      <w:r>
        <w:t xml:space="preserve"> In long conversations, AI systems can contradict earlier positions without acknowledging the change. AIXORD requires that decisions be documented in artifacts, creating a stable record that persists regardless of conversational drift.</w:t>
      </w:r>
    </w:p>
    <w:p/>
    <w:p>
      <w:r/>
      <w:r>
        <w:rPr>
          <w:b/>
        </w:rPr>
        <w:t>Accountability Gaps:</w:t>
      </w:r>
      <w:r>
        <w:t xml:space="preserve"> When something goes wrong in a project, knowing who decided what enables learning and correction. The authority model ensures every significant decision has a clear owner.</w:t>
      </w:r>
    </w:p>
    <w:p/>
    <w:p>
      <w:pPr>
        <w:pStyle w:val="Heading1"/>
      </w:pPr>
      <w:r>
        <w:t>Approval Grammar</w:t>
      </w:r>
    </w:p>
    <w:p>
      <w:r>
        <w:t>AIXORD uses explicit language for approvals to prevent ambiguity. When the Architect presents a recommendation, these responses grant execution authority:</w:t>
      </w:r>
    </w:p>
    <w:p/>
    <w:p>
      <w:pPr>
        <w:pStyle w:val="ListBullet"/>
      </w:pPr>
      <w:r>
        <w:t>"APPROVED" — Authorize the proposed action</w:t>
      </w:r>
    </w:p>
    <w:p>
      <w:pPr>
        <w:pStyle w:val="ListBullet"/>
      </w:pPr>
      <w:r>
        <w:t>"APPROVED: [specific scope]" — Authorize only the named part</w:t>
      </w:r>
    </w:p>
    <w:p>
      <w:pPr>
        <w:pStyle w:val="ListBullet"/>
      </w:pPr>
      <w:r>
        <w:t>"EXECUTE" or "DO IT" — Clear instruction to proceed</w:t>
      </w:r>
    </w:p>
    <w:p>
      <w:pPr>
        <w:pStyle w:val="ListBullet"/>
      </w:pPr>
      <w:r>
        <w:t>"YES, PROCEED" — Explicit confirmation</w:t>
      </w:r>
    </w:p>
    <w:p/>
    <w:p>
      <w:r>
        <w:t>These responses do NOT grant authority:</w:t>
      </w:r>
    </w:p>
    <w:p>
      <w:pPr>
        <w:pStyle w:val="ListBullet"/>
      </w:pPr>
      <w:r>
        <w:t>"Looks good" — Ambiguous; could be acknowledgment without approval</w:t>
      </w:r>
    </w:p>
    <w:p>
      <w:pPr>
        <w:pStyle w:val="ListBullet"/>
      </w:pPr>
      <w:r>
        <w:t>"Fine" or "OK" — Too casual to indicate deliberate authorization</w:t>
      </w:r>
    </w:p>
    <w:p>
      <w:pPr>
        <w:pStyle w:val="ListBullet"/>
      </w:pPr>
      <w:r>
        <w:t>"Sure" — Lacks the intentionality required for approval</w:t>
      </w:r>
    </w:p>
    <w:p>
      <w:pPr>
        <w:pStyle w:val="ListBullet"/>
      </w:pPr>
      <w:r>
        <w:t>Silence — Never interpreted as consent</w:t>
      </w:r>
    </w:p>
    <w:p/>
    <w:p>
      <w:r>
        <w:t>When the Architect receives an ambiguous response, it should request clarification rather than assume approval. This might feel formal at first, but it prevents the "I thought you meant..." conversations that derail projects.</w:t>
      </w:r>
    </w:p>
    <w:p/>
    <w:p>
      <w:pPr>
        <w:pStyle w:val="Heading1"/>
      </w:pPr>
      <w:r>
        <w:t>Working with the Authority Model</w:t>
      </w:r>
    </w:p>
    <w:p>
      <w:r>
        <w:t>In practice, the authority model creates a rhythm of proposal and approval. The Architect presents analysis or recommendations, you evaluate and decide, and then work proceeds based on your direction.</w:t>
      </w:r>
    </w:p>
    <w:p/>
    <w:p>
      <w:r>
        <w:t>This doesn't mean every small detail requires explicit approval. You can grant standing authority for certain categories of decisions: "Formatting choices are at your discretion" or "Minor refactoring under ten lines is pre-approved." These declarations are explicit, scoped, and revocable—maintaining your authority while reducing friction.</w:t>
      </w:r>
    </w:p>
    <w:p/>
    <w:p>
      <w:r>
        <w:t>The goal is not bureaucracy but clarity. When everyone knows who decides what, collaboration becomes efficient rather than confused.</w:t>
      </w:r>
    </w:p>
    <w:p/>
    <w:p>
      <w:r>
        <w:t>────────────────────────────────────────</w:t>
      </w:r>
    </w:p>
    <w:p>
      <w:pPr>
        <w:pStyle w:val="Title"/>
        <w:jc w:val="center"/>
      </w:pPr>
      <w:r>
        <w:t>Chapter 4: The AIXORD Formula</w:t>
      </w:r>
    </w:p>
    <w:p>
      <w:pPr>
        <w:pStyle w:val="Heading1"/>
      </w:pPr>
      <w:r>
        <w:t>The Transformation Chain</w:t>
      </w:r>
    </w:p>
    <w:p>
      <w:r>
        <w:t>AIXORD operates on a simple but non-negotiable principle: structured transformation from intent to outcome. This transformation follows a specific chain that cannot be skipped or reordered:</w:t>
      </w:r>
    </w:p>
    <w:p/>
    <w:p>
      <w:r>
        <w:rPr>
          <w:b/>
        </w:rPr>
        <w:t>Project Documents → Master Scope → Deliverables → Steps → Production-Ready System</w:t>
      </w:r>
    </w:p>
    <w:p/>
    <w:p>
      <w:r>
        <w:t>Each element in this chain builds on the previous one. You cannot define deliverables without first establishing scope. You cannot identify steps without first knowing what you're delivering. And you cannot produce a working system without completing the steps.</w:t>
      </w:r>
    </w:p>
    <w:p/>
    <w:p>
      <w:pPr>
        <w:pStyle w:val="Heading1"/>
      </w:pPr>
      <w:r>
        <w:t>Understanding the Chain</w:t>
      </w:r>
    </w:p>
    <w:p>
      <w:r/>
      <w:r>
        <w:rPr>
          <w:b/>
        </w:rPr>
        <w:t>Project Documents</w:t>
      </w:r>
      <w:r>
        <w:t xml:space="preserve"> capture your intent, context, and constraints. What are you building? Why does it matter? What resources and limitations exist? These documents form the foundation for all subsequent work.</w:t>
      </w:r>
    </w:p>
    <w:p/>
    <w:p>
      <w:r/>
      <w:r>
        <w:rPr>
          <w:b/>
        </w:rPr>
        <w:t>Master Scope</w:t>
      </w:r>
      <w:r>
        <w:t xml:space="preserve"> defines the complete boundary of the project. Everything inside the scope is your responsibility; everything outside is explicitly excluded. This boundary prevents the gradual expansion that dooms many projects.</w:t>
      </w:r>
    </w:p>
    <w:p/>
    <w:p>
      <w:r/>
      <w:r>
        <w:rPr>
          <w:b/>
        </w:rPr>
        <w:t>Deliverables</w:t>
      </w:r>
      <w:r>
        <w:t xml:space="preserve"> are the enumerable units of completion within your scope. Each deliverable is something you can point to and say "this is done" or "this is not done." Vague goals become concrete through deliverable definition.</w:t>
      </w:r>
    </w:p>
    <w:p/>
    <w:p>
      <w:r/>
      <w:r>
        <w:rPr>
          <w:b/>
        </w:rPr>
        <w:t>Steps</w:t>
      </w:r>
      <w:r>
        <w:t xml:space="preserve"> are the atomic units of work that produce deliverables. Each step should be small enough to complete reliably and clear enough that you know when it's finished.</w:t>
      </w:r>
    </w:p>
    <w:p/>
    <w:p>
      <w:r/>
      <w:r>
        <w:rPr>
          <w:b/>
        </w:rPr>
        <w:t>Production-Ready System</w:t>
      </w:r>
      <w:r>
        <w:t xml:space="preserve"> is your final output—the working result of all preceding transformation.</w:t>
      </w:r>
    </w:p>
    <w:p/>
    <w:p>
      <w:pPr>
        <w:pStyle w:val="Heading1"/>
      </w:pPr>
      <w:r>
        <w:t>Why the Chain Matters</w:t>
      </w:r>
    </w:p>
    <w:p>
      <w:r>
        <w:t>The formula prevents several common project failures:</w:t>
      </w:r>
    </w:p>
    <w:p/>
    <w:p>
      <w:r/>
      <w:r>
        <w:rPr>
          <w:b/>
        </w:rPr>
        <w:t>Starting Without Understanding:</w:t>
      </w:r>
      <w:r>
        <w:t xml:space="preserve"> When you skip directly to execution, you often discover midway that you didn't fully understand what you were building. The formula forces early clarity.</w:t>
      </w:r>
    </w:p>
    <w:p/>
    <w:p>
      <w:r/>
      <w:r>
        <w:rPr>
          <w:b/>
        </w:rPr>
        <w:t>Unmeasurable Progress:</w:t>
      </w:r>
      <w:r>
        <w:t xml:space="preserve"> Without defined deliverables and steps, you can't know how much is complete or how much remains. The formula creates natural progress metrics.</w:t>
      </w:r>
    </w:p>
    <w:p/>
    <w:p>
      <w:r/>
      <w:r>
        <w:rPr>
          <w:b/>
        </w:rPr>
        <w:t>Scope Ambiguity:</w:t>
      </w:r>
      <w:r>
        <w:t xml:space="preserve"> Projects without explicit scope boundaries tend to grow until they collapse under their own weight. The formula makes scope explicit and manageable.</w:t>
      </w:r>
    </w:p>
    <w:p/>
    <w:p>
      <w:pPr>
        <w:pStyle w:val="Heading1"/>
      </w:pPr>
      <w:r>
        <w:t>The Conservation Law</w:t>
      </w:r>
    </w:p>
    <w:p>
      <w:r>
        <w:t>AIXORD includes a conservation principle: the execution output cannot exceed the documented and governed input. In other words, what you get out depends on what you put in.</w:t>
      </w:r>
    </w:p>
    <w:p/>
    <w:p>
      <w:r>
        <w:t>This principle has practical implications. If your project documents are vague, your deliverables will be unclear. If your scope is undefined, your progress will be unmeasurable. Quality inputs produce quality outputs; the formula doesn't create something from nothing.</w:t>
      </w:r>
    </w:p>
    <w:p/>
    <w:p>
      <w:pPr>
        <w:pStyle w:val="Heading1"/>
      </w:pPr>
      <w:r>
        <w:t>Applying the Formula with Gemma</w:t>
      </w:r>
    </w:p>
    <w:p>
      <w:r>
        <w:t>When working with Gemma under AIXORD governance, the formula provides essential structure. Because Gemma performs best with explicit, well-defined tasks, the formula's emphasis on decomposition aligns naturally with effective Gemma collaboration.</w:t>
      </w:r>
    </w:p>
    <w:p/>
    <w:p>
      <w:r>
        <w:t>Rather than asking Gemma to "help me build an app," you work through the formula: define your project documents, establish scope, identify deliverables, and break those into steps. Each step becomes a focused interaction where Gemma can provide maximum value.</w:t>
      </w:r>
    </w:p>
    <w:p/>
    <w:p>
      <w:r>
        <w:t>This approach also addresses context management. Instead of maintaining one long conversation about everything, you maintain focused conversations about specific steps, with the formula providing continuity across interactions.</w:t>
      </w:r>
    </w:p>
    <w:p/>
    <w:p>
      <w:r>
        <w:t>────────────────────────────────────────</w:t>
      </w:r>
    </w:p>
    <w:p>
      <w:pPr>
        <w:pStyle w:val="Title"/>
        <w:jc w:val="center"/>
      </w:pPr>
      <w:r>
        <w:t>Chapter 5: The Three Kingdoms</w:t>
      </w:r>
    </w:p>
    <w:p>
      <w:pPr>
        <w:pStyle w:val="Heading1"/>
      </w:pPr>
      <w:r>
        <w:t>Organizing Your Workflow</w:t>
      </w:r>
    </w:p>
    <w:p>
      <w:r>
        <w:t>AIXORD divides project work into three "kingdoms"—distinct phases with different purposes, methods, and mindsets. Understanding which kingdom you're in helps you use the right approach for the current need.</w:t>
      </w:r>
    </w:p>
    <w:p/>
    <w:p>
      <w:pPr>
        <w:pStyle w:val="Heading1"/>
      </w:pPr>
      <w:r>
        <w:t>The Kingdom of Ideation</w:t>
      </w:r>
    </w:p>
    <w:p>
      <w:r>
        <w:t>The first kingdom is about exploration and discovery. Here, you're not yet committed to specific implementations—you're understanding the problem space, generating options, and evaluating possibilities.</w:t>
      </w:r>
    </w:p>
    <w:p/>
    <w:p>
      <w:r>
        <w:rPr>
          <w:b/>
        </w:rPr>
        <w:t>Phases in Ideation:</w:t>
      </w:r>
    </w:p>
    <w:p>
      <w:pPr>
        <w:pStyle w:val="ListBullet"/>
      </w:pPr>
      <w:r>
        <w:t>Discovery: Understanding the problem and context</w:t>
      </w:r>
    </w:p>
    <w:p>
      <w:pPr>
        <w:pStyle w:val="ListBullet"/>
      </w:pPr>
      <w:r>
        <w:t>Brainstorming: Generating potential approaches</w:t>
      </w:r>
    </w:p>
    <w:p>
      <w:pPr>
        <w:pStyle w:val="ListBullet"/>
      </w:pPr>
      <w:r>
        <w:t>Options Analysis: Evaluating alternatives</w:t>
      </w:r>
    </w:p>
    <w:p>
      <w:pPr>
        <w:pStyle w:val="ListBullet"/>
      </w:pPr>
      <w:r>
        <w:t>Assessment: Determining feasibility and fit</w:t>
      </w:r>
    </w:p>
    <w:p/>
    <w:p>
      <w:r>
        <w:t>In the Ideation kingdom, the emphasis is on breadth rather than depth. You want many ideas on the table before narrowing down. Premature commitment is the enemy—once you lock into an approach, exploring alternatives becomes psychologically and practically difficult.</w:t>
      </w:r>
    </w:p>
    <w:p/>
    <w:p>
      <w:r>
        <w:t>When working with Gemma in the Ideation kingdom, focus on generative conversations. Ask "what are the options for..." rather than "how do I implement..." Use Gemma's conversational strengths to explore the problem space thoroughly before moving to concrete plans.</w:t>
      </w:r>
    </w:p>
    <w:p/>
    <w:p>
      <w:pPr>
        <w:pStyle w:val="Heading1"/>
      </w:pPr>
      <w:r>
        <w:t>The Kingdom of Blueprint</w:t>
      </w:r>
    </w:p>
    <w:p>
      <w:r>
        <w:t>Once you've chosen a direction, you enter the Blueprint kingdom. Here, exploration gives way to specification. You're converting your chosen approach into a detailed plan that can guide execution.</w:t>
      </w:r>
    </w:p>
    <w:p/>
    <w:p>
      <w:r>
        <w:rPr>
          <w:b/>
        </w:rPr>
        <w:t>Phases in Blueprint:</w:t>
      </w:r>
    </w:p>
    <w:p>
      <w:pPr>
        <w:pStyle w:val="ListBullet"/>
      </w:pPr>
      <w:r>
        <w:t>Planning: Organizing the work to be done</w:t>
      </w:r>
    </w:p>
    <w:p>
      <w:pPr>
        <w:pStyle w:val="ListBullet"/>
      </w:pPr>
      <w:r>
        <w:t>Blueprint Development: Creating detailed specifications</w:t>
      </w:r>
    </w:p>
    <w:p>
      <w:pPr>
        <w:pStyle w:val="ListBullet"/>
      </w:pPr>
      <w:r>
        <w:t>Scope Definition: Establishing precise boundaries</w:t>
      </w:r>
    </w:p>
    <w:p/>
    <w:p>
      <w:r>
        <w:t>In the Blueprint kingdom, the emphasis shifts to precision. Vague intentions become concrete specifications. "Make it fast" becomes "Page load time under 200 milliseconds." "Good user experience" becomes specific interaction patterns and accessibility requirements.</w:t>
      </w:r>
    </w:p>
    <w:p/>
    <w:p>
      <w:r>
        <w:t>With Gemma, the Blueprint kingdom benefits from structured documentation. Work with Gemma to produce artifacts—specification documents, architecture diagrams, task lists—that capture your plans outside the conversation. These artifacts become the authoritative record of what you're building.</w:t>
      </w:r>
    </w:p>
    <w:p/>
    <w:p>
      <w:pPr>
        <w:pStyle w:val="Heading1"/>
      </w:pPr>
      <w:r>
        <w:t>The Kingdom of Realization</w:t>
      </w:r>
    </w:p>
    <w:p>
      <w:r>
        <w:t>With blueprints complete, you enter the Realization kingdom. This is execution: converting plans into working reality.</w:t>
      </w:r>
    </w:p>
    <w:p/>
    <w:p>
      <w:r>
        <w:rPr>
          <w:b/>
        </w:rPr>
        <w:t>Phases in Realization:</w:t>
      </w:r>
    </w:p>
    <w:p>
      <w:pPr>
        <w:pStyle w:val="ListBullet"/>
      </w:pPr>
      <w:r>
        <w:t>Execution: Implementing the specified work</w:t>
      </w:r>
    </w:p>
    <w:p>
      <w:pPr>
        <w:pStyle w:val="ListBullet"/>
      </w:pPr>
      <w:r>
        <w:t>Verification: Confirming that implementation matches specification</w:t>
      </w:r>
    </w:p>
    <w:p>
      <w:pPr>
        <w:pStyle w:val="ListBullet"/>
      </w:pPr>
      <w:r>
        <w:t>Lock: Marking completed work as stable</w:t>
      </w:r>
    </w:p>
    <w:p/>
    <w:p>
      <w:r>
        <w:t>In the Realization kingdom, the emphasis is on faithful implementation and quality assurance. The time for reconsidering fundamental approaches has passed—now you're delivering on the decisions made in earlier kingdoms.</w:t>
      </w:r>
    </w:p>
    <w:p/>
    <w:p>
      <w:r>
        <w:t>Working with Gemma in the Realization kingdom means focused, step-by-step implementation assistance. Reference your blueprint artifacts to keep work aligned with specifications. Use Gemma for specific coding tasks, content generation, or problem-solving within well-defined bounds.</w:t>
      </w:r>
    </w:p>
    <w:p/>
    <w:p>
      <w:pPr>
        <w:pStyle w:val="Heading1"/>
      </w:pPr>
      <w:r>
        <w:t>Kingdom Transitions</w:t>
      </w:r>
    </w:p>
    <w:p>
      <w:r>
        <w:t>Moving between kingdoms requires conscious attention. You can't effectively ideate while trying to execute, and you can't execute well while still questioning fundamental choices.</w:t>
      </w:r>
    </w:p>
    <w:p/>
    <w:p>
      <w:r>
        <w:t>AIXORD marks kingdom transitions with gate requirements—checkpoints ensuring that prerequisites for the next phase are complete. You don't enter Blueprint without documented project understanding. You don't enter Realization without approved blueprints.</w:t>
      </w:r>
    </w:p>
    <w:p/>
    <w:p>
      <w:r>
        <w:t>These gates prevent the common failure of jumping into execution before adequately planning, or never finishing because you keep reconsidering decisions that should be settled.</w:t>
      </w:r>
    </w:p>
    <w:p/>
    <w:p>
      <w:r>
        <w:t>────────────────────────────────────────</w:t>
      </w:r>
    </w:p>
    <w:p>
      <w:pPr>
        <w:pStyle w:val="Title"/>
        <w:jc w:val="center"/>
      </w:pPr>
      <w:r>
        <w:t>Chapter 6: Session Setup and Configuration</w:t>
      </w:r>
    </w:p>
    <w:p>
      <w:pPr>
        <w:pStyle w:val="Heading1"/>
      </w:pPr>
      <w:r>
        <w:t>Starting a Governed Session</w:t>
      </w:r>
    </w:p>
    <w:p>
      <w:r>
        <w:t>Every AIXORD session begins with setup—a structured process that establishes context, confirms authority, and configures the governance environment. This isn't bureaucratic overhead; it's the foundation that makes subsequent work productive.</w:t>
      </w:r>
    </w:p>
    <w:p/>
    <w:p>
      <w:pPr>
        <w:pStyle w:val="Heading1"/>
      </w:pPr>
      <w:r>
        <w:t>The Nine-Step Startup Sequence</w:t>
      </w:r>
    </w:p>
    <w:p>
      <w:r>
        <w:t>AIXORD requires nine configuration steps before substantive work begins:</w:t>
      </w:r>
    </w:p>
    <w:p/>
    <w:p>
      <w:r>
        <w:rPr>
          <w:b/>
        </w:rPr>
        <w:t>Step 1: License Verification</w:t>
      </w:r>
    </w:p>
    <w:p>
      <w:r>
        <w:t>Confirm that your AIXORD license is valid. This establishes that you're operating under the framework legitimately.</w:t>
      </w:r>
    </w:p>
    <w:p/>
    <w:p>
      <w:r>
        <w:rPr>
          <w:b/>
        </w:rPr>
        <w:t>Step 2: Disclaimer Acknowledgment</w:t>
      </w:r>
    </w:p>
    <w:p>
      <w:r>
        <w:t>Review and accept the terms governing AIXORD use. This includes acknowledging that you (the Director) are responsible for decisions and outcomes, that the AI may make mistakes, and that AIXORD output is not professional advice.</w:t>
      </w:r>
    </w:p>
    <w:p/>
    <w:p>
      <w:r>
        <w:rPr>
          <w:b/>
        </w:rPr>
        <w:t>Step 3: Tier Detection</w:t>
      </w:r>
    </w:p>
    <w:p>
      <w:r>
        <w:t>Identify which Gemma variant and deployment you're using. This allows the governance system to adapt to your specific capabilities and limitations.</w:t>
      </w:r>
    </w:p>
    <w:p/>
    <w:p>
      <w:r>
        <w:rPr>
          <w:b/>
        </w:rPr>
        <w:t>Step 4: Environment Configuration</w:t>
      </w:r>
    </w:p>
    <w:p>
      <w:r>
        <w:t>Confirm or modify environmental settings—tool availability, context constraints, and platform-specific options.</w:t>
      </w:r>
    </w:p>
    <w:p/>
    <w:p>
      <w:r>
        <w:rPr>
          <w:b/>
        </w:rPr>
        <w:t>Step 5: Folder Structure</w:t>
      </w:r>
    </w:p>
    <w:p>
      <w:r>
        <w:t>Choose between AIXORD's standard folder organization or your own file management approach. Regardless of choice, external artifacts must be saved somewhere accessible.</w:t>
      </w:r>
    </w:p>
    <w:p/>
    <w:p>
      <w:r>
        <w:rPr>
          <w:b/>
        </w:rPr>
        <w:t>Step 6: Citation Mode</w:t>
      </w:r>
    </w:p>
    <w:p>
      <w:r>
        <w:t>Select how rigorously sources should be cited: strict (every claim cited), standard (key recommendations cited), or minimal (sources on request).</w:t>
      </w:r>
    </w:p>
    <w:p/>
    <w:p>
      <w:r>
        <w:rPr>
          <w:b/>
        </w:rPr>
        <w:t>Step 7: Continuity Mode</w:t>
      </w:r>
    </w:p>
    <w:p>
      <w:r>
        <w:t>Configure how session continuity is handled: standard (normal conversation), strict-continuity (enforced handoffs), or auto-handoff (automatic context preservation triggers).</w:t>
      </w:r>
    </w:p>
    <w:p/>
    <w:p>
      <w:r>
        <w:rPr>
          <w:b/>
        </w:rPr>
        <w:t>Step 8: Project Objective</w:t>
      </w:r>
    </w:p>
    <w:p>
      <w:r>
        <w:t>State your project objective in one or two sentences. This anchors all subsequent work and enables scope enforcement.</w:t>
      </w:r>
    </w:p>
    <w:p/>
    <w:p>
      <w:r>
        <w:rPr>
          <w:b/>
        </w:rPr>
        <w:t>Step 9: Reality Classification</w:t>
      </w:r>
    </w:p>
    <w:p>
      <w:r>
        <w:t>Declare whether this is a new project (greenfield), an extension of existing verified work (brownfield-extend), or a replacement of existing work (brownfield-replace). This prevents accidentally rebuilding things that already work.</w:t>
      </w:r>
    </w:p>
    <w:p/>
    <w:p>
      <w:pPr>
        <w:pStyle w:val="Heading1"/>
      </w:pPr>
      <w:r>
        <w:t>Why Setup Matters</w:t>
      </w:r>
    </w:p>
    <w:p>
      <w:r>
        <w:t>The setup sequence might seem elaborate, but each step serves a purpose:</w:t>
      </w:r>
    </w:p>
    <w:p/>
    <w:p>
      <w:pPr>
        <w:pStyle w:val="ListBullet"/>
      </w:pPr>
      <w:r>
        <w:t>License verification ensures framework integrity</w:t>
      </w:r>
    </w:p>
    <w:p>
      <w:pPr>
        <w:pStyle w:val="ListBullet"/>
      </w:pPr>
      <w:r>
        <w:t>Disclaimer acceptance establishes accountability</w:t>
      </w:r>
    </w:p>
    <w:p>
      <w:pPr>
        <w:pStyle w:val="ListBullet"/>
      </w:pPr>
      <w:r>
        <w:t>Tier detection enables appropriate adaptation</w:t>
      </w:r>
    </w:p>
    <w:p>
      <w:pPr>
        <w:pStyle w:val="ListBullet"/>
      </w:pPr>
      <w:r>
        <w:t>Environment configuration prevents capability mismatches</w:t>
      </w:r>
    </w:p>
    <w:p>
      <w:pPr>
        <w:pStyle w:val="ListBullet"/>
      </w:pPr>
      <w:r>
        <w:t>Folder structure ensures artifacts have somewhere to live</w:t>
      </w:r>
    </w:p>
    <w:p>
      <w:pPr>
        <w:pStyle w:val="ListBullet"/>
      </w:pPr>
      <w:r>
        <w:t>Citation mode sets accuracy expectations</w:t>
      </w:r>
    </w:p>
    <w:p>
      <w:pPr>
        <w:pStyle w:val="ListBullet"/>
      </w:pPr>
      <w:r>
        <w:t>Continuity mode prevents context loss</w:t>
      </w:r>
    </w:p>
    <w:p>
      <w:pPr>
        <w:pStyle w:val="ListBullet"/>
      </w:pPr>
      <w:r>
        <w:t>Project objective enables scope enforcement</w:t>
      </w:r>
    </w:p>
    <w:p>
      <w:pPr>
        <w:pStyle w:val="ListBullet"/>
      </w:pPr>
      <w:r>
        <w:t>Reality classification prevents wasted rebuilding</w:t>
      </w:r>
    </w:p>
    <w:p/>
    <w:p>
      <w:r>
        <w:t>Skipping setup leads to governance gaps that compound over time. Taking five minutes at the start saves hours of confusion later.</w:t>
      </w:r>
    </w:p>
    <w:p/>
    <w:p>
      <w:pPr>
        <w:pStyle w:val="Heading1"/>
      </w:pPr>
      <w:r>
        <w:t>Resuming Sessions</w:t>
      </w:r>
    </w:p>
    <w:p>
      <w:r>
        <w:t>When you return to a project after a break, use the resume command ("PMERIT CONTINUE") to restore context. This triggers artifact rebinding—confirming that your saved documents are available for reference—before work proceeds.</w:t>
      </w:r>
    </w:p>
    <w:p/>
    <w:p>
      <w:r>
        <w:t>Never assume the AI remembers previous sessions. Every resume requires explicit confirmation that relevant artifacts are present and bound.</w:t>
      </w:r>
    </w:p>
    <w:p/>
    <w:p>
      <w:r>
        <w:t>────────────────────────────────────────</w:t>
      </w:r>
    </w:p>
    <w:p>
      <w:pPr>
        <w:pStyle w:val="Title"/>
        <w:jc w:val="center"/>
      </w:pPr>
      <w:r>
        <w:t>Chapter 7: Gates and Quality Dimensions</w:t>
      </w:r>
    </w:p>
    <w:p>
      <w:pPr>
        <w:pStyle w:val="Heading1"/>
      </w:pPr>
      <w:r>
        <w:t>What Are Gates?</w:t>
      </w:r>
    </w:p>
    <w:p>
      <w:r>
        <w:t>Gates are checkpoints in the AIXORD workflow that prevent progress until prerequisites are met. Like quality gates in manufacturing, they ensure each phase's requirements are satisfied before proceeding to the next.</w:t>
      </w:r>
    </w:p>
    <w:p/>
    <w:p>
      <w:pPr>
        <w:pStyle w:val="Heading1"/>
      </w:pPr>
      <w:r>
        <w:t>The Gate Sequence</w:t>
      </w:r>
    </w:p>
    <w:p>
      <w:r>
        <w:t>AIXORD defines gates at key transition points:</w:t>
      </w:r>
    </w:p>
    <w:p/>
    <w:p>
      <w:r/>
      <w:r>
        <w:rPr>
          <w:b/>
        </w:rPr>
        <w:t>Project Documents Gate:</w:t>
      </w:r>
      <w:r>
        <w:t xml:space="preserve"> Blocks blueprint work until project documentation is created, saved, and confirmed.</w:t>
      </w:r>
    </w:p>
    <w:p/>
    <w:p>
      <w:r/>
      <w:r>
        <w:rPr>
          <w:b/>
        </w:rPr>
        <w:t>Reality Classification Gate:</w:t>
      </w:r>
      <w:r>
        <w:t xml:space="preserve"> Blocks formula binding until you've declared whether this is greenfield or brownfield work.</w:t>
      </w:r>
    </w:p>
    <w:p/>
    <w:p>
      <w:r/>
      <w:r>
        <w:rPr>
          <w:b/>
        </w:rPr>
        <w:t>Formula Gate:</w:t>
      </w:r>
      <w:r>
        <w:t xml:space="preserve"> Blocks blueprint creation until the transformation formula is established and approved.</w:t>
      </w:r>
    </w:p>
    <w:p/>
    <w:p>
      <w:r/>
      <w:r>
        <w:rPr>
          <w:b/>
        </w:rPr>
        <w:t>Plan Review Gate:</w:t>
      </w:r>
      <w:r>
        <w:t xml:space="preserve"> Blocks blueprint approval until the plan has been analyzed and reviewed.</w:t>
      </w:r>
    </w:p>
    <w:p/>
    <w:p>
      <w:r/>
      <w:r>
        <w:rPr>
          <w:b/>
        </w:rPr>
        <w:t>Blueprint Gate:</w:t>
      </w:r>
      <w:r>
        <w:t xml:space="preserve"> Blocks execution until blueprints are approved and saved.</w:t>
      </w:r>
    </w:p>
    <w:p/>
    <w:p>
      <w:r/>
      <w:r>
        <w:rPr>
          <w:b/>
        </w:rPr>
        <w:t>Master Scope Gate:</w:t>
      </w:r>
      <w:r>
        <w:t xml:space="preserve"> Blocks execution until scope and dependencies are documented.</w:t>
      </w:r>
    </w:p>
    <w:p/>
    <w:p>
      <w:r/>
      <w:r>
        <w:rPr>
          <w:b/>
        </w:rPr>
        <w:t>Visual Audit Gate:</w:t>
      </w:r>
      <w:r>
        <w:t xml:space="preserve"> Blocks final verification until evidence of completion is provided.</w:t>
      </w:r>
    </w:p>
    <w:p/>
    <w:p>
      <w:r/>
      <w:r>
        <w:rPr>
          <w:b/>
        </w:rPr>
        <w:t>Handoff Gate:</w:t>
      </w:r>
      <w:r>
        <w:t xml:space="preserve"> Ensures session-end documentation is complete before session closes.</w:t>
      </w:r>
    </w:p>
    <w:p/>
    <w:p>
      <w:pPr>
        <w:pStyle w:val="Heading1"/>
      </w:pPr>
      <w:r>
        <w:t>Gate Enforcement</w:t>
      </w:r>
    </w:p>
    <w:p>
      <w:r>
        <w:t>When a required gate is unsatisfied, work cannot proceed past that point. This isn't arbitrary restriction—it's protection against building on incomplete foundations.</w:t>
      </w:r>
    </w:p>
    <w:p/>
    <w:p>
      <w:r>
        <w:t>For example, if you try to jump into execution without approved blueprints, the gate blocks this and directs you to complete blueprint approval first. This prevents the common pattern of "we'll figure it out as we go" that leads to rework and frustration.</w:t>
      </w:r>
    </w:p>
    <w:p/>
    <w:p>
      <w:pPr>
        <w:pStyle w:val="Heading1"/>
      </w:pPr>
      <w:r>
        <w:t>The Seven Quality Dimensions</w:t>
      </w:r>
    </w:p>
    <w:p>
      <w:r>
        <w:t>AIXORD assesses deliverable quality across seven dimensions:</w:t>
      </w:r>
    </w:p>
    <w:p/>
    <w:p>
      <w:r/>
      <w:r>
        <w:rPr>
          <w:b/>
        </w:rPr>
        <w:t>Best Practices:</w:t>
      </w:r>
      <w:r>
        <w:t xml:space="preserve"> Does this follow established, industry-standard approaches? Are you reinventing solutions for solved problems, or building on proven foundations?</w:t>
      </w:r>
    </w:p>
    <w:p/>
    <w:p>
      <w:r/>
      <w:r>
        <w:rPr>
          <w:b/>
        </w:rPr>
        <w:t>Completeness:</w:t>
      </w:r>
      <w:r>
        <w:t xml:space="preserve"> Are all requirements addressed? A partial solution might work for some cases but fail for others.</w:t>
      </w:r>
    </w:p>
    <w:p/>
    <w:p>
      <w:r/>
      <w:r>
        <w:rPr>
          <w:b/>
        </w:rPr>
        <w:t>Accuracy:</w:t>
      </w:r>
      <w:r>
        <w:t xml:space="preserve"> Is the work factually correct? For code, does it actually do what it claims? For content, is the information verified?</w:t>
      </w:r>
    </w:p>
    <w:p/>
    <w:p>
      <w:r/>
      <w:r>
        <w:rPr>
          <w:b/>
        </w:rPr>
        <w:t>Sustainability:</w:t>
      </w:r>
      <w:r>
        <w:t xml:space="preserve"> Can this be maintained over time? Clever solutions that no one understands become liabilities. Sustainable work is clear, documented, and modifiable.</w:t>
      </w:r>
    </w:p>
    <w:p/>
    <w:p>
      <w:r/>
      <w:r>
        <w:rPr>
          <w:b/>
        </w:rPr>
        <w:t>Reliability:</w:t>
      </w:r>
      <w:r>
        <w:t xml:space="preserve"> Does this handle errors and edge cases? Happy path functionality isn't enough; robust work handles the unexpected.</w:t>
      </w:r>
    </w:p>
    <w:p/>
    <w:p>
      <w:r/>
      <w:r>
        <w:rPr>
          <w:b/>
        </w:rPr>
        <w:t>User-Friendliness:</w:t>
      </w:r>
      <w:r>
        <w:t xml:space="preserve"> Is this intuitive and well-documented? Even internal tools benefit from clear interfaces and helpful documentation.</w:t>
      </w:r>
    </w:p>
    <w:p/>
    <w:p>
      <w:r/>
      <w:r>
        <w:rPr>
          <w:b/>
        </w:rPr>
        <w:t>Accessibility:</w:t>
      </w:r>
      <w:r>
        <w:t xml:space="preserve"> Is this usable by people with different abilities? Inclusive design extends your work's reach and impact.</w:t>
      </w:r>
    </w:p>
    <w:p/>
    <w:p>
      <w:pPr>
        <w:pStyle w:val="Heading1"/>
      </w:pPr>
      <w:r>
        <w:t>Quality Assessment Process</w:t>
      </w:r>
    </w:p>
    <w:p>
      <w:r>
        <w:t>Before work can be verified and locked as complete, it must pass quality assessment across all seven dimensions. Each dimension receives a status:</w:t>
      </w:r>
    </w:p>
    <w:p/>
    <w:p>
      <w:pPr>
        <w:pStyle w:val="ListBullet"/>
      </w:pPr>
      <w:r>
        <w:t>Pass: Meets quality standards with supporting evidence</w:t>
      </w:r>
    </w:p>
    <w:p>
      <w:pPr>
        <w:pStyle w:val="ListBullet"/>
      </w:pPr>
      <w:r>
        <w:t>Acceptable: Adequate with noted trade-offs</w:t>
      </w:r>
    </w:p>
    <w:p>
      <w:pPr>
        <w:pStyle w:val="ListBullet"/>
      </w:pPr>
      <w:r>
        <w:t>Fail: Does not meet standards; blocks completion</w:t>
      </w:r>
    </w:p>
    <w:p/>
    <w:p>
      <w:r>
        <w:t>A single fail blocks progression unless you explicitly waive the requirement with documented justification. This ensures quality decisions are conscious, not accidental.</w:t>
      </w:r>
    </w:p>
    <w:p/>
    <w:p>
      <w:pPr>
        <w:pStyle w:val="Heading1"/>
      </w:pPr>
      <w:r>
        <w:t>Working with Quality Dimensions in Gemma</w:t>
      </w:r>
    </w:p>
    <w:p>
      <w:r>
        <w:t>When working with Gemma, apply the quality dimensions to AI-generated output before accepting it. Does the proposed code follow best practices? Is the generated content complete and accurate? Is the solution sustainable and reliable?</w:t>
      </w:r>
    </w:p>
    <w:p/>
    <w:p>
      <w:r>
        <w:t>Gemma can help evaluate work against these dimensions, but final quality judgment remains yours. The Director decides what quality means for your project.</w:t>
      </w:r>
    </w:p>
    <w:p/>
    <w:p>
      <w:r>
        <w:t>────────────────────────────────────────</w:t>
      </w:r>
    </w:p>
    <w:p>
      <w:pPr>
        <w:pStyle w:val="Title"/>
        <w:jc w:val="center"/>
      </w:pPr>
      <w:r>
        <w:t>Chapter 8: Working with Gemma's Strengths</w:t>
      </w:r>
    </w:p>
    <w:p>
      <w:pPr>
        <w:pStyle w:val="Heading1"/>
      </w:pPr>
      <w:r>
        <w:t>Maximizing Effective Collaboration</w:t>
      </w:r>
    </w:p>
    <w:p>
      <w:r>
        <w:t>Gemma offers genuine capabilities that, properly leveraged, make it a valuable collaboration partner. Understanding where Gemma excels helps you structure work to maximize value.</w:t>
      </w:r>
    </w:p>
    <w:p/>
    <w:p>
      <w:pPr>
        <w:pStyle w:val="Heading1"/>
      </w:pPr>
      <w:r>
        <w:t>Conversational Assistance</w:t>
      </w:r>
    </w:p>
    <w:p>
      <w:r>
        <w:t>Gemma's strength in dialogue makes it effective for explanatory and advisory conversations. Use this strength for:</w:t>
      </w:r>
    </w:p>
    <w:p/>
    <w:p>
      <w:pPr>
        <w:pStyle w:val="ListBullet"/>
      </w:pPr>
      <w:r>
        <w:t>Explaining concepts you're learning</w:t>
      </w:r>
    </w:p>
    <w:p>
      <w:pPr>
        <w:pStyle w:val="ListBullet"/>
      </w:pPr>
      <w:r>
        <w:t>Discussing design alternatives</w:t>
      </w:r>
    </w:p>
    <w:p>
      <w:pPr>
        <w:pStyle w:val="ListBullet"/>
      </w:pPr>
      <w:r>
        <w:t>Working through problem definitions</w:t>
      </w:r>
    </w:p>
    <w:p>
      <w:pPr>
        <w:pStyle w:val="ListBullet"/>
      </w:pPr>
      <w:r>
        <w:t>Generating options for consideration</w:t>
      </w:r>
    </w:p>
    <w:p>
      <w:pPr>
        <w:pStyle w:val="ListBullet"/>
      </w:pPr>
      <w:r>
        <w:t>Answering questions about your work</w:t>
      </w:r>
    </w:p>
    <w:p/>
    <w:p>
      <w:r>
        <w:t>These conversational interactions align naturally with AIXORD's Ideation kingdom, where exploration and discussion drive progress.</w:t>
      </w:r>
    </w:p>
    <w:p/>
    <w:p>
      <w:pPr>
        <w:pStyle w:val="Heading1"/>
      </w:pPr>
      <w:r>
        <w:t>Code Understanding and Generation</w:t>
      </w:r>
    </w:p>
    <w:p>
      <w:r>
        <w:t>For snippet-level work, Gemma demonstrates useful coding capabilities:</w:t>
      </w:r>
    </w:p>
    <w:p/>
    <w:p>
      <w:pPr>
        <w:pStyle w:val="ListBullet"/>
      </w:pPr>
      <w:r>
        <w:t>Reading and explaining code</w:t>
      </w:r>
    </w:p>
    <w:p>
      <w:pPr>
        <w:pStyle w:val="ListBullet"/>
      </w:pPr>
      <w:r>
        <w:t>Generating small functions or components</w:t>
      </w:r>
    </w:p>
    <w:p>
      <w:pPr>
        <w:pStyle w:val="ListBullet"/>
      </w:pPr>
      <w:r>
        <w:t>Identifying obvious bugs or improvements</w:t>
      </w:r>
    </w:p>
    <w:p>
      <w:pPr>
        <w:pStyle w:val="ListBullet"/>
      </w:pPr>
      <w:r>
        <w:t>Translating between programming languages</w:t>
      </w:r>
    </w:p>
    <w:p>
      <w:pPr>
        <w:pStyle w:val="ListBullet"/>
      </w:pPr>
      <w:r>
        <w:t>Explaining error messages</w:t>
      </w:r>
    </w:p>
    <w:p/>
    <w:p>
      <w:r>
        <w:t>Structure coding requests as focused tasks rather than large system design. "Write a function that validates email addresses" works better than "design my authentication system."</w:t>
      </w:r>
    </w:p>
    <w:p/>
    <w:p>
      <w:pPr>
        <w:pStyle w:val="Heading1"/>
      </w:pPr>
      <w:r>
        <w:t>Local and Private Operation</w:t>
      </w:r>
    </w:p>
    <w:p>
      <w:r>
        <w:t>Gemma's ability to run locally provides unique advantages:</w:t>
      </w:r>
    </w:p>
    <w:p/>
    <w:p>
      <w:pPr>
        <w:pStyle w:val="ListBullet"/>
      </w:pPr>
      <w:r>
        <w:t>Privacy: Your data never leaves your machine</w:t>
      </w:r>
    </w:p>
    <w:p>
      <w:pPr>
        <w:pStyle w:val="ListBullet"/>
      </w:pPr>
      <w:r>
        <w:t>Reliability: No service outages or API limits</w:t>
      </w:r>
    </w:p>
    <w:p>
      <w:pPr>
        <w:pStyle w:val="ListBullet"/>
      </w:pPr>
      <w:r>
        <w:t>Customization: Fine-tuning for your specific needs</w:t>
      </w:r>
    </w:p>
    <w:p>
      <w:pPr>
        <w:pStyle w:val="ListBullet"/>
      </w:pPr>
      <w:r>
        <w:t>Cost: No per-token charges for local deployment</w:t>
      </w:r>
    </w:p>
    <w:p/>
    <w:p>
      <w:r>
        <w:t>If data privacy is important for your project, Gemma's local operation is a significant strength worth leveraging.</w:t>
      </w:r>
    </w:p>
    <w:p/>
    <w:p>
      <w:pPr>
        <w:pStyle w:val="Heading1"/>
      </w:pPr>
      <w:r>
        <w:t>Efficiency and Speed</w:t>
      </w:r>
    </w:p>
    <w:p>
      <w:r>
        <w:t>For deployments with limited computational resources, Gemma's efficiency enables usable performance on modest hardware. This makes AI assistance accessible in contexts where larger models would be impractical.</w:t>
      </w:r>
    </w:p>
    <w:p/>
    <w:p>
      <w:pPr>
        <w:pStyle w:val="Heading1"/>
      </w:pPr>
      <w:r>
        <w:t>Structured Task Execution</w:t>
      </w:r>
    </w:p>
    <w:p>
      <w:r>
        <w:t>Gemma performs well on clearly structured tasks with explicit requirements. Use AIXORD's formula to decompose complex work into well-defined steps, then engage Gemma on each step individually. This plays to Gemma's strengths while compensating for limitations in complex reasoning.</w:t>
      </w:r>
    </w:p>
    <w:p/>
    <w:p>
      <w:r>
        <w:t>────────────────────────────────────────</w:t>
      </w:r>
    </w:p>
    <w:p>
      <w:pPr>
        <w:pStyle w:val="Title"/>
        <w:jc w:val="center"/>
      </w:pPr>
      <w:r>
        <w:t>Chapter 9: Managing Gemma's Characteristics</w:t>
      </w:r>
    </w:p>
    <w:p>
      <w:pPr>
        <w:pStyle w:val="Heading1"/>
      </w:pPr>
      <w:r>
        <w:t>Effective Adaptation Strategies</w:t>
      </w:r>
    </w:p>
    <w:p>
      <w:r>
        <w:t>Understanding Gemma's characteristics enables adaptation strategies that maintain productivity. These aren't workarounds for defects—they're appropriate responses to Gemma's design.</w:t>
      </w:r>
    </w:p>
    <w:p/>
    <w:p>
      <w:pPr>
        <w:pStyle w:val="Heading1"/>
      </w:pPr>
      <w:r>
        <w:t>Reasoning Depth</w:t>
      </w:r>
    </w:p>
    <w:p>
      <w:r>
        <w:t>Gemma performs best when complex problems are decomposed into explicit steps. Rather than expecting Gemma to work through long chains of implicit reasoning, make each reasoning step explicit.</w:t>
      </w:r>
    </w:p>
    <w:p/>
    <w:p>
      <w:r/>
      <w:r>
        <w:rPr>
          <w:b/>
        </w:rPr>
        <w:t>Instead of:</w:t>
      </w:r>
      <w:r>
        <w:t xml:space="preserve"> "Analyze this system and recommend improvements"</w:t>
      </w:r>
    </w:p>
    <w:p/>
    <w:p>
      <w:r/>
      <w:r>
        <w:rPr>
          <w:b/>
        </w:rPr>
        <w:t>Try:</w:t>
      </w:r>
      <w:r>
        <w:t xml:space="preserve"> "First, list the components of this system. Then, for each component, identify potential issues. Finally, prioritize the issues by impact."</w:t>
      </w:r>
    </w:p>
    <w:p/>
    <w:p>
      <w:r>
        <w:t>AIXORD's formula naturally supports this decomposition. Steps are atomic by design, creating manageable reasoning tasks for each interaction.</w:t>
      </w:r>
    </w:p>
    <w:p/>
    <w:p>
      <w:pPr>
        <w:pStyle w:val="Heading1"/>
      </w:pPr>
      <w:r>
        <w:t>Context Management</w:t>
      </w:r>
    </w:p>
    <w:p>
      <w:r>
        <w:t>For longer conversations or larger documents, proactive context management improves results:</w:t>
      </w:r>
    </w:p>
    <w:p/>
    <w:p>
      <w:pPr>
        <w:pStyle w:val="ListBullet"/>
      </w:pPr>
      <w:r>
        <w:t>Break large documents into focused sections</w:t>
      </w:r>
    </w:p>
    <w:p>
      <w:pPr>
        <w:pStyle w:val="ListBullet"/>
      </w:pPr>
      <w:r>
        <w:t>Process one section at a time</w:t>
      </w:r>
    </w:p>
    <w:p>
      <w:pPr>
        <w:pStyle w:val="ListBullet"/>
      </w:pPr>
      <w:r>
        <w:t>Summarize conclusions before moving to next section</w:t>
      </w:r>
    </w:p>
    <w:p>
      <w:pPr>
        <w:pStyle w:val="ListBullet"/>
      </w:pPr>
      <w:r>
        <w:t>Use external artifacts rather than long chat history</w:t>
      </w:r>
    </w:p>
    <w:p/>
    <w:p>
      <w:r>
        <w:t>AIXORD's emphasis on external artifacts directly addresses context limitations. Information that exists in saved documents doesn't consume conversation context.</w:t>
      </w:r>
    </w:p>
    <w:p/>
    <w:p>
      <w:pPr>
        <w:pStyle w:val="Heading1"/>
      </w:pPr>
      <w:r>
        <w:t>Factual Accuracy</w:t>
      </w:r>
    </w:p>
    <w:p>
      <w:r>
        <w:t>Like all language models, Gemma may occasionally generate incorrect information confidently. Appropriate practices include:</w:t>
      </w:r>
    </w:p>
    <w:p/>
    <w:p>
      <w:pPr>
        <w:pStyle w:val="ListBullet"/>
      </w:pPr>
      <w:r>
        <w:t>Verify important facts through authoritative sources</w:t>
      </w:r>
    </w:p>
    <w:p>
      <w:pPr>
        <w:pStyle w:val="ListBullet"/>
      </w:pPr>
      <w:r>
        <w:t>Ask Gemma to indicate confidence level</w:t>
      </w:r>
    </w:p>
    <w:p>
      <w:pPr>
        <w:pStyle w:val="ListBullet"/>
      </w:pPr>
      <w:r>
        <w:t>Treat Gemma output as draft requiring review</w:t>
      </w:r>
    </w:p>
    <w:p>
      <w:pPr>
        <w:pStyle w:val="ListBullet"/>
      </w:pPr>
      <w:r>
        <w:t>Use citation mode to track information sources</w:t>
      </w:r>
    </w:p>
    <w:p/>
    <w:p>
      <w:r>
        <w:t>AIXORD's quality dimensions include accuracy assessment. Don't skip this dimension during quality review.</w:t>
      </w:r>
    </w:p>
    <w:p/>
    <w:p>
      <w:pPr>
        <w:pStyle w:val="Heading1"/>
      </w:pPr>
      <w:r>
        <w:t>Instruction Following</w:t>
      </w:r>
    </w:p>
    <w:p>
      <w:r>
        <w:t>Complex multi-part instructions benefit from explicit structure:</w:t>
      </w:r>
    </w:p>
    <w:p/>
    <w:p>
      <w:pPr>
        <w:pStyle w:val="ListBullet"/>
      </w:pPr>
      <w:r>
        <w:t>Number multiple requirements</w:t>
      </w:r>
    </w:p>
    <w:p>
      <w:pPr>
        <w:pStyle w:val="ListBullet"/>
      </w:pPr>
      <w:r>
        <w:t>Ask Gemma to acknowledge each requirement</w:t>
      </w:r>
    </w:p>
    <w:p>
      <w:pPr>
        <w:pStyle w:val="ListBullet"/>
      </w:pPr>
      <w:r>
        <w:t>Verify coverage before proceeding</w:t>
      </w:r>
    </w:p>
    <w:p>
      <w:pPr>
        <w:pStyle w:val="ListBullet"/>
      </w:pPr>
      <w:r>
        <w:t>Restate full instructions if focus drifts</w:t>
      </w:r>
    </w:p>
    <w:p/>
    <w:p>
      <w:r>
        <w:t>AIXORD's structured approach creates natural instruction clarity. Each step has defined requirements that can be explicitly confirmed.</w:t>
      </w:r>
    </w:p>
    <w:p/>
    <w:p>
      <w:pPr>
        <w:pStyle w:val="Heading1"/>
      </w:pPr>
      <w:r>
        <w:t>Safety Alignment</w:t>
      </w:r>
    </w:p>
    <w:p>
      <w:r>
        <w:t>Gemma's safety alignment may occasionally trigger on benign prompts. If you encounter unexpected refusals:</w:t>
      </w:r>
    </w:p>
    <w:p/>
    <w:p>
      <w:pPr>
        <w:pStyle w:val="ListBullet"/>
      </w:pPr>
      <w:r>
        <w:t>Reformulate the request with clearer context</w:t>
      </w:r>
    </w:p>
    <w:p>
      <w:pPr>
        <w:pStyle w:val="ListBullet"/>
      </w:pPr>
      <w:r>
        <w:t>Explain the legitimate purpose of your request</w:t>
      </w:r>
    </w:p>
    <w:p>
      <w:pPr>
        <w:pStyle w:val="ListBullet"/>
      </w:pPr>
      <w:r>
        <w:t>Work within the boundaries rather than against them</w:t>
      </w:r>
    </w:p>
    <w:p/>
    <w:p>
      <w:r>
        <w:t>AIXORD requires that any refusal cite specific governance conflicts. Generic or moralizing refusals should prompt reformulation.</w:t>
      </w:r>
    </w:p>
    <w:p/>
    <w:p>
      <w:pPr>
        <w:pStyle w:val="Heading1"/>
      </w:pPr>
      <w:r>
        <w:t>Multilingual Considerations</w:t>
      </w:r>
    </w:p>
    <w:p>
      <w:r>
        <w:t>For non-English work, consider:</w:t>
      </w:r>
    </w:p>
    <w:p/>
    <w:p>
      <w:pPr>
        <w:pStyle w:val="ListBullet"/>
      </w:pPr>
      <w:r>
        <w:t>Declare language requirements during setup</w:t>
      </w:r>
    </w:p>
    <w:p>
      <w:pPr>
        <w:pStyle w:val="ListBullet"/>
      </w:pPr>
      <w:r>
        <w:t>Verify terminology in target language</w:t>
      </w:r>
    </w:p>
    <w:p>
      <w:pPr>
        <w:pStyle w:val="ListBullet"/>
      </w:pPr>
      <w:r>
        <w:t>Apply additional review to non-English output</w:t>
      </w:r>
    </w:p>
    <w:p>
      <w:pPr>
        <w:pStyle w:val="ListBullet"/>
      </w:pPr>
      <w:r>
        <w:t>Consider whether English as working language with translation might be more reliable</w:t>
      </w:r>
    </w:p>
    <w:p/>
    <w:p>
      <w:r>
        <w:t>────────────────────────────────────────</w:t>
      </w:r>
    </w:p>
    <w:p>
      <w:pPr>
        <w:pStyle w:val="Title"/>
        <w:jc w:val="center"/>
      </w:pPr>
      <w:r>
        <w:t>Chapter 10: Artifacts and Continuity</w:t>
      </w:r>
    </w:p>
    <w:p>
      <w:pPr>
        <w:pStyle w:val="Heading1"/>
      </w:pPr>
      <w:r>
        <w:t>The Artifact Principle</w:t>
      </w:r>
    </w:p>
    <w:p>
      <w:r>
        <w:t>Artifacts are the cornerstone of AIXORD continuity. Unlike conversation content, which exists only in temporary context, artifacts are documents saved outside the conversation that can be reloaded in future sessions.</w:t>
      </w:r>
    </w:p>
    <w:p/>
    <w:p>
      <w:r>
        <w:t>Without artifacts, every session starts from zero. With artifacts, you build on documented foundations.</w:t>
      </w:r>
    </w:p>
    <w:p/>
    <w:p>
      <w:pPr>
        <w:pStyle w:val="Heading1"/>
      </w:pPr>
      <w:r>
        <w:t>Types of Artifacts</w:t>
      </w:r>
    </w:p>
    <w:p>
      <w:r/>
      <w:r>
        <w:rPr>
          <w:b/>
        </w:rPr>
        <w:t>Project Documents:</w:t>
      </w:r>
      <w:r>
        <w:t xml:space="preserve"> Capture your project's purpose, context, constraints, and requirements. These anchor all subsequent work.</w:t>
      </w:r>
    </w:p>
    <w:p/>
    <w:p>
      <w:r/>
      <w:r>
        <w:rPr>
          <w:b/>
        </w:rPr>
        <w:t>Blueprints:</w:t>
      </w:r>
      <w:r>
        <w:t xml:space="preserve"> Specify what you're building in enough detail to guide implementation. Good blueprints answer most implementation questions without additional conversation.</w:t>
      </w:r>
    </w:p>
    <w:p/>
    <w:p>
      <w:r/>
      <w:r>
        <w:rPr>
          <w:b/>
        </w:rPr>
        <w:t>Master Scope:</w:t>
      </w:r>
      <w:r>
        <w:t xml:space="preserve"> Define what's included in your project and what's explicitly excluded. Scope documents prevent creep.</w:t>
      </w:r>
    </w:p>
    <w:p/>
    <w:p>
      <w:r/>
      <w:r>
        <w:rPr>
          <w:b/>
        </w:rPr>
        <w:t>Handoffs:</w:t>
      </w:r>
      <w:r>
        <w:t xml:space="preserve"> Capture session state at closing—what was accomplished, what remains, where to resume. Handoffs enable continuity across sessions.</w:t>
      </w:r>
    </w:p>
    <w:p/>
    <w:p>
      <w:pPr>
        <w:pStyle w:val="Heading1"/>
      </w:pPr>
      <w:r>
        <w:t>The Artifact Lifecycle</w:t>
      </w:r>
    </w:p>
    <w:p>
      <w:r>
        <w:t>Each artifact follows a lifecycle:</w:t>
      </w:r>
    </w:p>
    <w:p/>
    <w:p>
      <w:pPr>
        <w:pStyle w:val="ListNumber"/>
      </w:pPr>
      <w:r/>
      <w:r>
        <w:rPr>
          <w:b/>
        </w:rPr>
        <w:t>Creation:</w:t>
      </w:r>
      <w:r>
        <w:t xml:space="preserve"> The artifact is generated, often collaboratively with Gemma</w:t>
      </w:r>
    </w:p>
    <w:p>
      <w:pPr>
        <w:pStyle w:val="ListNumber"/>
      </w:pPr>
      <w:r/>
      <w:r>
        <w:rPr>
          <w:b/>
        </w:rPr>
        <w:t>Save:</w:t>
      </w:r>
      <w:r>
        <w:t xml:space="preserve"> You save the artifact to your file system (external to the conversation)</w:t>
      </w:r>
    </w:p>
    <w:p>
      <w:pPr>
        <w:pStyle w:val="ListNumber"/>
      </w:pPr>
      <w:r/>
      <w:r>
        <w:rPr>
          <w:b/>
        </w:rPr>
        <w:t>Confirmation:</w:t>
      </w:r>
      <w:r>
        <w:t xml:space="preserve"> You confirm the save was successful</w:t>
      </w:r>
    </w:p>
    <w:p>
      <w:pPr>
        <w:pStyle w:val="ListNumber"/>
      </w:pPr>
      <w:r/>
      <w:r>
        <w:rPr>
          <w:b/>
        </w:rPr>
        <w:t>Binding:</w:t>
      </w:r>
      <w:r>
        <w:t xml:space="preserve"> When resuming, you rebind the artifact to the new session</w:t>
      </w:r>
    </w:p>
    <w:p/>
    <w:p>
      <w:r>
        <w:t>This lifecycle ensures artifacts aren't just mentioned but actually exist where they can be retrieved.</w:t>
      </w:r>
    </w:p>
    <w:p/>
    <w:p>
      <w:pPr>
        <w:pStyle w:val="Heading1"/>
      </w:pPr>
      <w:r>
        <w:t>Why Explicit Binding Matters</w:t>
      </w:r>
    </w:p>
    <w:p>
      <w:r>
        <w:t>AI systems like Gemma cannot persist files between conversations or verify that your local files exist. The explicit binding process—you confirming that artifacts are saved and available—creates accountability that compensates for this limitation.</w:t>
      </w:r>
    </w:p>
    <w:p/>
    <w:p>
      <w:r>
        <w:t>Never assume the AI "remembers" previous artifacts. Every session requires explicit confirmation of what artifacts are bound and available.</w:t>
      </w:r>
    </w:p>
    <w:p/>
    <w:p>
      <w:pPr>
        <w:pStyle w:val="Heading1"/>
      </w:pPr>
      <w:r>
        <w:t>Handoff Structure</w:t>
      </w:r>
    </w:p>
    <w:p>
      <w:r>
        <w:t>A proper handoff captures:</w:t>
      </w:r>
    </w:p>
    <w:p/>
    <w:p>
      <w:pPr>
        <w:pStyle w:val="ListBullet"/>
      </w:pPr>
      <w:r>
        <w:t>Active state: current phase, kingdom, focus</w:t>
      </w:r>
    </w:p>
    <w:p>
      <w:pPr>
        <w:pStyle w:val="ListBullet"/>
      </w:pPr>
      <w:r>
        <w:t>Completed work: what gates are passed, what deliverables are done</w:t>
      </w:r>
    </w:p>
    <w:p>
      <w:pPr>
        <w:pStyle w:val="ListBullet"/>
      </w:pPr>
      <w:r>
        <w:t>Artifact locations: where to find saved documents</w:t>
      </w:r>
    </w:p>
    <w:p>
      <w:pPr>
        <w:pStyle w:val="ListBullet"/>
      </w:pPr>
      <w:r>
        <w:t>Next action: what should happen when work resumes</w:t>
      </w:r>
    </w:p>
    <w:p>
      <w:pPr>
        <w:pStyle w:val="ListBullet"/>
      </w:pPr>
      <w:r>
        <w:t>Resume instructions: how to restore this context</w:t>
      </w:r>
    </w:p>
    <w:p/>
    <w:p>
      <w:r>
        <w:t>With a good handoff, you can resume work even weeks later without losing progress.</w:t>
      </w:r>
    </w:p>
    <w:p/>
    <w:p>
      <w:pPr>
        <w:pStyle w:val="Heading1"/>
      </w:pPr>
      <w:r>
        <w:t>Platform Persistence Warning</w:t>
      </w:r>
    </w:p>
    <w:p>
      <w:r>
        <w:t>Most AI platforms do not guarantee file persistence between sessions. Everything saved by the AI during a conversation may disappear when the conversation closes.</w:t>
      </w:r>
    </w:p>
    <w:p/>
    <w:p>
      <w:r>
        <w:t>AIXORD addresses this by requiring you to save artifacts to your own file system. The AI generates content; you save it. The AI cannot see your files, but you can re-provide them when needed.</w:t>
      </w:r>
    </w:p>
    <w:p/>
    <w:p>
      <w:r>
        <w:t>────────────────────────────────────────</w:t>
      </w:r>
    </w:p>
    <w:p>
      <w:pPr>
        <w:pStyle w:val="Title"/>
        <w:jc w:val="center"/>
      </w:pPr>
      <w:r>
        <w:t>Chapter 11: Path Security and Privacy</w:t>
      </w:r>
    </w:p>
    <w:p>
      <w:pPr>
        <w:pStyle w:val="Heading1"/>
      </w:pPr>
      <w:r>
        <w:t>Protecting Your Information</w:t>
      </w:r>
    </w:p>
    <w:p>
      <w:r>
        <w:t>When working with AI systems, protecting private information requires conscious attention. File paths, in particular, can reveal usernames, system structures, and organizational information.</w:t>
      </w:r>
    </w:p>
    <w:p/>
    <w:p>
      <w:pPr>
        <w:pStyle w:val="Heading1"/>
      </w:pPr>
      <w:r>
        <w:t>The Path Security Protocol</w:t>
      </w:r>
    </w:p>
    <w:p>
      <w:r>
        <w:t>AIXORD implements strict rules about path handling:</w:t>
      </w:r>
    </w:p>
    <w:p/>
    <w:p>
      <w:r/>
      <w:r>
        <w:rPr>
          <w:b/>
        </w:rPr>
        <w:t>No raw paths:</w:t>
      </w:r>
      <w:r>
        <w:t xml:space="preserve"> Absolute file paths like "C:\Users\YourName\Projects\" are never included in artifacts or shared content. They reveal private information.</w:t>
      </w:r>
    </w:p>
    <w:p/>
    <w:p>
      <w:r/>
      <w:r>
        <w:rPr>
          <w:b/>
        </w:rPr>
        <w:t>Variable substitution:</w:t>
      </w:r>
      <w:r>
        <w:t xml:space="preserve"> Instead of raw paths, use logical variables like "{AIXORD_HOME}" or "{PROJECT_ROOT}". These communicate location without exposing private details.</w:t>
      </w:r>
    </w:p>
    <w:p/>
    <w:p>
      <w:r/>
      <w:r>
        <w:rPr>
          <w:b/>
        </w:rPr>
        <w:t>Path sanitization:</w:t>
      </w:r>
      <w:r>
        <w:t xml:space="preserve"> Before any artifact is finalized, it's checked for accidentally included paths. Any found paths are replaced with variables.</w:t>
      </w:r>
    </w:p>
    <w:p/>
    <w:p>
      <w:pPr>
        <w:pStyle w:val="Heading1"/>
      </w:pPr>
      <w:r>
        <w:t>What's Safe to Share</w:t>
      </w:r>
    </w:p>
    <w:p>
      <w:r>
        <w:t>When working with Gemma under AIXORD governance:</w:t>
      </w:r>
    </w:p>
    <w:p/>
    <w:p>
      <w:r/>
      <w:r>
        <w:rPr>
          <w:b/>
        </w:rPr>
        <w:t>Safe:</w:t>
      </w:r>
      <w:r>
        <w:t xml:space="preserve"> "The file is saved in my AIXORD folder" or "Structure verified, all folders present"</w:t>
      </w:r>
    </w:p>
    <w:p/>
    <w:p>
      <w:r/>
      <w:r>
        <w:rPr>
          <w:b/>
        </w:rPr>
        <w:t>Unsafe:</w:t>
      </w:r>
      <w:r>
        <w:t xml:space="preserve"> "The file is at C:\Users\JohnSmith\Documents\..." or screenshots showing your file explorer</w:t>
      </w:r>
    </w:p>
    <w:p/>
    <w:p>
      <w:pPr>
        <w:pStyle w:val="Heading1"/>
      </w:pPr>
      <w:r>
        <w:t>Verification Without Exposure</w:t>
      </w:r>
    </w:p>
    <w:p>
      <w:r>
        <w:t>AIXORD provides verification scripts that check your folder structure without exposing your actual paths. The script outputs something like "AIXORD_VERIFY: PASS [6 folders]" rather than listing the actual file paths.</w:t>
      </w:r>
    </w:p>
    <w:p/>
    <w:p>
      <w:r>
        <w:t>You share the verification result, not the raw output.</w:t>
      </w:r>
    </w:p>
    <w:p/>
    <w:p>
      <w:pPr>
        <w:pStyle w:val="Heading1"/>
      </w:pPr>
      <w:r>
        <w:t>Recognizing Suspicious Patterns</w:t>
      </w:r>
    </w:p>
    <w:p>
      <w:r>
        <w:t>Be alert to combinations that might indicate problems:</w:t>
      </w:r>
    </w:p>
    <w:p/>
    <w:p>
      <w:pPr>
        <w:pStyle w:val="ListBullet"/>
      </w:pPr>
      <w:r>
        <w:t>Requests for paths combined with urgency</w:t>
      </w:r>
    </w:p>
    <w:p>
      <w:pPr>
        <w:pStyle w:val="ListBullet"/>
      </w:pPr>
      <w:r>
        <w:t>Path requests combined with credential requests</w:t>
      </w:r>
    </w:p>
    <w:p>
      <w:pPr>
        <w:pStyle w:val="ListBullet"/>
      </w:pPr>
      <w:r>
        <w:t>Any suggestion that the AI needs to see your actual file locations</w:t>
      </w:r>
    </w:p>
    <w:p/>
    <w:p>
      <w:r>
        <w:t>Legitimate AIXORD workflows never require raw path exposure.</w:t>
      </w:r>
    </w:p>
    <w:p/>
    <w:p>
      <w:r>
        <w:t>────────────────────────────────────────</w:t>
      </w:r>
    </w:p>
    <w:p>
      <w:pPr>
        <w:pStyle w:val="Title"/>
        <w:jc w:val="center"/>
      </w:pPr>
      <w:r>
        <w:t>Chapter 12: Commands Reference</w:t>
      </w:r>
    </w:p>
    <w:p>
      <w:pPr>
        <w:pStyle w:val="Heading1"/>
      </w:pPr>
      <w:r>
        <w:t>Activation Commands</w:t>
      </w:r>
    </w:p>
    <w:p>
      <w:r/>
      <w:r>
        <w:rPr>
          <w:b/>
        </w:rPr>
        <w:t>PMERIT CONTINUE:</w:t>
      </w:r>
      <w:r>
        <w:t xml:space="preserve"> Start or resume an AIXORD session. Triggers the setup sequence or artifact rebinding as appropriate.</w:t>
      </w:r>
    </w:p>
    <w:p/>
    <w:p>
      <w:r/>
      <w:r>
        <w:rPr>
          <w:b/>
        </w:rPr>
        <w:t>CHECKPOINT:</w:t>
      </w:r>
      <w:r>
        <w:t xml:space="preserve"> Quick save of current state. Creates a checkpoint artifact but continues the session.</w:t>
      </w:r>
    </w:p>
    <w:p/>
    <w:p>
      <w:r/>
      <w:r>
        <w:rPr>
          <w:b/>
        </w:rPr>
        <w:t>HANDOFF:</w:t>
      </w:r>
      <w:r>
        <w:t xml:space="preserve"> Full save and session end. Creates comprehensive handoff documentation.</w:t>
      </w:r>
    </w:p>
    <w:p/>
    <w:p>
      <w:r/>
      <w:r>
        <w:rPr>
          <w:b/>
        </w:rPr>
        <w:t>RECOVER:</w:t>
      </w:r>
      <w:r>
        <w:t xml:space="preserve"> Rebuild session state from artifacts after interruption or confusion.</w:t>
      </w:r>
    </w:p>
    <w:p/>
    <w:p>
      <w:pPr>
        <w:pStyle w:val="Heading1"/>
      </w:pPr>
      <w:r>
        <w:t>Approval Commands</w:t>
      </w:r>
    </w:p>
    <w:p>
      <w:r/>
      <w:r>
        <w:rPr>
          <w:b/>
        </w:rPr>
        <w:t>APPROVED:</w:t>
      </w:r>
      <w:r>
        <w:t xml:space="preserve"> Authorize the currently proposed action.</w:t>
      </w:r>
    </w:p>
    <w:p/>
    <w:p>
      <w:r/>
      <w:r>
        <w:rPr>
          <w:b/>
        </w:rPr>
        <w:t>APPROVED: [scope]:</w:t>
      </w:r>
      <w:r>
        <w:t xml:space="preserve"> Authorize only the specified portion of a proposal.</w:t>
      </w:r>
    </w:p>
    <w:p/>
    <w:p>
      <w:r/>
      <w:r>
        <w:rPr>
          <w:b/>
        </w:rPr>
        <w:t>EXECUTE / DO IT:</w:t>
      </w:r>
      <w:r>
        <w:t xml:space="preserve"> Clear instruction to proceed with approved work.</w:t>
      </w:r>
    </w:p>
    <w:p/>
    <w:p>
      <w:r/>
      <w:r>
        <w:rPr>
          <w:b/>
        </w:rPr>
        <w:t>YES, PROCEED:</w:t>
      </w:r>
      <w:r>
        <w:t xml:space="preserve"> Explicit confirmation for proposals requiring response.</w:t>
      </w:r>
    </w:p>
    <w:p/>
    <w:p>
      <w:pPr>
        <w:pStyle w:val="Heading1"/>
      </w:pPr>
      <w:r>
        <w:t>Control Commands</w:t>
      </w:r>
    </w:p>
    <w:p>
      <w:r/>
      <w:r>
        <w:rPr>
          <w:b/>
        </w:rPr>
        <w:t>HALT:</w:t>
      </w:r>
      <w:r>
        <w:t xml:space="preserve"> Stop all current work and return to decision mode.</w:t>
      </w:r>
    </w:p>
    <w:p/>
    <w:p>
      <w:r/>
      <w:r>
        <w:rPr>
          <w:b/>
        </w:rPr>
        <w:t>RESET: [phase]:</w:t>
      </w:r>
      <w:r>
        <w:t xml:space="preserve"> Return to a specific phase in the workflow.</w:t>
      </w:r>
    </w:p>
    <w:p/>
    <w:p>
      <w:r/>
      <w:r>
        <w:rPr>
          <w:b/>
        </w:rPr>
        <w:t>EXPAND SCOPE: [topic]:</w:t>
      </w:r>
      <w:r>
        <w:t xml:space="preserve"> Request to add something to project scope (requires approval).</w:t>
      </w:r>
    </w:p>
    <w:p/>
    <w:p>
      <w:r/>
      <w:r>
        <w:rPr>
          <w:b/>
        </w:rPr>
        <w:t>SHOW SCOPE:</w:t>
      </w:r>
      <w:r>
        <w:t xml:space="preserve"> Display current scope boundaries.</w:t>
      </w:r>
    </w:p>
    <w:p/>
    <w:p>
      <w:r/>
      <w:r>
        <w:rPr>
          <w:b/>
        </w:rPr>
        <w:t>UNLOCK: [item]:</w:t>
      </w:r>
      <w:r>
        <w:t xml:space="preserve"> Request to modify something previously locked.</w:t>
      </w:r>
    </w:p>
    <w:p/>
    <w:p>
      <w:pPr>
        <w:pStyle w:val="Heading1"/>
      </w:pPr>
      <w:r>
        <w:t>Quality Commands</w:t>
      </w:r>
    </w:p>
    <w:p>
      <w:r/>
      <w:r>
        <w:rPr>
          <w:b/>
        </w:rPr>
        <w:t>QUALITY CHECK:</w:t>
      </w:r>
      <w:r>
        <w:t xml:space="preserve"> Trigger a seven-dimension quality evaluation of current work.</w:t>
      </w:r>
    </w:p>
    <w:p/>
    <w:p>
      <w:r/>
      <w:r>
        <w:rPr>
          <w:b/>
        </w:rPr>
        <w:t>SOURCE CHECK:</w:t>
      </w:r>
      <w:r>
        <w:t xml:space="preserve"> Request source citations for recent claims.</w:t>
      </w:r>
    </w:p>
    <w:p/>
    <w:p>
      <w:pPr>
        <w:pStyle w:val="Heading1"/>
      </w:pPr>
      <w:r>
        <w:t>Information Commands</w:t>
      </w:r>
    </w:p>
    <w:p>
      <w:r/>
      <w:r>
        <w:rPr>
          <w:b/>
        </w:rPr>
        <w:t>SHOW STATE:</w:t>
      </w:r>
      <w:r>
        <w:t xml:space="preserve"> Display current session state summary.</w:t>
      </w:r>
    </w:p>
    <w:p/>
    <w:p>
      <w:r/>
      <w:r>
        <w:rPr>
          <w:b/>
        </w:rPr>
        <w:t>SHOW DAG:</w:t>
      </w:r>
      <w:r>
        <w:t xml:space="preserve"> Display dependency graph for current deliverables.</w:t>
      </w:r>
    </w:p>
    <w:p/>
    <w:p>
      <w:r/>
      <w:r>
        <w:rPr>
          <w:b/>
        </w:rPr>
        <w:t>DAG STATUS:</w:t>
      </w:r>
      <w:r>
        <w:t xml:space="preserve"> Show status of all deliverables and dependencies.</w:t>
      </w:r>
    </w:p>
    <w:p/>
    <w:p>
      <w:r/>
      <w:r>
        <w:rPr>
          <w:b/>
        </w:rPr>
        <w:t>HELP:</w:t>
      </w:r>
      <w:r>
        <w:t xml:space="preserve"> Display available commands.</w:t>
      </w:r>
    </w:p>
    <w:p/>
    <w:p>
      <w:r/>
      <w:r>
        <w:rPr>
          <w:b/>
        </w:rPr>
        <w:t>HELP: [command]:</w:t>
      </w:r>
      <w:r>
        <w:t xml:space="preserve"> Explain a specific command.</w:t>
      </w:r>
    </w:p>
    <w:p/>
    <w:p>
      <w:pPr>
        <w:pStyle w:val="Heading1"/>
      </w:pPr>
      <w:r>
        <w:t>Artifact Commands</w:t>
      </w:r>
    </w:p>
    <w:p>
      <w:r/>
      <w:r>
        <w:rPr>
          <w:b/>
        </w:rPr>
        <w:t>BIND: [artifact]:</w:t>
      </w:r>
      <w:r>
        <w:t xml:space="preserve"> Confirm artifact is present and bind to current session.</w:t>
      </w:r>
    </w:p>
    <w:p/>
    <w:p>
      <w:r/>
      <w:r>
        <w:rPr>
          <w:b/>
        </w:rPr>
        <w:t>REBIND ALL:</w:t>
      </w:r>
      <w:r>
        <w:t xml:space="preserve"> Re-confirm all required artifacts.</w:t>
      </w:r>
    </w:p>
    <w:p/>
    <w:p>
      <w:r/>
      <w:r>
        <w:rPr>
          <w:b/>
        </w:rPr>
        <w:t>SHOW BINDINGS:</w:t>
      </w:r>
      <w:r>
        <w:t xml:space="preserve"> Display current artifact binding status.</w:t>
      </w:r>
    </w:p>
    <w:p/>
    <w:p>
      <w:r>
        <w:t>────────────────────────────────────────</w:t>
      </w:r>
    </w:p>
    <w:p>
      <w:pPr>
        <w:pStyle w:val="Title"/>
        <w:jc w:val="center"/>
      </w:pPr>
      <w:r>
        <w:t>Chapter 13: Best Practices for Gemma</w:t>
      </w:r>
    </w:p>
    <w:p>
      <w:pPr>
        <w:pStyle w:val="Heading1"/>
      </w:pPr>
      <w:r>
        <w:t>Structuring Effective Interactions</w:t>
      </w:r>
    </w:p>
    <w:p>
      <w:r>
        <w:t>Based on Gemma's characteristics and AIXORD's governance model, certain practices yield better results:</w:t>
      </w:r>
    </w:p>
    <w:p/>
    <w:p>
      <w:pPr>
        <w:pStyle w:val="Heading1"/>
      </w:pPr>
      <w:r>
        <w:t>Start with Clear Objectives</w:t>
      </w:r>
    </w:p>
    <w:p>
      <w:r>
        <w:t>Every session should begin with a clear, stated objective. "Help me with my project" is too vague. "Complete the user authentication specification" is actionable.</w:t>
      </w:r>
    </w:p>
    <w:p/>
    <w:p>
      <w:r>
        <w:t>Clear objectives enable scope enforcement—Gemma can help redirect when conversations drift from the stated purpose.</w:t>
      </w:r>
    </w:p>
    <w:p/>
    <w:p>
      <w:pPr>
        <w:pStyle w:val="Heading1"/>
      </w:pPr>
      <w:r>
        <w:t>Decompose Before You Execute</w:t>
      </w:r>
    </w:p>
    <w:p>
      <w:r>
        <w:t>Complex work should be broken down before starting execution. Use the AIXORD formula: identify deliverables, break them into steps, then work through steps one at a time.</w:t>
      </w:r>
    </w:p>
    <w:p/>
    <w:p>
      <w:r>
        <w:t>This decomposition aligns with how Gemma works best—focused tasks rather than sprawling problems.</w:t>
      </w:r>
    </w:p>
    <w:p/>
    <w:p>
      <w:pPr>
        <w:pStyle w:val="Heading1"/>
      </w:pPr>
      <w:r>
        <w:t>Save Artifacts Immediately</w:t>
      </w:r>
    </w:p>
    <w:p>
      <w:r>
        <w:t>When Gemma generates something valuable—a specification, a code snippet, a plan—save it immediately to your file system. Don't trust that you'll remember to do it later.</w:t>
      </w:r>
    </w:p>
    <w:p/>
    <w:p>
      <w:r>
        <w:t>Unsaved artifacts exist only in conversation context. They'll be gone when the session ends.</w:t>
      </w:r>
    </w:p>
    <w:p/>
    <w:p>
      <w:pPr>
        <w:pStyle w:val="Heading1"/>
      </w:pPr>
      <w:r>
        <w:t>Verify Important Facts</w:t>
      </w:r>
    </w:p>
    <w:p>
      <w:r>
        <w:t>Treat Gemma's factual claims as starting points requiring verification, not authoritative conclusions. This is good practice with any AI system.</w:t>
      </w:r>
    </w:p>
    <w:p/>
    <w:p>
      <w:r>
        <w:t>For critical decisions, verify through authoritative sources. For non-critical exploration, Gemma's output is useful even without exhaustive verification.</w:t>
      </w:r>
    </w:p>
    <w:p/>
    <w:p>
      <w:pPr>
        <w:pStyle w:val="Heading1"/>
      </w:pPr>
      <w:r>
        <w:t>Use Chunking for Long Content</w:t>
      </w:r>
    </w:p>
    <w:p>
      <w:r>
        <w:t>If you need Gemma to process long documents, break them into manageable chunks. Process one chunk at a time, summarize conclusions, then move to the next.</w:t>
      </w:r>
    </w:p>
    <w:p/>
    <w:p>
      <w:r>
        <w:t>This approach produces better results than trying to load everything at once.</w:t>
      </w:r>
    </w:p>
    <w:p/>
    <w:p>
      <w:pPr>
        <w:pStyle w:val="Heading1"/>
      </w:pPr>
      <w:r>
        <w:t>Confirm Understanding Before Proceeding</w:t>
      </w:r>
    </w:p>
    <w:p>
      <w:r>
        <w:t>Before major work items, ask Gemma to summarize what it understands about the task. This catches misunderstandings early, before they're built into deliverables.</w:t>
      </w:r>
    </w:p>
    <w:p/>
    <w:p>
      <w:pPr>
        <w:pStyle w:val="Heading1"/>
      </w:pPr>
      <w:r>
        <w:t>Document Decisions</w:t>
      </w:r>
    </w:p>
    <w:p>
      <w:r>
        <w:t>Important decisions should be captured in artifacts, not just discussed in conversation. Conversation content fades; documented decisions persist.</w:t>
      </w:r>
    </w:p>
    <w:p/>
    <w:p>
      <w:pPr>
        <w:pStyle w:val="Heading1"/>
      </w:pPr>
      <w:r>
        <w:t>Regular Checkpoints</w:t>
      </w:r>
    </w:p>
    <w:p>
      <w:r>
        <w:t>For longer sessions, create periodic checkpoints. This practice limits how much progress you could lose if something interrupts the session.</w:t>
      </w:r>
    </w:p>
    <w:p/>
    <w:p>
      <w:pPr>
        <w:pStyle w:val="Heading1"/>
      </w:pPr>
      <w:r>
        <w:t>End Sessions Cleanly</w:t>
      </w:r>
    </w:p>
    <w:p>
      <w:r>
        <w:t>Always end sessions with a proper handoff. Even if you plan to return tomorrow, the clean handoff ensures you can resume without confusion.</w:t>
      </w:r>
    </w:p>
    <w:p/>
    <w:p>
      <w:r>
        <w:t>────────────────────────────────────────</w:t>
      </w:r>
    </w:p>
    <w:p>
      <w:pPr>
        <w:pStyle w:val="Title"/>
        <w:jc w:val="center"/>
      </w:pPr>
      <w:r>
        <w:t>Chapter 14: Troubleshooting Common Issues</w:t>
      </w:r>
    </w:p>
    <w:p>
      <w:pPr>
        <w:pStyle w:val="Heading1"/>
      </w:pPr>
      <w:r>
        <w:t>Gemma Seems to Have Forgotten Context</w:t>
      </w:r>
    </w:p>
    <w:p>
      <w:r/>
      <w:r>
        <w:rPr>
          <w:b/>
        </w:rPr>
        <w:t>Symptom:</w:t>
      </w:r>
      <w:r>
        <w:t xml:space="preserve"> Gemma responds as if earlier conversation didn't happen.</w:t>
      </w:r>
    </w:p>
    <w:p/>
    <w:p>
      <w:r>
        <w:rPr>
          <w:b/>
        </w:rPr>
        <w:t>Causes:</w:t>
      </w:r>
    </w:p>
    <w:p>
      <w:pPr>
        <w:pStyle w:val="ListBullet"/>
      </w:pPr>
      <w:r>
        <w:t>Context window exceeded</w:t>
      </w:r>
    </w:p>
    <w:p>
      <w:pPr>
        <w:pStyle w:val="ListBullet"/>
      </w:pPr>
      <w:r>
        <w:t>Long conversation causing attention degradation</w:t>
      </w:r>
    </w:p>
    <w:p>
      <w:pPr>
        <w:pStyle w:val="ListBullet"/>
      </w:pPr>
      <w:r>
        <w:t>Session didn't properly resume</w:t>
      </w:r>
    </w:p>
    <w:p/>
    <w:p>
      <w:r>
        <w:rPr>
          <w:b/>
        </w:rPr>
        <w:t>Solutions:</w:t>
      </w:r>
    </w:p>
    <w:p>
      <w:pPr>
        <w:pStyle w:val="ListBullet"/>
      </w:pPr>
      <w:r>
        <w:t>Check message count against platform limits</w:t>
      </w:r>
    </w:p>
    <w:p>
      <w:pPr>
        <w:pStyle w:val="ListBullet"/>
      </w:pPr>
      <w:r>
        <w:t>Create a checkpoint and start fresh section</w:t>
      </w:r>
    </w:p>
    <w:p>
      <w:pPr>
        <w:pStyle w:val="ListBullet"/>
      </w:pPr>
      <w:r>
        <w:t>Rebind relevant artifacts explicitly</w:t>
      </w:r>
    </w:p>
    <w:p>
      <w:pPr>
        <w:pStyle w:val="ListBullet"/>
      </w:pPr>
      <w:r>
        <w:t>Summarize earlier conclusions before continuing</w:t>
      </w:r>
    </w:p>
    <w:p/>
    <w:p>
      <w:pPr>
        <w:pStyle w:val="Heading1"/>
      </w:pPr>
      <w:r>
        <w:t>Quality of Output Has Degraded</w:t>
      </w:r>
    </w:p>
    <w:p>
      <w:r/>
      <w:r>
        <w:rPr>
          <w:b/>
        </w:rPr>
        <w:t>Symptom:</w:t>
      </w:r>
      <w:r>
        <w:t xml:space="preserve"> Later responses in a session are lower quality than earlier ones.</w:t>
      </w:r>
    </w:p>
    <w:p/>
    <w:p>
      <w:r>
        <w:rPr>
          <w:b/>
        </w:rPr>
        <w:t>Causes:</w:t>
      </w:r>
    </w:p>
    <w:p>
      <w:pPr>
        <w:pStyle w:val="ListBullet"/>
      </w:pPr>
      <w:r>
        <w:t>Context window filling with conversation history</w:t>
      </w:r>
    </w:p>
    <w:p>
      <w:pPr>
        <w:pStyle w:val="ListBullet"/>
      </w:pPr>
      <w:r>
        <w:t>Accumulated ambiguity from unresolved questions</w:t>
      </w:r>
    </w:p>
    <w:p>
      <w:pPr>
        <w:pStyle w:val="ListBullet"/>
      </w:pPr>
      <w:r>
        <w:t>Drift from original scope</w:t>
      </w:r>
    </w:p>
    <w:p/>
    <w:p>
      <w:r>
        <w:rPr>
          <w:b/>
        </w:rPr>
        <w:t>Solutions:</w:t>
      </w:r>
    </w:p>
    <w:p>
      <w:pPr>
        <w:pStyle w:val="ListBullet"/>
      </w:pPr>
      <w:r>
        <w:t>Create a handoff and start a new session</w:t>
      </w:r>
    </w:p>
    <w:p>
      <w:pPr>
        <w:pStyle w:val="ListBullet"/>
      </w:pPr>
      <w:r>
        <w:t>Re-state objective and current focus</w:t>
      </w:r>
    </w:p>
    <w:p>
      <w:pPr>
        <w:pStyle w:val="ListBullet"/>
      </w:pPr>
      <w:r>
        <w:t>Clear non-essential context by starting fresh</w:t>
      </w:r>
    </w:p>
    <w:p/>
    <w:p>
      <w:pPr>
        <w:pStyle w:val="Heading1"/>
      </w:pPr>
      <w:r>
        <w:t>Gemma Refused a Reasonable Request</w:t>
      </w:r>
    </w:p>
    <w:p>
      <w:r/>
      <w:r>
        <w:rPr>
          <w:b/>
        </w:rPr>
        <w:t>Symptom:</w:t>
      </w:r>
      <w:r>
        <w:t xml:space="preserve"> Gemma declined to help with something legitimate.</w:t>
      </w:r>
    </w:p>
    <w:p/>
    <w:p>
      <w:r>
        <w:rPr>
          <w:b/>
        </w:rPr>
        <w:t>Causes:</w:t>
      </w:r>
    </w:p>
    <w:p>
      <w:pPr>
        <w:pStyle w:val="ListBullet"/>
      </w:pPr>
      <w:r>
        <w:t>Safety alignment triggered by ambiguous phrasing</w:t>
      </w:r>
    </w:p>
    <w:p>
      <w:pPr>
        <w:pStyle w:val="ListBullet"/>
      </w:pPr>
      <w:r>
        <w:t>Request could be interpreted problematic in other contexts</w:t>
      </w:r>
    </w:p>
    <w:p/>
    <w:p>
      <w:r>
        <w:rPr>
          <w:b/>
        </w:rPr>
        <w:t>Solutions:</w:t>
      </w:r>
    </w:p>
    <w:p>
      <w:pPr>
        <w:pStyle w:val="ListBullet"/>
      </w:pPr>
      <w:r>
        <w:t>Reformulate with clearer, more specific language</w:t>
      </w:r>
    </w:p>
    <w:p>
      <w:pPr>
        <w:pStyle w:val="ListBullet"/>
      </w:pPr>
      <w:r>
        <w:t>Explain the legitimate purpose explicitly</w:t>
      </w:r>
    </w:p>
    <w:p>
      <w:pPr>
        <w:pStyle w:val="ListBullet"/>
      </w:pPr>
      <w:r>
        <w:t>Break the request into smaller, less ambiguous parts</w:t>
      </w:r>
    </w:p>
    <w:p/>
    <w:p>
      <w:pPr>
        <w:pStyle w:val="Heading1"/>
      </w:pPr>
      <w:r>
        <w:t>Can't Find Previous Artifacts</w:t>
      </w:r>
    </w:p>
    <w:p>
      <w:r/>
      <w:r>
        <w:rPr>
          <w:b/>
        </w:rPr>
        <w:t>Symptom:</w:t>
      </w:r>
      <w:r>
        <w:t xml:space="preserve"> Work from previous sessions seems lost.</w:t>
      </w:r>
    </w:p>
    <w:p/>
    <w:p>
      <w:r>
        <w:rPr>
          <w:b/>
        </w:rPr>
        <w:t>Causes:</w:t>
      </w:r>
    </w:p>
    <w:p>
      <w:pPr>
        <w:pStyle w:val="ListBullet"/>
      </w:pPr>
      <w:r>
        <w:t>Artifacts weren't saved to your file system</w:t>
      </w:r>
    </w:p>
    <w:p>
      <w:pPr>
        <w:pStyle w:val="ListBullet"/>
      </w:pPr>
      <w:r>
        <w:t>Artifacts were saved to AI platform (not persistent)</w:t>
      </w:r>
    </w:p>
    <w:p>
      <w:pPr>
        <w:pStyle w:val="ListBullet"/>
      </w:pPr>
      <w:r>
        <w:t>Saved to unexpected location</w:t>
      </w:r>
    </w:p>
    <w:p/>
    <w:p>
      <w:r>
        <w:rPr>
          <w:b/>
        </w:rPr>
        <w:t>Solutions:</w:t>
      </w:r>
    </w:p>
    <w:p>
      <w:pPr>
        <w:pStyle w:val="ListBullet"/>
      </w:pPr>
      <w:r>
        <w:t>Search your file system for artifact content</w:t>
      </w:r>
    </w:p>
    <w:p>
      <w:pPr>
        <w:pStyle w:val="ListBullet"/>
      </w:pPr>
      <w:r>
        <w:t>Check if partial version exists anywhere</w:t>
      </w:r>
    </w:p>
    <w:p>
      <w:pPr>
        <w:pStyle w:val="ListBullet"/>
      </w:pPr>
      <w:r>
        <w:t>If truly lost, rebuild from whatever notes exist</w:t>
      </w:r>
    </w:p>
    <w:p/>
    <w:p>
      <w:pPr>
        <w:pStyle w:val="Heading1"/>
      </w:pPr>
      <w:r>
        <w:t>Conversation Became Unfocused</w:t>
      </w:r>
    </w:p>
    <w:p>
      <w:r/>
      <w:r>
        <w:rPr>
          <w:b/>
        </w:rPr>
        <w:t>Symptom:</w:t>
      </w:r>
      <w:r>
        <w:t xml:space="preserve"> Discussion wandered far from original objective.</w:t>
      </w:r>
    </w:p>
    <w:p/>
    <w:p>
      <w:r>
        <w:rPr>
          <w:b/>
        </w:rPr>
        <w:t>Causes:</w:t>
      </w:r>
    </w:p>
    <w:p>
      <w:pPr>
        <w:pStyle w:val="ListBullet"/>
      </w:pPr>
      <w:r>
        <w:t>Scope wasn't clearly defined</w:t>
      </w:r>
    </w:p>
    <w:p>
      <w:pPr>
        <w:pStyle w:val="ListBullet"/>
      </w:pPr>
      <w:r>
        <w:t>Tangents weren't redirected early</w:t>
      </w:r>
    </w:p>
    <w:p>
      <w:pPr>
        <w:pStyle w:val="ListBullet"/>
      </w:pPr>
      <w:r>
        <w:t>Objective lost in long conversation</w:t>
      </w:r>
    </w:p>
    <w:p/>
    <w:p>
      <w:r>
        <w:rPr>
          <w:b/>
        </w:rPr>
        <w:t>Solutions:</w:t>
      </w:r>
    </w:p>
    <w:p>
      <w:pPr>
        <w:pStyle w:val="ListBullet"/>
      </w:pPr>
      <w:r>
        <w:t>Issue HALT command</w:t>
      </w:r>
    </w:p>
    <w:p>
      <w:pPr>
        <w:pStyle w:val="ListBullet"/>
      </w:pPr>
      <w:r>
        <w:t>Re-state original objective</w:t>
      </w:r>
    </w:p>
    <w:p>
      <w:pPr>
        <w:pStyle w:val="ListBullet"/>
      </w:pPr>
      <w:r>
        <w:t>Identify which scope expansion (if any) was intentional</w:t>
      </w:r>
    </w:p>
    <w:p>
      <w:pPr>
        <w:pStyle w:val="ListBullet"/>
      </w:pPr>
      <w:r>
        <w:t>Return to focused execution</w:t>
      </w:r>
    </w:p>
    <w:p/>
    <w:p>
      <w:pPr>
        <w:pStyle w:val="Heading1"/>
      </w:pPr>
      <w:r>
        <w:t>Gemma Gave Incorrect Information</w:t>
      </w:r>
    </w:p>
    <w:p>
      <w:r/>
      <w:r>
        <w:rPr>
          <w:b/>
        </w:rPr>
        <w:t>Symptom:</w:t>
      </w:r>
      <w:r>
        <w:t xml:space="preserve"> Factual claims from Gemma proved wrong.</w:t>
      </w:r>
    </w:p>
    <w:p/>
    <w:p>
      <w:r>
        <w:rPr>
          <w:b/>
        </w:rPr>
        <w:t>Causes:</w:t>
      </w:r>
    </w:p>
    <w:p>
      <w:pPr>
        <w:pStyle w:val="ListBullet"/>
      </w:pPr>
      <w:r>
        <w:t>Training data limitations</w:t>
      </w:r>
    </w:p>
    <w:p>
      <w:pPr>
        <w:pStyle w:val="ListBullet"/>
      </w:pPr>
      <w:r>
        <w:t>Overgeneralization from patterns</w:t>
      </w:r>
    </w:p>
    <w:p>
      <w:pPr>
        <w:pStyle w:val="ListBullet"/>
      </w:pPr>
      <w:r>
        <w:t>Obscure or recent topics</w:t>
      </w:r>
    </w:p>
    <w:p/>
    <w:p>
      <w:r>
        <w:rPr>
          <w:b/>
        </w:rPr>
        <w:t>Solutions:</w:t>
      </w:r>
    </w:p>
    <w:p>
      <w:pPr>
        <w:pStyle w:val="ListBullet"/>
      </w:pPr>
      <w:r>
        <w:t>Apply verification to important claims</w:t>
      </w:r>
    </w:p>
    <w:p>
      <w:pPr>
        <w:pStyle w:val="ListBullet"/>
      </w:pPr>
      <w:r>
        <w:t>Use citation mode to track sources</w:t>
      </w:r>
    </w:p>
    <w:p>
      <w:pPr>
        <w:pStyle w:val="ListBullet"/>
      </w:pPr>
      <w:r>
        <w:t>Lower confidence for niche topics</w:t>
      </w:r>
    </w:p>
    <w:p>
      <w:pPr>
        <w:pStyle w:val="ListBullet"/>
      </w:pPr>
      <w:r>
        <w:t>Treat AI output as draft requiring review</w:t>
      </w:r>
    </w:p>
    <w:p/>
    <w:p>
      <w:r>
        <w:t>────────────────────────────────────────</w:t>
      </w:r>
    </w:p>
    <w:p>
      <w:pPr>
        <w:pStyle w:val="Title"/>
        <w:jc w:val="center"/>
      </w:pPr>
      <w:r>
        <w:t>Appendix A: Quick Start Guide</w:t>
      </w:r>
    </w:p>
    <w:p>
      <w:pPr>
        <w:pStyle w:val="Heading1"/>
      </w:pPr>
      <w:r>
        <w:t>Five Minutes to First Governed Session</w:t>
      </w:r>
    </w:p>
    <w:p>
      <w:pPr>
        <w:pStyle w:val="ListNumber"/>
      </w:pPr>
      <w:r/>
      <w:r>
        <w:rPr>
          <w:b/>
        </w:rPr>
        <w:t>Have your license ready.</w:t>
      </w:r>
      <w:r>
        <w:t xml:space="preserve"> Know your license email or authorization code.</w:t>
      </w:r>
    </w:p>
    <w:p/>
    <w:p>
      <w:pPr>
        <w:pStyle w:val="ListNumber"/>
      </w:pPr>
      <w:r/>
      <w:r>
        <w:rPr>
          <w:b/>
        </w:rPr>
        <w:t>Start the session.</w:t>
      </w:r>
      <w:r>
        <w:t xml:space="preserve"> Say "PMERIT CONTINUE" to begin the setup sequence.</w:t>
      </w:r>
    </w:p>
    <w:p/>
    <w:p>
      <w:pPr>
        <w:pStyle w:val="ListNumber"/>
      </w:pPr>
      <w:r/>
      <w:r>
        <w:rPr>
          <w:b/>
        </w:rPr>
        <w:t>Complete setup.</w:t>
      </w:r>
      <w:r>
        <w:t xml:space="preserve"> Answer the nine configuration questions:</w:t>
      </w:r>
    </w:p>
    <w:p>
      <w:r>
        <w:t xml:space="preserve">   - License identifier    - Accept disclaimer    - Select your Gemma tier    - Confirm environment    - Choose folder structure    - Set citation mode    - Set continuity mode    - Declare your objective    - Classify reality (greenfield/brownfield)</w:t>
      </w:r>
    </w:p>
    <w:p/>
    <w:p>
      <w:pPr>
        <w:pStyle w:val="ListNumber"/>
      </w:pPr>
      <w:r/>
      <w:r>
        <w:rPr>
          <w:b/>
        </w:rPr>
        <w:t>Work through the formula.</w:t>
      </w:r>
      <w:r>
        <w:t xml:space="preserve"> Create project documents before jumping to execution.</w:t>
      </w:r>
    </w:p>
    <w:p/>
    <w:p>
      <w:pPr>
        <w:pStyle w:val="ListNumber"/>
      </w:pPr>
      <w:r/>
      <w:r>
        <w:rPr>
          <w:b/>
        </w:rPr>
        <w:t>Save artifacts.</w:t>
      </w:r>
      <w:r>
        <w:t xml:space="preserve"> When valuable content is generated, save it immediately to your files.</w:t>
      </w:r>
    </w:p>
    <w:p/>
    <w:p>
      <w:pPr>
        <w:pStyle w:val="ListNumber"/>
      </w:pPr>
      <w:r/>
      <w:r>
        <w:rPr>
          <w:b/>
        </w:rPr>
        <w:t>End cleanly.</w:t>
      </w:r>
      <w:r>
        <w:t xml:space="preserve"> Issue HANDOFF command before ending the session.</w:t>
      </w:r>
    </w:p>
    <w:p/>
    <w:p>
      <w:pPr>
        <w:pStyle w:val="Heading1"/>
      </w:pPr>
      <w:r>
        <w:t>Minimum Viable First Session</w:t>
      </w:r>
    </w:p>
    <w:p>
      <w:r>
        <w:t>Your first governed session might be as simple as:</w:t>
      </w:r>
    </w:p>
    <w:p/>
    <w:p>
      <w:pPr>
        <w:pStyle w:val="ListNumber"/>
      </w:pPr>
      <w:r>
        <w:t>"PMERIT CONTINUE" → complete setup</w:t>
      </w:r>
    </w:p>
    <w:p>
      <w:pPr>
        <w:pStyle w:val="ListNumber"/>
      </w:pPr>
      <w:r>
        <w:t>State your project objective</w:t>
      </w:r>
    </w:p>
    <w:p>
      <w:pPr>
        <w:pStyle w:val="ListNumber"/>
      </w:pPr>
      <w:r>
        <w:t>Have Gemma help create initial project documentation</w:t>
      </w:r>
    </w:p>
    <w:p>
      <w:pPr>
        <w:pStyle w:val="ListNumber"/>
      </w:pPr>
      <w:r>
        <w:t>Save the project document to your file system</w:t>
      </w:r>
    </w:p>
    <w:p>
      <w:pPr>
        <w:pStyle w:val="ListNumber"/>
      </w:pPr>
      <w:r>
        <w:t>Confirm the save</w:t>
      </w:r>
    </w:p>
    <w:p>
      <w:pPr>
        <w:pStyle w:val="ListNumber"/>
      </w:pPr>
      <w:r>
        <w:t>"HANDOFF" → end with proper documentation</w:t>
      </w:r>
    </w:p>
    <w:p/>
    <w:p>
      <w:r>
        <w:t>Even this minimal session establishes continuity you can build on.</w:t>
      </w:r>
    </w:p>
    <w:p/>
    <w:p>
      <w:r>
        <w:t>────────────────────────────────────────</w:t>
      </w:r>
    </w:p>
    <w:p>
      <w:pPr>
        <w:pStyle w:val="Title"/>
        <w:jc w:val="center"/>
      </w:pPr>
      <w:r>
        <w:t>Appendix B: Checklist Templates</w:t>
      </w:r>
    </w:p>
    <w:p>
      <w:pPr>
        <w:pStyle w:val="Heading1"/>
      </w:pPr>
      <w:r>
        <w:t>Session Start Checklist</w:t>
      </w:r>
    </w:p>
    <w:p>
      <w:pPr>
        <w:pStyle w:val="ListBullet"/>
      </w:pPr>
      <w:r>
        <w:t>[ ] License identifier ready</w:t>
      </w:r>
    </w:p>
    <w:p>
      <w:pPr>
        <w:pStyle w:val="ListBullet"/>
      </w:pPr>
      <w:r>
        <w:t>[ ] Previous handoff document available (if resuming)</w:t>
      </w:r>
    </w:p>
    <w:p>
      <w:pPr>
        <w:pStyle w:val="ListBullet"/>
      </w:pPr>
      <w:r>
        <w:t>[ ] Relevant artifacts ready to rebind</w:t>
      </w:r>
    </w:p>
    <w:p>
      <w:pPr>
        <w:pStyle w:val="ListBullet"/>
      </w:pPr>
      <w:r>
        <w:t>[ ] Clear objective for this session</w:t>
      </w:r>
    </w:p>
    <w:p>
      <w:pPr>
        <w:pStyle w:val="ListBullet"/>
      </w:pPr>
      <w:r>
        <w:t>[ ] Realistic scope for available time</w:t>
      </w:r>
    </w:p>
    <w:p/>
    <w:p>
      <w:pPr>
        <w:pStyle w:val="Heading1"/>
      </w:pPr>
      <w:r>
        <w:t>Session End Checklist</w:t>
      </w:r>
    </w:p>
    <w:p>
      <w:pPr>
        <w:pStyle w:val="ListBullet"/>
      </w:pPr>
      <w:r>
        <w:t>[ ] All generated artifacts saved to file system</w:t>
      </w:r>
    </w:p>
    <w:p>
      <w:pPr>
        <w:pStyle w:val="ListBullet"/>
      </w:pPr>
      <w:r>
        <w:t>[ ] Current state accurately captured</w:t>
      </w:r>
    </w:p>
    <w:p>
      <w:pPr>
        <w:pStyle w:val="ListBullet"/>
      </w:pPr>
      <w:r>
        <w:t>[ ] Next actions clearly identified</w:t>
      </w:r>
    </w:p>
    <w:p>
      <w:pPr>
        <w:pStyle w:val="ListBullet"/>
      </w:pPr>
      <w:r>
        <w:t>[ ] Handoff document created and saved</w:t>
      </w:r>
    </w:p>
    <w:p>
      <w:pPr>
        <w:pStyle w:val="ListBullet"/>
      </w:pPr>
      <w:r>
        <w:t>[ ] No unsaved valuable content remaining</w:t>
      </w:r>
    </w:p>
    <w:p/>
    <w:p>
      <w:pPr>
        <w:pStyle w:val="Heading1"/>
      </w:pPr>
      <w:r>
        <w:t>Quality Review Checklist</w:t>
      </w:r>
    </w:p>
    <w:p>
      <w:pPr>
        <w:pStyle w:val="ListBullet"/>
      </w:pPr>
      <w:r>
        <w:t>[ ] Best Practices: Industry standards applied?</w:t>
      </w:r>
    </w:p>
    <w:p>
      <w:pPr>
        <w:pStyle w:val="ListBullet"/>
      </w:pPr>
      <w:r>
        <w:t>[ ] Completeness: All requirements addressed?</w:t>
      </w:r>
    </w:p>
    <w:p>
      <w:pPr>
        <w:pStyle w:val="ListBullet"/>
      </w:pPr>
      <w:r>
        <w:t>[ ] Accuracy: Facts verified where important?</w:t>
      </w:r>
    </w:p>
    <w:p>
      <w:pPr>
        <w:pStyle w:val="ListBullet"/>
      </w:pPr>
      <w:r>
        <w:t>[ ] Sustainability: Maintainable long-term?</w:t>
      </w:r>
    </w:p>
    <w:p>
      <w:pPr>
        <w:pStyle w:val="ListBullet"/>
      </w:pPr>
      <w:r>
        <w:t>[ ] Reliability: Errors and edge cases handled?</w:t>
      </w:r>
    </w:p>
    <w:p>
      <w:pPr>
        <w:pStyle w:val="ListBullet"/>
      </w:pPr>
      <w:r>
        <w:t>[ ] User-Friendliness: Clear and documented?</w:t>
      </w:r>
    </w:p>
    <w:p>
      <w:pPr>
        <w:pStyle w:val="ListBullet"/>
      </w:pPr>
      <w:r>
        <w:t>[ ] Accessibility: Inclusive design applied?</w:t>
      </w:r>
    </w:p>
    <w:p/>
    <w:p>
      <w:pPr>
        <w:pStyle w:val="Heading1"/>
      </w:pPr>
      <w:r>
        <w:t>Artifact Checklist</w:t>
      </w:r>
    </w:p>
    <w:p>
      <w:pPr>
        <w:pStyle w:val="ListBullet"/>
      </w:pPr>
      <w:r>
        <w:t>[ ] Project Documents exist and are current</w:t>
      </w:r>
    </w:p>
    <w:p>
      <w:pPr>
        <w:pStyle w:val="ListBullet"/>
      </w:pPr>
      <w:r>
        <w:t>[ ] Scope is explicitly defined</w:t>
      </w:r>
    </w:p>
    <w:p>
      <w:pPr>
        <w:pStyle w:val="ListBullet"/>
      </w:pPr>
      <w:r>
        <w:t>[ ] Blueprints exist for planned work</w:t>
      </w:r>
    </w:p>
    <w:p>
      <w:pPr>
        <w:pStyle w:val="ListBullet"/>
      </w:pPr>
      <w:r>
        <w:t>[ ] Handoffs exist for previous sessions</w:t>
      </w:r>
    </w:p>
    <w:p>
      <w:pPr>
        <w:pStyle w:val="ListBullet"/>
      </w:pPr>
      <w:r>
        <w:t>[ ] All artifacts saved to persistent storage</w:t>
      </w:r>
    </w:p>
    <w:p/>
    <w:p>
      <w:r>
        <w:t>────────────────────────────────────────</w:t>
      </w:r>
    </w:p>
    <w:p>
      <w:pPr>
        <w:pStyle w:val="Title"/>
        <w:jc w:val="center"/>
      </w:pPr>
      <w:r>
        <w:t>Appendix C: Glossary</w:t>
      </w:r>
    </w:p>
    <w:p>
      <w:r/>
      <w:r>
        <w:rPr>
          <w:b/>
        </w:rPr>
        <w:t>Architect:</w:t>
      </w:r>
      <w:r>
        <w:t xml:space="preserve"> The AI role in AIXORD. Recommends approaches but doesn't decide unilaterally.</w:t>
      </w:r>
    </w:p>
    <w:p/>
    <w:p>
      <w:r/>
      <w:r>
        <w:rPr>
          <w:b/>
        </w:rPr>
        <w:t>Artifact:</w:t>
      </w:r>
      <w:r>
        <w:t xml:space="preserve"> A document saved outside the conversation that can be reloaded in future sessions.</w:t>
      </w:r>
    </w:p>
    <w:p/>
    <w:p>
      <w:r/>
      <w:r>
        <w:rPr>
          <w:b/>
        </w:rPr>
        <w:t>Binding:</w:t>
      </w:r>
      <w:r>
        <w:t xml:space="preserve"> Confirming that an artifact is present and available for the current session.</w:t>
      </w:r>
    </w:p>
    <w:p/>
    <w:p>
      <w:r/>
      <w:r>
        <w:rPr>
          <w:b/>
        </w:rPr>
        <w:t>Blueprint:</w:t>
      </w:r>
      <w:r>
        <w:t xml:space="preserve"> Detailed specification of what will be built, created in the Blueprint kingdom.</w:t>
      </w:r>
    </w:p>
    <w:p/>
    <w:p>
      <w:r/>
      <w:r>
        <w:rPr>
          <w:b/>
        </w:rPr>
        <w:t>Brownfield:</w:t>
      </w:r>
      <w:r>
        <w:t xml:space="preserve"> A project that extends or replaces existing verified work.</w:t>
      </w:r>
    </w:p>
    <w:p/>
    <w:p>
      <w:r/>
      <w:r>
        <w:rPr>
          <w:b/>
        </w:rPr>
        <w:t>Checkpoint:</w:t>
      </w:r>
      <w:r>
        <w:t xml:space="preserve"> Quick save of current state without ending the session.</w:t>
      </w:r>
    </w:p>
    <w:p/>
    <w:p>
      <w:r/>
      <w:r>
        <w:rPr>
          <w:b/>
        </w:rPr>
        <w:t>Commander:</w:t>
      </w:r>
      <w:r>
        <w:t xml:space="preserve"> The role that executes approved work (often you, acting on Architect recommendations).</w:t>
      </w:r>
    </w:p>
    <w:p/>
    <w:p>
      <w:r/>
      <w:r>
        <w:rPr>
          <w:b/>
        </w:rPr>
        <w:t>Conservation Law:</w:t>
      </w:r>
      <w:r>
        <w:t xml:space="preserve"> The principle that execution output cannot exceed documented, governed input.</w:t>
      </w:r>
    </w:p>
    <w:p/>
    <w:p>
      <w:r/>
      <w:r>
        <w:rPr>
          <w:b/>
        </w:rPr>
        <w:t>Deliverable:</w:t>
      </w:r>
      <w:r>
        <w:t xml:space="preserve"> An enumerable unit of completion within the master scope.</w:t>
      </w:r>
    </w:p>
    <w:p/>
    <w:p>
      <w:r/>
      <w:r>
        <w:rPr>
          <w:b/>
        </w:rPr>
        <w:t>Director:</w:t>
      </w:r>
      <w:r>
        <w:t xml:space="preserve"> The human role. Decides what to build and owns outcomes.</w:t>
      </w:r>
    </w:p>
    <w:p/>
    <w:p>
      <w:r/>
      <w:r>
        <w:rPr>
          <w:b/>
        </w:rPr>
        <w:t>Formula:</w:t>
      </w:r>
      <w:r>
        <w:t xml:space="preserve"> The transformation chain from documents through execution to production system.</w:t>
      </w:r>
    </w:p>
    <w:p/>
    <w:p>
      <w:r/>
      <w:r>
        <w:rPr>
          <w:b/>
        </w:rPr>
        <w:t>Gate:</w:t>
      </w:r>
      <w:r>
        <w:t xml:space="preserve"> A checkpoint that blocks progress until prerequisites are met.</w:t>
      </w:r>
    </w:p>
    <w:p/>
    <w:p>
      <w:r/>
      <w:r>
        <w:rPr>
          <w:b/>
        </w:rPr>
        <w:t>Greenfield:</w:t>
      </w:r>
      <w:r>
        <w:t xml:space="preserve"> A new project with no existing verified work.</w:t>
      </w:r>
    </w:p>
    <w:p/>
    <w:p>
      <w:r/>
      <w:r>
        <w:rPr>
          <w:b/>
        </w:rPr>
        <w:t>Handoff:</w:t>
      </w:r>
      <w:r>
        <w:t xml:space="preserve"> Comprehensive session-end documentation enabling future resumption.</w:t>
      </w:r>
    </w:p>
    <w:p/>
    <w:p>
      <w:r/>
      <w:r>
        <w:rPr>
          <w:b/>
        </w:rPr>
        <w:t>Kingdom:</w:t>
      </w:r>
      <w:r>
        <w:t xml:space="preserve"> One of three major workflow phases: Ideation, Blueprint, or Realization.</w:t>
      </w:r>
    </w:p>
    <w:p/>
    <w:p>
      <w:r/>
      <w:r>
        <w:rPr>
          <w:b/>
        </w:rPr>
        <w:t>Master Scope:</w:t>
      </w:r>
      <w:r>
        <w:t xml:space="preserve"> The complete boundary of what's included in and excluded from the project.</w:t>
      </w:r>
    </w:p>
    <w:p/>
    <w:p>
      <w:r/>
      <w:r>
        <w:rPr>
          <w:b/>
        </w:rPr>
        <w:t>Step:</w:t>
      </w:r>
      <w:r>
        <w:t xml:space="preserve"> An atomic unit of work within a deliverable.</w:t>
      </w:r>
    </w:p>
    <w:p/>
    <w:p>
      <w:r/>
      <w:r>
        <w:rPr>
          <w:b/>
        </w:rPr>
        <w:t>Tier:</w:t>
      </w:r>
      <w:r>
        <w:t xml:space="preserve"> The specific Gemma variant and deployment configuration being used.</w:t>
      </w:r>
    </w:p>
    <w:p/>
    <w:p>
      <w:r>
        <w:t>────────────────────────────────────────</w:t>
      </w:r>
    </w:p>
    <w:p>
      <w:pPr>
        <w:pStyle w:val="Title"/>
        <w:jc w:val="center"/>
      </w:pPr>
      <w:r>
        <w:t>About PMERIT</w:t>
      </w:r>
    </w:p>
    <w:p>
      <w:r>
        <w:t>PMERIT LLC develops governance frameworks and educational technology that empower individuals and organizations to work more effectively with AI systems.</w:t>
      </w:r>
    </w:p>
    <w:p/>
    <w:p>
      <w:r>
        <w:t>The AIXORD framework emerged from real-world experience with AI-assisted development, where the lack of structured governance led to frustrating cycles of lost context, reversed decisions, and abandoned progress. AIXORD transforms this chaos into productive, accountable collaboration.</w:t>
      </w:r>
    </w:p>
    <w:p/>
    <w:p>
      <w:pPr>
        <w:pStyle w:val="Heading1"/>
      </w:pPr>
      <w:r>
        <w:t>Connect</w:t>
      </w:r>
    </w:p>
    <w:p>
      <w:pPr>
        <w:pStyle w:val="ListBullet"/>
      </w:pPr>
      <w:r>
        <w:t>Website: https://pmerit.gumroad.com</w:t>
      </w:r>
    </w:p>
    <w:p>
      <w:pPr>
        <w:pStyle w:val="ListBullet"/>
      </w:pPr>
      <w:r>
        <w:t>Support: support@pmerit.com</w:t>
      </w:r>
    </w:p>
    <w:p/>
    <w:p>
      <w:pPr>
        <w:pStyle w:val="Heading1"/>
      </w:pPr>
      <w:r>
        <w:t>Other AIXORD Variants</w:t>
      </w:r>
    </w:p>
    <w:p>
      <w:r>
        <w:t>AIXORD variants are available for multiple AI platforms:</w:t>
      </w:r>
    </w:p>
    <w:p/>
    <w:p>
      <w:pPr>
        <w:pStyle w:val="ListBullet"/>
      </w:pPr>
      <w:r>
        <w:t>AIXORD for ChatGPT (OpenAI)</w:t>
      </w:r>
    </w:p>
    <w:p>
      <w:pPr>
        <w:pStyle w:val="ListBullet"/>
      </w:pPr>
      <w:r>
        <w:t>AIXORD for Claude (Anthropic)</w:t>
      </w:r>
    </w:p>
    <w:p>
      <w:pPr>
        <w:pStyle w:val="ListBullet"/>
      </w:pPr>
      <w:r>
        <w:t>AIXORD for Gemini (Google)</w:t>
      </w:r>
    </w:p>
    <w:p>
      <w:pPr>
        <w:pStyle w:val="ListBullet"/>
      </w:pPr>
      <w:r>
        <w:t>AIXORD for DeepSeek</w:t>
      </w:r>
    </w:p>
    <w:p>
      <w:pPr>
        <w:pStyle w:val="ListBullet"/>
      </w:pPr>
      <w:r>
        <w:t>AIXORD for Copilot (Microsoft)</w:t>
      </w:r>
    </w:p>
    <w:p>
      <w:pPr>
        <w:pStyle w:val="ListBullet"/>
      </w:pPr>
      <w:r>
        <w:t>AIXORD for LLaMA (Meta)</w:t>
      </w:r>
    </w:p>
    <w:p>
      <w:pPr>
        <w:pStyle w:val="ListBullet"/>
      </w:pPr>
      <w:r>
        <w:t>AIXORD for Mistral</w:t>
      </w:r>
    </w:p>
    <w:p>
      <w:pPr>
        <w:pStyle w:val="ListBullet"/>
      </w:pPr>
      <w:r>
        <w:t>AIXORD for Grok (xAI)</w:t>
      </w:r>
    </w:p>
    <w:p>
      <w:pPr>
        <w:pStyle w:val="ListBullet"/>
      </w:pPr>
      <w:r>
        <w:t>AIXORD for Perplexity</w:t>
      </w:r>
    </w:p>
    <w:p>
      <w:pPr>
        <w:pStyle w:val="ListBullet"/>
      </w:pPr>
      <w:r>
        <w:t>AIXORD for Command R+ (Cohere)</w:t>
      </w:r>
    </w:p>
    <w:p>
      <w:pPr>
        <w:pStyle w:val="ListBullet"/>
      </w:pPr>
      <w:r>
        <w:t>AIXORD for Phi (Microsoft)</w:t>
      </w:r>
    </w:p>
    <w:p>
      <w:pPr>
        <w:pStyle w:val="ListBullet"/>
      </w:pPr>
      <w:r>
        <w:t>AIXORD Complete Framework (all platforms)</w:t>
      </w:r>
    </w:p>
    <w:p/>
    <w:p>
      <w:r>
        <w:t>Each variant is adapted to its platform's specific characteristics while maintaining consistent governance principles.</w:t>
      </w:r>
    </w:p>
    <w:p/>
    <w:p>
      <w:r>
        <w:t>────────────────────────────────────────</w:t>
      </w:r>
    </w:p>
    <w:p>
      <w:r/>
      <w:r>
        <w:rPr>
          <w:i/>
        </w:rPr>
        <w:t>AIXORD v4.2 — Authority. Formula. Conservation. Verification.</w:t>
      </w:r>
      <w:r/>
    </w:p>
    <w:p/>
    <w:p>
      <w:r/>
      <w:r>
        <w:rPr>
          <w:i/>
        </w:rPr>
        <w:t>This manuscript is for educational purposes. The AIXORD framework becomes operational through the AI Operational Core file, not through reading this document.</w:t>
      </w:r>
      <w:r/>
    </w:p>
    <w:p/>
    <w:p>
      <w:r>
        <w:t>────────────────────────────────────────</w:t>
      </w:r>
    </w:p>
    <w:p>
      <w:r>
        <w:rPr>
          <w:b/>
        </w:rPr>
        <w:t>End of Manuscript</w:t>
      </w:r>
    </w:p>
    <w:p/>
    <w:sectPr w:rsidR="00FC693F" w:rsidRPr="0006063C" w:rsidSect="00034616">
      <w:pgSz w:w="8640" w:h="1296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