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Builder’s Toolkit</w:t>
      </w:r>
    </w:p>
    <w:p>
      <w:pPr>
        <w:pStyle w:val="Subtitle"/>
      </w:pPr>
      <w:r>
        <w:t xml:space="preserve">Advanced Templates for Complex Projects</w:t>
      </w:r>
    </w:p>
    <w:p>
      <w:pPr>
        <w:pStyle w:val="Author"/>
      </w:pPr>
      <w:r>
        <w:t xml:space="preserve">Idowu J Gabriel, Sr.</w:t>
      </w:r>
    </w:p>
    <w:p>
      <w:pPr>
        <w:pStyle w:val="Date"/>
      </w:pPr>
      <w:r>
        <w:t xml:space="preserve">January 2026</w:t>
      </w:r>
    </w:p>
    <w:bookmarkStart w:id="10" w:name="aixord-builders-toolkit"/>
    <w:p>
      <w:pPr>
        <w:pStyle w:val="Heading1"/>
      </w:pPr>
      <w:r>
        <w:t xml:space="preserve">AIXORD Builder’s Toolkit</w:t>
      </w:r>
    </w:p>
    <w:bookmarkStart w:id="9" w:name="advanced-templates-for-complex-projects"/>
    <w:p>
      <w:pPr>
        <w:pStyle w:val="Heading2"/>
      </w:pPr>
      <w:r>
        <w:t xml:space="preserve">Advanced Templates for Complex Projects</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20" w:name="what-you-need-to-know-prerequisites"/>
    <w:p>
      <w:pPr>
        <w:pStyle w:val="Heading1"/>
      </w:pPr>
      <w:r>
        <w:t xml:space="preserve">What You Need to Know (Prerequisites)</w:t>
      </w:r>
    </w:p>
    <w:p>
      <w:pPr>
        <w:pStyle w:val="FirstParagraph"/>
      </w:pPr>
      <w:r>
        <w:t xml:space="preserve">Before using the AIXORD Builder’s Toolkit, ensure you have:</w:t>
      </w:r>
    </w:p>
    <w:bookmarkStart w:id="13" w:name="basic-requirements"/>
    <w:p>
      <w:pPr>
        <w:pStyle w:val="Heading2"/>
      </w:pPr>
      <w:r>
        <w:t xml:space="preserve">Basic Requirements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AI platform account</w:t>
            </w:r>
          </w:p>
        </w:tc>
        <w:tc>
          <w:tcPr/>
          <w:p>
            <w:pPr>
              <w:pStyle w:val="Compact"/>
            </w:pPr>
            <w:r>
              <w:t xml:space="preserve">ChatGPT, Claude, Gemini, or another AI assistant</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4" w:name="who-this-toolkit-is-for"/>
    <w:p>
      <w:pPr>
        <w:pStyle w:val="Heading2"/>
      </w:pPr>
      <w:r>
        <w:t xml:space="preserve">Who This Toolkit Is For</w:t>
      </w:r>
    </w:p>
    <w:p>
      <w:pPr>
        <w:pStyle w:val="FirstParagraph"/>
      </w:pPr>
      <w:r>
        <w:t xml:space="preserve">The Builder’s Toolkit is designed for:</w:t>
      </w:r>
    </w:p>
    <w:p>
      <w:pPr>
        <w:pStyle w:val="Compact"/>
        <w:numPr>
          <w:ilvl w:val="0"/>
          <w:numId w:val="1001"/>
        </w:numPr>
      </w:pPr>
      <w:r>
        <w:rPr>
          <w:b/>
          <w:bCs/>
        </w:rPr>
        <w:t xml:space="preserve">Experienced AIXORD users</w:t>
      </w:r>
      <w:r>
        <w:t xml:space="preserve"> </w:t>
      </w:r>
      <w:r>
        <w:t xml:space="preserve">ready for advanced project management</w:t>
      </w:r>
    </w:p>
    <w:p>
      <w:pPr>
        <w:pStyle w:val="Compact"/>
        <w:numPr>
          <w:ilvl w:val="0"/>
          <w:numId w:val="1001"/>
        </w:numPr>
      </w:pPr>
      <w:r>
        <w:rPr>
          <w:b/>
          <w:bCs/>
        </w:rPr>
        <w:t xml:space="preserve">Complex multi-phase projects</w:t>
      </w:r>
      <w:r>
        <w:t xml:space="preserve"> </w:t>
      </w:r>
      <w:r>
        <w:t xml:space="preserve">requiring scope decomposition</w:t>
      </w:r>
    </w:p>
    <w:p>
      <w:pPr>
        <w:pStyle w:val="Compact"/>
        <w:numPr>
          <w:ilvl w:val="0"/>
          <w:numId w:val="1001"/>
        </w:numPr>
      </w:pPr>
      <w:r>
        <w:rPr>
          <w:b/>
          <w:bCs/>
        </w:rPr>
        <w:t xml:space="preserve">Team leads</w:t>
      </w:r>
      <w:r>
        <w:t xml:space="preserve"> </w:t>
      </w:r>
      <w:r>
        <w:t xml:space="preserve">coordinating AI-assisted development</w:t>
      </w:r>
    </w:p>
    <w:p>
      <w:pPr>
        <w:pStyle w:val="Compact"/>
        <w:numPr>
          <w:ilvl w:val="0"/>
          <w:numId w:val="1001"/>
        </w:numPr>
      </w:pPr>
      <w:r>
        <w:rPr>
          <w:b/>
          <w:bCs/>
        </w:rPr>
        <w:t xml:space="preserve">Builders</w:t>
      </w:r>
      <w:r>
        <w:t xml:space="preserve"> </w:t>
      </w:r>
      <w:r>
        <w:t xml:space="preserve">who want structured templates for repeatable workflows</w:t>
      </w:r>
    </w:p>
    <w:p>
      <w:pPr>
        <w:pStyle w:val="FirstParagraph"/>
      </w:pPr>
      <w:r>
        <w:t xml:space="preserve">If you’re new to AIXORD, start with the Starter Guide first.</w:t>
      </w:r>
    </w:p>
    <w:bookmarkEnd w:id="14"/>
    <w:bookmarkStart w:id="15" w:name="Xbfc29d5034751dbcf4d39e035550ded907a8cba"/>
    <w:p>
      <w:pPr>
        <w:pStyle w:val="Heading2"/>
      </w:pPr>
      <w:r>
        <w:t xml:space="preserve">What’s Different About the Builder’s Toolkit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AIXORD</w:t>
            </w:r>
          </w:p>
        </w:tc>
        <w:tc>
          <w:tcPr/>
          <w:p>
            <w:pPr>
              <w:pStyle w:val="Compact"/>
            </w:pPr>
            <w:r>
              <w:t xml:space="preserve">Builder’s Toolkit</w:t>
            </w:r>
          </w:p>
        </w:tc>
      </w:tr>
      <w:tr>
        <w:tc>
          <w:tcPr/>
          <w:p>
            <w:pPr>
              <w:pStyle w:val="Compact"/>
            </w:pPr>
            <w:r>
              <w:t xml:space="preserve">Basic governance</w:t>
            </w:r>
          </w:p>
        </w:tc>
        <w:tc>
          <w:tcPr/>
          <w:p>
            <w:pPr>
              <w:pStyle w:val="Compact"/>
            </w:pPr>
            <w:r>
              <w:t xml:space="preserve">Advanced templates</w:t>
            </w:r>
          </w:p>
        </w:tc>
      </w:tr>
      <w:tr>
        <w:tc>
          <w:tcPr/>
          <w:p>
            <w:pPr>
              <w:pStyle w:val="Compact"/>
            </w:pPr>
            <w:r>
              <w:t xml:space="preserve">Single-scope projects</w:t>
            </w:r>
          </w:p>
        </w:tc>
        <w:tc>
          <w:tcPr/>
          <w:p>
            <w:pPr>
              <w:pStyle w:val="Compact"/>
            </w:pPr>
            <w:r>
              <w:t xml:space="preserve">Multi-scope decomposition</w:t>
            </w:r>
          </w:p>
        </w:tc>
      </w:tr>
      <w:tr>
        <w:tc>
          <w:tcPr/>
          <w:p>
            <w:pPr>
              <w:pStyle w:val="Compact"/>
            </w:pPr>
            <w:r>
              <w:t xml:space="preserve">Session handoffs</w:t>
            </w:r>
          </w:p>
        </w:tc>
        <w:tc>
          <w:tcPr/>
          <w:p>
            <w:pPr>
              <w:pStyle w:val="Compact"/>
            </w:pPr>
            <w:r>
              <w:t xml:space="preserve">Master Scope + Feature Scopes</w:t>
            </w:r>
          </w:p>
        </w:tc>
      </w:tr>
      <w:tr>
        <w:tc>
          <w:tcPr/>
          <w:p>
            <w:pPr>
              <w:pStyle w:val="Compact"/>
            </w:pPr>
            <w:r>
              <w:t xml:space="preserve">Basic workflow</w:t>
            </w:r>
          </w:p>
        </w:tc>
        <w:tc>
          <w:tcPr/>
          <w:p>
            <w:pPr>
              <w:pStyle w:val="Compact"/>
            </w:pPr>
            <w:r>
              <w:t xml:space="preserve">Genesis workflow (idea → system)</w:t>
            </w:r>
          </w:p>
        </w:tc>
      </w:tr>
    </w:tbl>
    <w:bookmarkEnd w:id="15"/>
    <w:bookmarkStart w:id="16" w:name="not-required"/>
    <w:p>
      <w:pPr>
        <w:pStyle w:val="Heading2"/>
      </w:pPr>
      <w:r>
        <w:t xml:space="preserve">NOT Required</w:t>
      </w:r>
    </w:p>
    <w:p>
      <w:pPr>
        <w:pStyle w:val="FirstParagraph"/>
      </w:pPr>
      <w:r>
        <w:t xml:space="preserve">You do NOT need:</w:t>
      </w:r>
      <w:r>
        <w:t xml:space="preserve"> </w:t>
      </w:r>
      <w:r>
        <w:t xml:space="preserve">- Programming experience (though it helps)</w:t>
      </w:r>
      <w:r>
        <w:t xml:space="preserve"> </w:t>
      </w:r>
      <w:r>
        <w:t xml:space="preserve">- API accounts</w:t>
      </w:r>
      <w:r>
        <w:t xml:space="preserve"> </w:t>
      </w:r>
      <w:r>
        <w:t xml:space="preserve">- Previous governance framework knowledge</w:t>
      </w:r>
      <w:r>
        <w:t xml:space="preserve"> </w:t>
      </w:r>
      <w:r>
        <w:t xml:space="preserve">- Technical writing skills</w:t>
      </w:r>
    </w:p>
    <w:bookmarkEnd w:id="16"/>
    <w:bookmarkStart w:id="17" w:name="recommended-before-starting"/>
    <w:p>
      <w:pPr>
        <w:pStyle w:val="Heading2"/>
      </w:pPr>
      <w:r>
        <w:t xml:space="preserve">Recommended Before Starting</w:t>
      </w:r>
    </w:p>
    <w:p>
      <w:pPr>
        <w:pStyle w:val="Compact"/>
        <w:numPr>
          <w:ilvl w:val="0"/>
          <w:numId w:val="1002"/>
        </w:numPr>
      </w:pPr>
      <w:r>
        <w:t xml:space="preserve">Read Chapter 9 (Setup for Complex Projects)</w:t>
      </w:r>
    </w:p>
    <w:p>
      <w:pPr>
        <w:pStyle w:val="Compact"/>
        <w:numPr>
          <w:ilvl w:val="0"/>
          <w:numId w:val="1002"/>
        </w:numPr>
      </w:pPr>
      <w:r>
        <w:t xml:space="preserve">Have a multi-phase project in mind</w:t>
      </w:r>
    </w:p>
    <w:p>
      <w:pPr>
        <w:pStyle w:val="Compact"/>
        <w:numPr>
          <w:ilvl w:val="0"/>
          <w:numId w:val="1002"/>
        </w:numPr>
      </w:pPr>
      <w:r>
        <w:t xml:space="preserve">Set aside 20-30 minutes for initial setup and template customization</w:t>
      </w:r>
    </w:p>
    <w:bookmarkEnd w:id="17"/>
    <w:bookmarkStart w:id="18" w:name="key-terms"/>
    <w:p>
      <w:pPr>
        <w:pStyle w:val="Heading2"/>
      </w:pPr>
      <w:r>
        <w:t xml:space="preserve">Key Terms</w:t>
      </w:r>
    </w:p>
    <w:p>
      <w:pPr>
        <w:pStyle w:val="FirstParagraph"/>
      </w:pPr>
      <w:r>
        <w:rPr>
          <w:b/>
          <w:bCs/>
        </w:rPr>
        <w:t xml:space="preserve">Master Scope</w:t>
      </w:r>
      <w:r>
        <w:t xml:space="preserve"> </w:t>
      </w:r>
      <w:r>
        <w:t xml:space="preserve">— The top-level project definition containing all deliverables, constraints, and success criteria.</w:t>
      </w:r>
    </w:p>
    <w:p>
      <w:pPr>
        <w:pStyle w:val="BodyText"/>
      </w:pPr>
      <w:r>
        <w:rPr>
          <w:b/>
          <w:bCs/>
        </w:rPr>
        <w:t xml:space="preserve">Feature Scope</w:t>
      </w:r>
      <w:r>
        <w:t xml:space="preserve"> </w:t>
      </w:r>
      <w:r>
        <w:t xml:space="preserve">— A single deliverable within the Master Scope, with its own acceptance criteria and dependencies.</w:t>
      </w:r>
    </w:p>
    <w:p>
      <w:pPr>
        <w:pStyle w:val="BodyText"/>
      </w:pPr>
      <w:r>
        <w:rPr>
          <w:b/>
          <w:bCs/>
        </w:rPr>
        <w:t xml:space="preserve">Genesis Workflow</w:t>
      </w:r>
      <w:r>
        <w:t xml:space="preserve"> </w:t>
      </w:r>
      <w:r>
        <w:t xml:space="preserve">— The AIXORD process for taking an idea from concept to production-ready system.</w:t>
      </w:r>
    </w:p>
    <w:p>
      <w:pPr>
        <w:pStyle w:val="BodyText"/>
      </w:pPr>
      <w:r>
        <w:rPr>
          <w:b/>
          <w:bCs/>
        </w:rPr>
        <w:t xml:space="preserve">HANDOFF</w:t>
      </w:r>
      <w:r>
        <w:t xml:space="preserve"> </w:t>
      </w:r>
      <w:r>
        <w:t xml:space="preserve">— A session state document that preserves context between AI conversations.</w:t>
      </w:r>
    </w:p>
    <w:p>
      <w:pPr>
        <w:pStyle w:val="BodyText"/>
      </w:pPr>
      <w:r>
        <w:rPr>
          <w:b/>
          <w:bCs/>
        </w:rPr>
        <w:t xml:space="preserve">DAG</w:t>
      </w:r>
      <w:r>
        <w:t xml:space="preserve"> </w:t>
      </w:r>
      <w:r>
        <w:t xml:space="preserve">— Directed Acyclic Graph, used to map dependencies between scopes.</w:t>
      </w:r>
    </w:p>
    <w:bookmarkEnd w:id="18"/>
    <w:bookmarkStart w:id="19" w:name="check-for-updates"/>
    <w:p>
      <w:pPr>
        <w:pStyle w:val="Heading2"/>
      </w:pPr>
      <w:r>
        <w:t xml:space="preserve">Check for Updates</w:t>
      </w:r>
    </w:p>
    <w:p>
      <w:pPr>
        <w:pStyle w:val="FirstParagraph"/>
      </w:pPr>
      <w:r>
        <w:t xml:space="preserve">AIXORD is actively developed. For the latest:</w:t>
      </w:r>
    </w:p>
    <w:p>
      <w:pPr>
        <w:pStyle w:val="Compact"/>
        <w:numPr>
          <w:ilvl w:val="0"/>
          <w:numId w:val="1003"/>
        </w:numPr>
      </w:pPr>
      <w:r>
        <w:rPr>
          <w:b/>
          <w:bCs/>
        </w:rPr>
        <w:t xml:space="preserve">Templates:</w:t>
      </w:r>
      <w:r>
        <w:t xml:space="preserve"> </w:t>
      </w:r>
      <w:r>
        <w:t xml:space="preserve">Check your Gumroad library for updated downloads</w:t>
      </w:r>
    </w:p>
    <w:p>
      <w:pPr>
        <w:pStyle w:val="Compact"/>
        <w:numPr>
          <w:ilvl w:val="0"/>
          <w:numId w:val="1003"/>
        </w:numPr>
      </w:pPr>
      <w:r>
        <w:rPr>
          <w:b/>
          <w:bCs/>
        </w:rPr>
        <w:t xml:space="preserve">Documentation:</w:t>
      </w:r>
      <w:r>
        <w:t xml:space="preserve"> </w:t>
      </w:r>
      <w:r>
        <w:t xml:space="preserve">Visit pmerit.com/aixord</w:t>
      </w:r>
    </w:p>
    <w:p>
      <w:pPr>
        <w:pStyle w:val="Compact"/>
        <w:numPr>
          <w:ilvl w:val="0"/>
          <w:numId w:val="1003"/>
        </w:numPr>
      </w:pPr>
      <w:r>
        <w:rPr>
          <w:b/>
          <w:bCs/>
        </w:rPr>
        <w:t xml:space="preserve">Support:</w:t>
      </w:r>
      <w:r>
        <w:t xml:space="preserve"> </w:t>
      </w:r>
      <w:r>
        <w:t xml:space="preserve">Email support@pmerit.com</w:t>
      </w:r>
    </w:p>
    <w:p>
      <w:pPr>
        <w:pStyle w:val="FirstParagraph"/>
      </w:pPr>
      <w:r>
        <w:rPr>
          <w:b/>
          <w:bCs/>
        </w:rPr>
        <w:t xml:space="preserve">This Book:</w:t>
      </w:r>
      <w:r>
        <w:t xml:space="preserve"> </w:t>
      </w:r>
      <w:r>
        <w:t xml:space="preserve">Version 3.3 (January 2026)</w:t>
      </w:r>
    </w:p>
    <w:bookmarkEnd w:id="19"/>
    <w:bookmarkEnd w:id="20"/>
    <w:bookmarkStart w:id="21" w:name="table-of-contents"/>
    <w:p>
      <w:pPr>
        <w:pStyle w:val="Heading1"/>
      </w:pPr>
      <w:r>
        <w:t xml:space="preserve">Table of Contents</w:t>
      </w:r>
    </w:p>
    <w:p>
      <w:pPr>
        <w:pStyle w:val="FirstParagraph"/>
      </w:pPr>
      <w:r>
        <w:rPr>
          <w:b/>
          <w:bCs/>
        </w:rPr>
        <w:t xml:space="preserve">Front Matter</w:t>
      </w:r>
      <w:r>
        <w:t xml:space="preserve"> </w:t>
      </w:r>
      <w:r>
        <w:t xml:space="preserve">- Prerequisites (What You Need to Know)</w:t>
      </w:r>
    </w:p>
    <w:p>
      <w:pPr>
        <w:pStyle w:val="BodyText"/>
      </w:pPr>
      <w:r>
        <w:rPr>
          <w:b/>
          <w:bCs/>
        </w:rPr>
        <w:t xml:space="preserve">Part I: AIXORD Foundations</w:t>
      </w:r>
      <w:r>
        <w:t xml:space="preserve"> </w:t>
      </w:r>
      <w:r>
        <w:t xml:space="preserve">1. Introduction to AIXORD</w:t>
      </w:r>
      <w:r>
        <w:t xml:space="preserve"> </w:t>
      </w:r>
      <w:r>
        <w:t xml:space="preserve">2. The Authority Model</w:t>
      </w:r>
      <w:r>
        <w:t xml:space="preserve"> </w:t>
      </w:r>
      <w:r>
        <w:t xml:space="preserve">3. Modes</w:t>
      </w:r>
      <w:r>
        <w:t xml:space="preserve"> </w:t>
      </w:r>
      <w:r>
        <w:t xml:space="preserve">4. HALT Conditions</w:t>
      </w:r>
    </w:p>
    <w:p>
      <w:pPr>
        <w:pStyle w:val="BodyText"/>
      </w:pPr>
      <w:r>
        <w:rPr>
          <w:b/>
          <w:bCs/>
        </w:rPr>
        <w:t xml:space="preserve">Part II: The v3.3 Framework</w:t>
      </w:r>
      <w:r>
        <w:t xml:space="preserve"> </w:t>
      </w:r>
      <w:r>
        <w:t xml:space="preserve">5. The Two Kingdoms</w:t>
      </w:r>
      <w:r>
        <w:t xml:space="preserve"> </w:t>
      </w:r>
      <w:r>
        <w:rPr>
          <w:i/>
          <w:iCs/>
        </w:rPr>
        <w:t xml:space="preserve">(NEW in v3.3)</w:t>
      </w:r>
      <w:r>
        <w:t xml:space="preserve"> </w:t>
      </w:r>
      <w:r>
        <w:t xml:space="preserve">6. The DAG Dependency System</w:t>
      </w:r>
      <w:r>
        <w:t xml:space="preserve"> </w:t>
      </w:r>
      <w:r>
        <w:rPr>
          <w:i/>
          <w:iCs/>
        </w:rPr>
        <w:t xml:space="preserve">(NEW in v3.3)</w:t>
      </w:r>
      <w:r>
        <w:t xml:space="preserve"> </w:t>
      </w:r>
      <w:r>
        <w:t xml:space="preserve">7. The 7 Quality Dimensions</w:t>
      </w:r>
      <w:r>
        <w:t xml:space="preserve"> </w:t>
      </w:r>
      <w:r>
        <w:rPr>
          <w:i/>
          <w:iCs/>
        </w:rPr>
        <w:t xml:space="preserve">(NEW in v3.3)</w:t>
      </w:r>
      <w:r>
        <w:t xml:space="preserve"> </w:t>
      </w:r>
      <w:r>
        <w:t xml:space="preserve">8. Session Continuity</w:t>
      </w:r>
    </w:p>
    <w:p>
      <w:pPr>
        <w:pStyle w:val="BodyText"/>
      </w:pPr>
      <w:r>
        <w:rPr>
          <w:b/>
          <w:bCs/>
        </w:rPr>
        <w:t xml:space="preserve">Part III: Building Complex Projects</w:t>
      </w:r>
      <w:r>
        <w:t xml:space="preserve"> </w:t>
      </w:r>
      <w:r>
        <w:t xml:space="preserve">9. Setting Up for Complex Projects</w:t>
      </w:r>
      <w:r>
        <w:t xml:space="preserve"> </w:t>
      </w:r>
      <w:r>
        <w:t xml:space="preserve">10. Understanding Your Download Files</w:t>
      </w:r>
      <w:r>
        <w:t xml:space="preserve"> </w:t>
      </w:r>
      <w:r>
        <w:t xml:space="preserve">11. Your First Builder Session</w:t>
      </w:r>
    </w:p>
    <w:p>
      <w:pPr>
        <w:pStyle w:val="BodyText"/>
      </w:pPr>
      <w:r>
        <w:rPr>
          <w:b/>
          <w:bCs/>
        </w:rPr>
        <w:t xml:space="preserve">Part IV: Going Further</w:t>
      </w:r>
      <w:r>
        <w:t xml:space="preserve"> </w:t>
      </w:r>
      <w:r>
        <w:t xml:space="preserve">12. Common Use Cases</w:t>
      </w:r>
      <w:r>
        <w:t xml:space="preserve"> </w:t>
      </w:r>
      <w:r>
        <w:t xml:space="preserve">13. AIXORD vs Traditional AI Chat</w:t>
      </w:r>
      <w:r>
        <w:t xml:space="preserve"> </w:t>
      </w:r>
      <w:r>
        <w:t xml:space="preserve">14. Commands Reference</w:t>
      </w:r>
      <w:r>
        <w:t xml:space="preserve"> </w:t>
      </w:r>
      <w:r>
        <w:t xml:space="preserve">15. Troubleshooting FAQ</w:t>
      </w:r>
    </w:p>
    <w:p>
      <w:pPr>
        <w:pStyle w:val="BodyText"/>
      </w:pPr>
      <w:r>
        <w:rPr>
          <w:b/>
          <w:bCs/>
        </w:rPr>
        <w:t xml:space="preserve">Appendices</w:t>
      </w:r>
      <w:r>
        <w:t xml:space="preserve"> </w:t>
      </w:r>
      <w:r>
        <w:t xml:space="preserve">- Appendix A: Quick Reference Card</w:t>
      </w:r>
      <w:r>
        <w:t xml:space="preserve"> </w:t>
      </w:r>
      <w:r>
        <w:t xml:space="preserve">- Appendix B: Download Your Templates (discount code: AX-BLD-5K8N)</w:t>
      </w:r>
      <w:r>
        <w:t xml:space="preserve"> </w:t>
      </w:r>
      <w:r>
        <w:t xml:space="preserve">- About the Author</w:t>
      </w:r>
    </w:p>
    <w:bookmarkEnd w:id="21"/>
    <w:bookmarkStart w:id="26" w:name="chapter-1-introduction-to-aixord"/>
    <w:p>
      <w:pPr>
        <w:pStyle w:val="Heading1"/>
      </w:pPr>
      <w:r>
        <w:t xml:space="preserve">Chapter 1: Introduction to AIXORD</w:t>
      </w:r>
    </w:p>
    <w:p>
      <w:pPr>
        <w:pStyle w:val="FirstParagraph"/>
      </w:pPr>
      <w:r>
        <w:t xml:space="preserve">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AIXORD (AI Execution Order) was developed because this chaos is not inevitable. After countless failed AI collaborations, a pattern emerged: the problem isn’t the AI—it’s the lack of structure.</w:t>
      </w:r>
    </w:p>
    <w:bookmarkStart w:id="22" w:name="what-is-aixord"/>
    <w:p>
      <w:pPr>
        <w:pStyle w:val="Heading2"/>
      </w:pPr>
      <w:r>
        <w:t xml:space="preserve">What is AIXORD?</w:t>
      </w:r>
    </w:p>
    <w:p>
      <w:pPr>
        <w:pStyle w:val="FirstParagraph"/>
      </w:pPr>
      <w:r>
        <w:t xml:space="preserve">AIXORD is a governance framework for human-AI collaboration. It transforms chaotic AI conversations into structured, productive project execution.</w:t>
      </w:r>
    </w:p>
    <w:p>
      <w:pPr>
        <w:pStyle w:val="BodyText"/>
      </w:pPr>
      <w:r>
        <w:rPr>
          <w:b/>
          <w:bCs/>
        </w:rPr>
        <w:t xml:space="preserve">Core Principle:</w:t>
      </w:r>
      <w:r>
        <w:t xml:space="preserve"> </w:t>
      </w:r>
      <w:r>
        <w:t xml:space="preserve">You (Human) are the Director. AI is your Architect and Commander. Every decision is documented, every action is authorized, and nothing is forgotten between sessions.</w:t>
      </w:r>
    </w:p>
    <w:bookmarkEnd w:id="22"/>
    <w:bookmarkStart w:id="23" w:name="the-aixord-project-composition-formula"/>
    <w:p>
      <w:pPr>
        <w:pStyle w:val="Heading2"/>
      </w:pPr>
      <w:r>
        <w:t xml:space="preserve">The AIXORD Project Composition Formula</w:t>
      </w:r>
    </w:p>
    <w:p>
      <w:pPr>
        <w:pStyle w:val="FirstParagraph"/>
      </w:pPr>
      <w:r>
        <w:rPr>
          <w:b/>
          <w:bCs/>
        </w:rPr>
        <w:t xml:space="preserve">Sophisticated Version:</w:t>
      </w:r>
    </w:p>
    <w:p>
      <w:pPr>
        <w:pStyle w:val="SourceCode"/>
      </w:pPr>
      <w:r>
        <w:rPr>
          <w:rStyle w:val="VerbatimChar"/>
        </w:rPr>
        <w:t xml:space="preserve">Project_Docs → [ Master_Scope : { Σ(Deliverable₁, Deliverable₂,...Dₙ) }</w:t>
      </w:r>
      <w:r>
        <w:br/>
      </w:r>
      <w:r>
        <w:rPr>
          <w:rStyle w:val="VerbatimChar"/>
        </w:rPr>
        <w:t xml:space="preserve">                 where each Deliverable : { Σ(Step₁, Step₂,...Sₙ) } ]</w:t>
      </w:r>
      <w:r>
        <w:br/>
      </w:r>
      <w:r>
        <w:rPr>
          <w:rStyle w:val="VerbatimChar"/>
        </w:rPr>
        <w:t xml:space="preserve">             → Production-Ready_System</w:t>
      </w:r>
    </w:p>
    <w:p>
      <w:pPr>
        <w:pStyle w:val="FirstParagraph"/>
      </w:pPr>
      <w:r>
        <w:rPr>
          <w:b/>
          <w:bCs/>
        </w:rPr>
        <w:t xml:space="preserve">Simple Version (Time Analogy):</w:t>
      </w:r>
    </w:p>
    <w:p>
      <w:pPr>
        <w:pStyle w:val="SourceCode"/>
      </w:pPr>
      <w:r>
        <w:rPr>
          <w:rStyle w:val="VerbatimChar"/>
        </w:rPr>
        <w:t xml:space="preserve">Steps (Seconds) → Deliverables (Minutes) → Master_Scope (The Hour) = Done</w:t>
      </w:r>
    </w:p>
    <w:p>
      <w:pPr>
        <w:pStyle w:val="FirstParagraph"/>
      </w:pPr>
      <w:r>
        <w:t xml:space="preserve">Small actions build deliverables. Deliverables build the complete project.</w:t>
      </w:r>
    </w:p>
    <w:bookmarkEnd w:id="23"/>
    <w:bookmarkStart w:id="24" w:name="why-aixord-works"/>
    <w:p>
      <w:pPr>
        <w:pStyle w:val="Heading2"/>
      </w:pPr>
      <w:r>
        <w:t xml:space="preserve">Why AIXORD Works</w:t>
      </w:r>
    </w:p>
    <w:p>
      <w:pPr>
        <w:pStyle w:val="FirstParagraph"/>
      </w:pPr>
      <w:r>
        <w:t xml:space="preserve">Traditional AI conversations suffer from:</w:t>
      </w:r>
    </w:p>
    <w:p>
      <w:pPr>
        <w:pStyle w:val="Compact"/>
        <w:numPr>
          <w:ilvl w:val="0"/>
          <w:numId w:val="1004"/>
        </w:numPr>
      </w:pPr>
      <w:r>
        <w:rPr>
          <w:b/>
          <w:bCs/>
        </w:rPr>
        <w:t xml:space="preserve">Context Loss:</w:t>
      </w:r>
      <w:r>
        <w:t xml:space="preserve"> </w:t>
      </w:r>
      <w:r>
        <w:t xml:space="preserve">AI forgets everything between sessions</w:t>
      </w:r>
    </w:p>
    <w:p>
      <w:pPr>
        <w:pStyle w:val="Compact"/>
        <w:numPr>
          <w:ilvl w:val="0"/>
          <w:numId w:val="1004"/>
        </w:numPr>
      </w:pPr>
      <w:r>
        <w:rPr>
          <w:b/>
          <w:bCs/>
        </w:rPr>
        <w:t xml:space="preserve">Decision Drift:</w:t>
      </w:r>
      <w:r>
        <w:t xml:space="preserve"> </w:t>
      </w:r>
      <w:r>
        <w:t xml:space="preserve">Requirements change without documentation</w:t>
      </w:r>
    </w:p>
    <w:p>
      <w:pPr>
        <w:pStyle w:val="Compact"/>
        <w:numPr>
          <w:ilvl w:val="0"/>
          <w:numId w:val="1004"/>
        </w:numPr>
      </w:pPr>
      <w:r>
        <w:rPr>
          <w:b/>
          <w:bCs/>
        </w:rPr>
        <w:t xml:space="preserve">Authority Confusion:</w:t>
      </w:r>
      <w:r>
        <w:t xml:space="preserve"> </w:t>
      </w:r>
      <w:r>
        <w:t xml:space="preserve">Who decides what?</w:t>
      </w:r>
    </w:p>
    <w:p>
      <w:pPr>
        <w:pStyle w:val="Compact"/>
        <w:numPr>
          <w:ilvl w:val="0"/>
          <w:numId w:val="1004"/>
        </w:numPr>
      </w:pPr>
      <w:r>
        <w:rPr>
          <w:b/>
          <w:bCs/>
        </w:rPr>
        <w:t xml:space="preserve">Execution Chaos:</w:t>
      </w:r>
      <w:r>
        <w:t xml:space="preserve"> </w:t>
      </w:r>
      <w:r>
        <w:t xml:space="preserve">No clear path from idea to completion</w:t>
      </w:r>
    </w:p>
    <w:p>
      <w:pPr>
        <w:pStyle w:val="FirstParagraph"/>
      </w:pPr>
      <w:r>
        <w:t xml:space="preserve">AIXORD solves each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AIXORD Solution</w:t>
            </w:r>
          </w:p>
        </w:tc>
      </w:tr>
      <w:tr>
        <w:tc>
          <w:tcPr/>
          <w:p>
            <w:pPr>
              <w:pStyle w:val="Compact"/>
            </w:pPr>
            <w:r>
              <w:t xml:space="preserve">Context Loss</w:t>
            </w:r>
          </w:p>
        </w:tc>
        <w:tc>
          <w:tcPr/>
          <w:p>
            <w:pPr>
              <w:pStyle w:val="Compact"/>
            </w:pPr>
            <w:r>
              <w:t xml:space="preserve">HANDOFF documents preserve state</w:t>
            </w:r>
          </w:p>
        </w:tc>
      </w:tr>
      <w:tr>
        <w:tc>
          <w:tcPr/>
          <w:p>
            <w:pPr>
              <w:pStyle w:val="Compact"/>
            </w:pPr>
            <w:r>
              <w:t xml:space="preserve">Decision Drift</w:t>
            </w:r>
          </w:p>
        </w:tc>
        <w:tc>
          <w:tcPr/>
          <w:p>
            <w:pPr>
              <w:pStyle w:val="Compact"/>
            </w:pPr>
            <w:r>
              <w:t xml:space="preserve">Decisions are frozen in DECISION mode</w:t>
            </w:r>
          </w:p>
        </w:tc>
      </w:tr>
      <w:tr>
        <w:tc>
          <w:tcPr/>
          <w:p>
            <w:pPr>
              <w:pStyle w:val="Compact"/>
            </w:pPr>
            <w:r>
              <w:t xml:space="preserve">Authority Confusion</w:t>
            </w:r>
          </w:p>
        </w:tc>
        <w:tc>
          <w:tcPr/>
          <w:p>
            <w:pPr>
              <w:pStyle w:val="Compact"/>
            </w:pPr>
            <w:r>
              <w:t xml:space="preserve">Clear Director/Architect/Commander roles</w:t>
            </w:r>
          </w:p>
        </w:tc>
      </w:tr>
      <w:tr>
        <w:tc>
          <w:tcPr/>
          <w:p>
            <w:pPr>
              <w:pStyle w:val="Compact"/>
            </w:pPr>
            <w:r>
              <w:t xml:space="preserve">Execution Chaos</w:t>
            </w:r>
          </w:p>
        </w:tc>
        <w:tc>
          <w:tcPr/>
          <w:p>
            <w:pPr>
              <w:pStyle w:val="Compact"/>
            </w:pPr>
            <w:r>
              <w:t xml:space="preserve">Phase-based flow with checkpoints</w:t>
            </w:r>
          </w:p>
        </w:tc>
      </w:tr>
    </w:tbl>
    <w:bookmarkEnd w:id="24"/>
    <w:bookmarkStart w:id="25" w:name="why-the-builders-toolkit"/>
    <w:p>
      <w:pPr>
        <w:pStyle w:val="Heading2"/>
      </w:pPr>
      <w:r>
        <w:t xml:space="preserve">Why the Builder’s Toolkit?</w:t>
      </w:r>
    </w:p>
    <w:p>
      <w:pPr>
        <w:pStyle w:val="FirstParagraph"/>
      </w:pPr>
      <w:r>
        <w:t xml:space="preserve">The standard AIXORD packs handle most projects well. But complex, multi-phase projects need more:</w:t>
      </w:r>
    </w:p>
    <w:p>
      <w:pPr>
        <w:pStyle w:val="Compact"/>
        <w:numPr>
          <w:ilvl w:val="0"/>
          <w:numId w:val="1005"/>
        </w:numPr>
      </w:pPr>
      <w:r>
        <w:rPr>
          <w:b/>
          <w:bCs/>
        </w:rPr>
        <w:t xml:space="preserve">Master Scope Template</w:t>
      </w:r>
      <w:r>
        <w:t xml:space="preserve"> </w:t>
      </w:r>
      <w:r>
        <w:t xml:space="preserve">— Define the entire project before starting</w:t>
      </w:r>
    </w:p>
    <w:p>
      <w:pPr>
        <w:pStyle w:val="Compact"/>
        <w:numPr>
          <w:ilvl w:val="0"/>
          <w:numId w:val="1005"/>
        </w:numPr>
      </w:pPr>
      <w:r>
        <w:rPr>
          <w:b/>
          <w:bCs/>
        </w:rPr>
        <w:t xml:space="preserve">Feature Scope Template</w:t>
      </w:r>
      <w:r>
        <w:t xml:space="preserve"> </w:t>
      </w:r>
      <w:r>
        <w:t xml:space="preserve">— Break down each deliverable systematically</w:t>
      </w:r>
    </w:p>
    <w:p>
      <w:pPr>
        <w:pStyle w:val="Compact"/>
        <w:numPr>
          <w:ilvl w:val="0"/>
          <w:numId w:val="1005"/>
        </w:numPr>
      </w:pPr>
      <w:r>
        <w:rPr>
          <w:b/>
          <w:bCs/>
        </w:rPr>
        <w:t xml:space="preserve">Genesis Workflow</w:t>
      </w:r>
      <w:r>
        <w:t xml:space="preserve"> </w:t>
      </w:r>
      <w:r>
        <w:t xml:space="preserve">— Take ideas from concept to production</w:t>
      </w:r>
    </w:p>
    <w:p>
      <w:pPr>
        <w:pStyle w:val="Compact"/>
        <w:numPr>
          <w:ilvl w:val="0"/>
          <w:numId w:val="1005"/>
        </w:numPr>
      </w:pPr>
      <w:r>
        <w:rPr>
          <w:b/>
          <w:bCs/>
        </w:rPr>
        <w:t xml:space="preserve">Enhanced Universal Governance</w:t>
      </w:r>
      <w:r>
        <w:t xml:space="preserve"> </w:t>
      </w:r>
      <w:r>
        <w:t xml:space="preserve">— Advanced features for power users</w:t>
      </w:r>
    </w:p>
    <w:p>
      <w:pPr>
        <w:pStyle w:val="FirstParagraph"/>
      </w:pPr>
      <w:r>
        <w:t xml:space="preserve">The Builder’s Toolkit provides these advanced templates.</w:t>
      </w:r>
    </w:p>
    <w:bookmarkEnd w:id="25"/>
    <w:bookmarkEnd w:id="26"/>
    <w:bookmarkStart w:id="31" w:name="chapter-2-the-authority-model"/>
    <w:p>
      <w:pPr>
        <w:pStyle w:val="Heading1"/>
      </w:pPr>
      <w:r>
        <w:t xml:space="preserve">Chapter 2: The Authority Model</w:t>
      </w:r>
    </w:p>
    <w:p>
      <w:pPr>
        <w:pStyle w:val="FirstParagraph"/>
      </w:pPr>
      <w:r>
        <w:t xml:space="preserve">AIXORD establishes clear authority boundaries between you and the AI.</w:t>
      </w:r>
    </w:p>
    <w:bookmarkStart w:id="27" w:name="the-three-roles"/>
    <w:p>
      <w:pPr>
        <w:pStyle w:val="Heading2"/>
      </w:pPr>
      <w:r>
        <w:t xml:space="preserve">The Three Roles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Role</w:t>
            </w:r>
          </w:p>
        </w:tc>
        <w:tc>
          <w:tcPr/>
          <w:p>
            <w:pPr>
              <w:pStyle w:val="Compact"/>
            </w:pPr>
            <w:r>
              <w:t xml:space="preserve">Who</w:t>
            </w:r>
          </w:p>
        </w:tc>
        <w:tc>
          <w:tcPr/>
          <w:p>
            <w:pPr>
              <w:pStyle w:val="Compact"/>
            </w:pPr>
            <w:r>
              <w:t xml:space="preserve">Authority</w:t>
            </w:r>
          </w:p>
        </w:tc>
      </w:tr>
      <w:tr>
        <w:tc>
          <w:tcPr/>
          <w:p>
            <w:pPr>
              <w:pStyle w:val="Compact"/>
            </w:pPr>
            <w:r>
              <w:rPr>
                <w:b/>
                <w:bCs/>
              </w:rPr>
              <w:t xml:space="preserve">Director</w:t>
            </w:r>
          </w:p>
        </w:tc>
        <w:tc>
          <w:tcPr/>
          <w:p>
            <w:pPr>
              <w:pStyle w:val="Compact"/>
            </w:pPr>
            <w:r>
              <w:t xml:space="preserve">You (Human)</w:t>
            </w:r>
          </w:p>
        </w:tc>
        <w:tc>
          <w:tcPr/>
          <w:p>
            <w:pPr>
              <w:pStyle w:val="Compact"/>
            </w:pPr>
            <w:r>
              <w:t xml:space="preserve">Decides WHAT exists. Approves all decisions. Owns outcomes.</w:t>
            </w:r>
          </w:p>
        </w:tc>
      </w:tr>
      <w:tr>
        <w:tc>
          <w:tcPr/>
          <w:p>
            <w:pPr>
              <w:pStyle w:val="Compact"/>
            </w:pPr>
            <w:r>
              <w:rPr>
                <w:b/>
                <w:bCs/>
              </w:rPr>
              <w:t xml:space="preserve">Architect</w:t>
            </w:r>
          </w:p>
        </w:tc>
        <w:tc>
          <w:tcPr/>
          <w:p>
            <w:pPr>
              <w:pStyle w:val="Compact"/>
            </w:pPr>
            <w:r>
              <w:t xml:space="preserve">AI Assistant</w:t>
            </w:r>
          </w:p>
        </w:tc>
        <w:tc>
          <w:tcPr/>
          <w:p>
            <w:pPr>
              <w:pStyle w:val="Compact"/>
            </w:pPr>
            <w:r>
              <w:t xml:space="preserve">Analyzes, questions, plans, specifies, produces HANDOFFs.</w:t>
            </w:r>
          </w:p>
        </w:tc>
      </w:tr>
      <w:tr>
        <w:tc>
          <w:tcPr/>
          <w:p>
            <w:pPr>
              <w:pStyle w:val="Compact"/>
            </w:pPr>
            <w:r>
              <w:rPr>
                <w:b/>
                <w:bCs/>
              </w:rPr>
              <w:t xml:space="preserve">Commander</w:t>
            </w:r>
          </w:p>
        </w:tc>
        <w:tc>
          <w:tcPr/>
          <w:p>
            <w:pPr>
              <w:pStyle w:val="Compact"/>
            </w:pPr>
            <w:r>
              <w:t xml:space="preserve">You (Human)</w:t>
            </w:r>
          </w:p>
        </w:tc>
        <w:tc>
          <w:tcPr/>
          <w:p>
            <w:pPr>
              <w:pStyle w:val="Compact"/>
            </w:pPr>
            <w:r>
              <w:t xml:space="preserve">Implements approved plans. Creates files. Ships artifacts.</w:t>
            </w:r>
          </w:p>
        </w:tc>
      </w:tr>
    </w:tbl>
    <w:bookmarkEnd w:id="27"/>
    <w:bookmarkStart w:id="28" w:name="the-golden-rule"/>
    <w:p>
      <w:pPr>
        <w:pStyle w:val="Heading2"/>
      </w:pPr>
      <w:r>
        <w:t xml:space="preserve">The Golden Rule</w:t>
      </w:r>
    </w:p>
    <w:p>
      <w:pPr>
        <w:pStyle w:val="FirstParagraph"/>
      </w:pPr>
      <w:r>
        <w:rPr>
          <w:b/>
          <w:bCs/>
        </w:rPr>
        <w:t xml:space="preserve">Decisions flow DOWN:</w:t>
      </w:r>
      <w:r>
        <w:t xml:space="preserve"> </w:t>
      </w:r>
      <w:r>
        <w:t xml:space="preserve">Director → Architect → Commander</w:t>
      </w:r>
    </w:p>
    <w:p>
      <w:pPr>
        <w:pStyle w:val="BodyText"/>
      </w:pPr>
      <w:r>
        <w:rPr>
          <w:b/>
          <w:bCs/>
        </w:rPr>
        <w:t xml:space="preserve">Implementation flows UP:</w:t>
      </w:r>
      <w:r>
        <w:t xml:space="preserve"> </w:t>
      </w:r>
      <w:r>
        <w:t xml:space="preserve">Commander → Architect → Director for approval</w:t>
      </w:r>
    </w:p>
    <w:p>
      <w:pPr>
        <w:pStyle w:val="BodyText"/>
      </w:pPr>
      <w:r>
        <w:t xml:space="preserve">The Director always has final authority. The AI never makes decisions autonomously—it proposes, you approve.</w:t>
      </w:r>
    </w:p>
    <w:bookmarkEnd w:id="28"/>
    <w:bookmarkStart w:id="29" w:name="why-this-matters"/>
    <w:p>
      <w:pPr>
        <w:pStyle w:val="Heading2"/>
      </w:pPr>
      <w:r>
        <w:t xml:space="preserve">Why This Matters</w:t>
      </w:r>
    </w:p>
    <w:p>
      <w:pPr>
        <w:pStyle w:val="FirstParagraph"/>
      </w:pPr>
      <w:r>
        <w:t xml:space="preserve">Without clear authority:</w:t>
      </w:r>
    </w:p>
    <w:p>
      <w:pPr>
        <w:pStyle w:val="Compact"/>
        <w:numPr>
          <w:ilvl w:val="0"/>
          <w:numId w:val="1006"/>
        </w:numPr>
      </w:pPr>
      <w:r>
        <w:t xml:space="preserve">AI invents requirements during implementation</w:t>
      </w:r>
    </w:p>
    <w:p>
      <w:pPr>
        <w:pStyle w:val="Compact"/>
        <w:numPr>
          <w:ilvl w:val="0"/>
          <w:numId w:val="1006"/>
        </w:numPr>
      </w:pPr>
      <w:r>
        <w:t xml:space="preserve">Decisions get made without your knowledge</w:t>
      </w:r>
    </w:p>
    <w:p>
      <w:pPr>
        <w:pStyle w:val="Compact"/>
        <w:numPr>
          <w:ilvl w:val="0"/>
          <w:numId w:val="1006"/>
        </w:numPr>
      </w:pPr>
      <w:r>
        <w:t xml:space="preserve">Projects drift from original intent</w:t>
      </w:r>
    </w:p>
    <w:p>
      <w:pPr>
        <w:pStyle w:val="Compact"/>
        <w:numPr>
          <w:ilvl w:val="0"/>
          <w:numId w:val="1006"/>
        </w:numPr>
      </w:pPr>
      <w:r>
        <w:t xml:space="preserve">You lose control of your own project</w:t>
      </w:r>
    </w:p>
    <w:p>
      <w:pPr>
        <w:pStyle w:val="FirstParagraph"/>
      </w:pPr>
      <w:r>
        <w:t xml:space="preserve">With AIXORD authority:</w:t>
      </w:r>
    </w:p>
    <w:p>
      <w:pPr>
        <w:pStyle w:val="Compact"/>
        <w:numPr>
          <w:ilvl w:val="0"/>
          <w:numId w:val="1007"/>
        </w:numPr>
      </w:pPr>
      <w:r>
        <w:t xml:space="preserve">Every decision is explicit and documented</w:t>
      </w:r>
    </w:p>
    <w:p>
      <w:pPr>
        <w:pStyle w:val="Compact"/>
        <w:numPr>
          <w:ilvl w:val="0"/>
          <w:numId w:val="1007"/>
        </w:numPr>
      </w:pPr>
      <w:r>
        <w:t xml:space="preserve">AI asks before acting on anything significant</w:t>
      </w:r>
    </w:p>
    <w:p>
      <w:pPr>
        <w:pStyle w:val="Compact"/>
        <w:numPr>
          <w:ilvl w:val="0"/>
          <w:numId w:val="1007"/>
        </w:numPr>
      </w:pPr>
      <w:r>
        <w:t xml:space="preserve">You can trace any outcome back to an approved decision</w:t>
      </w:r>
    </w:p>
    <w:p>
      <w:pPr>
        <w:pStyle w:val="Compact"/>
        <w:numPr>
          <w:ilvl w:val="0"/>
          <w:numId w:val="1007"/>
        </w:numPr>
      </w:pPr>
      <w:r>
        <w:t xml:space="preserve">The project reflects YOUR vision, not AI assumptions</w:t>
      </w:r>
    </w:p>
    <w:bookmarkEnd w:id="29"/>
    <w:bookmarkStart w:id="30" w:name="authority-in-complex-projects"/>
    <w:p>
      <w:pPr>
        <w:pStyle w:val="Heading2"/>
      </w:pPr>
      <w:r>
        <w:t xml:space="preserve">Authority in Complex Projects</w:t>
      </w:r>
    </w:p>
    <w:p>
      <w:pPr>
        <w:pStyle w:val="FirstParagraph"/>
      </w:pPr>
      <w:r>
        <w:t xml:space="preserve">For multi-scope projects, authority becomes even more critical:</w:t>
      </w:r>
    </w:p>
    <w:p>
      <w:pPr>
        <w:pStyle w:val="Compact"/>
        <w:numPr>
          <w:ilvl w:val="0"/>
          <w:numId w:val="1008"/>
        </w:numPr>
      </w:pPr>
      <w:r>
        <w:rPr>
          <w:b/>
          <w:bCs/>
        </w:rPr>
        <w:t xml:space="preserve">Master Scope decisions</w:t>
      </w:r>
      <w:r>
        <w:t xml:space="preserve"> </w:t>
      </w:r>
      <w:r>
        <w:t xml:space="preserve">lock the overall architecture</w:t>
      </w:r>
    </w:p>
    <w:p>
      <w:pPr>
        <w:pStyle w:val="Compact"/>
        <w:numPr>
          <w:ilvl w:val="0"/>
          <w:numId w:val="1008"/>
        </w:numPr>
      </w:pPr>
      <w:r>
        <w:rPr>
          <w:b/>
          <w:bCs/>
        </w:rPr>
        <w:t xml:space="preserve">Feature Scope decisions</w:t>
      </w:r>
      <w:r>
        <w:t xml:space="preserve"> </w:t>
      </w:r>
      <w:r>
        <w:t xml:space="preserve">are constrained by the Master Scope</w:t>
      </w:r>
    </w:p>
    <w:p>
      <w:pPr>
        <w:pStyle w:val="Compact"/>
        <w:numPr>
          <w:ilvl w:val="0"/>
          <w:numId w:val="1008"/>
        </w:numPr>
      </w:pPr>
      <w:r>
        <w:rPr>
          <w:b/>
          <w:bCs/>
        </w:rPr>
        <w:t xml:space="preserve">Cross-scope dependencies</w:t>
      </w:r>
      <w:r>
        <w:t xml:space="preserve"> </w:t>
      </w:r>
      <w:r>
        <w:t xml:space="preserve">require explicit authorization</w:t>
      </w:r>
    </w:p>
    <w:p>
      <w:pPr>
        <w:pStyle w:val="Compact"/>
        <w:numPr>
          <w:ilvl w:val="0"/>
          <w:numId w:val="1008"/>
        </w:numPr>
      </w:pPr>
      <w:r>
        <w:rPr>
          <w:b/>
          <w:bCs/>
        </w:rPr>
        <w:t xml:space="preserve">Scope changes</w:t>
      </w:r>
      <w:r>
        <w:t xml:space="preserve"> </w:t>
      </w:r>
      <w:r>
        <w:t xml:space="preserve">require returning to DECISION mode</w:t>
      </w:r>
    </w:p>
    <w:p>
      <w:pPr>
        <w:pStyle w:val="FirstParagraph"/>
      </w:pPr>
      <w:r>
        <w:t xml:space="preserve">The Builder’s Toolkit templates enforce these boundaries.</w:t>
      </w:r>
    </w:p>
    <w:bookmarkEnd w:id="30"/>
    <w:bookmarkEnd w:id="31"/>
    <w:bookmarkStart w:id="35" w:name="chapter-3-modes"/>
    <w:p>
      <w:pPr>
        <w:pStyle w:val="Heading1"/>
      </w:pPr>
      <w:r>
        <w:t xml:space="preserve">Chapter 3: Modes</w:t>
      </w:r>
    </w:p>
    <w:p>
      <w:pPr>
        <w:pStyle w:val="FirstParagraph"/>
      </w:pPr>
      <w:r>
        <w:t xml:space="preserve">AIXORD operates in distinct modes that determine what actions are permitted.</w:t>
      </w:r>
    </w:p>
    <w:bookmarkStart w:id="32" w:name="decision-mode"/>
    <w:p>
      <w:pPr>
        <w:pStyle w:val="Heading2"/>
      </w:pPr>
      <w:r>
        <w:t xml:space="preserve">DECISION Mode</w:t>
      </w:r>
    </w:p>
    <w:p>
      <w:pPr>
        <w:pStyle w:val="FirstParagraph"/>
      </w:pPr>
      <w:r>
        <w:rPr>
          <w:b/>
          <w:bCs/>
        </w:rPr>
        <w:t xml:space="preserve">Purpose:</w:t>
      </w:r>
      <w:r>
        <w:t xml:space="preserve"> </w:t>
      </w:r>
      <w:r>
        <w:t xml:space="preserve">Planning, analysis, and decision-making</w:t>
      </w:r>
    </w:p>
    <w:p>
      <w:pPr>
        <w:pStyle w:val="BodyText"/>
      </w:pPr>
      <w:r>
        <w:rPr>
          <w:b/>
          <w:bCs/>
        </w:rPr>
        <w:t xml:space="preserve">Permitted Actions:</w:t>
      </w:r>
      <w:r>
        <w:t xml:space="preserve"> </w:t>
      </w:r>
      <w:r>
        <w:t xml:space="preserve">- Brainstorming</w:t>
      </w:r>
      <w:r>
        <w:t xml:space="preserve"> </w:t>
      </w:r>
      <w:r>
        <w:t xml:space="preserve">- Asking questions</w:t>
      </w:r>
      <w:r>
        <w:t xml:space="preserve"> </w:t>
      </w:r>
      <w:r>
        <w:t xml:space="preserve">- Analyzing requirements</w:t>
      </w:r>
      <w:r>
        <w:t xml:space="preserve"> </w:t>
      </w:r>
      <w:r>
        <w:t xml:space="preserve">- Proposing options</w:t>
      </w:r>
      <w:r>
        <w:t xml:space="preserve"> </w:t>
      </w:r>
      <w:r>
        <w:t xml:space="preserve">- Documenting decisions</w:t>
      </w:r>
    </w:p>
    <w:p>
      <w:pPr>
        <w:pStyle w:val="BodyText"/>
      </w:pPr>
      <w:r>
        <w:rPr>
          <w:b/>
          <w:bCs/>
        </w:rPr>
        <w:t xml:space="preserve">Prohibited Actions:</w:t>
      </w:r>
      <w:r>
        <w:t xml:space="preserve"> </w:t>
      </w:r>
      <w:r>
        <w:t xml:space="preserve">- Implementing changes</w:t>
      </w:r>
      <w:r>
        <w:t xml:space="preserve"> </w:t>
      </w:r>
      <w:r>
        <w:t xml:space="preserve">- Editing files</w:t>
      </w:r>
      <w:r>
        <w:t xml:space="preserve"> </w:t>
      </w:r>
      <w:r>
        <w:t xml:space="preserve">- Executing code</w:t>
      </w:r>
    </w:p>
    <w:bookmarkEnd w:id="32"/>
    <w:bookmarkStart w:id="33" w:name="execution-mode"/>
    <w:p>
      <w:pPr>
        <w:pStyle w:val="Heading2"/>
      </w:pPr>
      <w:r>
        <w:t xml:space="preserve">EXECUTION Mode</w:t>
      </w:r>
    </w:p>
    <w:p>
      <w:pPr>
        <w:pStyle w:val="FirstParagraph"/>
      </w:pPr>
      <w:r>
        <w:rPr>
          <w:b/>
          <w:bCs/>
        </w:rPr>
        <w:t xml:space="preserve">Purpose:</w:t>
      </w:r>
      <w:r>
        <w:t xml:space="preserve"> </w:t>
      </w:r>
      <w:r>
        <w:t xml:space="preserve">Implementing approved decisions</w:t>
      </w:r>
    </w:p>
    <w:p>
      <w:pPr>
        <w:pStyle w:val="BodyText"/>
      </w:pPr>
      <w:r>
        <w:rPr>
          <w:b/>
          <w:bCs/>
        </w:rPr>
        <w:t xml:space="preserve">Permitted Actions:</w:t>
      </w:r>
      <w:r>
        <w:t xml:space="preserve"> </w:t>
      </w:r>
      <w:r>
        <w:t xml:space="preserve">- Implementing specifications</w:t>
      </w:r>
      <w:r>
        <w:t xml:space="preserve"> </w:t>
      </w:r>
      <w:r>
        <w:t xml:space="preserve">- Writing code</w:t>
      </w:r>
      <w:r>
        <w:t xml:space="preserve"> </w:t>
      </w:r>
      <w:r>
        <w:t xml:space="preserve">- Creating files</w:t>
      </w:r>
      <w:r>
        <w:t xml:space="preserve"> </w:t>
      </w:r>
      <w:r>
        <w:t xml:space="preserve">- Following the approved plan</w:t>
      </w:r>
    </w:p>
    <w:p>
      <w:pPr>
        <w:pStyle w:val="BodyText"/>
      </w:pPr>
      <w:r>
        <w:rPr>
          <w:b/>
          <w:bCs/>
        </w:rPr>
        <w:t xml:space="preserve">Prohibited Actions:</w:t>
      </w:r>
      <w:r>
        <w:t xml:space="preserve"> </w:t>
      </w:r>
      <w:r>
        <w:t xml:space="preserve">- Making new decisions</w:t>
      </w:r>
      <w:r>
        <w:t xml:space="preserve"> </w:t>
      </w:r>
      <w:r>
        <w:t xml:space="preserve">- Changing requirements</w:t>
      </w:r>
      <w:r>
        <w:t xml:space="preserve"> </w:t>
      </w:r>
      <w:r>
        <w:t xml:space="preserve">- Deviating from specification</w:t>
      </w:r>
    </w:p>
    <w:bookmarkEnd w:id="33"/>
    <w:bookmarkStart w:id="34" w:name="mode-transitions"/>
    <w:p>
      <w:pPr>
        <w:pStyle w:val="Heading2"/>
      </w:pPr>
      <w:r>
        <w:t xml:space="preserve">Mode Transitions</w:t>
      </w:r>
    </w:p>
    <w:p>
      <w:pPr>
        <w:pStyle w:val="FirstParagraph"/>
      </w:pPr>
      <w:r>
        <w:t xml:space="preserve">Transitions are explicit and require your authorization:</w:t>
      </w:r>
    </w:p>
    <w:p>
      <w:pPr>
        <w:pStyle w:val="SourceCode"/>
      </w:pPr>
      <w:r>
        <w:rPr>
          <w:rStyle w:val="VerbatimChar"/>
        </w:rPr>
        <w:t xml:space="preserve">DECISION MODE</w:t>
      </w:r>
      <w:r>
        <w:br/>
      </w:r>
      <w:r>
        <w:rPr>
          <w:rStyle w:val="VerbatimChar"/>
        </w:rPr>
        <w:t xml:space="preserve">     ↓</w:t>
      </w:r>
      <w:r>
        <w:br/>
      </w:r>
      <w:r>
        <w:rPr>
          <w:rStyle w:val="VerbatimChar"/>
        </w:rPr>
        <w:t xml:space="preserve">"Decisions are frozen. ENTER EXECUTION MODE."</w:t>
      </w:r>
      <w:r>
        <w:br/>
      </w:r>
      <w:r>
        <w:rPr>
          <w:rStyle w:val="VerbatimChar"/>
        </w:rPr>
        <w:t xml:space="preserve">     ↓</w:t>
      </w:r>
      <w:r>
        <w:br/>
      </w:r>
      <w:r>
        <w:rPr>
          <w:rStyle w:val="VerbatimChar"/>
        </w:rPr>
        <w:t xml:space="preserve">EXECUTION MODE</w:t>
      </w:r>
      <w:r>
        <w:br/>
      </w:r>
      <w:r>
        <w:rPr>
          <w:rStyle w:val="VerbatimChar"/>
        </w:rPr>
        <w:t xml:space="preserve">     ↓</w:t>
      </w:r>
      <w:r>
        <w:br/>
      </w:r>
      <w:r>
        <w:rPr>
          <w:rStyle w:val="VerbatimChar"/>
        </w:rPr>
        <w:t xml:space="preserve">"HALT: [Issue]. Returning to DECISION MODE."</w:t>
      </w:r>
      <w:r>
        <w:br/>
      </w:r>
      <w:r>
        <w:rPr>
          <w:rStyle w:val="VerbatimChar"/>
        </w:rPr>
        <w:t xml:space="preserve">     ↓</w:t>
      </w:r>
      <w:r>
        <w:br/>
      </w:r>
      <w:r>
        <w:rPr>
          <w:rStyle w:val="VerbatimChar"/>
        </w:rPr>
        <w:t xml:space="preserve">DECISION MODE</w:t>
      </w:r>
    </w:p>
    <w:p>
      <w:pPr>
        <w:pStyle w:val="FirstParagraph"/>
      </w:pPr>
      <w:r>
        <w:t xml:space="preserve">Never allow the AI to transition modes without your explicit command.</w:t>
      </w:r>
    </w:p>
    <w:bookmarkEnd w:id="34"/>
    <w:bookmarkEnd w:id="35"/>
    <w:bookmarkStart w:id="39" w:name="chapter-4-halt-conditions"/>
    <w:p>
      <w:pPr>
        <w:pStyle w:val="Heading1"/>
      </w:pPr>
      <w:r>
        <w:t xml:space="preserve">Chapter 4: HALT Conditions</w:t>
      </w:r>
    </w:p>
    <w:p>
      <w:pPr>
        <w:pStyle w:val="FirstParagraph"/>
      </w:pPr>
      <w:r>
        <w:t xml:space="preserve">HALT is the safety mechanism that prevents projects from going off track.</w:t>
      </w:r>
    </w:p>
    <w:bookmarkStart w:id="36" w:name="when-ai-must-halt"/>
    <w:p>
      <w:pPr>
        <w:pStyle w:val="Heading2"/>
      </w:pPr>
      <w:r>
        <w:t xml:space="preserve">When AI Must HALT</w:t>
      </w:r>
    </w:p>
    <w:p>
      <w:pPr>
        <w:pStyle w:val="FirstParagraph"/>
      </w:pPr>
      <w:r>
        <w:t xml:space="preserve">The AI will HALT and return to DECISION mode if:</w:t>
      </w:r>
    </w:p>
    <w:p>
      <w:pPr>
        <w:pStyle w:val="Compact"/>
        <w:numPr>
          <w:ilvl w:val="0"/>
          <w:numId w:val="1009"/>
        </w:numPr>
      </w:pPr>
      <w:r>
        <w:t xml:space="preserve">Requirements are ambiguous</w:t>
      </w:r>
    </w:p>
    <w:p>
      <w:pPr>
        <w:pStyle w:val="Compact"/>
        <w:numPr>
          <w:ilvl w:val="0"/>
          <w:numId w:val="1009"/>
        </w:numPr>
      </w:pPr>
      <w:r>
        <w:t xml:space="preserve">Multiple valid approaches exist</w:t>
      </w:r>
    </w:p>
    <w:p>
      <w:pPr>
        <w:pStyle w:val="Compact"/>
        <w:numPr>
          <w:ilvl w:val="0"/>
          <w:numId w:val="1009"/>
        </w:numPr>
      </w:pPr>
      <w:r>
        <w:t xml:space="preserve">Implementation would deviate from approved plan</w:t>
      </w:r>
    </w:p>
    <w:p>
      <w:pPr>
        <w:pStyle w:val="Compact"/>
        <w:numPr>
          <w:ilvl w:val="0"/>
          <w:numId w:val="1009"/>
        </w:numPr>
      </w:pPr>
      <w:r>
        <w:t xml:space="preserve">A decision contradicts earlier decisions</w:t>
      </w:r>
    </w:p>
    <w:p>
      <w:pPr>
        <w:pStyle w:val="Compact"/>
        <w:numPr>
          <w:ilvl w:val="0"/>
          <w:numId w:val="1009"/>
        </w:numPr>
      </w:pPr>
      <w:r>
        <w:t xml:space="preserve">Something is outside the approved scope</w:t>
      </w:r>
    </w:p>
    <w:p>
      <w:pPr>
        <w:pStyle w:val="Compact"/>
        <w:numPr>
          <w:ilvl w:val="0"/>
          <w:numId w:val="1009"/>
        </w:numPr>
      </w:pPr>
      <w:r>
        <w:t xml:space="preserve">Estimated effort significantly exceeds expectations</w:t>
      </w:r>
    </w:p>
    <w:p>
      <w:pPr>
        <w:pStyle w:val="Compact"/>
        <w:numPr>
          <w:ilvl w:val="0"/>
          <w:numId w:val="1009"/>
        </w:numPr>
      </w:pPr>
      <w:r>
        <w:t xml:space="preserve">External dependency is unavailable or changed</w:t>
      </w:r>
    </w:p>
    <w:bookmarkEnd w:id="36"/>
    <w:bookmarkStart w:id="37" w:name="halt-is-not-failure"/>
    <w:p>
      <w:pPr>
        <w:pStyle w:val="Heading2"/>
      </w:pPr>
      <w:r>
        <w:t xml:space="preserve">HALT Is Not Failure</w:t>
      </w:r>
    </w:p>
    <w:p>
      <w:pPr>
        <w:pStyle w:val="FirstParagraph"/>
      </w:pPr>
      <w:r>
        <w:rPr>
          <w:b/>
          <w:bCs/>
        </w:rPr>
        <w:t xml:space="preserve">HALT is the system protecting you from building the wrong thing.</w:t>
      </w:r>
    </w:p>
    <w:p>
      <w:pPr>
        <w:pStyle w:val="BodyText"/>
      </w:pPr>
      <w:r>
        <w:t xml:space="preserve">When AI says</w:t>
      </w:r>
      <w:r>
        <w:t xml:space="preserve"> </w:t>
      </w:r>
      <w:r>
        <w:t xml:space="preserve">“HALT,”</w:t>
      </w:r>
      <w:r>
        <w:t xml:space="preserve"> </w:t>
      </w:r>
      <w:r>
        <w:t xml:space="preserve">it’s doing its job correctly. It’s saying:</w:t>
      </w:r>
      <w:r>
        <w:t xml:space="preserve"> </w:t>
      </w:r>
      <w:r>
        <w:t xml:space="preserve">“I found something that needs your decision before I continue.”</w:t>
      </w:r>
    </w:p>
    <w:bookmarkEnd w:id="37"/>
    <w:bookmarkStart w:id="38" w:name="responding-to-halt"/>
    <w:p>
      <w:pPr>
        <w:pStyle w:val="Heading2"/>
      </w:pPr>
      <w:r>
        <w:t xml:space="preserve">Responding to HALT</w:t>
      </w:r>
    </w:p>
    <w:p>
      <w:pPr>
        <w:pStyle w:val="FirstParagraph"/>
      </w:pPr>
      <w:r>
        <w:t xml:space="preserve">When the AI HALTs:</w:t>
      </w:r>
    </w:p>
    <w:p>
      <w:pPr>
        <w:pStyle w:val="Compact"/>
        <w:numPr>
          <w:ilvl w:val="0"/>
          <w:numId w:val="1010"/>
        </w:numPr>
      </w:pPr>
      <w:r>
        <w:t xml:space="preserve">Read the HALT reason carefully</w:t>
      </w:r>
    </w:p>
    <w:p>
      <w:pPr>
        <w:pStyle w:val="Compact"/>
        <w:numPr>
          <w:ilvl w:val="0"/>
          <w:numId w:val="1010"/>
        </w:numPr>
      </w:pPr>
      <w:r>
        <w:t xml:space="preserve">Make the required decision</w:t>
      </w:r>
    </w:p>
    <w:p>
      <w:pPr>
        <w:pStyle w:val="Compact"/>
        <w:numPr>
          <w:ilvl w:val="0"/>
          <w:numId w:val="1010"/>
        </w:numPr>
      </w:pPr>
      <w:r>
        <w:t xml:space="preserve">Document the decision</w:t>
      </w:r>
    </w:p>
    <w:p>
      <w:pPr>
        <w:pStyle w:val="Compact"/>
        <w:numPr>
          <w:ilvl w:val="0"/>
          <w:numId w:val="1010"/>
        </w:numPr>
      </w:pPr>
      <w:r>
        <w:t xml:space="preserve">Authorize continuation</w:t>
      </w:r>
    </w:p>
    <w:p>
      <w:pPr>
        <w:pStyle w:val="FirstParagraph"/>
      </w:pPr>
      <w:r>
        <w:t xml:space="preserve">Example:</w:t>
      </w:r>
    </w:p>
    <w:p>
      <w:pPr>
        <w:pStyle w:val="SourceCode"/>
      </w:pPr>
      <w:r>
        <w:rPr>
          <w:rStyle w:val="VerbatimChar"/>
        </w:rPr>
        <w:t xml:space="preserve">AI: "HALT: The specification says 'fast' but doesn't define</w:t>
      </w:r>
      <w:r>
        <w:br/>
      </w:r>
      <w:r>
        <w:rPr>
          <w:rStyle w:val="VerbatimChar"/>
        </w:rPr>
        <w:t xml:space="preserve">     acceptable response time. What is the maximum acceptable</w:t>
      </w:r>
      <w:r>
        <w:br/>
      </w:r>
      <w:r>
        <w:rPr>
          <w:rStyle w:val="VerbatimChar"/>
        </w:rPr>
        <w:t xml:space="preserve">     latency?"</w:t>
      </w:r>
      <w:r>
        <w:br/>
      </w:r>
      <w:r>
        <w:br/>
      </w:r>
      <w:r>
        <w:rPr>
          <w:rStyle w:val="VerbatimChar"/>
        </w:rPr>
        <w:t xml:space="preserve">You: "Decision: Maximum acceptable latency is 200ms. Continue."</w:t>
      </w:r>
    </w:p>
    <w:bookmarkEnd w:id="38"/>
    <w:bookmarkEnd w:id="39"/>
    <w:bookmarkStart w:id="44" w:name="chapter-5-the-two-kingdoms"/>
    <w:p>
      <w:pPr>
        <w:pStyle w:val="Heading1"/>
      </w:pPr>
      <w:r>
        <w:t xml:space="preserve">Chapter 5: The Two Kingdoms</w:t>
      </w:r>
    </w:p>
    <w:p>
      <w:pPr>
        <w:pStyle w:val="FirstParagraph"/>
      </w:pPr>
      <w:r>
        <w:t xml:space="preserve">AIXORD v3.3 introduces the Two Kingdoms model, a fundamental shift in how projects flow from idea to reality. This model separates planning from execution, ensuring you fully define what you want before building it.</w:t>
      </w:r>
    </w:p>
    <w:bookmarkStart w:id="40" w:name="the-ideation-kingdom"/>
    <w:p>
      <w:pPr>
        <w:pStyle w:val="Heading2"/>
      </w:pPr>
      <w:r>
        <w:t xml:space="preserve">The Ideation Kingdom</w:t>
      </w:r>
    </w:p>
    <w:p>
      <w:pPr>
        <w:pStyle w:val="FirstParagraph"/>
      </w:pPr>
      <w:r>
        <w:t xml:space="preserve">The Ideation Kingdom is where ideas take shape. This is the realm of exploration, brainstorming, and planning. Here, nothing is permanent. You can explore options, change directions, and refine your vision without commitment.</w:t>
      </w:r>
    </w:p>
    <w:p>
      <w:pPr>
        <w:pStyle w:val="BodyText"/>
      </w:pPr>
      <w:r>
        <w:t xml:space="preserve">The phases in the Ideation Kingdom are:</w:t>
      </w:r>
    </w:p>
    <w:p>
      <w:pPr>
        <w:pStyle w:val="BodyText"/>
      </w:pPr>
      <w:r>
        <w:rPr>
          <w:b/>
          <w:bCs/>
        </w:rPr>
        <w:t xml:space="preserve">DECISION</w:t>
      </w:r>
      <w:r>
        <w:t xml:space="preserve"> </w:t>
      </w:r>
      <w:r>
        <w:t xml:space="preserve">— The starting point where you choose your direction. Do you have an idea to develop, or do you need help discovering one?</w:t>
      </w:r>
    </w:p>
    <w:p>
      <w:pPr>
        <w:pStyle w:val="BodyText"/>
      </w:pPr>
      <w:r>
        <w:rPr>
          <w:b/>
          <w:bCs/>
        </w:rPr>
        <w:t xml:space="preserve">DISCOVER</w:t>
      </w:r>
      <w:r>
        <w:t xml:space="preserve"> </w:t>
      </w:r>
      <w:r>
        <w:t xml:space="preserve">— Guided exploration when you do not have a clear project idea. The AI asks targeted questions about your interests, skills, and constraints to generate viable project candidates.</w:t>
      </w:r>
    </w:p>
    <w:p>
      <w:pPr>
        <w:pStyle w:val="BodyText"/>
      </w:pPr>
      <w:r>
        <w:rPr>
          <w:b/>
          <w:bCs/>
        </w:rPr>
        <w:t xml:space="preserve">BRAINSTORM</w:t>
      </w:r>
      <w:r>
        <w:t xml:space="preserve"> </w:t>
      </w:r>
      <w:r>
        <w:t xml:space="preserve">— Structured ideation when you have a concept but need to define it. Here you establish the core concept, target audience, and success criteria.</w:t>
      </w:r>
    </w:p>
    <w:p>
      <w:pPr>
        <w:pStyle w:val="BodyText"/>
      </w:pPr>
      <w:r>
        <w:rPr>
          <w:b/>
          <w:bCs/>
        </w:rPr>
        <w:t xml:space="preserve">OPTIONS</w:t>
      </w:r>
      <w:r>
        <w:t xml:space="preserve"> </w:t>
      </w:r>
      <w:r>
        <w:t xml:space="preserve">— Comparative analysis of approaches, technologies, or strategies. Options are evaluated against the 7 Quality Dimensions before selection.</w:t>
      </w:r>
    </w:p>
    <w:p>
      <w:pPr>
        <w:pStyle w:val="BodyText"/>
      </w:pPr>
      <w:r>
        <w:rPr>
          <w:b/>
          <w:bCs/>
        </w:rPr>
        <w:t xml:space="preserve">ASSESS</w:t>
      </w:r>
      <w:r>
        <w:t xml:space="preserve"> </w:t>
      </w:r>
      <w:r>
        <w:t xml:space="preserve">— Final review before crossing to execution. The Master Scope is compiled, dependencies are mapped, and readiness is confirmed.</w:t>
      </w:r>
    </w:p>
    <w:bookmarkEnd w:id="40"/>
    <w:bookmarkStart w:id="41" w:name="the-ideation-gate"/>
    <w:p>
      <w:pPr>
        <w:pStyle w:val="Heading2"/>
      </w:pPr>
      <w:r>
        <w:t xml:space="preserve">The Ideation Gate</w:t>
      </w:r>
    </w:p>
    <w:p>
      <w:pPr>
        <w:pStyle w:val="FirstParagraph"/>
      </w:pPr>
      <w:r>
        <w:t xml:space="preserve">Between the two kingdoms stands the Ideation Gate. This is a deliberate checkpoint that prevents premature execution. You cannot build until you have fully defined what you are building.</w:t>
      </w:r>
    </w:p>
    <w:p>
      <w:pPr>
        <w:pStyle w:val="BodyText"/>
      </w:pPr>
      <w:r>
        <w:t xml:space="preserve">The gate requires:</w:t>
      </w:r>
    </w:p>
    <w:p>
      <w:pPr>
        <w:pStyle w:val="Compact"/>
        <w:numPr>
          <w:ilvl w:val="0"/>
          <w:numId w:val="1011"/>
        </w:numPr>
      </w:pPr>
      <w:r>
        <w:t xml:space="preserve">A defined Master Scope with clear deliverables</w:t>
      </w:r>
    </w:p>
    <w:p>
      <w:pPr>
        <w:pStyle w:val="Compact"/>
        <w:numPr>
          <w:ilvl w:val="0"/>
          <w:numId w:val="1011"/>
        </w:numPr>
      </w:pPr>
      <w:r>
        <w:t xml:space="preserve">All deliverables enumerated as SCOPEs</w:t>
      </w:r>
    </w:p>
    <w:p>
      <w:pPr>
        <w:pStyle w:val="Compact"/>
        <w:numPr>
          <w:ilvl w:val="0"/>
          <w:numId w:val="1011"/>
        </w:numPr>
      </w:pPr>
      <w:r>
        <w:t xml:space="preserve">Dependencies mapped in a DAG (Directed Acyclic Graph)</w:t>
      </w:r>
    </w:p>
    <w:p>
      <w:pPr>
        <w:pStyle w:val="Compact"/>
        <w:numPr>
          <w:ilvl w:val="0"/>
          <w:numId w:val="1011"/>
        </w:numPr>
      </w:pPr>
      <w:r>
        <w:t xml:space="preserve">Quality dimensions evaluated for each major component</w:t>
      </w:r>
    </w:p>
    <w:p>
      <w:pPr>
        <w:pStyle w:val="Compact"/>
        <w:numPr>
          <w:ilvl w:val="0"/>
          <w:numId w:val="1011"/>
        </w:numPr>
      </w:pPr>
      <w:r>
        <w:t xml:space="preserve">Your explicit command: FINALIZE PLAN</w:t>
      </w:r>
    </w:p>
    <w:p>
      <w:pPr>
        <w:pStyle w:val="FirstParagraph"/>
      </w:pPr>
      <w:r>
        <w:t xml:space="preserve">Until you type FINALIZE PLAN, the gate remains closed. This prevents the common mistake of rushing into execution before the plan is solid.</w:t>
      </w:r>
    </w:p>
    <w:bookmarkEnd w:id="41"/>
    <w:bookmarkStart w:id="42" w:name="the-realization-kingdom"/>
    <w:p>
      <w:pPr>
        <w:pStyle w:val="Heading2"/>
      </w:pPr>
      <w:r>
        <w:t xml:space="preserve">The Realization Kingdom</w:t>
      </w:r>
    </w:p>
    <w:p>
      <w:pPr>
        <w:pStyle w:val="FirstParagraph"/>
      </w:pPr>
      <w:r>
        <w:t xml:space="preserve">The Realization Kingdom is where plans become reality. Once you cross the Ideation Gate, the rules change. Specs are frozen. You build exactly what was defined in the Master Scope.</w:t>
      </w:r>
    </w:p>
    <w:p>
      <w:pPr>
        <w:pStyle w:val="BodyText"/>
      </w:pPr>
      <w:r>
        <w:t xml:space="preserve">The phases in the Realization Kingdom are:</w:t>
      </w:r>
    </w:p>
    <w:p>
      <w:pPr>
        <w:pStyle w:val="BodyText"/>
      </w:pPr>
      <w:r>
        <w:rPr>
          <w:b/>
          <w:bCs/>
        </w:rPr>
        <w:t xml:space="preserve">EXECUTE</w:t>
      </w:r>
      <w:r>
        <w:t xml:space="preserve"> </w:t>
      </w:r>
      <w:r>
        <w:t xml:space="preserve">— Active implementation of approved plans. Each SCOPE is unlocked, built, and verified before moving to the next.</w:t>
      </w:r>
    </w:p>
    <w:p>
      <w:pPr>
        <w:pStyle w:val="BodyText"/>
      </w:pPr>
      <w:r>
        <w:rPr>
          <w:b/>
          <w:bCs/>
        </w:rPr>
        <w:t xml:space="preserve">AUDIT</w:t>
      </w:r>
      <w:r>
        <w:t xml:space="preserve"> </w:t>
      </w:r>
      <w:r>
        <w:t xml:space="preserve">— Review of implemented work against specifications. Visual verification confirms the build matches the plan.</w:t>
      </w:r>
    </w:p>
    <w:p>
      <w:pPr>
        <w:pStyle w:val="BodyText"/>
      </w:pPr>
      <w:r>
        <w:rPr>
          <w:b/>
          <w:bCs/>
        </w:rPr>
        <w:t xml:space="preserve">VERIFY</w:t>
      </w:r>
      <w:r>
        <w:t xml:space="preserve"> </w:t>
      </w:r>
      <w:r>
        <w:t xml:space="preserve">— Confirmation that acceptance criteria are met. Each deliverable is checked against its definition.</w:t>
      </w:r>
    </w:p>
    <w:p>
      <w:pPr>
        <w:pStyle w:val="BodyText"/>
      </w:pPr>
      <w:r>
        <w:rPr>
          <w:b/>
          <w:bCs/>
        </w:rPr>
        <w:t xml:space="preserve">LOCK</w:t>
      </w:r>
      <w:r>
        <w:t xml:space="preserve"> </w:t>
      </w:r>
      <w:r>
        <w:t xml:space="preserve">— Final state where verified work is protected from accidental changes.</w:t>
      </w:r>
    </w:p>
    <w:bookmarkEnd w:id="42"/>
    <w:bookmarkStart w:id="43" w:name="why-two-kingdoms-matter"/>
    <w:p>
      <w:pPr>
        <w:pStyle w:val="Heading2"/>
      </w:pPr>
      <w:r>
        <w:t xml:space="preserve">Why Two Kingdoms Matter</w:t>
      </w:r>
    </w:p>
    <w:p>
      <w:pPr>
        <w:pStyle w:val="FirstParagraph"/>
      </w:pPr>
      <w:r>
        <w:t xml:space="preserve">The Two Kingdoms model solves a critical problem in AI collaboration: scope creep through premature execution. Without a gate between planning and building, it is too easy to start coding before requirements are clear, then waste time rebuilding when requirements change.</w:t>
      </w:r>
    </w:p>
    <w:p>
      <w:pPr>
        <w:pStyle w:val="BodyText"/>
      </w:pPr>
      <w:r>
        <w:t xml:space="preserve">By forcing a clear transition from Ideation to Realization, AIXORD ensures:</w:t>
      </w:r>
    </w:p>
    <w:p>
      <w:pPr>
        <w:pStyle w:val="Compact"/>
        <w:numPr>
          <w:ilvl w:val="0"/>
          <w:numId w:val="1012"/>
        </w:numPr>
      </w:pPr>
      <w:r>
        <w:t xml:space="preserve">Requirements are complete before implementation begins</w:t>
      </w:r>
    </w:p>
    <w:p>
      <w:pPr>
        <w:pStyle w:val="Compact"/>
        <w:numPr>
          <w:ilvl w:val="0"/>
          <w:numId w:val="1012"/>
        </w:numPr>
      </w:pPr>
      <w:r>
        <w:t xml:space="preserve">Changes happen in planning, not during building</w:t>
      </w:r>
    </w:p>
    <w:p>
      <w:pPr>
        <w:pStyle w:val="Compact"/>
        <w:numPr>
          <w:ilvl w:val="0"/>
          <w:numId w:val="1012"/>
        </w:numPr>
      </w:pPr>
      <w:r>
        <w:t xml:space="preserve">The AI knows whether to explore possibilities or execute plans</w:t>
      </w:r>
    </w:p>
    <w:p>
      <w:pPr>
        <w:pStyle w:val="Compact"/>
        <w:numPr>
          <w:ilvl w:val="0"/>
          <w:numId w:val="1012"/>
        </w:numPr>
      </w:pPr>
      <w:r>
        <w:t xml:space="preserve">Progress is measurable and verifiable</w:t>
      </w:r>
    </w:p>
    <w:p>
      <w:pPr>
        <w:pStyle w:val="FirstParagraph"/>
      </w:pPr>
      <w:r>
        <w:t xml:space="preserve">When the AI displays its response header, you will always see which kingdom you are in. This constant reminder helps maintain the discipline that makes AI collaboration productive.</w:t>
      </w:r>
    </w:p>
    <w:bookmarkEnd w:id="43"/>
    <w:bookmarkEnd w:id="44"/>
    <w:bookmarkStart w:id="51" w:name="chapter-6-the-dag-dependency-system"/>
    <w:p>
      <w:pPr>
        <w:pStyle w:val="Heading1"/>
      </w:pPr>
      <w:r>
        <w:t xml:space="preserve">Chapter 6: The DAG Dependency System</w:t>
      </w:r>
    </w:p>
    <w:p>
      <w:pPr>
        <w:pStyle w:val="FirstParagraph"/>
      </w:pPr>
      <w:r>
        <w:t xml:space="preserve">Large projects have dependencies. You cannot build the roof before the foundation. You cannot test the API before it exists. AIXORD v3.3 uses a DAG (Directed Acyclic Graph) to map and enforce these dependencies.</w:t>
      </w:r>
    </w:p>
    <w:bookmarkStart w:id="45" w:name="what-is-a-dag"/>
    <w:p>
      <w:pPr>
        <w:pStyle w:val="Heading2"/>
      </w:pPr>
      <w:r>
        <w:t xml:space="preserve">What is a DAG?</w:t>
      </w:r>
    </w:p>
    <w:p>
      <w:pPr>
        <w:pStyle w:val="FirstParagraph"/>
      </w:pPr>
      <w:r>
        <w:t xml:space="preserve">A DAG is a graph where connections flow in one direction and never loop back. In AIXORD, each node in the graph is a SCOPE (a deliverable), and each connection represents a dependency.</w:t>
      </w:r>
    </w:p>
    <w:p>
      <w:pPr>
        <w:pStyle w:val="BodyText"/>
      </w:pPr>
      <w:r>
        <w:t xml:space="preserve">For example, a web application might have this structure:</w:t>
      </w:r>
    </w:p>
    <w:p>
      <w:pPr>
        <w:pStyle w:val="SourceCode"/>
      </w:pPr>
      <w:r>
        <w:rPr>
          <w:rStyle w:val="VerbatimChar"/>
        </w:rPr>
        <w:t xml:space="preserve">SCOPE_DATABASE (No dependencies)</w:t>
      </w:r>
      <w:r>
        <w:br/>
      </w:r>
      <w:r>
        <w:rPr>
          <w:rStyle w:val="VerbatimChar"/>
        </w:rPr>
        <w:t xml:space="preserve">    ↓</w:t>
      </w:r>
      <w:r>
        <w:br/>
      </w:r>
      <w:r>
        <w:rPr>
          <w:rStyle w:val="VerbatimChar"/>
        </w:rPr>
        <w:t xml:space="preserve">SCOPE_API (Depends on: DATABASE)</w:t>
      </w:r>
      <w:r>
        <w:br/>
      </w:r>
      <w:r>
        <w:rPr>
          <w:rStyle w:val="VerbatimChar"/>
        </w:rPr>
        <w:t xml:space="preserve">    ↓</w:t>
      </w:r>
      <w:r>
        <w:br/>
      </w:r>
      <w:r>
        <w:rPr>
          <w:rStyle w:val="VerbatimChar"/>
        </w:rPr>
        <w:t xml:space="preserve">SCOPE_FRONTEND (Depends on: API)</w:t>
      </w:r>
      <w:r>
        <w:br/>
      </w:r>
      <w:r>
        <w:rPr>
          <w:rStyle w:val="VerbatimChar"/>
        </w:rPr>
        <w:t xml:space="preserve">    ↓</w:t>
      </w:r>
      <w:r>
        <w:br/>
      </w:r>
      <w:r>
        <w:rPr>
          <w:rStyle w:val="VerbatimChar"/>
        </w:rPr>
        <w:t xml:space="preserve">SCOPE_DEPLOYMENT (Depends on: FRONTEND, API)</w:t>
      </w:r>
    </w:p>
    <w:p>
      <w:pPr>
        <w:pStyle w:val="FirstParagraph"/>
      </w:pPr>
      <w:r>
        <w:t xml:space="preserve">The DAG enforces that you cannot start SCOPE_API until SCOPE_DATABASE is complete. You cannot start SCOPE_FRONTEND until SCOPE_API is complete. This prevents the chaos of trying to build components that depend on things that do not exist yet.</w:t>
      </w:r>
    </w:p>
    <w:bookmarkEnd w:id="45"/>
    <w:bookmarkStart w:id="46" w:name="how-the-dag-is-created"/>
    <w:p>
      <w:pPr>
        <w:pStyle w:val="Heading2"/>
      </w:pPr>
      <w:r>
        <w:t xml:space="preserve">How the DAG is Created</w:t>
      </w:r>
    </w:p>
    <w:p>
      <w:pPr>
        <w:pStyle w:val="FirstParagraph"/>
      </w:pPr>
      <w:r>
        <w:t xml:space="preserve">During the ASSESS phase in the Ideation Kingdom, before you can pass the Ideation Gate, the AI helps you map your project into a DAG. Each deliverable becomes a SCOPE with:</w:t>
      </w:r>
    </w:p>
    <w:p>
      <w:pPr>
        <w:pStyle w:val="Compact"/>
        <w:numPr>
          <w:ilvl w:val="0"/>
          <w:numId w:val="1013"/>
        </w:numPr>
      </w:pPr>
      <w:r>
        <w:t xml:space="preserve">A unique identifier (SCOPE_NAME)</w:t>
      </w:r>
    </w:p>
    <w:p>
      <w:pPr>
        <w:pStyle w:val="Compact"/>
        <w:numPr>
          <w:ilvl w:val="0"/>
          <w:numId w:val="1013"/>
        </w:numPr>
      </w:pPr>
      <w:r>
        <w:t xml:space="preserve">Clear acceptance criteria</w:t>
      </w:r>
    </w:p>
    <w:p>
      <w:pPr>
        <w:pStyle w:val="Compact"/>
        <w:numPr>
          <w:ilvl w:val="0"/>
          <w:numId w:val="1013"/>
        </w:numPr>
      </w:pPr>
      <w:r>
        <w:t xml:space="preserve">Explicit dependencies (what must be complete first)</w:t>
      </w:r>
    </w:p>
    <w:p>
      <w:pPr>
        <w:pStyle w:val="Compact"/>
        <w:numPr>
          <w:ilvl w:val="0"/>
          <w:numId w:val="1013"/>
        </w:numPr>
      </w:pPr>
      <w:r>
        <w:t xml:space="preserve">Current status (PLANNED, ACTIVE, IMPLEMENTED, VERIFIED)</w:t>
      </w:r>
    </w:p>
    <w:bookmarkEnd w:id="46"/>
    <w:bookmarkStart w:id="47" w:name="dag-commands"/>
    <w:p>
      <w:pPr>
        <w:pStyle w:val="Heading2"/>
      </w:pPr>
      <w:r>
        <w:t xml:space="preserve">DAG Commands</w:t>
      </w:r>
    </w:p>
    <w:p>
      <w:pPr>
        <w:pStyle w:val="FirstParagraph"/>
      </w:pPr>
      <w:r>
        <w:rPr>
          <w:b/>
          <w:bCs/>
        </w:rPr>
        <w:t xml:space="preserve">SHOW DAG</w:t>
      </w:r>
      <w:r>
        <w:t xml:space="preserve"> </w:t>
      </w:r>
      <w:r>
        <w:t xml:space="preserve">— Displays the current dependency graph with status indicators for each node.</w:t>
      </w:r>
    </w:p>
    <w:p>
      <w:pPr>
        <w:pStyle w:val="BodyText"/>
      </w:pPr>
      <w:r>
        <w:rPr>
          <w:b/>
          <w:bCs/>
        </w:rPr>
        <w:t xml:space="preserve">DAG STATUS</w:t>
      </w:r>
      <w:r>
        <w:t xml:space="preserve"> </w:t>
      </w:r>
      <w:r>
        <w:t xml:space="preserve">— Shows a summary table of all SCOPEs, their dependencies, and current states.</w:t>
      </w:r>
    </w:p>
    <w:p>
      <w:pPr>
        <w:pStyle w:val="BodyText"/>
      </w:pPr>
      <w:r>
        <w:rPr>
          <w:b/>
          <w:bCs/>
        </w:rPr>
        <w:t xml:space="preserve">CHECK DEPENDENCIES: [SCOPE]</w:t>
      </w:r>
      <w:r>
        <w:t xml:space="preserve"> </w:t>
      </w:r>
      <w:r>
        <w:t xml:space="preserve">— Verifies whether a specific SCOPE can be started based on its prerequisites.</w:t>
      </w:r>
    </w:p>
    <w:bookmarkEnd w:id="47"/>
    <w:bookmarkStart w:id="48" w:name="execution-order"/>
    <w:p>
      <w:pPr>
        <w:pStyle w:val="Heading2"/>
      </w:pPr>
      <w:r>
        <w:t xml:space="preserve">Execution Order</w:t>
      </w:r>
    </w:p>
    <w:p>
      <w:pPr>
        <w:pStyle w:val="FirstParagraph"/>
      </w:pPr>
      <w:r>
        <w:t xml:space="preserve">The DAG determines execution order. When you enter the Realization Kingdom, the AI identifies which SCOPEs have no unmet dependencies. These are eligible to start. As each SCOPE is verified complete, new SCOPEs become eligible.</w:t>
      </w:r>
    </w:p>
    <w:p>
      <w:pPr>
        <w:pStyle w:val="BodyText"/>
      </w:pPr>
      <w:r>
        <w:t xml:space="preserve">This systematic approach prevents:</w:t>
      </w:r>
    </w:p>
    <w:p>
      <w:pPr>
        <w:pStyle w:val="Compact"/>
        <w:numPr>
          <w:ilvl w:val="0"/>
          <w:numId w:val="1014"/>
        </w:numPr>
      </w:pPr>
      <w:r>
        <w:t xml:space="preserve">Starting work that cannot be completed due to missing prerequisites</w:t>
      </w:r>
    </w:p>
    <w:p>
      <w:pPr>
        <w:pStyle w:val="Compact"/>
        <w:numPr>
          <w:ilvl w:val="0"/>
          <w:numId w:val="1014"/>
        </w:numPr>
      </w:pPr>
      <w:r>
        <w:t xml:space="preserve">Forgetting dependencies and creating broken systems</w:t>
      </w:r>
    </w:p>
    <w:p>
      <w:pPr>
        <w:pStyle w:val="Compact"/>
        <w:numPr>
          <w:ilvl w:val="0"/>
          <w:numId w:val="1014"/>
        </w:numPr>
      </w:pPr>
      <w:r>
        <w:t xml:space="preserve">Losing track of what is done and what remains</w:t>
      </w:r>
    </w:p>
    <w:bookmarkEnd w:id="48"/>
    <w:bookmarkStart w:id="49" w:name="parallel-execution"/>
    <w:p>
      <w:pPr>
        <w:pStyle w:val="Heading2"/>
      </w:pPr>
      <w:r>
        <w:t xml:space="preserve">Parallel Execution</w:t>
      </w:r>
    </w:p>
    <w:p>
      <w:pPr>
        <w:pStyle w:val="FirstParagraph"/>
      </w:pPr>
      <w:r>
        <w:t xml:space="preserve">When multiple SCOPEs have their dependencies met simultaneously, they can be worked in parallel. The DAG identifies these opportunities automatically. For example, if both SCOPE_MOBILE and SCOPE_WEB depend only on SCOPE_API, and SCOPE_API is verified, both can proceed at the same time.</w:t>
      </w:r>
    </w:p>
    <w:p>
      <w:pPr>
        <w:pStyle w:val="BodyText"/>
      </w:pPr>
      <w:r>
        <w:t xml:space="preserve">The AI will note these opportunities:</w:t>
      </w:r>
      <w:r>
        <w:t xml:space="preserve"> </w:t>
      </w:r>
      <w:r>
        <w:t xml:space="preserve">“SCOPE_WEB and SCOPE_MOBILE can proceed in parallel. Which would you like to start?”</w:t>
      </w:r>
    </w:p>
    <w:bookmarkEnd w:id="49"/>
    <w:bookmarkStart w:id="50" w:name="builders-toolkit-dag-features"/>
    <w:p>
      <w:pPr>
        <w:pStyle w:val="Heading2"/>
      </w:pPr>
      <w:r>
        <w:t xml:space="preserve">Builder’s Toolkit DAG Features</w:t>
      </w:r>
    </w:p>
    <w:p>
      <w:pPr>
        <w:pStyle w:val="FirstParagraph"/>
      </w:pPr>
      <w:r>
        <w:t xml:space="preserve">The SCOPE_TEMPLATE.md in your download provides a structured format for defining scopes with:</w:t>
      </w:r>
    </w:p>
    <w:p>
      <w:pPr>
        <w:pStyle w:val="Compact"/>
        <w:numPr>
          <w:ilvl w:val="0"/>
          <w:numId w:val="1015"/>
        </w:numPr>
      </w:pPr>
      <w:r>
        <w:t xml:space="preserve">Dependency declarations</w:t>
      </w:r>
    </w:p>
    <w:p>
      <w:pPr>
        <w:pStyle w:val="Compact"/>
        <w:numPr>
          <w:ilvl w:val="0"/>
          <w:numId w:val="1015"/>
        </w:numPr>
      </w:pPr>
      <w:r>
        <w:t xml:space="preserve">Acceptance criteria</w:t>
      </w:r>
    </w:p>
    <w:p>
      <w:pPr>
        <w:pStyle w:val="Compact"/>
        <w:numPr>
          <w:ilvl w:val="0"/>
          <w:numId w:val="1015"/>
        </w:numPr>
      </w:pPr>
      <w:r>
        <w:t xml:space="preserve">Verification checklists</w:t>
      </w:r>
    </w:p>
    <w:p>
      <w:pPr>
        <w:pStyle w:val="Compact"/>
        <w:numPr>
          <w:ilvl w:val="0"/>
          <w:numId w:val="1015"/>
        </w:numPr>
      </w:pPr>
      <w:r>
        <w:t xml:space="preserve">Cross-scope references</w:t>
      </w:r>
    </w:p>
    <w:p>
      <w:pPr>
        <w:pStyle w:val="FirstParagraph"/>
      </w:pPr>
      <w:r>
        <w:t xml:space="preserve">The MASTER_SCOPE_TEMPLATE.md aggregates all feature scopes into a complete DAG visualization.</w:t>
      </w:r>
    </w:p>
    <w:bookmarkEnd w:id="50"/>
    <w:bookmarkEnd w:id="51"/>
    <w:bookmarkStart w:id="63" w:name="chapter-7-the-7-quality-dimensions"/>
    <w:p>
      <w:pPr>
        <w:pStyle w:val="Heading1"/>
      </w:pPr>
      <w:r>
        <w:t xml:space="preserve">Chapter 7: The 7 Quality Dimensions</w:t>
      </w:r>
    </w:p>
    <w:p>
      <w:pPr>
        <w:pStyle w:val="FirstParagraph"/>
      </w:pPr>
      <w:r>
        <w:t xml:space="preserve">AIXORD v3.3 evaluates every major decision against seven quality dimensions. This systematic assessment ensures that options are compared objectively and that chosen approaches meet professional standards.</w:t>
      </w:r>
    </w:p>
    <w:bookmarkStart w:id="59" w:name="the-seven-dimensions"/>
    <w:p>
      <w:pPr>
        <w:pStyle w:val="Heading2"/>
      </w:pPr>
      <w:r>
        <w:t xml:space="preserve">The Seven Dimensions</w:t>
      </w:r>
    </w:p>
    <w:bookmarkStart w:id="52" w:name="best-practices"/>
    <w:p>
      <w:pPr>
        <w:pStyle w:val="Heading3"/>
      </w:pPr>
      <w:r>
        <w:t xml:space="preserve">1. Best Practices</w:t>
      </w:r>
    </w:p>
    <w:p>
      <w:pPr>
        <w:pStyle w:val="FirstParagraph"/>
      </w:pPr>
      <w:r>
        <w:t xml:space="preserve">Does this approach follow established patterns and conventions? Best practices represent the accumulated wisdom of the industry. Deviating from them requires strong justification.</w:t>
      </w:r>
    </w:p>
    <w:p>
      <w:pPr>
        <w:pStyle w:val="BodyText"/>
      </w:pPr>
      <w:r>
        <w:t xml:space="preserve">Questions to assess:</w:t>
      </w:r>
      <w:r>
        <w:t xml:space="preserve"> </w:t>
      </w:r>
      <w:r>
        <w:t xml:space="preserve">- Does this follow standard patterns for this type of solution?</w:t>
      </w:r>
      <w:r>
        <w:t xml:space="preserve"> </w:t>
      </w:r>
      <w:r>
        <w:t xml:space="preserve">- Would an experienced professional recognize this approach?</w:t>
      </w:r>
      <w:r>
        <w:t xml:space="preserve"> </w:t>
      </w:r>
      <w:r>
        <w:t xml:space="preserve">- Are we reinventing something that already has a proven solution?</w:t>
      </w:r>
    </w:p>
    <w:bookmarkEnd w:id="52"/>
    <w:bookmarkStart w:id="53" w:name="completeness"/>
    <w:p>
      <w:pPr>
        <w:pStyle w:val="Heading3"/>
      </w:pPr>
      <w:r>
        <w:t xml:space="preserve">2. Completeness</w:t>
      </w:r>
    </w:p>
    <w:p>
      <w:pPr>
        <w:pStyle w:val="FirstParagraph"/>
      </w:pPr>
      <w:r>
        <w:t xml:space="preserve">Does this cover all requirements? A solution that addresses 80% of needs may seem good enough, but missing features often become critical later.</w:t>
      </w:r>
    </w:p>
    <w:p>
      <w:pPr>
        <w:pStyle w:val="BodyText"/>
      </w:pPr>
      <w:r>
        <w:t xml:space="preserve">Questions to assess:</w:t>
      </w:r>
      <w:r>
        <w:t xml:space="preserve"> </w:t>
      </w:r>
      <w:r>
        <w:t xml:space="preserve">- Does this address every stated requirement?</w:t>
      </w:r>
      <w:r>
        <w:t xml:space="preserve"> </w:t>
      </w:r>
      <w:r>
        <w:t xml:space="preserve">- Are edge cases considered?</w:t>
      </w:r>
      <w:r>
        <w:t xml:space="preserve"> </w:t>
      </w:r>
      <w:r>
        <w:t xml:space="preserve">- What is explicitly out of scope and why?</w:t>
      </w:r>
    </w:p>
    <w:bookmarkEnd w:id="53"/>
    <w:bookmarkStart w:id="54" w:name="accuracy"/>
    <w:p>
      <w:pPr>
        <w:pStyle w:val="Heading3"/>
      </w:pPr>
      <w:r>
        <w:t xml:space="preserve">3. Accuracy</w:t>
      </w:r>
    </w:p>
    <w:p>
      <w:pPr>
        <w:pStyle w:val="FirstParagraph"/>
      </w:pPr>
      <w:r>
        <w:t xml:space="preserve">Is this technically correct? A beautiful plan built on incorrect assumptions fails in execution.</w:t>
      </w:r>
    </w:p>
    <w:p>
      <w:pPr>
        <w:pStyle w:val="BodyText"/>
      </w:pPr>
      <w:r>
        <w:t xml:space="preserve">Questions to assess:</w:t>
      </w:r>
      <w:r>
        <w:t xml:space="preserve"> </w:t>
      </w:r>
      <w:r>
        <w:t xml:space="preserve">- Are the technical claims verifiable?</w:t>
      </w:r>
      <w:r>
        <w:t xml:space="preserve"> </w:t>
      </w:r>
      <w:r>
        <w:t xml:space="preserve">- Do the proposed technologies actually support our use case?</w:t>
      </w:r>
      <w:r>
        <w:t xml:space="preserve"> </w:t>
      </w:r>
      <w:r>
        <w:t xml:space="preserve">- Have assumptions been validated?</w:t>
      </w:r>
    </w:p>
    <w:bookmarkEnd w:id="54"/>
    <w:bookmarkStart w:id="55" w:name="sustainability"/>
    <w:p>
      <w:pPr>
        <w:pStyle w:val="Heading3"/>
      </w:pPr>
      <w:r>
        <w:t xml:space="preserve">4. Sustainability</w:t>
      </w:r>
    </w:p>
    <w:p>
      <w:pPr>
        <w:pStyle w:val="FirstParagraph"/>
      </w:pPr>
      <w:r>
        <w:t xml:space="preserve">Can this be maintained long-term? The best solution today may become a burden tomorrow if it cannot be updated, extended, or handed off to others.</w:t>
      </w:r>
    </w:p>
    <w:p>
      <w:pPr>
        <w:pStyle w:val="BodyText"/>
      </w:pPr>
      <w:r>
        <w:t xml:space="preserve">Questions to assess:</w:t>
      </w:r>
      <w:r>
        <w:t xml:space="preserve"> </w:t>
      </w:r>
      <w:r>
        <w:t xml:space="preserve">- Can this be maintained by someone other than the original creator?</w:t>
      </w:r>
      <w:r>
        <w:t xml:space="preserve"> </w:t>
      </w:r>
      <w:r>
        <w:t xml:space="preserve">- Will dependencies remain supported?</w:t>
      </w:r>
      <w:r>
        <w:t xml:space="preserve"> </w:t>
      </w:r>
      <w:r>
        <w:t xml:space="preserve">- Is the approach documented well enough for future changes?</w:t>
      </w:r>
    </w:p>
    <w:bookmarkEnd w:id="55"/>
    <w:bookmarkStart w:id="56" w:name="reliability"/>
    <w:p>
      <w:pPr>
        <w:pStyle w:val="Heading3"/>
      </w:pPr>
      <w:r>
        <w:t xml:space="preserve">5. Reliability</w:t>
      </w:r>
    </w:p>
    <w:p>
      <w:pPr>
        <w:pStyle w:val="FirstParagraph"/>
      </w:pPr>
      <w:r>
        <w:t xml:space="preserve">Will this work consistently? Intermittent failures are often worse than consistent ones because they are harder to diagnose and fix.</w:t>
      </w:r>
    </w:p>
    <w:p>
      <w:pPr>
        <w:pStyle w:val="BodyText"/>
      </w:pPr>
      <w:r>
        <w:t xml:space="preserve">Questions to assess:</w:t>
      </w:r>
      <w:r>
        <w:t xml:space="preserve"> </w:t>
      </w:r>
      <w:r>
        <w:t xml:space="preserve">- What happens when things go wrong?</w:t>
      </w:r>
      <w:r>
        <w:t xml:space="preserve"> </w:t>
      </w:r>
      <w:r>
        <w:t xml:space="preserve">- Are there fallback mechanisms?</w:t>
      </w:r>
      <w:r>
        <w:t xml:space="preserve"> </w:t>
      </w:r>
      <w:r>
        <w:t xml:space="preserve">- How will errors be detected and reported?</w:t>
      </w:r>
    </w:p>
    <w:bookmarkEnd w:id="56"/>
    <w:bookmarkStart w:id="57" w:name="user-friendliness"/>
    <w:p>
      <w:pPr>
        <w:pStyle w:val="Heading3"/>
      </w:pPr>
      <w:r>
        <w:t xml:space="preserve">6. User-Friendliness</w:t>
      </w:r>
    </w:p>
    <w:p>
      <w:pPr>
        <w:pStyle w:val="FirstParagraph"/>
      </w:pPr>
      <w:r>
        <w:t xml:space="preserve">Can the target users actually use this? Technical excellence means nothing if users cannot accomplish their goals.</w:t>
      </w:r>
    </w:p>
    <w:p>
      <w:pPr>
        <w:pStyle w:val="BodyText"/>
      </w:pPr>
      <w:r>
        <w:t xml:space="preserve">Questions to assess:</w:t>
      </w:r>
      <w:r>
        <w:t xml:space="preserve"> </w:t>
      </w:r>
      <w:r>
        <w:t xml:space="preserve">- Is the interface intuitive for the target audience?</w:t>
      </w:r>
      <w:r>
        <w:t xml:space="preserve"> </w:t>
      </w:r>
      <w:r>
        <w:t xml:space="preserve">- Have we minimized the learning curve?</w:t>
      </w:r>
      <w:r>
        <w:t xml:space="preserve"> </w:t>
      </w:r>
      <w:r>
        <w:t xml:space="preserve">- Does the flow match how users think about the task?</w:t>
      </w:r>
    </w:p>
    <w:bookmarkEnd w:id="57"/>
    <w:bookmarkStart w:id="58" w:name="accessibility"/>
    <w:p>
      <w:pPr>
        <w:pStyle w:val="Heading3"/>
      </w:pPr>
      <w:r>
        <w:t xml:space="preserve">7. Accessibility</w:t>
      </w:r>
    </w:p>
    <w:p>
      <w:pPr>
        <w:pStyle w:val="FirstParagraph"/>
      </w:pPr>
      <w:r>
        <w:t xml:space="preserve">Can everyone use this, including those with disabilities? Accessibility is both an ethical obligation and often a legal requirement.</w:t>
      </w:r>
    </w:p>
    <w:p>
      <w:pPr>
        <w:pStyle w:val="BodyText"/>
      </w:pPr>
      <w:r>
        <w:t xml:space="preserve">Questions to assess:</w:t>
      </w:r>
      <w:r>
        <w:t xml:space="preserve"> </w:t>
      </w:r>
      <w:r>
        <w:t xml:space="preserve">- Does this work with screen readers?</w:t>
      </w:r>
      <w:r>
        <w:t xml:space="preserve"> </w:t>
      </w:r>
      <w:r>
        <w:t xml:space="preserve">- Is color contrast sufficient?</w:t>
      </w:r>
      <w:r>
        <w:t xml:space="preserve"> </w:t>
      </w:r>
      <w:r>
        <w:t xml:space="preserve">- Can all functions be accessed via keyboard?</w:t>
      </w:r>
    </w:p>
    <w:bookmarkEnd w:id="58"/>
    <w:bookmarkEnd w:id="59"/>
    <w:bookmarkStart w:id="60" w:name="using-the-dimensions"/>
    <w:p>
      <w:pPr>
        <w:pStyle w:val="Heading2"/>
      </w:pPr>
      <w:r>
        <w:t xml:space="preserve">Using the Dimensions</w:t>
      </w:r>
    </w:p>
    <w:p>
      <w:pPr>
        <w:pStyle w:val="FirstParagraph"/>
      </w:pPr>
      <w:r>
        <w:t xml:space="preserve">During BRAINSTORM and OPTIONS phases, the AI evaluates proposed approaches against these dimensions. Each dimension receives a status:</w:t>
      </w:r>
    </w:p>
    <w:p>
      <w:pPr>
        <w:pStyle w:val="Compact"/>
        <w:numPr>
          <w:ilvl w:val="0"/>
          <w:numId w:val="1016"/>
        </w:numPr>
      </w:pPr>
      <w:r>
        <w:rPr>
          <w:b/>
          <w:bCs/>
        </w:rPr>
        <w:t xml:space="preserve">PASS</w:t>
      </w:r>
      <w:r>
        <w:t xml:space="preserve"> </w:t>
      </w:r>
      <w:r>
        <w:t xml:space="preserve">— Meets requirements</w:t>
      </w:r>
    </w:p>
    <w:p>
      <w:pPr>
        <w:pStyle w:val="Compact"/>
        <w:numPr>
          <w:ilvl w:val="0"/>
          <w:numId w:val="1016"/>
        </w:numPr>
      </w:pPr>
      <w:r>
        <w:rPr>
          <w:b/>
          <w:bCs/>
        </w:rPr>
        <w:t xml:space="preserve">WARN</w:t>
      </w:r>
      <w:r>
        <w:t xml:space="preserve"> </w:t>
      </w:r>
      <w:r>
        <w:t xml:space="preserve">— Potential concerns identified</w:t>
      </w:r>
    </w:p>
    <w:p>
      <w:pPr>
        <w:pStyle w:val="Compact"/>
        <w:numPr>
          <w:ilvl w:val="0"/>
          <w:numId w:val="1016"/>
        </w:numPr>
      </w:pPr>
      <w:r>
        <w:rPr>
          <w:b/>
          <w:bCs/>
        </w:rPr>
        <w:t xml:space="preserve">FAIL</w:t>
      </w:r>
      <w:r>
        <w:t xml:space="preserve"> </w:t>
      </w:r>
      <w:r>
        <w:t xml:space="preserve">— Does not meet minimum standards</w:t>
      </w:r>
    </w:p>
    <w:p>
      <w:pPr>
        <w:pStyle w:val="FirstParagraph"/>
      </w:pPr>
      <w:r>
        <w:t xml:space="preserve">A WARN status does not block progress but should be acknowledged. A FAIL status requires either fixing the issue or explicitly accepting the limitation.</w:t>
      </w:r>
    </w:p>
    <w:bookmarkEnd w:id="60"/>
    <w:bookmarkStart w:id="61" w:name="the-quality-command"/>
    <w:p>
      <w:pPr>
        <w:pStyle w:val="Heading2"/>
      </w:pPr>
      <w:r>
        <w:t xml:space="preserve">The Quality Command</w:t>
      </w:r>
    </w:p>
    <w:p>
      <w:pPr>
        <w:pStyle w:val="FirstParagraph"/>
      </w:pPr>
      <w:r>
        <w:rPr>
          <w:b/>
          <w:bCs/>
        </w:rPr>
        <w:t xml:space="preserve">QUALITY CHECK</w:t>
      </w:r>
      <w:r>
        <w:t xml:space="preserve"> </w:t>
      </w:r>
      <w:r>
        <w:t xml:space="preserve">— Requests a full seven-dimension evaluation of the current plan or proposal.</w:t>
      </w:r>
    </w:p>
    <w:p>
      <w:pPr>
        <w:pStyle w:val="BodyText"/>
      </w:pPr>
      <w:r>
        <w:t xml:space="preserve">The AI will display a table showing each dimension, its assessment, and any notes. This makes quality visible and discussable rather than implicit and assumed.</w:t>
      </w:r>
    </w:p>
    <w:bookmarkEnd w:id="61"/>
    <w:bookmarkStart w:id="62" w:name="the-open-source-priority-stack"/>
    <w:p>
      <w:pPr>
        <w:pStyle w:val="Heading2"/>
      </w:pPr>
      <w:r>
        <w:t xml:space="preserve">The Open-Source Priority Stack</w:t>
      </w:r>
    </w:p>
    <w:p>
      <w:pPr>
        <w:pStyle w:val="FirstParagraph"/>
      </w:pPr>
      <w:r>
        <w:t xml:space="preserve">When recommending tools, libraries, or platforms, AIXORD applies a priority stack that favors open, sustainable solutions:</w:t>
      </w:r>
    </w:p>
    <w:p>
      <w:pPr>
        <w:pStyle w:val="BodyText"/>
      </w:pPr>
      <w:r>
        <w:rPr>
          <w:b/>
          <w:bCs/>
        </w:rPr>
        <w:t xml:space="preserve">Priority 1: Free Open Source</w:t>
      </w:r>
      <w:r>
        <w:t xml:space="preserve"> </w:t>
      </w:r>
      <w:r>
        <w:t xml:space="preserve">— Completely free, community-maintained, no vendor lock-in. Always preferred when capability is sufficient.</w:t>
      </w:r>
    </w:p>
    <w:p>
      <w:pPr>
        <w:pStyle w:val="BodyText"/>
      </w:pPr>
      <w:r>
        <w:rPr>
          <w:b/>
          <w:bCs/>
        </w:rPr>
        <w:t xml:space="preserve">Priority 2: Freemium Open Source</w:t>
      </w:r>
      <w:r>
        <w:t xml:space="preserve"> </w:t>
      </w:r>
      <w:r>
        <w:t xml:space="preserve">— Open source core with paid premium features. Good balance of capability and cost.</w:t>
      </w:r>
    </w:p>
    <w:p>
      <w:pPr>
        <w:pStyle w:val="BodyText"/>
      </w:pPr>
      <w:r>
        <w:rPr>
          <w:b/>
          <w:bCs/>
        </w:rPr>
        <w:t xml:space="preserve">Priority 3: Free Proprietary</w:t>
      </w:r>
      <w:r>
        <w:t xml:space="preserve"> </w:t>
      </w:r>
      <w:r>
        <w:t xml:space="preserve">— Free to use but owned by a company. Watch for usage limits and potential future pricing.</w:t>
      </w:r>
    </w:p>
    <w:p>
      <w:pPr>
        <w:pStyle w:val="BodyText"/>
      </w:pPr>
      <w:r>
        <w:rPr>
          <w:b/>
          <w:bCs/>
        </w:rPr>
        <w:t xml:space="preserve">Priority 4: Paid Open Source</w:t>
      </w:r>
      <w:r>
        <w:t xml:space="preserve"> </w:t>
      </w:r>
      <w:r>
        <w:t xml:space="preserve">— Commercial open source with support contracts. Appropriate for enterprise needs.</w:t>
      </w:r>
    </w:p>
    <w:p>
      <w:pPr>
        <w:pStyle w:val="BodyText"/>
      </w:pPr>
      <w:r>
        <w:rPr>
          <w:b/>
          <w:bCs/>
        </w:rPr>
        <w:t xml:space="preserve">Priority 5: Paid Proprietary</w:t>
      </w:r>
      <w:r>
        <w:t xml:space="preserve"> </w:t>
      </w:r>
      <w:r>
        <w:t xml:space="preserve">— Commercial closed-source solutions. Use only when no viable alternative exists.</w:t>
      </w:r>
    </w:p>
    <w:p>
      <w:pPr>
        <w:pStyle w:val="BodyText"/>
      </w:pPr>
      <w:r>
        <w:t xml:space="preserve">When the AI recommends a Priority 4 or 5 solution, it must provide justification: what capability does this provide that lower-priority options cannot match? This prevents defaulting to expensive solutions when simpler alternatives exist.</w:t>
      </w:r>
    </w:p>
    <w:p>
      <w:pPr>
        <w:pStyle w:val="BodyText"/>
      </w:pPr>
      <w:r>
        <w:t xml:space="preserve">The command</w:t>
      </w:r>
      <w:r>
        <w:t xml:space="preserve"> </w:t>
      </w:r>
      <w:r>
        <w:rPr>
          <w:b/>
          <w:bCs/>
        </w:rPr>
        <w:t xml:space="preserve">COST CHECK</w:t>
      </w:r>
      <w:r>
        <w:t xml:space="preserve"> </w:t>
      </w:r>
      <w:r>
        <w:t xml:space="preserve">requests an evaluation of the current plan’s tool choices against this priority stack.</w:t>
      </w:r>
    </w:p>
    <w:bookmarkEnd w:id="62"/>
    <w:bookmarkEnd w:id="63"/>
    <w:bookmarkStart w:id="72" w:name="chapter-8-session-continuity"/>
    <w:p>
      <w:pPr>
        <w:pStyle w:val="Heading1"/>
      </w:pPr>
      <w:r>
        <w:t xml:space="preserve">Chapter 8: Session Continuity</w:t>
      </w:r>
    </w:p>
    <w:p>
      <w:pPr>
        <w:pStyle w:val="FirstParagraph"/>
      </w:pPr>
      <w:r>
        <w:t xml:space="preserve">AI assistants have no memory between sessions. AIXORD solves this with structured handoffs.</w:t>
      </w:r>
    </w:p>
    <w:bookmarkStart w:id="64" w:name="the-handoff-document"/>
    <w:p>
      <w:pPr>
        <w:pStyle w:val="Heading2"/>
      </w:pPr>
      <w:r>
        <w:t xml:space="preserve">The HANDOFF Document</w:t>
      </w:r>
    </w:p>
    <w:p>
      <w:pPr>
        <w:pStyle w:val="FirstParagraph"/>
      </w:pPr>
      <w:r>
        <w:t xml:space="preserve">Before ending any productive session, generate a HANDOFF:</w:t>
      </w:r>
    </w:p>
    <w:p>
      <w:pPr>
        <w:pStyle w:val="SourceCode"/>
      </w:pPr>
      <w:r>
        <w:rPr>
          <w:rStyle w:val="FunctionTok"/>
        </w:rPr>
        <w:t xml:space="preserve"># HANDOFF — [Project Name]</w:t>
      </w:r>
      <w:r>
        <w:br/>
      </w:r>
      <w:r>
        <w:rPr>
          <w:rStyle w:val="NormalTok"/>
        </w:rPr>
        <w:t xml:space="preserve">**Date:** </w:t>
      </w:r>
      <w:r>
        <w:rPr>
          <w:rStyle w:val="CommentTok"/>
        </w:rPr>
        <w:t xml:space="preserve">[</w:t>
      </w:r>
      <w:r>
        <w:rPr>
          <w:rStyle w:val="OtherTok"/>
        </w:rPr>
        <w:t xml:space="preserve">Date</w:t>
      </w:r>
      <w:r>
        <w:rPr>
          <w:rStyle w:val="CommentTok"/>
        </w:rPr>
        <w:t xml:space="preserve">]</w:t>
      </w:r>
      <w:r>
        <w:br/>
      </w:r>
      <w:r>
        <w:rPr>
          <w:rStyle w:val="NormalTok"/>
        </w:rPr>
        <w:t xml:space="preserve">**Session:** </w:t>
      </w:r>
      <w:r>
        <w:rPr>
          <w:rStyle w:val="CommentTok"/>
        </w:rPr>
        <w:t xml:space="preserve">[</w:t>
      </w:r>
      <w:r>
        <w:rPr>
          <w:rStyle w:val="OtherTok"/>
        </w:rPr>
        <w:t xml:space="preserve">Number</w:t>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Phase: </w:t>
      </w:r>
      <w:r>
        <w:rPr>
          <w:rStyle w:val="CommentTok"/>
        </w:rPr>
        <w:t xml:space="preserve">[</w:t>
      </w:r>
      <w:r>
        <w:rPr>
          <w:rStyle w:val="OtherTok"/>
        </w:rPr>
        <w:t xml:space="preserve">Current phase</w:t>
      </w:r>
      <w:r>
        <w:rPr>
          <w:rStyle w:val="CommentTok"/>
        </w:rPr>
        <w:t xml:space="preserve">]</w:t>
      </w:r>
      <w:r>
        <w:br/>
      </w:r>
      <w:r>
        <w:rPr>
          <w:rStyle w:val="SpecialStringTok"/>
        </w:rPr>
        <w:t xml:space="preserve">- </w:t>
      </w:r>
      <w:r>
        <w:rPr>
          <w:rStyle w:val="NormalTok"/>
        </w:rPr>
        <w:t xml:space="preserve">Active SCOPE: </w:t>
      </w:r>
      <w:r>
        <w:rPr>
          <w:rStyle w:val="CommentTok"/>
        </w:rPr>
        <w:t xml:space="preserve">[</w:t>
      </w:r>
      <w:r>
        <w:rPr>
          <w:rStyle w:val="OtherTok"/>
        </w:rPr>
        <w:t xml:space="preserve">Which one</w:t>
      </w:r>
      <w:r>
        <w:rPr>
          <w:rStyle w:val="CommentTok"/>
        </w:rPr>
        <w:t xml:space="preserve">]</w:t>
      </w:r>
      <w:r>
        <w:br/>
      </w:r>
      <w:r>
        <w:rPr>
          <w:rStyle w:val="SpecialStringTok"/>
        </w:rPr>
        <w:t xml:space="preserve">- </w:t>
      </w:r>
      <w:r>
        <w:rPr>
          <w:rStyle w:val="NormalTok"/>
        </w:rPr>
        <w:t xml:space="preserve">Next Step: </w:t>
      </w:r>
      <w:r>
        <w:rPr>
          <w:rStyle w:val="CommentTok"/>
        </w:rPr>
        <w:t xml:space="preserve">[</w:t>
      </w:r>
      <w:r>
        <w:rPr>
          <w:rStyle w:val="OtherTok"/>
        </w:rPr>
        <w:t xml:space="preserve">What's next</w:t>
      </w:r>
      <w:r>
        <w:rPr>
          <w:rStyle w:val="CommentTok"/>
        </w:rPr>
        <w:t xml:space="preserve">]</w:t>
      </w:r>
      <w:r>
        <w:br/>
      </w:r>
      <w:r>
        <w:br/>
      </w:r>
      <w:r>
        <w:rPr>
          <w:rStyle w:val="FunctionTok"/>
        </w:rPr>
        <w:t xml:space="preserve">## Decisions Made This Session</w:t>
      </w:r>
      <w:r>
        <w:br/>
      </w:r>
      <w:r>
        <w:rPr>
          <w:rStyle w:val="CommentTok"/>
        </w:rPr>
        <w:t xml:space="preserve">[</w:t>
      </w:r>
      <w:r>
        <w:rPr>
          <w:rStyle w:val="OtherTok"/>
        </w:rPr>
        <w:t xml:space="preserve">List of decisions</w:t>
      </w:r>
      <w:r>
        <w:rPr>
          <w:rStyle w:val="CommentTok"/>
        </w:rPr>
        <w:t xml:space="preserve">]</w:t>
      </w:r>
      <w:r>
        <w:br/>
      </w:r>
      <w:r>
        <w:br/>
      </w:r>
      <w:r>
        <w:rPr>
          <w:rStyle w:val="FunctionTok"/>
        </w:rPr>
        <w:t xml:space="preserve">## Completed This Session</w:t>
      </w:r>
      <w:r>
        <w:br/>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Carryforward (Incomplete)</w:t>
      </w:r>
      <w:r>
        <w:br/>
      </w:r>
      <w:r>
        <w:rPr>
          <w:rStyle w:val="CommentTok"/>
        </w:rPr>
        <w:t xml:space="preserve">[</w:t>
      </w:r>
      <w:r>
        <w:rPr>
          <w:rStyle w:val="OtherTok"/>
        </w:rPr>
        <w:t xml:space="preserve">What needs to continue</w:t>
      </w:r>
      <w:r>
        <w:rPr>
          <w:rStyle w:val="CommentTok"/>
        </w:rPr>
        <w:t xml:space="preserve">]</w:t>
      </w:r>
      <w:r>
        <w:br/>
      </w:r>
      <w:r>
        <w:br/>
      </w:r>
      <w:r>
        <w:rPr>
          <w:rStyle w:val="FunctionTok"/>
        </w:rPr>
        <w:t xml:space="preserve">## Blockers / Questions</w:t>
      </w:r>
      <w:r>
        <w:br/>
      </w:r>
      <w:r>
        <w:rPr>
          <w:rStyle w:val="CommentTok"/>
        </w:rPr>
        <w:t xml:space="preserve">[</w:t>
      </w:r>
      <w:r>
        <w:rPr>
          <w:rStyle w:val="OtherTok"/>
        </w:rPr>
        <w:t xml:space="preserve">Anything unresolved</w:t>
      </w:r>
      <w:r>
        <w:rPr>
          <w:rStyle w:val="CommentTok"/>
        </w:rPr>
        <w:t xml:space="preserve">]</w:t>
      </w:r>
      <w:r>
        <w:br/>
      </w:r>
      <w:r>
        <w:br/>
      </w:r>
      <w:r>
        <w:rPr>
          <w:rStyle w:val="FunctionTok"/>
        </w:rPr>
        <w:t xml:space="preserve">## Files Modified</w:t>
      </w:r>
      <w:r>
        <w:br/>
      </w:r>
      <w:r>
        <w:rPr>
          <w:rStyle w:val="CommentTok"/>
        </w:rPr>
        <w:t xml:space="preserve">[</w:t>
      </w:r>
      <w:r>
        <w:rPr>
          <w:rStyle w:val="OtherTok"/>
        </w:rPr>
        <w:t xml:space="preserve">List of files changed</w:t>
      </w:r>
      <w:r>
        <w:rPr>
          <w:rStyle w:val="CommentTok"/>
        </w:rPr>
        <w:t xml:space="preserve">]</w:t>
      </w:r>
    </w:p>
    <w:bookmarkEnd w:id="64"/>
    <w:bookmarkStart w:id="65" w:name="starting-a-new-session"/>
    <w:p>
      <w:pPr>
        <w:pStyle w:val="Heading2"/>
      </w:pPr>
      <w:r>
        <w:t xml:space="preserve">Starting a New Session</w:t>
      </w:r>
    </w:p>
    <w:p>
      <w:pPr>
        <w:pStyle w:val="FirstParagraph"/>
      </w:pPr>
      <w:r>
        <w:t xml:space="preserve">When you start a new session:</w:t>
      </w:r>
    </w:p>
    <w:p>
      <w:pPr>
        <w:pStyle w:val="Compact"/>
        <w:numPr>
          <w:ilvl w:val="0"/>
          <w:numId w:val="1017"/>
        </w:numPr>
      </w:pPr>
      <w:r>
        <w:t xml:space="preserve">Paste the governance instructions</w:t>
      </w:r>
    </w:p>
    <w:p>
      <w:pPr>
        <w:pStyle w:val="Compact"/>
        <w:numPr>
          <w:ilvl w:val="0"/>
          <w:numId w:val="1017"/>
        </w:numPr>
      </w:pPr>
      <w:r>
        <w:t xml:space="preserve">Paste your latest HANDOFF</w:t>
      </w:r>
    </w:p>
    <w:p>
      <w:pPr>
        <w:pStyle w:val="Compact"/>
        <w:numPr>
          <w:ilvl w:val="0"/>
          <w:numId w:val="1017"/>
        </w:numPr>
      </w:pPr>
      <w:r>
        <w:t xml:space="preserve">Say:</w:t>
      </w:r>
      <w:r>
        <w:t xml:space="preserve"> </w:t>
      </w:r>
      <w:r>
        <w:rPr>
          <w:rStyle w:val="VerbatimChar"/>
        </w:rPr>
        <w:t xml:space="preserve">PMERIT CONTINUE</w:t>
      </w:r>
    </w:p>
    <w:p>
      <w:pPr>
        <w:pStyle w:val="FirstParagraph"/>
      </w:pPr>
      <w:r>
        <w:t xml:space="preserve">The AI will read the handoff and resume exactly where you left off.</w:t>
      </w:r>
    </w:p>
    <w:bookmarkEnd w:id="65"/>
    <w:bookmarkStart w:id="66" w:name="why-this-works"/>
    <w:p>
      <w:pPr>
        <w:pStyle w:val="Heading2"/>
      </w:pPr>
      <w:r>
        <w:t xml:space="preserve">Why This Works</w:t>
      </w:r>
    </w:p>
    <w:p>
      <w:pPr>
        <w:pStyle w:val="FirstParagraph"/>
      </w:pPr>
      <w:r>
        <w:t xml:space="preserve">The HANDOFF captures:</w:t>
      </w:r>
    </w:p>
    <w:p>
      <w:pPr>
        <w:pStyle w:val="Compact"/>
        <w:numPr>
          <w:ilvl w:val="0"/>
          <w:numId w:val="1018"/>
        </w:numPr>
      </w:pPr>
      <w:r>
        <w:t xml:space="preserve">What was decided (so decisions aren’t revisited)</w:t>
      </w:r>
    </w:p>
    <w:p>
      <w:pPr>
        <w:pStyle w:val="Compact"/>
        <w:numPr>
          <w:ilvl w:val="0"/>
          <w:numId w:val="1018"/>
        </w:numPr>
      </w:pPr>
      <w:r>
        <w:t xml:space="preserve">What was done (so work isn’t repeated)</w:t>
      </w:r>
    </w:p>
    <w:p>
      <w:pPr>
        <w:pStyle w:val="Compact"/>
        <w:numPr>
          <w:ilvl w:val="0"/>
          <w:numId w:val="1018"/>
        </w:numPr>
      </w:pPr>
      <w:r>
        <w:t xml:space="preserve">What’s next (so momentum continues)</w:t>
      </w:r>
    </w:p>
    <w:p>
      <w:pPr>
        <w:pStyle w:val="Compact"/>
        <w:numPr>
          <w:ilvl w:val="0"/>
          <w:numId w:val="1018"/>
        </w:numPr>
      </w:pPr>
      <w:r>
        <w:t xml:space="preserve">What’s blocked (so issues aren’t forgotten)</w:t>
      </w:r>
    </w:p>
    <w:bookmarkEnd w:id="66"/>
    <w:bookmarkStart w:id="67" w:name="builders-toolkit-handoff-template"/>
    <w:p>
      <w:pPr>
        <w:pStyle w:val="Heading2"/>
      </w:pPr>
      <w:r>
        <w:t xml:space="preserve">Builder’s Toolkit HANDOFF Template</w:t>
      </w:r>
    </w:p>
    <w:p>
      <w:pPr>
        <w:pStyle w:val="FirstParagraph"/>
      </w:pPr>
      <w:r>
        <w:t xml:space="preserve">Your download includes</w:t>
      </w:r>
      <w:r>
        <w:t xml:space="preserve"> </w:t>
      </w:r>
      <w:r>
        <w:rPr>
          <w:rStyle w:val="VerbatimChar"/>
        </w:rPr>
        <w:t xml:space="preserve">HANDOFF_TEMPLATE.md</w:t>
      </w:r>
      <w:r>
        <w:t xml:space="preserve"> </w:t>
      </w:r>
      <w:r>
        <w:t xml:space="preserve">— an enhanced handoff format designed for complex projects:</w:t>
      </w:r>
    </w:p>
    <w:p>
      <w:pPr>
        <w:pStyle w:val="Compact"/>
        <w:numPr>
          <w:ilvl w:val="0"/>
          <w:numId w:val="1019"/>
        </w:numPr>
      </w:pPr>
      <w:r>
        <w:t xml:space="preserve">Master Scope status summary</w:t>
      </w:r>
    </w:p>
    <w:p>
      <w:pPr>
        <w:pStyle w:val="Compact"/>
        <w:numPr>
          <w:ilvl w:val="0"/>
          <w:numId w:val="1019"/>
        </w:numPr>
      </w:pPr>
      <w:r>
        <w:t xml:space="preserve">Per-scope progress tracking</w:t>
      </w:r>
    </w:p>
    <w:p>
      <w:pPr>
        <w:pStyle w:val="Compact"/>
        <w:numPr>
          <w:ilvl w:val="0"/>
          <w:numId w:val="1019"/>
        </w:numPr>
      </w:pPr>
      <w:r>
        <w:t xml:space="preserve">Cross-scope dependency status</w:t>
      </w:r>
    </w:p>
    <w:p>
      <w:pPr>
        <w:pStyle w:val="Compact"/>
        <w:numPr>
          <w:ilvl w:val="0"/>
          <w:numId w:val="1019"/>
        </w:numPr>
      </w:pPr>
      <w:r>
        <w:t xml:space="preserve">Blocking issues with ownership</w:t>
      </w:r>
    </w:p>
    <w:p>
      <w:pPr>
        <w:pStyle w:val="Compact"/>
        <w:numPr>
          <w:ilvl w:val="0"/>
          <w:numId w:val="1019"/>
        </w:numPr>
      </w:pPr>
      <w:r>
        <w:t xml:space="preserve">Next session priorities</w:t>
      </w:r>
    </w:p>
    <w:p>
      <w:pPr>
        <w:pStyle w:val="FirstParagraph"/>
      </w:pPr>
      <w:r>
        <w:t xml:space="preserve">Use this template for multi-scope projects to maintain complete visibility.</w:t>
      </w:r>
    </w:p>
    <w:bookmarkEnd w:id="67"/>
    <w:bookmarkStart w:id="71" w:name="proactive-handoff-system"/>
    <w:p>
      <w:pPr>
        <w:pStyle w:val="Heading2"/>
      </w:pPr>
      <w:r>
        <w:t xml:space="preserve">Proactive HANDOFF System</w:t>
      </w:r>
    </w:p>
    <w:p>
      <w:pPr>
        <w:pStyle w:val="FirstParagraph"/>
      </w:pPr>
      <w:r>
        <w:rPr>
          <w:b/>
          <w:bCs/>
        </w:rPr>
        <w:t xml:space="preserve">You don’t need to remember to request HANDOFFs.</w:t>
      </w:r>
      <w:r>
        <w:t xml:space="preserve"> </w:t>
      </w:r>
      <w:r>
        <w:t xml:space="preserve">With v3.3, the AI tracks context usage and generates HANDOFFs automatically.</w:t>
      </w:r>
    </w:p>
    <w:bookmarkStart w:id="68" w:name="how-it-works"/>
    <w:p>
      <w:pPr>
        <w:pStyle w:val="Heading3"/>
      </w:pPr>
      <w:r>
        <w:t xml:space="preserve">How It Works</w:t>
      </w:r>
    </w:p>
    <w:p>
      <w:pPr>
        <w:pStyle w:val="FirstParagraph"/>
      </w:pPr>
      <w:r>
        <w:t xml:space="preserve">The AI monitors the conversation and acts at key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 Level</w:t>
            </w:r>
          </w:p>
        </w:tc>
        <w:tc>
          <w:tcPr/>
          <w:p>
            <w:pPr>
              <w:pStyle w:val="Compact"/>
            </w:pPr>
            <w:r>
              <w:t xml:space="preserve">What AI Does</w:t>
            </w:r>
          </w:p>
        </w:tc>
      </w:tr>
      <w:tr>
        <w:tc>
          <w:tcPr/>
          <w:p>
            <w:pPr>
              <w:pStyle w:val="Compact"/>
            </w:pPr>
            <w:r>
              <w:t xml:space="preserve">~60%</w:t>
            </w:r>
          </w:p>
        </w:tc>
        <w:tc>
          <w:tcPr/>
          <w:p>
            <w:pPr>
              <w:pStyle w:val="Compact"/>
            </w:pPr>
            <w:r>
              <w:t xml:space="preserve">Alerts you that progress is being tracked</w:t>
            </w:r>
          </w:p>
        </w:tc>
      </w:tr>
      <w:tr>
        <w:tc>
          <w:tcPr/>
          <w:p>
            <w:pPr>
              <w:pStyle w:val="Compact"/>
            </w:pPr>
            <w:r>
              <w:t xml:space="preserve">~80%</w:t>
            </w:r>
          </w:p>
        </w:tc>
        <w:tc>
          <w:tcPr/>
          <w:p>
            <w:pPr>
              <w:pStyle w:val="Compact"/>
            </w:pPr>
            <w:r>
              <w:t xml:space="preserve">Generates a HANDOFF proactively — save it!</w:t>
            </w:r>
          </w:p>
        </w:tc>
      </w:tr>
      <w:tr>
        <w:tc>
          <w:tcPr/>
          <w:p>
            <w:pPr>
              <w:pStyle w:val="Compact"/>
            </w:pPr>
            <w:r>
              <w:t xml:space="preserve">~95%</w:t>
            </w:r>
          </w:p>
        </w:tc>
        <w:tc>
          <w:tcPr/>
          <w:p>
            <w:pPr>
              <w:pStyle w:val="Compact"/>
            </w:pPr>
            <w:r>
              <w:t xml:space="preserve">Emergency HANDOFF — copy immediately</w:t>
            </w:r>
          </w:p>
        </w:tc>
      </w:tr>
    </w:tbl>
    <w:bookmarkEnd w:id="68"/>
    <w:bookmarkStart w:id="69" w:name="automatic-triggers"/>
    <w:p>
      <w:pPr>
        <w:pStyle w:val="Heading3"/>
      </w:pPr>
      <w:r>
        <w:t xml:space="preserve">Automatic Triggers</w:t>
      </w:r>
    </w:p>
    <w:p>
      <w:pPr>
        <w:pStyle w:val="FirstParagraph"/>
      </w:pPr>
      <w:r>
        <w:t xml:space="preserve">The AI will also generate HANDOFFs when:</w:t>
      </w:r>
    </w:p>
    <w:p>
      <w:pPr>
        <w:pStyle w:val="Compact"/>
        <w:numPr>
          <w:ilvl w:val="0"/>
          <w:numId w:val="1020"/>
        </w:numPr>
      </w:pPr>
      <w:r>
        <w:t xml:space="preserve">A major milestone is completed</w:t>
      </w:r>
    </w:p>
    <w:p>
      <w:pPr>
        <w:pStyle w:val="Compact"/>
        <w:numPr>
          <w:ilvl w:val="0"/>
          <w:numId w:val="1020"/>
        </w:numPr>
      </w:pPr>
      <w:r>
        <w:t xml:space="preserve">You transition between phases (BRAINSTORM → EXECUTE)</w:t>
      </w:r>
    </w:p>
    <w:p>
      <w:pPr>
        <w:pStyle w:val="Compact"/>
        <w:numPr>
          <w:ilvl w:val="0"/>
          <w:numId w:val="1020"/>
        </w:numPr>
      </w:pPr>
      <w:r>
        <w:t xml:space="preserve">You indicate the session is ending</w:t>
      </w:r>
    </w:p>
    <w:p>
      <w:pPr>
        <w:pStyle w:val="Compact"/>
        <w:numPr>
          <w:ilvl w:val="0"/>
          <w:numId w:val="1020"/>
        </w:numPr>
      </w:pPr>
      <w:r>
        <w:t xml:space="preserve">Before risky operations</w:t>
      </w:r>
    </w:p>
    <w:bookmarkEnd w:id="69"/>
    <w:bookmarkStart w:id="70" w:name="what-you-need-to-do"/>
    <w:p>
      <w:pPr>
        <w:pStyle w:val="Heading3"/>
      </w:pPr>
      <w:r>
        <w:t xml:space="preserve">What You Need to Do</w:t>
      </w:r>
    </w:p>
    <w:p>
      <w:pPr>
        <w:pStyle w:val="FirstParagraph"/>
      </w:pPr>
      <w:r>
        <w:t xml:space="preserve">When the AI generates a HANDOFF:</w:t>
      </w:r>
    </w:p>
    <w:p>
      <w:pPr>
        <w:pStyle w:val="Compact"/>
        <w:numPr>
          <w:ilvl w:val="0"/>
          <w:numId w:val="1021"/>
        </w:numPr>
      </w:pPr>
      <w:r>
        <w:rPr>
          <w:b/>
          <w:bCs/>
        </w:rPr>
        <w:t xml:space="preserve">Copy it immediately</w:t>
      </w:r>
      <w:r>
        <w:t xml:space="preserve"> </w:t>
      </w:r>
      <w:r>
        <w:t xml:space="preserve">— Don’t continue working first</w:t>
      </w:r>
    </w:p>
    <w:p>
      <w:pPr>
        <w:pStyle w:val="Compact"/>
        <w:numPr>
          <w:ilvl w:val="0"/>
          <w:numId w:val="1021"/>
        </w:numPr>
      </w:pPr>
      <w:r>
        <w:rPr>
          <w:b/>
          <w:bCs/>
        </w:rPr>
        <w:t xml:space="preserve">Save it locally</w:t>
      </w:r>
      <w:r>
        <w:t xml:space="preserve"> </w:t>
      </w:r>
      <w:r>
        <w:t xml:space="preserve">— As</w:t>
      </w:r>
      <w:r>
        <w:t xml:space="preserve"> </w:t>
      </w:r>
      <w:r>
        <w:rPr>
          <w:rStyle w:val="VerbatimChar"/>
        </w:rPr>
        <w:t xml:space="preserve">HANDOFF_[DATE].md</w:t>
      </w:r>
    </w:p>
    <w:p>
      <w:pPr>
        <w:pStyle w:val="Compact"/>
        <w:numPr>
          <w:ilvl w:val="0"/>
          <w:numId w:val="1021"/>
        </w:numPr>
      </w:pPr>
      <w:r>
        <w:rPr>
          <w:b/>
          <w:bCs/>
        </w:rPr>
        <w:t xml:space="preserve">Start a new session</w:t>
      </w:r>
      <w:r>
        <w:t xml:space="preserve"> </w:t>
      </w:r>
      <w:r>
        <w:t xml:space="preserve">— Paste governance + HANDOFF</w:t>
      </w:r>
    </w:p>
    <w:p>
      <w:pPr>
        <w:pStyle w:val="FirstParagraph"/>
      </w:pPr>
      <w:r>
        <w:t xml:space="preserve">This ensures you never lose work, even if the session ends unexpectedly.</w:t>
      </w:r>
    </w:p>
    <w:bookmarkEnd w:id="70"/>
    <w:bookmarkEnd w:id="71"/>
    <w:bookmarkEnd w:id="72"/>
    <w:bookmarkStart w:id="83" w:name="X4f853604aaab4ab7c5bb03ea29bee5253300a78"/>
    <w:p>
      <w:pPr>
        <w:pStyle w:val="Heading1"/>
      </w:pPr>
      <w:r>
        <w:t xml:space="preserve">Chapter 9: Setting Up for Complex Projects</w:t>
      </w:r>
    </w:p>
    <w:p>
      <w:pPr>
        <w:pStyle w:val="FirstParagraph"/>
      </w:pPr>
      <w:r>
        <w:t xml:space="preserve">This chapter covers setup for multi-scope projects using the Builder’s Toolkit templates.</w:t>
      </w:r>
    </w:p>
    <w:p>
      <w:r>
        <w:pict>
          <v:rect style="width:0;height:1.5pt" o:hralign="center" o:hrstd="t" o:hr="t"/>
        </w:pict>
      </w:r>
    </w:p>
    <w:bookmarkStart w:id="75" w:name="the-genesis-workflow"/>
    <w:p>
      <w:pPr>
        <w:pStyle w:val="Heading2"/>
      </w:pPr>
      <w:r>
        <w:t xml:space="preserve">The Genesis Workflow</w:t>
      </w:r>
    </w:p>
    <w:p>
      <w:pPr>
        <w:pStyle w:val="FirstParagraph"/>
      </w:pPr>
      <w:r>
        <w:t xml:space="preserve">For complex projects, the Builder’s Toolkit provides the Genesis workflow—a structured process for taking ideas from concept to production.</w:t>
      </w:r>
    </w:p>
    <w:bookmarkStart w:id="73" w:name="what-is-aixord-genesis"/>
    <w:p>
      <w:pPr>
        <w:pStyle w:val="Heading3"/>
      </w:pPr>
      <w:r>
        <w:t xml:space="preserve">What is AIXORD Genesis?</w:t>
      </w:r>
    </w:p>
    <w:p>
      <w:pPr>
        <w:pStyle w:val="FirstParagraph"/>
      </w:pPr>
      <w:r>
        <w:t xml:space="preserve">Genesis is the idea-to-system methodology included in your download (</w:t>
      </w:r>
      <w:r>
        <w:rPr>
          <w:rStyle w:val="VerbatimChar"/>
        </w:rPr>
        <w:t xml:space="preserve">AIXORD_GENESIS.md</w:t>
      </w:r>
      <w:r>
        <w:t xml:space="preserve">). It provides:</w:t>
      </w:r>
    </w:p>
    <w:p>
      <w:pPr>
        <w:pStyle w:val="Compact"/>
        <w:numPr>
          <w:ilvl w:val="0"/>
          <w:numId w:val="1022"/>
        </w:numPr>
      </w:pPr>
      <w:r>
        <w:rPr>
          <w:b/>
          <w:bCs/>
        </w:rPr>
        <w:t xml:space="preserve">Discovery Phase</w:t>
      </w:r>
      <w:r>
        <w:t xml:space="preserve"> </w:t>
      </w:r>
      <w:r>
        <w:t xml:space="preserve">— Surface project ideas from frustrations and opportunities</w:t>
      </w:r>
    </w:p>
    <w:p>
      <w:pPr>
        <w:pStyle w:val="Compact"/>
        <w:numPr>
          <w:ilvl w:val="0"/>
          <w:numId w:val="1022"/>
        </w:numPr>
      </w:pPr>
      <w:r>
        <w:rPr>
          <w:b/>
          <w:bCs/>
        </w:rPr>
        <w:t xml:space="preserve">Definition Phase</w:t>
      </w:r>
      <w:r>
        <w:t xml:space="preserve"> </w:t>
      </w:r>
      <w:r>
        <w:t xml:space="preserve">— Create the Master Scope with all deliverables</w:t>
      </w:r>
    </w:p>
    <w:p>
      <w:pPr>
        <w:pStyle w:val="Compact"/>
        <w:numPr>
          <w:ilvl w:val="0"/>
          <w:numId w:val="1022"/>
        </w:numPr>
      </w:pPr>
      <w:r>
        <w:rPr>
          <w:b/>
          <w:bCs/>
        </w:rPr>
        <w:t xml:space="preserve">Decomposition Phase</w:t>
      </w:r>
      <w:r>
        <w:t xml:space="preserve"> </w:t>
      </w:r>
      <w:r>
        <w:t xml:space="preserve">— Break the Master Scope into Feature Scopes</w:t>
      </w:r>
    </w:p>
    <w:p>
      <w:pPr>
        <w:pStyle w:val="Compact"/>
        <w:numPr>
          <w:ilvl w:val="0"/>
          <w:numId w:val="1022"/>
        </w:numPr>
      </w:pPr>
      <w:r>
        <w:rPr>
          <w:b/>
          <w:bCs/>
        </w:rPr>
        <w:t xml:space="preserve">Dependency Mapping</w:t>
      </w:r>
      <w:r>
        <w:t xml:space="preserve"> </w:t>
      </w:r>
      <w:r>
        <w:t xml:space="preserve">— Build the DAG connecting all scopes</w:t>
      </w:r>
    </w:p>
    <w:p>
      <w:pPr>
        <w:pStyle w:val="Compact"/>
        <w:numPr>
          <w:ilvl w:val="0"/>
          <w:numId w:val="1022"/>
        </w:numPr>
      </w:pPr>
      <w:r>
        <w:rPr>
          <w:b/>
          <w:bCs/>
        </w:rPr>
        <w:t xml:space="preserve">Execution Phase</w:t>
      </w:r>
      <w:r>
        <w:t xml:space="preserve"> </w:t>
      </w:r>
      <w:r>
        <w:t xml:space="preserve">— Build scope by scope with verification</w:t>
      </w:r>
    </w:p>
    <w:bookmarkEnd w:id="73"/>
    <w:bookmarkStart w:id="74" w:name="when-to-use-genesis"/>
    <w:p>
      <w:pPr>
        <w:pStyle w:val="Heading3"/>
      </w:pPr>
      <w:r>
        <w:t xml:space="preserve">When to Use Genesis</w:t>
      </w:r>
    </w:p>
    <w:p>
      <w:pPr>
        <w:pStyle w:val="FirstParagraph"/>
      </w:pPr>
      <w:r>
        <w:t xml:space="preserve">Use the Genesis workflow when:</w:t>
      </w:r>
    </w:p>
    <w:p>
      <w:pPr>
        <w:pStyle w:val="Compact"/>
        <w:numPr>
          <w:ilvl w:val="0"/>
          <w:numId w:val="1023"/>
        </w:numPr>
      </w:pPr>
      <w:r>
        <w:t xml:space="preserve">You have a vague idea but no clear plan</w:t>
      </w:r>
    </w:p>
    <w:p>
      <w:pPr>
        <w:pStyle w:val="Compact"/>
        <w:numPr>
          <w:ilvl w:val="0"/>
          <w:numId w:val="1023"/>
        </w:numPr>
      </w:pPr>
      <w:r>
        <w:t xml:space="preserve">The project will take more than 3-4 sessions</w:t>
      </w:r>
    </w:p>
    <w:p>
      <w:pPr>
        <w:pStyle w:val="Compact"/>
        <w:numPr>
          <w:ilvl w:val="0"/>
          <w:numId w:val="1023"/>
        </w:numPr>
      </w:pPr>
      <w:r>
        <w:t xml:space="preserve">Multiple deliverables need coordination</w:t>
      </w:r>
    </w:p>
    <w:p>
      <w:pPr>
        <w:pStyle w:val="Compact"/>
        <w:numPr>
          <w:ilvl w:val="0"/>
          <w:numId w:val="1023"/>
        </w:numPr>
      </w:pPr>
      <w:r>
        <w:t xml:space="preserve">You want maximum structure and guidance</w:t>
      </w:r>
    </w:p>
    <w:p>
      <w:r>
        <w:pict>
          <v:rect style="width:0;height:1.5pt" o:hralign="center" o:hrstd="t" o:hr="t"/>
        </w:pict>
      </w:r>
    </w:p>
    <w:bookmarkEnd w:id="74"/>
    <w:bookmarkEnd w:id="75"/>
    <w:bookmarkStart w:id="80" w:name="setting-up-your-project-structure"/>
    <w:p>
      <w:pPr>
        <w:pStyle w:val="Heading2"/>
      </w:pPr>
      <w:r>
        <w:t xml:space="preserve">Setting Up Your Project Structure</w:t>
      </w:r>
    </w:p>
    <w:bookmarkStart w:id="76" w:name="step-1-create-the-folder-hierarchy"/>
    <w:p>
      <w:pPr>
        <w:pStyle w:val="Heading3"/>
      </w:pPr>
      <w:r>
        <w:t xml:space="preserve">Step 1: Create the Folder Hierarchy</w:t>
      </w:r>
    </w:p>
    <w:p>
      <w:pPr>
        <w:pStyle w:val="SourceCode"/>
      </w:pPr>
      <w:r>
        <w:rPr>
          <w:rStyle w:val="VerbatimChar"/>
        </w:rPr>
        <w:t xml:space="preserve">[PROJECT_NAME]/</w:t>
      </w:r>
      <w:r>
        <w:br/>
      </w:r>
      <w:r>
        <w:rPr>
          <w:rStyle w:val="VerbatimChar"/>
        </w:rPr>
        <w:t xml:space="preserve">├── 1_GOVERNANCE/</w:t>
      </w:r>
      <w:r>
        <w:br/>
      </w:r>
      <w:r>
        <w:rPr>
          <w:rStyle w:val="VerbatimChar"/>
        </w:rPr>
        <w:t xml:space="preserve">│   ├── AIXORD_GOVERNANCE_UNIVERSAL_V3.3.md</w:t>
      </w:r>
      <w:r>
        <w:br/>
      </w:r>
      <w:r>
        <w:rPr>
          <w:rStyle w:val="VerbatimChar"/>
        </w:rPr>
        <w:t xml:space="preserve">│   └── AIXORD_GENESIS.md</w:t>
      </w:r>
      <w:r>
        <w:br/>
      </w:r>
      <w:r>
        <w:rPr>
          <w:rStyle w:val="VerbatimChar"/>
        </w:rPr>
        <w:t xml:space="preserve">├── 2_STATE/</w:t>
      </w:r>
      <w:r>
        <w:br/>
      </w:r>
      <w:r>
        <w:rPr>
          <w:rStyle w:val="VerbatimChar"/>
        </w:rPr>
        <w:t xml:space="preserve">│   └── AIXORD_STATE_UNIVERSAL_V3.3.json</w:t>
      </w:r>
      <w:r>
        <w:br/>
      </w:r>
      <w:r>
        <w:rPr>
          <w:rStyle w:val="VerbatimChar"/>
        </w:rPr>
        <w:t xml:space="preserve">├── 3_SCOPES/</w:t>
      </w:r>
      <w:r>
        <w:br/>
      </w:r>
      <w:r>
        <w:rPr>
          <w:rStyle w:val="VerbatimChar"/>
        </w:rPr>
        <w:t xml:space="preserve">│   ├── MASTER_SCOPE.md</w:t>
      </w:r>
      <w:r>
        <w:br/>
      </w:r>
      <w:r>
        <w:rPr>
          <w:rStyle w:val="VerbatimChar"/>
        </w:rPr>
        <w:t xml:space="preserve">│   ├── SCOPE_FEATURE_1.md</w:t>
      </w:r>
      <w:r>
        <w:br/>
      </w:r>
      <w:r>
        <w:rPr>
          <w:rStyle w:val="VerbatimChar"/>
        </w:rPr>
        <w:t xml:space="preserve">│   ├── SCOPE_FEATURE_2.md</w:t>
      </w:r>
      <w:r>
        <w:br/>
      </w:r>
      <w:r>
        <w:rPr>
          <w:rStyle w:val="VerbatimChar"/>
        </w:rPr>
        <w:t xml:space="preserve">│   └── ...</w:t>
      </w:r>
      <w:r>
        <w:br/>
      </w:r>
      <w:r>
        <w:rPr>
          <w:rStyle w:val="VerbatimChar"/>
        </w:rPr>
        <w:t xml:space="preserve">├── 4_HANDOFFS/</w:t>
      </w:r>
      <w:r>
        <w:br/>
      </w:r>
      <w:r>
        <w:rPr>
          <w:rStyle w:val="VerbatimChar"/>
        </w:rPr>
        <w:t xml:space="preserve">│   └── (session handoffs)</w:t>
      </w:r>
      <w:r>
        <w:br/>
      </w:r>
      <w:r>
        <w:rPr>
          <w:rStyle w:val="VerbatimChar"/>
        </w:rPr>
        <w:t xml:space="preserve">├── 5_OUTPUTS/</w:t>
      </w:r>
      <w:r>
        <w:br/>
      </w:r>
      <w:r>
        <w:rPr>
          <w:rStyle w:val="VerbatimChar"/>
        </w:rPr>
        <w:t xml:space="preserve">│   └── (deliverables)</w:t>
      </w:r>
      <w:r>
        <w:br/>
      </w:r>
      <w:r>
        <w:rPr>
          <w:rStyle w:val="VerbatimChar"/>
        </w:rPr>
        <w:t xml:space="preserve">└── 6_RESEARCH/</w:t>
      </w:r>
      <w:r>
        <w:br/>
      </w:r>
      <w:r>
        <w:rPr>
          <w:rStyle w:val="VerbatimChar"/>
        </w:rPr>
        <w:t xml:space="preserve">    └── (reference materials)</w:t>
      </w:r>
    </w:p>
    <w:bookmarkEnd w:id="76"/>
    <w:bookmarkStart w:id="77" w:name="step-2-initialize-the-master-scope"/>
    <w:p>
      <w:pPr>
        <w:pStyle w:val="Heading3"/>
      </w:pPr>
      <w:r>
        <w:t xml:space="preserve">Step 2: Initialize the Master Scope</w:t>
      </w:r>
    </w:p>
    <w:p>
      <w:pPr>
        <w:pStyle w:val="FirstParagraph"/>
      </w:pPr>
      <w:r>
        <w:t xml:space="preserve">Copy</w:t>
      </w:r>
      <w:r>
        <w:t xml:space="preserve"> </w:t>
      </w:r>
      <w:r>
        <w:rPr>
          <w:rStyle w:val="VerbatimChar"/>
        </w:rPr>
        <w:t xml:space="preserve">MASTER_SCOPE_TEMPLATE.md</w:t>
      </w:r>
      <w:r>
        <w:t xml:space="preserve"> </w:t>
      </w:r>
      <w:r>
        <w:t xml:space="preserve">to</w:t>
      </w:r>
      <w:r>
        <w:t xml:space="preserve"> </w:t>
      </w:r>
      <w:r>
        <w:rPr>
          <w:rStyle w:val="VerbatimChar"/>
        </w:rPr>
        <w:t xml:space="preserve">3_SCOPES/MASTER_SCOPE.md</w:t>
      </w:r>
      <w:r>
        <w:t xml:space="preserve"> </w:t>
      </w:r>
      <w:r>
        <w:t xml:space="preserve">and fill in:</w:t>
      </w:r>
    </w:p>
    <w:p>
      <w:pPr>
        <w:pStyle w:val="Compact"/>
        <w:numPr>
          <w:ilvl w:val="0"/>
          <w:numId w:val="1024"/>
        </w:numPr>
      </w:pPr>
      <w:r>
        <w:t xml:space="preserve">Project name and description</w:t>
      </w:r>
    </w:p>
    <w:p>
      <w:pPr>
        <w:pStyle w:val="Compact"/>
        <w:numPr>
          <w:ilvl w:val="0"/>
          <w:numId w:val="1024"/>
        </w:numPr>
      </w:pPr>
      <w:r>
        <w:t xml:space="preserve">Success criteria</w:t>
      </w:r>
    </w:p>
    <w:p>
      <w:pPr>
        <w:pStyle w:val="Compact"/>
        <w:numPr>
          <w:ilvl w:val="0"/>
          <w:numId w:val="1024"/>
        </w:numPr>
      </w:pPr>
      <w:r>
        <w:t xml:space="preserve">Constraints and boundaries</w:t>
      </w:r>
    </w:p>
    <w:p>
      <w:pPr>
        <w:pStyle w:val="Compact"/>
        <w:numPr>
          <w:ilvl w:val="0"/>
          <w:numId w:val="1024"/>
        </w:numPr>
      </w:pPr>
      <w:r>
        <w:t xml:space="preserve">Initial deliverable list</w:t>
      </w:r>
    </w:p>
    <w:bookmarkEnd w:id="77"/>
    <w:bookmarkStart w:id="78" w:name="step-3-create-feature-scopes"/>
    <w:p>
      <w:pPr>
        <w:pStyle w:val="Heading3"/>
      </w:pPr>
      <w:r>
        <w:t xml:space="preserve">Step 3: Create Feature Scopes</w:t>
      </w:r>
    </w:p>
    <w:p>
      <w:pPr>
        <w:pStyle w:val="FirstParagraph"/>
      </w:pPr>
      <w:r>
        <w:t xml:space="preserve">For each major deliverable, copy</w:t>
      </w:r>
      <w:r>
        <w:t xml:space="preserve"> </w:t>
      </w:r>
      <w:r>
        <w:rPr>
          <w:rStyle w:val="VerbatimChar"/>
        </w:rPr>
        <w:t xml:space="preserve">SCOPE_TEMPLATE.md</w:t>
      </w:r>
      <w:r>
        <w:t xml:space="preserve"> </w:t>
      </w:r>
      <w:r>
        <w:t xml:space="preserve">to</w:t>
      </w:r>
      <w:r>
        <w:t xml:space="preserve"> </w:t>
      </w:r>
      <w:r>
        <w:rPr>
          <w:rStyle w:val="VerbatimChar"/>
        </w:rPr>
        <w:t xml:space="preserve">3_SCOPES/SCOPE_[NAME].md</w:t>
      </w:r>
      <w:r>
        <w:t xml:space="preserve"> </w:t>
      </w:r>
      <w:r>
        <w:t xml:space="preserve">and fill in:</w:t>
      </w:r>
    </w:p>
    <w:p>
      <w:pPr>
        <w:pStyle w:val="Compact"/>
        <w:numPr>
          <w:ilvl w:val="0"/>
          <w:numId w:val="1025"/>
        </w:numPr>
      </w:pPr>
      <w:r>
        <w:t xml:space="preserve">Scope identifier</w:t>
      </w:r>
    </w:p>
    <w:p>
      <w:pPr>
        <w:pStyle w:val="Compact"/>
        <w:numPr>
          <w:ilvl w:val="0"/>
          <w:numId w:val="1025"/>
        </w:numPr>
      </w:pPr>
      <w:r>
        <w:t xml:space="preserve">Dependencies</w:t>
      </w:r>
    </w:p>
    <w:p>
      <w:pPr>
        <w:pStyle w:val="Compact"/>
        <w:numPr>
          <w:ilvl w:val="0"/>
          <w:numId w:val="1025"/>
        </w:numPr>
      </w:pPr>
      <w:r>
        <w:t xml:space="preserve">Acceptance criteria</w:t>
      </w:r>
    </w:p>
    <w:p>
      <w:pPr>
        <w:pStyle w:val="Compact"/>
        <w:numPr>
          <w:ilvl w:val="0"/>
          <w:numId w:val="1025"/>
        </w:numPr>
      </w:pPr>
      <w:r>
        <w:t xml:space="preserve">Verification checklist</w:t>
      </w:r>
    </w:p>
    <w:bookmarkEnd w:id="78"/>
    <w:bookmarkStart w:id="79" w:name="step-4-start-the-session"/>
    <w:p>
      <w:pPr>
        <w:pStyle w:val="Heading3"/>
      </w:pPr>
      <w:r>
        <w:t xml:space="preserve">Step 4: Start the Session</w:t>
      </w:r>
    </w:p>
    <w:p>
      <w:pPr>
        <w:pStyle w:val="Compact"/>
        <w:numPr>
          <w:ilvl w:val="0"/>
          <w:numId w:val="1026"/>
        </w:numPr>
      </w:pPr>
      <w:r>
        <w:t xml:space="preserve">Open your AI platform</w:t>
      </w:r>
    </w:p>
    <w:p>
      <w:pPr>
        <w:pStyle w:val="Compact"/>
        <w:numPr>
          <w:ilvl w:val="0"/>
          <w:numId w:val="1026"/>
        </w:numPr>
      </w:pPr>
      <w:r>
        <w:t xml:space="preserve">Paste the governance file</w:t>
      </w:r>
    </w:p>
    <w:p>
      <w:pPr>
        <w:pStyle w:val="Compact"/>
        <w:numPr>
          <w:ilvl w:val="0"/>
          <w:numId w:val="1026"/>
        </w:numPr>
      </w:pPr>
      <w:r>
        <w:t xml:space="preserve">Paste your Master Scope (or Genesis if starting fresh)</w:t>
      </w:r>
    </w:p>
    <w:p>
      <w:pPr>
        <w:pStyle w:val="Compact"/>
        <w:numPr>
          <w:ilvl w:val="0"/>
          <w:numId w:val="1026"/>
        </w:numPr>
      </w:pPr>
      <w:r>
        <w:t xml:space="preserve">Type:</w:t>
      </w:r>
      <w:r>
        <w:t xml:space="preserve"> </w:t>
      </w:r>
      <w:r>
        <w:rPr>
          <w:rStyle w:val="VerbatimChar"/>
        </w:rPr>
        <w:t xml:space="preserve">PMERIT CONTINUE</w:t>
      </w:r>
    </w:p>
    <w:p>
      <w:r>
        <w:pict>
          <v:rect style="width:0;height:1.5pt" o:hralign="center" o:hrstd="t" o:hr="t"/>
        </w:pict>
      </w:r>
    </w:p>
    <w:bookmarkEnd w:id="79"/>
    <w:bookmarkEnd w:id="80"/>
    <w:bookmarkStart w:id="81" w:name="template-overview"/>
    <w:p>
      <w:pPr>
        <w:pStyle w:val="Heading2"/>
      </w:pPr>
      <w:r>
        <w:t xml:space="preserve">Template Overview</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Template</w:t>
            </w:r>
          </w:p>
        </w:tc>
        <w:tc>
          <w:tcPr/>
          <w:p>
            <w:pPr>
              <w:pStyle w:val="Compact"/>
            </w:pPr>
            <w:r>
              <w:t xml:space="preserve">Purpose</w:t>
            </w:r>
          </w:p>
        </w:tc>
        <w:tc>
          <w:tcPr/>
          <w:p>
            <w:pPr>
              <w:pStyle w:val="Compact"/>
            </w:pPr>
            <w:r>
              <w:t xml:space="preserve">When to Use</w:t>
            </w:r>
          </w:p>
        </w:tc>
      </w:tr>
      <w:tr>
        <w:tc>
          <w:tcPr/>
          <w:p>
            <w:pPr>
              <w:pStyle w:val="Compact"/>
            </w:pPr>
            <w:r>
              <w:t xml:space="preserve">AIXORD_GENESIS.md</w:t>
            </w:r>
          </w:p>
        </w:tc>
        <w:tc>
          <w:tcPr/>
          <w:p>
            <w:pPr>
              <w:pStyle w:val="Compact"/>
            </w:pPr>
            <w:r>
              <w:t xml:space="preserve">Idea-to-system workflow</w:t>
            </w:r>
          </w:p>
        </w:tc>
        <w:tc>
          <w:tcPr/>
          <w:p>
            <w:pPr>
              <w:pStyle w:val="Compact"/>
            </w:pPr>
            <w:r>
              <w:t xml:space="preserve">Starting a new complex project</w:t>
            </w:r>
          </w:p>
        </w:tc>
      </w:tr>
      <w:tr>
        <w:tc>
          <w:tcPr/>
          <w:p>
            <w:pPr>
              <w:pStyle w:val="Compact"/>
            </w:pPr>
            <w:r>
              <w:t xml:space="preserve">MASTER_SCOPE_TEMPLATE.md</w:t>
            </w:r>
          </w:p>
        </w:tc>
        <w:tc>
          <w:tcPr/>
          <w:p>
            <w:pPr>
              <w:pStyle w:val="Compact"/>
            </w:pPr>
            <w:r>
              <w:t xml:space="preserve">Project-level definition</w:t>
            </w:r>
          </w:p>
        </w:tc>
        <w:tc>
          <w:tcPr/>
          <w:p>
            <w:pPr>
              <w:pStyle w:val="Compact"/>
            </w:pPr>
            <w:r>
              <w:t xml:space="preserve">After initial discovery</w:t>
            </w:r>
          </w:p>
        </w:tc>
      </w:tr>
      <w:tr>
        <w:tc>
          <w:tcPr/>
          <w:p>
            <w:pPr>
              <w:pStyle w:val="Compact"/>
            </w:pPr>
            <w:r>
              <w:t xml:space="preserve">SCOPE_TEMPLATE.md</w:t>
            </w:r>
          </w:p>
        </w:tc>
        <w:tc>
          <w:tcPr/>
          <w:p>
            <w:pPr>
              <w:pStyle w:val="Compact"/>
            </w:pPr>
            <w:r>
              <w:t xml:space="preserve">Feature-level definition</w:t>
            </w:r>
          </w:p>
        </w:tc>
        <w:tc>
          <w:tcPr/>
          <w:p>
            <w:pPr>
              <w:pStyle w:val="Compact"/>
            </w:pPr>
            <w:r>
              <w:t xml:space="preserve">For each deliverable</w:t>
            </w:r>
          </w:p>
        </w:tc>
      </w:tr>
      <w:tr>
        <w:tc>
          <w:tcPr/>
          <w:p>
            <w:pPr>
              <w:pStyle w:val="Compact"/>
            </w:pPr>
            <w:r>
              <w:t xml:space="preserve">HANDOFF_TEMPLATE.md</w:t>
            </w:r>
          </w:p>
        </w:tc>
        <w:tc>
          <w:tcPr/>
          <w:p>
            <w:pPr>
              <w:pStyle w:val="Compact"/>
            </w:pPr>
            <w:r>
              <w:t xml:space="preserve">Enhanced session handoff</w:t>
            </w:r>
          </w:p>
        </w:tc>
        <w:tc>
          <w:tcPr/>
          <w:p>
            <w:pPr>
              <w:pStyle w:val="Compact"/>
            </w:pPr>
            <w:r>
              <w:t xml:space="preserve">Every session end</w:t>
            </w:r>
          </w:p>
        </w:tc>
      </w:tr>
    </w:tbl>
    <w:p>
      <w:r>
        <w:pict>
          <v:rect style="width:0;height:1.5pt" o:hralign="center" o:hrstd="t" o:hr="t"/>
        </w:pict>
      </w:r>
    </w:p>
    <w:bookmarkEnd w:id="81"/>
    <w:bookmarkStart w:id="82" w:name="quick-start-for-experienced-users"/>
    <w:p>
      <w:pPr>
        <w:pStyle w:val="Heading2"/>
      </w:pPr>
      <w:r>
        <w:t xml:space="preserve">Quick Start for Experienced Users</w:t>
      </w:r>
    </w:p>
    <w:p>
      <w:pPr>
        <w:pStyle w:val="FirstParagraph"/>
      </w:pPr>
      <w:r>
        <w:t xml:space="preserve">If you’re already familiar with AIXORD:</w:t>
      </w:r>
    </w:p>
    <w:p>
      <w:pPr>
        <w:pStyle w:val="Compact"/>
        <w:numPr>
          <w:ilvl w:val="0"/>
          <w:numId w:val="1027"/>
        </w:numPr>
      </w:pPr>
      <w:r>
        <w:t xml:space="preserve">Extract the Builder Bundle</w:t>
      </w:r>
    </w:p>
    <w:p>
      <w:pPr>
        <w:pStyle w:val="Compact"/>
        <w:numPr>
          <w:ilvl w:val="0"/>
          <w:numId w:val="1027"/>
        </w:numPr>
      </w:pPr>
      <w:r>
        <w:t xml:space="preserve">Copy templates to your project folder</w:t>
      </w:r>
    </w:p>
    <w:p>
      <w:pPr>
        <w:pStyle w:val="Compact"/>
        <w:numPr>
          <w:ilvl w:val="0"/>
          <w:numId w:val="1027"/>
        </w:numPr>
      </w:pPr>
      <w:r>
        <w:t xml:space="preserve">Fill in MASTER_SCOPE_TEMPLATE.md</w:t>
      </w:r>
    </w:p>
    <w:p>
      <w:pPr>
        <w:pStyle w:val="Compact"/>
        <w:numPr>
          <w:ilvl w:val="0"/>
          <w:numId w:val="1027"/>
        </w:numPr>
      </w:pPr>
      <w:r>
        <w:t xml:space="preserve">Paste governance + Master Scope</w:t>
      </w:r>
    </w:p>
    <w:p>
      <w:pPr>
        <w:pStyle w:val="Compact"/>
        <w:numPr>
          <w:ilvl w:val="0"/>
          <w:numId w:val="1027"/>
        </w:numPr>
      </w:pPr>
      <w:r>
        <w:rPr>
          <w:rStyle w:val="VerbatimChar"/>
        </w:rPr>
        <w:t xml:space="preserve">PMERIT CONTINUE</w:t>
      </w:r>
    </w:p>
    <w:bookmarkEnd w:id="82"/>
    <w:bookmarkEnd w:id="83"/>
    <w:bookmarkStart w:id="91" w:name="X167f6dbcdf6b66d3e35902668c427f23996568d"/>
    <w:p>
      <w:pPr>
        <w:pStyle w:val="Heading1"/>
      </w:pPr>
      <w:r>
        <w:t xml:space="preserve">Chapter 10: Understanding Your Download Files</w:t>
      </w:r>
    </w:p>
    <w:p>
      <w:pPr>
        <w:pStyle w:val="FirstParagraph"/>
      </w:pPr>
      <w:r>
        <w:t xml:space="preserve">When you unzip</w:t>
      </w:r>
      <w:r>
        <w:t xml:space="preserve"> </w:t>
      </w:r>
      <w:r>
        <w:rPr>
          <w:rStyle w:val="VerbatimChar"/>
        </w:rPr>
        <w:t xml:space="preserve">aixord-builder-bundle.zip</w:t>
      </w:r>
      <w:r>
        <w:t xml:space="preserve">, you’ll find 12 files. Here’s what each one does and when to use it.</w:t>
      </w:r>
    </w:p>
    <w:bookmarkStart w:id="84" w:name="core-governance-files"/>
    <w:p>
      <w:pPr>
        <w:pStyle w:val="Heading2"/>
      </w:pPr>
      <w:r>
        <w:t xml:space="preserve">Core Governance Files</w:t>
      </w:r>
    </w:p>
    <w:tbl>
      <w:tblPr>
        <w:tblStyle w:val="Table"/>
        <w:tblW w:type="pct" w:w="5000"/>
        <w:tblLayout w:type="fixed"/>
        <w:tblLook w:firstRow="1" w:lastRow="0" w:firstColumn="0" w:lastColumn="0" w:noHBand="0" w:noVBand="0" w:val="0020"/>
      </w:tblPr>
      <w:tblGrid>
        <w:gridCol w:w="1397"/>
        <w:gridCol w:w="1397"/>
        <w:gridCol w:w="2096"/>
        <w:gridCol w:w="3028"/>
      </w:tblGrid>
      <w:tr>
        <w:trPr>
          <w:tblHeader w:val="on"/>
        </w:trPr>
        <w:tc>
          <w:tcPr/>
          <w:p>
            <w:pPr>
              <w:pStyle w:val="Compact"/>
            </w:pPr>
            <w:r>
              <w:t xml:space="preserve">File</w:t>
            </w:r>
          </w:p>
        </w:tc>
        <w:tc>
          <w:tcPr/>
          <w:p>
            <w:pPr>
              <w:pStyle w:val="Compact"/>
            </w:pPr>
            <w:r>
              <w:t xml:space="preserve">Size</w:t>
            </w:r>
          </w:p>
        </w:tc>
        <w:tc>
          <w:tcPr/>
          <w:p>
            <w:pPr>
              <w:pStyle w:val="Compact"/>
            </w:pPr>
            <w:r>
              <w:t xml:space="preserve">Purpose</w:t>
            </w:r>
          </w:p>
        </w:tc>
        <w:tc>
          <w:tcPr/>
          <w:p>
            <w:pPr>
              <w:pStyle w:val="Compact"/>
            </w:pPr>
            <w:r>
              <w:t xml:space="preserve">When to Use</w:t>
            </w:r>
          </w:p>
        </w:tc>
      </w:tr>
      <w:tr>
        <w:tc>
          <w:tcPr/>
          <w:p>
            <w:pPr>
              <w:pStyle w:val="Compact"/>
            </w:pPr>
            <w:r>
              <w:rPr>
                <w:rStyle w:val="VerbatimChar"/>
              </w:rPr>
              <w:t xml:space="preserve">AIXORD_GOVERNANCE_UNIVERSAL_V3.3.md</w:t>
            </w:r>
          </w:p>
        </w:tc>
        <w:tc>
          <w:tcPr/>
          <w:p>
            <w:pPr>
              <w:pStyle w:val="Compact"/>
            </w:pPr>
            <w:r>
              <w:t xml:space="preserve">79KB</w:t>
            </w:r>
          </w:p>
        </w:tc>
        <w:tc>
          <w:tcPr/>
          <w:p>
            <w:pPr>
              <w:pStyle w:val="Compact"/>
            </w:pPr>
            <w:r>
              <w:t xml:space="preserve">Main governance framework</w:t>
            </w:r>
          </w:p>
        </w:tc>
        <w:tc>
          <w:tcPr/>
          <w:p>
            <w:pPr>
              <w:pStyle w:val="Compact"/>
            </w:pPr>
            <w:r>
              <w:t xml:space="preserve">Paste into any AI to activate AIXORD</w:t>
            </w:r>
          </w:p>
        </w:tc>
      </w:tr>
      <w:tr>
        <w:tc>
          <w:tcPr/>
          <w:p>
            <w:pPr>
              <w:pStyle w:val="Compact"/>
            </w:pPr>
            <w:r>
              <w:rPr>
                <w:rStyle w:val="VerbatimChar"/>
              </w:rPr>
              <w:t xml:space="preserve">AIXORD_STATE_UNIVERSAL_V3.3.json</w:t>
            </w:r>
          </w:p>
        </w:tc>
        <w:tc>
          <w:tcPr/>
          <w:p>
            <w:pPr>
              <w:pStyle w:val="Compact"/>
            </w:pPr>
            <w:r>
              <w:t xml:space="preserve">2KB</w:t>
            </w:r>
          </w:p>
        </w:tc>
        <w:tc>
          <w:tcPr/>
          <w:p>
            <w:pPr>
              <w:pStyle w:val="Compact"/>
            </w:pPr>
            <w:r>
              <w:t xml:space="preserve">State tracking template</w:t>
            </w:r>
          </w:p>
        </w:tc>
        <w:tc>
          <w:tcPr/>
          <w:p>
            <w:pPr>
              <w:pStyle w:val="Compact"/>
            </w:pPr>
            <w:r>
              <w:t xml:space="preserve">Copy when starting a new project</w:t>
            </w:r>
          </w:p>
        </w:tc>
      </w:tr>
      <w:tr>
        <w:tc>
          <w:tcPr/>
          <w:p>
            <w:pPr>
              <w:pStyle w:val="Compact"/>
            </w:pPr>
            <w:r>
              <w:rPr>
                <w:rStyle w:val="VerbatimChar"/>
              </w:rPr>
              <w:t xml:space="preserve">PURPOSE_BOUND_OPERATION_SPEC.md</w:t>
            </w:r>
          </w:p>
        </w:tc>
        <w:tc>
          <w:tcPr/>
          <w:p>
            <w:pPr>
              <w:pStyle w:val="Compact"/>
            </w:pPr>
            <w:r>
              <w:t xml:space="preserve">20KB</w:t>
            </w:r>
          </w:p>
        </w:tc>
        <w:tc>
          <w:tcPr/>
          <w:p>
            <w:pPr>
              <w:pStyle w:val="Compact"/>
            </w:pPr>
            <w:r>
              <w:t xml:space="preserve">Core v3.3 specification</w:t>
            </w:r>
          </w:p>
        </w:tc>
        <w:tc>
          <w:tcPr/>
          <w:p>
            <w:pPr>
              <w:pStyle w:val="Compact"/>
            </w:pPr>
            <w:r>
              <w:t xml:space="preserve">Reference for governance rules</w:t>
            </w:r>
          </w:p>
        </w:tc>
      </w:tr>
    </w:tbl>
    <w:bookmarkEnd w:id="84"/>
    <w:bookmarkStart w:id="85" w:name="builder-templates"/>
    <w:p>
      <w:pPr>
        <w:pStyle w:val="Heading2"/>
      </w:pPr>
      <w:r>
        <w:t xml:space="preserve">Builder Templates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File</w:t>
            </w:r>
          </w:p>
        </w:tc>
        <w:tc>
          <w:tcPr/>
          <w:p>
            <w:pPr>
              <w:pStyle w:val="Compact"/>
            </w:pPr>
            <w:r>
              <w:t xml:space="preserve">Purpose</w:t>
            </w:r>
          </w:p>
        </w:tc>
        <w:tc>
          <w:tcPr/>
          <w:p>
            <w:pPr>
              <w:pStyle w:val="Compact"/>
            </w:pPr>
            <w:r>
              <w:t xml:space="preserve">When to Use</w:t>
            </w:r>
          </w:p>
        </w:tc>
      </w:tr>
      <w:tr>
        <w:tc>
          <w:tcPr/>
          <w:p>
            <w:pPr>
              <w:pStyle w:val="Compact"/>
            </w:pPr>
            <w:r>
              <w:rPr>
                <w:rStyle w:val="VerbatimChar"/>
              </w:rPr>
              <w:t xml:space="preserve">AIXORD_GENESIS.md</w:t>
            </w:r>
          </w:p>
        </w:tc>
        <w:tc>
          <w:tcPr/>
          <w:p>
            <w:pPr>
              <w:pStyle w:val="Compact"/>
            </w:pPr>
            <w:r>
              <w:t xml:space="preserve">Idea-to-system workflow</w:t>
            </w:r>
          </w:p>
        </w:tc>
        <w:tc>
          <w:tcPr/>
          <w:p>
            <w:pPr>
              <w:pStyle w:val="Compact"/>
            </w:pPr>
            <w:r>
              <w:t xml:space="preserve">Starting a project from scratch</w:t>
            </w:r>
          </w:p>
        </w:tc>
      </w:tr>
      <w:tr>
        <w:tc>
          <w:tcPr/>
          <w:p>
            <w:pPr>
              <w:pStyle w:val="Compact"/>
            </w:pPr>
            <w:r>
              <w:rPr>
                <w:rStyle w:val="VerbatimChar"/>
              </w:rPr>
              <w:t xml:space="preserve">AIXORD_UNIVERSAL_ENHANCED.md</w:t>
            </w:r>
          </w:p>
        </w:tc>
        <w:tc>
          <w:tcPr/>
          <w:p>
            <w:pPr>
              <w:pStyle w:val="Compact"/>
            </w:pPr>
            <w:r>
              <w:t xml:space="preserve">Enhanced universal variant</w:t>
            </w:r>
          </w:p>
        </w:tc>
        <w:tc>
          <w:tcPr/>
          <w:p>
            <w:pPr>
              <w:pStyle w:val="Compact"/>
            </w:pPr>
            <w:r>
              <w:t xml:space="preserve">Advanced governance features</w:t>
            </w:r>
          </w:p>
        </w:tc>
      </w:tr>
      <w:tr>
        <w:tc>
          <w:tcPr/>
          <w:p>
            <w:pPr>
              <w:pStyle w:val="Compact"/>
            </w:pPr>
            <w:r>
              <w:rPr>
                <w:rStyle w:val="VerbatimChar"/>
              </w:rPr>
              <w:t xml:space="preserve">HANDOFF_TEMPLATE.md</w:t>
            </w:r>
          </w:p>
        </w:tc>
        <w:tc>
          <w:tcPr/>
          <w:p>
            <w:pPr>
              <w:pStyle w:val="Compact"/>
            </w:pPr>
            <w:r>
              <w:t xml:space="preserve">Session handoff template</w:t>
            </w:r>
          </w:p>
        </w:tc>
        <w:tc>
          <w:tcPr/>
          <w:p>
            <w:pPr>
              <w:pStyle w:val="Compact"/>
            </w:pPr>
            <w:r>
              <w:t xml:space="preserve">End of every session</w:t>
            </w:r>
          </w:p>
        </w:tc>
      </w:tr>
      <w:tr>
        <w:tc>
          <w:tcPr/>
          <w:p>
            <w:pPr>
              <w:pStyle w:val="Compact"/>
            </w:pPr>
            <w:r>
              <w:rPr>
                <w:rStyle w:val="VerbatimChar"/>
              </w:rPr>
              <w:t xml:space="preserve">SCOPE_TEMPLATE.md</w:t>
            </w:r>
          </w:p>
        </w:tc>
        <w:tc>
          <w:tcPr/>
          <w:p>
            <w:pPr>
              <w:pStyle w:val="Compact"/>
            </w:pPr>
            <w:r>
              <w:t xml:space="preserve">Feature scope definition</w:t>
            </w:r>
          </w:p>
        </w:tc>
        <w:tc>
          <w:tcPr/>
          <w:p>
            <w:pPr>
              <w:pStyle w:val="Compact"/>
            </w:pPr>
            <w:r>
              <w:t xml:space="preserve">For each deliverable in your project</w:t>
            </w:r>
          </w:p>
        </w:tc>
      </w:tr>
      <w:tr>
        <w:tc>
          <w:tcPr/>
          <w:p>
            <w:pPr>
              <w:pStyle w:val="Compact"/>
            </w:pPr>
            <w:r>
              <w:rPr>
                <w:rStyle w:val="VerbatimChar"/>
              </w:rPr>
              <w:t xml:space="preserve">MASTER_SCOPE_TEMPLATE.md</w:t>
            </w:r>
          </w:p>
        </w:tc>
        <w:tc>
          <w:tcPr/>
          <w:p>
            <w:pPr>
              <w:pStyle w:val="Compact"/>
            </w:pPr>
            <w:r>
              <w:t xml:space="preserve">Project master scope</w:t>
            </w:r>
          </w:p>
        </w:tc>
        <w:tc>
          <w:tcPr/>
          <w:p>
            <w:pPr>
              <w:pStyle w:val="Compact"/>
            </w:pPr>
            <w:r>
              <w:t xml:space="preserve">One per project, defines all deliverables</w:t>
            </w:r>
          </w:p>
        </w:tc>
      </w:tr>
    </w:tbl>
    <w:bookmarkEnd w:id="85"/>
    <w:bookmarkStart w:id="86" w:name="legal-license-files"/>
    <w:p>
      <w:pPr>
        <w:pStyle w:val="Heading2"/>
      </w:pPr>
      <w:r>
        <w:t xml:space="preserve">Legal &amp; License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DISCLAIMER.md</w:t>
            </w:r>
          </w:p>
        </w:tc>
        <w:tc>
          <w:tcPr/>
          <w:p>
            <w:pPr>
              <w:pStyle w:val="Compact"/>
            </w:pPr>
            <w:r>
              <w:t xml:space="preserve">Legal disclaimer and terms — READ FIRST</w:t>
            </w:r>
          </w:p>
        </w:tc>
      </w:tr>
      <w:tr>
        <w:tc>
          <w:tcPr/>
          <w:p>
            <w:pPr>
              <w:pStyle w:val="Compact"/>
            </w:pPr>
            <w:r>
              <w:rPr>
                <w:rStyle w:val="VerbatimChar"/>
              </w:rPr>
              <w:t xml:space="preserve">LICENSE.md</w:t>
            </w:r>
          </w:p>
        </w:tc>
        <w:tc>
          <w:tcPr/>
          <w:p>
            <w:pPr>
              <w:pStyle w:val="Compact"/>
            </w:pPr>
            <w:r>
              <w:t xml:space="preserve">Your usage rights and terms</w:t>
            </w:r>
          </w:p>
        </w:tc>
      </w:tr>
      <w:tr>
        <w:tc>
          <w:tcPr/>
          <w:p>
            <w:pPr>
              <w:pStyle w:val="Compact"/>
            </w:pPr>
            <w:r>
              <w:rPr>
                <w:rStyle w:val="VerbatimChar"/>
              </w:rPr>
              <w:t xml:space="preserve">LICENSE_KEY.txt</w:t>
            </w:r>
          </w:p>
        </w:tc>
        <w:tc>
          <w:tcPr/>
          <w:p>
            <w:pPr>
              <w:pStyle w:val="Compact"/>
            </w:pPr>
            <w:r>
              <w:t xml:space="preserve">Your license certificate (proof of purchase)</w:t>
            </w:r>
          </w:p>
        </w:tc>
      </w:tr>
    </w:tbl>
    <w:p>
      <w:pPr>
        <w:pStyle w:val="BodyText"/>
      </w:pPr>
      <w:r>
        <w:t xml:space="preserve">Keep these files for your records. The LICENSE_KEY.txt confirms your authorized purchase.</w:t>
      </w:r>
    </w:p>
    <w:bookmarkEnd w:id="86"/>
    <w:bookmarkStart w:id="87" w:name="quick-start"/>
    <w:p>
      <w:pPr>
        <w:pStyle w:val="Heading2"/>
      </w:pPr>
      <w:r>
        <w:t xml:space="preserve">Quick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Package overview and quick start instructions</w:t>
            </w:r>
          </w:p>
        </w:tc>
      </w:tr>
    </w:tbl>
    <w:p>
      <w:r>
        <w:pict>
          <v:rect style="width:0;height:1.5pt" o:hralign="center" o:hrstd="t" o:hr="t"/>
        </w:pict>
      </w:r>
    </w:p>
    <w:bookmarkEnd w:id="87"/>
    <w:bookmarkStart w:id="88" w:name="quick-decision-tree"/>
    <w:p>
      <w:pPr>
        <w:pStyle w:val="Heading2"/>
      </w:pPr>
      <w:r>
        <w:t xml:space="preserve">Quick Decision Tree</w:t>
      </w:r>
    </w:p>
    <w:p>
      <w:pPr>
        <w:pStyle w:val="FirstParagraph"/>
      </w:pPr>
      <w:r>
        <w:t xml:space="preserve">Not sure which file to use? Follow this:</w:t>
      </w:r>
    </w:p>
    <w:p>
      <w:pPr>
        <w:pStyle w:val="SourceCode"/>
      </w:pPr>
      <w:r>
        <w:rPr>
          <w:rStyle w:val="VerbatimChar"/>
        </w:rPr>
        <w:t xml:space="preserve">What are you doing?</w:t>
      </w:r>
      <w:r>
        <w:br/>
      </w:r>
      <w:r>
        <w:rPr>
          <w:rStyle w:val="VerbatimChar"/>
        </w:rPr>
        <w:t xml:space="preserve">│</w:t>
      </w:r>
      <w:r>
        <w:br/>
      </w:r>
      <w:r>
        <w:rPr>
          <w:rStyle w:val="VerbatimChar"/>
        </w:rPr>
        <w:t xml:space="preserve">├─► Starting fresh with an idea</w:t>
      </w:r>
      <w:r>
        <w:br/>
      </w:r>
      <w:r>
        <w:rPr>
          <w:rStyle w:val="VerbatimChar"/>
        </w:rPr>
        <w:t xml:space="preserve">│   └─► Use: AIXORD_GENESIS.md</w:t>
      </w:r>
      <w:r>
        <w:br/>
      </w:r>
      <w:r>
        <w:rPr>
          <w:rStyle w:val="VerbatimChar"/>
        </w:rPr>
        <w:t xml:space="preserve">│</w:t>
      </w:r>
      <w:r>
        <w:br/>
      </w:r>
      <w:r>
        <w:rPr>
          <w:rStyle w:val="VerbatimChar"/>
        </w:rPr>
        <w:t xml:space="preserve">├─► Defining project scope</w:t>
      </w:r>
      <w:r>
        <w:br/>
      </w:r>
      <w:r>
        <w:rPr>
          <w:rStyle w:val="VerbatimChar"/>
        </w:rPr>
        <w:t xml:space="preserve">│   └─► Use: MASTER_SCOPE_TEMPLATE.md</w:t>
      </w:r>
      <w:r>
        <w:br/>
      </w:r>
      <w:r>
        <w:rPr>
          <w:rStyle w:val="VerbatimChar"/>
        </w:rPr>
        <w:t xml:space="preserve">│</w:t>
      </w:r>
      <w:r>
        <w:br/>
      </w:r>
      <w:r>
        <w:rPr>
          <w:rStyle w:val="VerbatimChar"/>
        </w:rPr>
        <w:t xml:space="preserve">├─► Breaking down a feature</w:t>
      </w:r>
      <w:r>
        <w:br/>
      </w:r>
      <w:r>
        <w:rPr>
          <w:rStyle w:val="VerbatimChar"/>
        </w:rPr>
        <w:t xml:space="preserve">│   └─► Use: SCOPE_TEMPLATE.md</w:t>
      </w:r>
      <w:r>
        <w:br/>
      </w:r>
      <w:r>
        <w:rPr>
          <w:rStyle w:val="VerbatimChar"/>
        </w:rPr>
        <w:t xml:space="preserve">│</w:t>
      </w:r>
      <w:r>
        <w:br/>
      </w:r>
      <w:r>
        <w:rPr>
          <w:rStyle w:val="VerbatimChar"/>
        </w:rPr>
        <w:t xml:space="preserve">├─► Ending a session</w:t>
      </w:r>
      <w:r>
        <w:br/>
      </w:r>
      <w:r>
        <w:rPr>
          <w:rStyle w:val="VerbatimChar"/>
        </w:rPr>
        <w:t xml:space="preserve">│   └─► Use: HANDOFF_TEMPLATE.md</w:t>
      </w:r>
      <w:r>
        <w:br/>
      </w:r>
      <w:r>
        <w:rPr>
          <w:rStyle w:val="VerbatimChar"/>
        </w:rPr>
        <w:t xml:space="preserve">│</w:t>
      </w:r>
      <w:r>
        <w:br/>
      </w:r>
      <w:r>
        <w:rPr>
          <w:rStyle w:val="VerbatimChar"/>
        </w:rPr>
        <w:t xml:space="preserve">└─► Activating AIXORD in AI</w:t>
      </w:r>
      <w:r>
        <w:br/>
      </w:r>
      <w:r>
        <w:rPr>
          <w:rStyle w:val="VerbatimChar"/>
        </w:rPr>
        <w:t xml:space="preserve">    └─► Use: AIXORD_GOVERNANCE_UNIVERSAL_V3.3.md</w:t>
      </w:r>
    </w:p>
    <w:p>
      <w:r>
        <w:pict>
          <v:rect style="width:0;height:1.5pt" o:hralign="center" o:hrstd="t" o:hr="t"/>
        </w:pict>
      </w:r>
    </w:p>
    <w:bookmarkEnd w:id="88"/>
    <w:bookmarkStart w:id="89" w:name="file-types-explained"/>
    <w:p>
      <w:pPr>
        <w:pStyle w:val="Heading2"/>
      </w:pPr>
      <w:r>
        <w:t xml:space="preserve">File Types Explained</w:t>
      </w:r>
    </w:p>
    <w:p>
      <w:pPr>
        <w:pStyle w:val="FirstParagraph"/>
      </w:pPr>
      <w:r>
        <w:t xml:space="preserve">All files in your download are plain text files that can be opened with any text editor:</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Extension</w:t>
            </w:r>
          </w:p>
        </w:tc>
        <w:tc>
          <w:tcPr/>
          <w:p>
            <w:pPr>
              <w:pStyle w:val="Compact"/>
            </w:pPr>
            <w:r>
              <w:t xml:space="preserve">What It Means</w:t>
            </w:r>
          </w:p>
        </w:tc>
        <w:tc>
          <w:tcPr/>
          <w:p>
            <w:pPr>
              <w:pStyle w:val="Compact"/>
            </w:pPr>
            <w:r>
              <w:t xml:space="preserve">How to Open</w:t>
            </w:r>
          </w:p>
        </w:tc>
      </w:tr>
      <w:tr>
        <w:tc>
          <w:tcPr/>
          <w:p>
            <w:pPr>
              <w:pStyle w:val="Compact"/>
            </w:pPr>
            <w:r>
              <w:rPr>
                <w:rStyle w:val="VerbatimChar"/>
              </w:rPr>
              <w:t xml:space="preserve">.md</w:t>
            </w:r>
          </w:p>
        </w:tc>
        <w:tc>
          <w:tcPr/>
          <w:p>
            <w:pPr>
              <w:pStyle w:val="Compact"/>
            </w:pPr>
            <w:r>
              <w:t xml:space="preserve">Markdown file (formatted text)</w:t>
            </w:r>
          </w:p>
        </w:tc>
        <w:tc>
          <w:tcPr/>
          <w:p>
            <w:pPr>
              <w:pStyle w:val="Compact"/>
            </w:pPr>
            <w:r>
              <w:t xml:space="preserve">Notepad, VS Code, any text editor</w:t>
            </w:r>
          </w:p>
        </w:tc>
      </w:tr>
      <w:tr>
        <w:tc>
          <w:tcPr/>
          <w:p>
            <w:pPr>
              <w:pStyle w:val="Compact"/>
            </w:pPr>
            <w:r>
              <w:rPr>
                <w:rStyle w:val="VerbatimChar"/>
              </w:rPr>
              <w:t xml:space="preserve">.json</w:t>
            </w:r>
          </w:p>
        </w:tc>
        <w:tc>
          <w:tcPr/>
          <w:p>
            <w:pPr>
              <w:pStyle w:val="Compact"/>
            </w:pPr>
            <w:r>
              <w:t xml:space="preserve">JSON file (structured data)</w:t>
            </w:r>
          </w:p>
        </w:tc>
        <w:tc>
          <w:tcPr/>
          <w:p>
            <w:pPr>
              <w:pStyle w:val="Compact"/>
            </w:pPr>
            <w:r>
              <w:t xml:space="preserve">Notepad, VS Code, any text editor</w:t>
            </w:r>
          </w:p>
        </w:tc>
      </w:tr>
      <w:tr>
        <w:tc>
          <w:tcPr/>
          <w:p>
            <w:pPr>
              <w:pStyle w:val="Compact"/>
            </w:pPr>
            <w:r>
              <w:rPr>
                <w:rStyle w:val="VerbatimChar"/>
              </w:rPr>
              <w:t xml:space="preserve">.txt</w:t>
            </w:r>
          </w:p>
        </w:tc>
        <w:tc>
          <w:tcPr/>
          <w:p>
            <w:pPr>
              <w:pStyle w:val="Compact"/>
            </w:pPr>
            <w:r>
              <w:t xml:space="preserve">Plain text file</w:t>
            </w:r>
          </w:p>
        </w:tc>
        <w:tc>
          <w:tcPr/>
          <w:p>
            <w:pPr>
              <w:pStyle w:val="Compact"/>
            </w:pPr>
            <w:r>
              <w:t xml:space="preserve">Notepad, any text editor</w:t>
            </w:r>
          </w:p>
        </w:tc>
      </w:tr>
    </w:tbl>
    <w:p>
      <w:pPr>
        <w:pStyle w:val="BodyText"/>
      </w:pPr>
      <w:r>
        <w:rPr>
          <w:b/>
          <w:bCs/>
        </w:rPr>
        <w:t xml:space="preserve">Tip:</w:t>
      </w:r>
      <w:r>
        <w:t xml:space="preserve"> </w:t>
      </w:r>
      <w:r>
        <w:t xml:space="preserve">While Notepad works, a code editor like VS Code or Notepad++ will display these files with better formatting and syntax highlighting.</w:t>
      </w:r>
    </w:p>
    <w:p>
      <w:r>
        <w:pict>
          <v:rect style="width:0;height:1.5pt" o:hralign="center" o:hrstd="t" o:hr="t"/>
        </w:pict>
      </w:r>
    </w:p>
    <w:bookmarkEnd w:id="89"/>
    <w:bookmarkStart w:id="90" w:name="template-relationships"/>
    <w:p>
      <w:pPr>
        <w:pStyle w:val="Heading2"/>
      </w:pPr>
      <w:r>
        <w:t xml:space="preserve">Template Relationships</w:t>
      </w:r>
    </w:p>
    <w:p>
      <w:pPr>
        <w:pStyle w:val="FirstParagraph"/>
      </w:pPr>
      <w:r>
        <w:t xml:space="preserve">The Builder templates work together:</w:t>
      </w:r>
    </w:p>
    <w:p>
      <w:pPr>
        <w:pStyle w:val="SourceCode"/>
      </w:pPr>
      <w:r>
        <w:rPr>
          <w:rStyle w:val="VerbatimChar"/>
        </w:rPr>
        <w:t xml:space="preserve">AIXORD_GENESIS.md (idea discovery)</w:t>
      </w:r>
      <w:r>
        <w:br/>
      </w:r>
      <w:r>
        <w:rPr>
          <w:rStyle w:val="VerbatimChar"/>
        </w:rPr>
        <w:t xml:space="preserve">        ↓</w:t>
      </w:r>
      <w:r>
        <w:br/>
      </w:r>
      <w:r>
        <w:rPr>
          <w:rStyle w:val="VerbatimChar"/>
        </w:rPr>
        <w:t xml:space="preserve">MASTER_SCOPE_TEMPLATE.md (project definition)</w:t>
      </w:r>
      <w:r>
        <w:br/>
      </w:r>
      <w:r>
        <w:rPr>
          <w:rStyle w:val="VerbatimChar"/>
        </w:rPr>
        <w:t xml:space="preserve">        ↓</w:t>
      </w:r>
      <w:r>
        <w:br/>
      </w:r>
      <w:r>
        <w:rPr>
          <w:rStyle w:val="VerbatimChar"/>
        </w:rPr>
        <w:t xml:space="preserve">SCOPE_TEMPLATE.md × N (feature definitions)</w:t>
      </w:r>
      <w:r>
        <w:br/>
      </w:r>
      <w:r>
        <w:rPr>
          <w:rStyle w:val="VerbatimChar"/>
        </w:rPr>
        <w:t xml:space="preserve">        ↓</w:t>
      </w:r>
      <w:r>
        <w:br/>
      </w:r>
      <w:r>
        <w:rPr>
          <w:rStyle w:val="VerbatimChar"/>
        </w:rPr>
        <w:t xml:space="preserve">HANDOFF_TEMPLATE.md (session continuity)</w:t>
      </w:r>
    </w:p>
    <w:p>
      <w:pPr>
        <w:pStyle w:val="FirstParagraph"/>
      </w:pPr>
      <w:r>
        <w:t xml:space="preserve">Each template feeds into the next, creating a complete project documentation chain.</w:t>
      </w:r>
    </w:p>
    <w:bookmarkEnd w:id="90"/>
    <w:bookmarkEnd w:id="91"/>
    <w:bookmarkStart w:id="99" w:name="chapter-11-your-first-builder-session"/>
    <w:p>
      <w:pPr>
        <w:pStyle w:val="Heading1"/>
      </w:pPr>
      <w:r>
        <w:t xml:space="preserve">Chapter 11: Your First Builder Session</w:t>
      </w:r>
    </w:p>
    <w:p>
      <w:pPr>
        <w:pStyle w:val="FirstParagraph"/>
      </w:pPr>
      <w:r>
        <w:t xml:space="preserve">Let’s walk through a complete Builder session using the Genesis workflow.</w:t>
      </w:r>
    </w:p>
    <w:bookmarkStart w:id="92" w:name="step-1-set-up"/>
    <w:p>
      <w:pPr>
        <w:pStyle w:val="Heading2"/>
      </w:pPr>
      <w:r>
        <w:t xml:space="preserve">Step 1: Set Up</w:t>
      </w:r>
    </w:p>
    <w:p>
      <w:pPr>
        <w:pStyle w:val="Compact"/>
        <w:numPr>
          <w:ilvl w:val="0"/>
          <w:numId w:val="1028"/>
        </w:numPr>
      </w:pPr>
      <w:r>
        <w:t xml:space="preserve">Open your preferred AI platform (ChatGPT, Claude, Gemini, etc.)</w:t>
      </w:r>
    </w:p>
    <w:p>
      <w:pPr>
        <w:pStyle w:val="Compact"/>
        <w:numPr>
          <w:ilvl w:val="0"/>
          <w:numId w:val="1028"/>
        </w:numPr>
      </w:pPr>
      <w:r>
        <w:t xml:space="preserve">Start a new conversation</w:t>
      </w:r>
    </w:p>
    <w:p>
      <w:pPr>
        <w:pStyle w:val="Compact"/>
        <w:numPr>
          <w:ilvl w:val="0"/>
          <w:numId w:val="1028"/>
        </w:numPr>
      </w:pPr>
      <w:r>
        <w:t xml:space="preserve">Paste</w:t>
      </w:r>
      <w:r>
        <w:t xml:space="preserve"> </w:t>
      </w:r>
      <w:r>
        <w:rPr>
          <w:rStyle w:val="VerbatimChar"/>
        </w:rPr>
        <w:t xml:space="preserve">AIXORD_GOVERNANCE_UNIVERSAL_V3.3.md</w:t>
      </w:r>
    </w:p>
    <w:p>
      <w:pPr>
        <w:pStyle w:val="Compact"/>
        <w:numPr>
          <w:ilvl w:val="0"/>
          <w:numId w:val="1028"/>
        </w:numPr>
      </w:pPr>
      <w:r>
        <w:t xml:space="preserve">Wait for</w:t>
      </w:r>
      <w:r>
        <w:t xml:space="preserve"> </w:t>
      </w:r>
      <w:r>
        <w:t xml:space="preserve">“AIXORD ACTIVATED”</w:t>
      </w:r>
    </w:p>
    <w:bookmarkEnd w:id="92"/>
    <w:bookmarkStart w:id="93" w:name="step-2-start-with-genesis"/>
    <w:p>
      <w:pPr>
        <w:pStyle w:val="Heading2"/>
      </w:pPr>
      <w:r>
        <w:t xml:space="preserve">Step 2: Start with Genesis</w:t>
      </w:r>
    </w:p>
    <w:p>
      <w:pPr>
        <w:pStyle w:val="FirstParagraph"/>
      </w:pPr>
      <w:r>
        <w:t xml:space="preserve">If starting a new project, paste</w:t>
      </w:r>
      <w:r>
        <w:t xml:space="preserve"> </w:t>
      </w:r>
      <w:r>
        <w:rPr>
          <w:rStyle w:val="VerbatimChar"/>
        </w:rPr>
        <w:t xml:space="preserve">AIXORD_GENESIS.md</w:t>
      </w:r>
      <w:r>
        <w:t xml:space="preserve"> </w:t>
      </w:r>
      <w:r>
        <w:t xml:space="preserve">and type:</w:t>
      </w:r>
    </w:p>
    <w:p>
      <w:pPr>
        <w:pStyle w:val="SourceCode"/>
      </w:pPr>
      <w:r>
        <w:rPr>
          <w:rStyle w:val="VerbatimChar"/>
        </w:rPr>
        <w:t xml:space="preserve">PMERIT GENESIS</w:t>
      </w:r>
    </w:p>
    <w:p>
      <w:pPr>
        <w:pStyle w:val="FirstParagraph"/>
      </w:pPr>
      <w:r>
        <w:t xml:space="preserve">The AI will guide you through:</w:t>
      </w:r>
    </w:p>
    <w:p>
      <w:pPr>
        <w:pStyle w:val="Compact"/>
        <w:numPr>
          <w:ilvl w:val="0"/>
          <w:numId w:val="1029"/>
        </w:numPr>
      </w:pPr>
      <w:r>
        <w:t xml:space="preserve">What frustrations do you want to solve?</w:t>
      </w:r>
    </w:p>
    <w:p>
      <w:pPr>
        <w:pStyle w:val="Compact"/>
        <w:numPr>
          <w:ilvl w:val="0"/>
          <w:numId w:val="1029"/>
        </w:numPr>
      </w:pPr>
      <w:r>
        <w:t xml:space="preserve">What skills and resources do you have?</w:t>
      </w:r>
    </w:p>
    <w:p>
      <w:pPr>
        <w:pStyle w:val="Compact"/>
        <w:numPr>
          <w:ilvl w:val="0"/>
          <w:numId w:val="1029"/>
        </w:numPr>
      </w:pPr>
      <w:r>
        <w:t xml:space="preserve">What constraints must we respect?</w:t>
      </w:r>
    </w:p>
    <w:p>
      <w:pPr>
        <w:pStyle w:val="Compact"/>
        <w:numPr>
          <w:ilvl w:val="0"/>
          <w:numId w:val="1029"/>
        </w:numPr>
      </w:pPr>
      <w:r>
        <w:t xml:space="preserve">What does success look like?</w:t>
      </w:r>
    </w:p>
    <w:bookmarkEnd w:id="93"/>
    <w:bookmarkStart w:id="94" w:name="step-3-define-the-master-scope"/>
    <w:p>
      <w:pPr>
        <w:pStyle w:val="Heading2"/>
      </w:pPr>
      <w:r>
        <w:t xml:space="preserve">Step 3: Define the Master Scope</w:t>
      </w:r>
    </w:p>
    <w:p>
      <w:pPr>
        <w:pStyle w:val="FirstParagraph"/>
      </w:pPr>
      <w:r>
        <w:t xml:space="preserve">After discovery, the AI helps you create your Master Scope:</w:t>
      </w:r>
    </w:p>
    <w:p>
      <w:pPr>
        <w:pStyle w:val="Compact"/>
        <w:numPr>
          <w:ilvl w:val="0"/>
          <w:numId w:val="1030"/>
        </w:numPr>
      </w:pPr>
      <w:r>
        <w:t xml:space="preserve">Project name and vision</w:t>
      </w:r>
    </w:p>
    <w:p>
      <w:pPr>
        <w:pStyle w:val="Compact"/>
        <w:numPr>
          <w:ilvl w:val="0"/>
          <w:numId w:val="1030"/>
        </w:numPr>
      </w:pPr>
      <w:r>
        <w:t xml:space="preserve">All deliverables (high-level)</w:t>
      </w:r>
    </w:p>
    <w:p>
      <w:pPr>
        <w:pStyle w:val="Compact"/>
        <w:numPr>
          <w:ilvl w:val="0"/>
          <w:numId w:val="1030"/>
        </w:numPr>
      </w:pPr>
      <w:r>
        <w:t xml:space="preserve">Success criteria</w:t>
      </w:r>
    </w:p>
    <w:p>
      <w:pPr>
        <w:pStyle w:val="Compact"/>
        <w:numPr>
          <w:ilvl w:val="0"/>
          <w:numId w:val="1030"/>
        </w:numPr>
      </w:pPr>
      <w:r>
        <w:t xml:space="preserve">Constraints and boundaries</w:t>
      </w:r>
    </w:p>
    <w:p>
      <w:pPr>
        <w:pStyle w:val="FirstParagraph"/>
      </w:pPr>
      <w:r>
        <w:t xml:space="preserve">Save this as</w:t>
      </w:r>
      <w:r>
        <w:t xml:space="preserve"> </w:t>
      </w:r>
      <w:r>
        <w:rPr>
          <w:rStyle w:val="VerbatimChar"/>
        </w:rPr>
        <w:t xml:space="preserve">MASTER_SCOPE.md</w:t>
      </w:r>
      <w:r>
        <w:t xml:space="preserve"> </w:t>
      </w:r>
      <w:r>
        <w:t xml:space="preserve">in your project folder.</w:t>
      </w:r>
    </w:p>
    <w:bookmarkEnd w:id="94"/>
    <w:bookmarkStart w:id="95" w:name="step-4-decompose-into-feature-scopes"/>
    <w:p>
      <w:pPr>
        <w:pStyle w:val="Heading2"/>
      </w:pPr>
      <w:r>
        <w:t xml:space="preserve">Step 4: Decompose into Feature Scopes</w:t>
      </w:r>
    </w:p>
    <w:p>
      <w:pPr>
        <w:pStyle w:val="FirstParagraph"/>
      </w:pPr>
      <w:r>
        <w:t xml:space="preserve">For each deliverable in the Master Scope, create a Feature Scope:</w:t>
      </w:r>
    </w:p>
    <w:p>
      <w:pPr>
        <w:pStyle w:val="SourceCode"/>
      </w:pPr>
      <w:r>
        <w:rPr>
          <w:rStyle w:val="VerbatimChar"/>
        </w:rPr>
        <w:t xml:space="preserve">PMERIT SCOPE: [Feature Name]</w:t>
      </w:r>
    </w:p>
    <w:p>
      <w:pPr>
        <w:pStyle w:val="FirstParagraph"/>
      </w:pPr>
      <w:r>
        <w:t xml:space="preserve">The AI will help you define:</w:t>
      </w:r>
    </w:p>
    <w:p>
      <w:pPr>
        <w:pStyle w:val="Compact"/>
        <w:numPr>
          <w:ilvl w:val="0"/>
          <w:numId w:val="1031"/>
        </w:numPr>
      </w:pPr>
      <w:r>
        <w:t xml:space="preserve">Acceptance criteria</w:t>
      </w:r>
    </w:p>
    <w:p>
      <w:pPr>
        <w:pStyle w:val="Compact"/>
        <w:numPr>
          <w:ilvl w:val="0"/>
          <w:numId w:val="1031"/>
        </w:numPr>
      </w:pPr>
      <w:r>
        <w:t xml:space="preserve">Dependencies on other scopes</w:t>
      </w:r>
    </w:p>
    <w:p>
      <w:pPr>
        <w:pStyle w:val="Compact"/>
        <w:numPr>
          <w:ilvl w:val="0"/>
          <w:numId w:val="1031"/>
        </w:numPr>
      </w:pPr>
      <w:r>
        <w:t xml:space="preserve">Verification checklist</w:t>
      </w:r>
    </w:p>
    <w:p>
      <w:pPr>
        <w:pStyle w:val="Compact"/>
        <w:numPr>
          <w:ilvl w:val="0"/>
          <w:numId w:val="1031"/>
        </w:numPr>
      </w:pPr>
      <w:r>
        <w:t xml:space="preserve">Estimated complexity</w:t>
      </w:r>
    </w:p>
    <w:p>
      <w:pPr>
        <w:pStyle w:val="FirstParagraph"/>
      </w:pPr>
      <w:r>
        <w:t xml:space="preserve">Save each as</w:t>
      </w:r>
      <w:r>
        <w:t xml:space="preserve"> </w:t>
      </w:r>
      <w:r>
        <w:rPr>
          <w:rStyle w:val="VerbatimChar"/>
        </w:rPr>
        <w:t xml:space="preserve">SCOPE_[NAME].md</w:t>
      </w:r>
      <w:r>
        <w:t xml:space="preserve">.</w:t>
      </w:r>
    </w:p>
    <w:bookmarkEnd w:id="95"/>
    <w:bookmarkStart w:id="96" w:name="step-5-build-the-dag"/>
    <w:p>
      <w:pPr>
        <w:pStyle w:val="Heading2"/>
      </w:pPr>
      <w:r>
        <w:t xml:space="preserve">Step 5: Build the DAG</w:t>
      </w:r>
    </w:p>
    <w:p>
      <w:pPr>
        <w:pStyle w:val="FirstParagraph"/>
      </w:pPr>
      <w:r>
        <w:t xml:space="preserve">Once all scopes are defined:</w:t>
      </w:r>
    </w:p>
    <w:p>
      <w:pPr>
        <w:pStyle w:val="SourceCode"/>
      </w:pPr>
      <w:r>
        <w:rPr>
          <w:rStyle w:val="VerbatimChar"/>
        </w:rPr>
        <w:t xml:space="preserve">SHOW DAG</w:t>
      </w:r>
    </w:p>
    <w:p>
      <w:pPr>
        <w:pStyle w:val="FirstParagraph"/>
      </w:pPr>
      <w:r>
        <w:t xml:space="preserve">The AI displays the dependency graph. Review and adjust until the execution order makes sense.</w:t>
      </w:r>
    </w:p>
    <w:bookmarkEnd w:id="96"/>
    <w:bookmarkStart w:id="97" w:name="step-6-execute-scope-by-scope"/>
    <w:p>
      <w:pPr>
        <w:pStyle w:val="Heading2"/>
      </w:pPr>
      <w:r>
        <w:t xml:space="preserve">Step 6: Execute Scope by Scope</w:t>
      </w:r>
    </w:p>
    <w:p>
      <w:pPr>
        <w:pStyle w:val="FirstParagraph"/>
      </w:pPr>
      <w:r>
        <w:t xml:space="preserve">With the DAG established:</w:t>
      </w:r>
    </w:p>
    <w:p>
      <w:pPr>
        <w:pStyle w:val="SourceCode"/>
      </w:pPr>
      <w:r>
        <w:rPr>
          <w:rStyle w:val="VerbatimChar"/>
        </w:rPr>
        <w:t xml:space="preserve">PMERIT EXECUTE: [First Scope Name]</w:t>
      </w:r>
    </w:p>
    <w:p>
      <w:pPr>
        <w:pStyle w:val="FirstParagraph"/>
      </w:pPr>
      <w:r>
        <w:t xml:space="preserve">Complete each scope, verify it meets acceptance criteria, then move to the next eligible scope.</w:t>
      </w:r>
    </w:p>
    <w:bookmarkEnd w:id="97"/>
    <w:bookmarkStart w:id="98" w:name="step-7-end-session"/>
    <w:p>
      <w:pPr>
        <w:pStyle w:val="Heading2"/>
      </w:pPr>
      <w:r>
        <w:t xml:space="preserve">Step 7: End Session</w:t>
      </w:r>
    </w:p>
    <w:p>
      <w:pPr>
        <w:pStyle w:val="FirstParagraph"/>
      </w:pPr>
      <w:r>
        <w:t xml:space="preserve">Before closing:</w:t>
      </w:r>
    </w:p>
    <w:p>
      <w:pPr>
        <w:pStyle w:val="SourceCode"/>
      </w:pPr>
      <w:r>
        <w:rPr>
          <w:rStyle w:val="VerbatimChar"/>
        </w:rPr>
        <w:t xml:space="preserve">PMERIT HANDOFF</w:t>
      </w:r>
    </w:p>
    <w:p>
      <w:pPr>
        <w:pStyle w:val="FirstParagraph"/>
      </w:pPr>
      <w:r>
        <w:t xml:space="preserve">Copy the handoff using</w:t>
      </w:r>
      <w:r>
        <w:t xml:space="preserve"> </w:t>
      </w:r>
      <w:r>
        <w:rPr>
          <w:rStyle w:val="VerbatimChar"/>
        </w:rPr>
        <w:t xml:space="preserve">HANDOFF_TEMPLATE.md</w:t>
      </w:r>
      <w:r>
        <w:t xml:space="preserve"> </w:t>
      </w:r>
      <w:r>
        <w:t xml:space="preserve">format for maximum detail.</w:t>
      </w:r>
    </w:p>
    <w:bookmarkEnd w:id="98"/>
    <w:bookmarkEnd w:id="99"/>
    <w:bookmarkStart w:id="104" w:name="chapter-12-common-use-cases"/>
    <w:p>
      <w:pPr>
        <w:pStyle w:val="Heading1"/>
      </w:pPr>
      <w:r>
        <w:t xml:space="preserve">Chapter 12: Common Use Cases</w:t>
      </w:r>
    </w:p>
    <w:p>
      <w:pPr>
        <w:pStyle w:val="FirstParagraph"/>
      </w:pPr>
      <w:r>
        <w:t xml:space="preserve">The Builder’s Toolkit excels at complex, multi-phase projects:</w:t>
      </w:r>
    </w:p>
    <w:bookmarkStart w:id="100" w:name="software-development"/>
    <w:p>
      <w:pPr>
        <w:pStyle w:val="Heading2"/>
      </w:pPr>
      <w:r>
        <w:t xml:space="preserve">Software Development</w:t>
      </w:r>
    </w:p>
    <w:p>
      <w:pPr>
        <w:pStyle w:val="FirstParagraph"/>
      </w:pPr>
      <w:r>
        <w:rPr>
          <w:b/>
          <w:bCs/>
        </w:rPr>
        <w:t xml:space="preserve">Use Case:</w:t>
      </w:r>
      <w:r>
        <w:t xml:space="preserve"> </w:t>
      </w:r>
      <w:r>
        <w:t xml:space="preserve">Full-stack application with multiple components</w:t>
      </w:r>
    </w:p>
    <w:p>
      <w:pPr>
        <w:pStyle w:val="BodyText"/>
      </w:pPr>
      <w:r>
        <w:rPr>
          <w:b/>
          <w:bCs/>
        </w:rPr>
        <w:t xml:space="preserve">Builder Approach:</w:t>
      </w:r>
      <w:r>
        <w:t xml:space="preserve"> </w:t>
      </w:r>
      <w:r>
        <w:t xml:space="preserve">- Master Scope: Overall application requirements</w:t>
      </w:r>
      <w:r>
        <w:t xml:space="preserve"> </w:t>
      </w:r>
      <w:r>
        <w:t xml:space="preserve">- SCOPE_DATABASE: Schema and migrations</w:t>
      </w:r>
      <w:r>
        <w:t xml:space="preserve"> </w:t>
      </w:r>
      <w:r>
        <w:t xml:space="preserve">- SCOPE_API: Endpoints and business logic</w:t>
      </w:r>
      <w:r>
        <w:t xml:space="preserve"> </w:t>
      </w:r>
      <w:r>
        <w:t xml:space="preserve">- SCOPE_FRONTEND: UI components and pages</w:t>
      </w:r>
      <w:r>
        <w:t xml:space="preserve"> </w:t>
      </w:r>
      <w:r>
        <w:t xml:space="preserve">- SCOPE_AUTH: Authentication system</w:t>
      </w:r>
      <w:r>
        <w:t xml:space="preserve"> </w:t>
      </w:r>
      <w:r>
        <w:t xml:space="preserve">- SCOPE_DEPLOY: Infrastructure and CI/CD</w:t>
      </w:r>
    </w:p>
    <w:p>
      <w:pPr>
        <w:pStyle w:val="BodyText"/>
      </w:pPr>
      <w:r>
        <w:t xml:space="preserve">The DAG ensures database exists before API, API before frontend, etc.</w:t>
      </w:r>
    </w:p>
    <w:bookmarkEnd w:id="100"/>
    <w:bookmarkStart w:id="101" w:name="product-launch"/>
    <w:p>
      <w:pPr>
        <w:pStyle w:val="Heading2"/>
      </w:pPr>
      <w:r>
        <w:t xml:space="preserve">Product Launch</w:t>
      </w:r>
    </w:p>
    <w:p>
      <w:pPr>
        <w:pStyle w:val="FirstParagraph"/>
      </w:pPr>
      <w:r>
        <w:rPr>
          <w:b/>
          <w:bCs/>
        </w:rPr>
        <w:t xml:space="preserve">Use Case:</w:t>
      </w:r>
      <w:r>
        <w:t xml:space="preserve"> </w:t>
      </w:r>
      <w:r>
        <w:t xml:space="preserve">Coordinating marketing, sales, and operations</w:t>
      </w:r>
    </w:p>
    <w:p>
      <w:pPr>
        <w:pStyle w:val="BodyText"/>
      </w:pPr>
      <w:r>
        <w:rPr>
          <w:b/>
          <w:bCs/>
        </w:rPr>
        <w:t xml:space="preserve">Builder Approach:</w:t>
      </w:r>
      <w:r>
        <w:t xml:space="preserve"> </w:t>
      </w:r>
      <w:r>
        <w:t xml:space="preserve">- Master Scope: Launch goals and timeline</w:t>
      </w:r>
      <w:r>
        <w:t xml:space="preserve"> </w:t>
      </w:r>
      <w:r>
        <w:t xml:space="preserve">- SCOPE_LANDING_PAGE: Website updates</w:t>
      </w:r>
      <w:r>
        <w:t xml:space="preserve"> </w:t>
      </w:r>
      <w:r>
        <w:t xml:space="preserve">- SCOPE_EMAIL_SEQUENCE: Automated campaigns</w:t>
      </w:r>
      <w:r>
        <w:t xml:space="preserve"> </w:t>
      </w:r>
      <w:r>
        <w:t xml:space="preserve">- SCOPE_SALES_MATERIALS: Decks and one-pagers</w:t>
      </w:r>
      <w:r>
        <w:t xml:space="preserve"> </w:t>
      </w:r>
      <w:r>
        <w:t xml:space="preserve">- SCOPE_SUPPORT_DOCS: Help articles and FAQ</w:t>
      </w:r>
      <w:r>
        <w:t xml:space="preserve"> </w:t>
      </w:r>
      <w:r>
        <w:t xml:space="preserve">- SCOPE_ANALYTICS: Tracking and dashboards</w:t>
      </w:r>
    </w:p>
    <w:bookmarkEnd w:id="101"/>
    <w:bookmarkStart w:id="102" w:name="content-system"/>
    <w:p>
      <w:pPr>
        <w:pStyle w:val="Heading2"/>
      </w:pPr>
      <w:r>
        <w:t xml:space="preserve">Content System</w:t>
      </w:r>
    </w:p>
    <w:p>
      <w:pPr>
        <w:pStyle w:val="FirstParagraph"/>
      </w:pPr>
      <w:r>
        <w:rPr>
          <w:b/>
          <w:bCs/>
        </w:rPr>
        <w:t xml:space="preserve">Use Case:</w:t>
      </w:r>
      <w:r>
        <w:t xml:space="preserve"> </w:t>
      </w:r>
      <w:r>
        <w:t xml:space="preserve">Course, book, or content series</w:t>
      </w:r>
    </w:p>
    <w:p>
      <w:pPr>
        <w:pStyle w:val="BodyText"/>
      </w:pPr>
      <w:r>
        <w:rPr>
          <w:b/>
          <w:bCs/>
        </w:rPr>
        <w:t xml:space="preserve">Builder Approach:</w:t>
      </w:r>
      <w:r>
        <w:t xml:space="preserve"> </w:t>
      </w:r>
      <w:r>
        <w:t xml:space="preserve">- Master Scope: Content strategy and outline</w:t>
      </w:r>
      <w:r>
        <w:t xml:space="preserve"> </w:t>
      </w:r>
      <w:r>
        <w:t xml:space="preserve">- SCOPE_OUTLINE: Chapter/module structure</w:t>
      </w:r>
      <w:r>
        <w:t xml:space="preserve"> </w:t>
      </w:r>
      <w:r>
        <w:t xml:space="preserve">- SCOPE_DRAFT_[N]: Each content piece</w:t>
      </w:r>
      <w:r>
        <w:t xml:space="preserve"> </w:t>
      </w:r>
      <w:r>
        <w:t xml:space="preserve">- SCOPE_REVIEW: Editorial pass</w:t>
      </w:r>
      <w:r>
        <w:t xml:space="preserve"> </w:t>
      </w:r>
      <w:r>
        <w:t xml:space="preserve">- SCOPE_ASSETS: Images, diagrams, media</w:t>
      </w:r>
      <w:r>
        <w:t xml:space="preserve"> </w:t>
      </w:r>
      <w:r>
        <w:t xml:space="preserve">- SCOPE_PUBLISH: Platform setup and launch</w:t>
      </w:r>
    </w:p>
    <w:bookmarkEnd w:id="102"/>
    <w:bookmarkStart w:id="103" w:name="research-project"/>
    <w:p>
      <w:pPr>
        <w:pStyle w:val="Heading2"/>
      </w:pPr>
      <w:r>
        <w:t xml:space="preserve">Research Project</w:t>
      </w:r>
    </w:p>
    <w:p>
      <w:pPr>
        <w:pStyle w:val="FirstParagraph"/>
      </w:pPr>
      <w:r>
        <w:rPr>
          <w:b/>
          <w:bCs/>
        </w:rPr>
        <w:t xml:space="preserve">Use Case:</w:t>
      </w:r>
      <w:r>
        <w:t xml:space="preserve"> </w:t>
      </w:r>
      <w:r>
        <w:t xml:space="preserve">Multi-phase research with synthesis</w:t>
      </w:r>
    </w:p>
    <w:p>
      <w:pPr>
        <w:pStyle w:val="BodyText"/>
      </w:pPr>
      <w:r>
        <w:rPr>
          <w:b/>
          <w:bCs/>
        </w:rPr>
        <w:t xml:space="preserve">Builder Approach:</w:t>
      </w:r>
      <w:r>
        <w:t xml:space="preserve"> </w:t>
      </w:r>
      <w:r>
        <w:t xml:space="preserve">- Master Scope: Research questions and methodology</w:t>
      </w:r>
      <w:r>
        <w:t xml:space="preserve"> </w:t>
      </w:r>
      <w:r>
        <w:t xml:space="preserve">- SCOPE_LITERATURE: Background research</w:t>
      </w:r>
      <w:r>
        <w:t xml:space="preserve"> </w:t>
      </w:r>
      <w:r>
        <w:t xml:space="preserve">- SCOPE_DATA_COLLECTION: Primary research</w:t>
      </w:r>
      <w:r>
        <w:t xml:space="preserve"> </w:t>
      </w:r>
      <w:r>
        <w:t xml:space="preserve">- SCOPE_ANALYSIS: Processing findings</w:t>
      </w:r>
      <w:r>
        <w:t xml:space="preserve"> </w:t>
      </w:r>
      <w:r>
        <w:t xml:space="preserve">- SCOPE_SYNTHESIS: Conclusions and recommendations</w:t>
      </w:r>
      <w:r>
        <w:t xml:space="preserve"> </w:t>
      </w:r>
      <w:r>
        <w:t xml:space="preserve">- SCOPE_REPORT: Final deliverable</w:t>
      </w:r>
    </w:p>
    <w:bookmarkEnd w:id="103"/>
    <w:bookmarkEnd w:id="104"/>
    <w:bookmarkStart w:id="108" w:name="chapter-13-aixord-vs-traditional-ai-chat"/>
    <w:p>
      <w:pPr>
        <w:pStyle w:val="Heading1"/>
      </w:pPr>
      <w:r>
        <w:t xml:space="preserve">Chapter 13: AIXORD vs Traditional AI Chat</w:t>
      </w:r>
    </w:p>
    <w:p>
      <w:pPr>
        <w:pStyle w:val="FirstParagraph"/>
      </w:pPr>
      <w:r>
        <w:t xml:space="preserve">Understanding the difference helps you choose when to use each approach.</w:t>
      </w:r>
    </w:p>
    <w:bookmarkStart w:id="105" w:name="traditional-ai-chat"/>
    <w:p>
      <w:pPr>
        <w:pStyle w:val="Heading2"/>
      </w:pPr>
      <w:r>
        <w:t xml:space="preserve">Traditional AI Chat</w:t>
      </w:r>
    </w:p>
    <w:p>
      <w:pPr>
        <w:pStyle w:val="FirstParagraph"/>
      </w:pPr>
      <w:r>
        <w:rPr>
          <w:b/>
          <w:bCs/>
        </w:rPr>
        <w:t xml:space="preserve">Best For:</w:t>
      </w:r>
    </w:p>
    <w:p>
      <w:pPr>
        <w:pStyle w:val="Compact"/>
        <w:numPr>
          <w:ilvl w:val="0"/>
          <w:numId w:val="1032"/>
        </w:numPr>
      </w:pPr>
      <w:r>
        <w:t xml:space="preserve">Quick questions</w:t>
      </w:r>
    </w:p>
    <w:p>
      <w:pPr>
        <w:pStyle w:val="Compact"/>
        <w:numPr>
          <w:ilvl w:val="0"/>
          <w:numId w:val="1032"/>
        </w:numPr>
      </w:pPr>
      <w:r>
        <w:t xml:space="preserve">One-off tasks</w:t>
      </w:r>
    </w:p>
    <w:p>
      <w:pPr>
        <w:pStyle w:val="Compact"/>
        <w:numPr>
          <w:ilvl w:val="0"/>
          <w:numId w:val="1032"/>
        </w:numPr>
      </w:pPr>
      <w:r>
        <w:t xml:space="preserve">Brainstorming without commitment</w:t>
      </w:r>
    </w:p>
    <w:p>
      <w:pPr>
        <w:pStyle w:val="Compact"/>
        <w:numPr>
          <w:ilvl w:val="0"/>
          <w:numId w:val="1032"/>
        </w:numPr>
      </w:pPr>
      <w:r>
        <w:t xml:space="preserve">Learning and exploration</w:t>
      </w:r>
    </w:p>
    <w:p>
      <w:pPr>
        <w:pStyle w:val="FirstParagraph"/>
      </w:pPr>
      <w:r>
        <w:rPr>
          <w:b/>
          <w:bCs/>
        </w:rPr>
        <w:t xml:space="preserve">Limitations:</w:t>
      </w:r>
    </w:p>
    <w:p>
      <w:pPr>
        <w:pStyle w:val="Compact"/>
        <w:numPr>
          <w:ilvl w:val="0"/>
          <w:numId w:val="1033"/>
        </w:numPr>
      </w:pPr>
      <w:r>
        <w:t xml:space="preserve">No memory between sessions</w:t>
      </w:r>
    </w:p>
    <w:p>
      <w:pPr>
        <w:pStyle w:val="Compact"/>
        <w:numPr>
          <w:ilvl w:val="0"/>
          <w:numId w:val="1033"/>
        </w:numPr>
      </w:pPr>
      <w:r>
        <w:t xml:space="preserve">No decision tracking</w:t>
      </w:r>
    </w:p>
    <w:p>
      <w:pPr>
        <w:pStyle w:val="Compact"/>
        <w:numPr>
          <w:ilvl w:val="0"/>
          <w:numId w:val="1033"/>
        </w:numPr>
      </w:pPr>
      <w:r>
        <w:t xml:space="preserve">No progress persistence</w:t>
      </w:r>
    </w:p>
    <w:p>
      <w:pPr>
        <w:pStyle w:val="Compact"/>
        <w:numPr>
          <w:ilvl w:val="0"/>
          <w:numId w:val="1033"/>
        </w:numPr>
      </w:pPr>
      <w:r>
        <w:t xml:space="preserve">Easy to lose context</w:t>
      </w:r>
    </w:p>
    <w:bookmarkEnd w:id="105"/>
    <w:bookmarkStart w:id="106" w:name="aixord-governance"/>
    <w:p>
      <w:pPr>
        <w:pStyle w:val="Heading2"/>
      </w:pPr>
      <w:r>
        <w:t xml:space="preserve">AIXORD Governance</w:t>
      </w:r>
    </w:p>
    <w:p>
      <w:pPr>
        <w:pStyle w:val="FirstParagraph"/>
      </w:pPr>
      <w:r>
        <w:rPr>
          <w:b/>
          <w:bCs/>
        </w:rPr>
        <w:t xml:space="preserve">Best For:</w:t>
      </w:r>
    </w:p>
    <w:p>
      <w:pPr>
        <w:pStyle w:val="Compact"/>
        <w:numPr>
          <w:ilvl w:val="0"/>
          <w:numId w:val="1034"/>
        </w:numPr>
      </w:pPr>
      <w:r>
        <w:t xml:space="preserve">Multi-session projects</w:t>
      </w:r>
    </w:p>
    <w:p>
      <w:pPr>
        <w:pStyle w:val="Compact"/>
        <w:numPr>
          <w:ilvl w:val="0"/>
          <w:numId w:val="1034"/>
        </w:numPr>
      </w:pPr>
      <w:r>
        <w:t xml:space="preserve">Team collaboration</w:t>
      </w:r>
    </w:p>
    <w:p>
      <w:pPr>
        <w:pStyle w:val="Compact"/>
        <w:numPr>
          <w:ilvl w:val="0"/>
          <w:numId w:val="1034"/>
        </w:numPr>
      </w:pPr>
      <w:r>
        <w:t xml:space="preserve">Complex implementations</w:t>
      </w:r>
    </w:p>
    <w:p>
      <w:pPr>
        <w:pStyle w:val="Compact"/>
        <w:numPr>
          <w:ilvl w:val="0"/>
          <w:numId w:val="1034"/>
        </w:numPr>
      </w:pPr>
      <w:r>
        <w:t xml:space="preserve">Anything requiring accountability</w:t>
      </w:r>
    </w:p>
    <w:p>
      <w:pPr>
        <w:pStyle w:val="FirstParagraph"/>
      </w:pPr>
      <w:r>
        <w:rPr>
          <w:b/>
          <w:bCs/>
        </w:rPr>
        <w:t xml:space="preserve">Advantages:</w:t>
      </w:r>
    </w:p>
    <w:p>
      <w:pPr>
        <w:pStyle w:val="Compact"/>
        <w:numPr>
          <w:ilvl w:val="0"/>
          <w:numId w:val="1035"/>
        </w:numPr>
      </w:pPr>
      <w:r>
        <w:t xml:space="preserve">Structured decision-making</w:t>
      </w:r>
    </w:p>
    <w:p>
      <w:pPr>
        <w:pStyle w:val="Compact"/>
        <w:numPr>
          <w:ilvl w:val="0"/>
          <w:numId w:val="1035"/>
        </w:numPr>
      </w:pPr>
      <w:r>
        <w:t xml:space="preserve">Persistent context via HANDOFF</w:t>
      </w:r>
    </w:p>
    <w:p>
      <w:pPr>
        <w:pStyle w:val="Compact"/>
        <w:numPr>
          <w:ilvl w:val="0"/>
          <w:numId w:val="1035"/>
        </w:numPr>
      </w:pPr>
      <w:r>
        <w:t xml:space="preserve">Clear authority model</w:t>
      </w:r>
    </w:p>
    <w:p>
      <w:pPr>
        <w:pStyle w:val="Compact"/>
        <w:numPr>
          <w:ilvl w:val="0"/>
          <w:numId w:val="1035"/>
        </w:numPr>
      </w:pPr>
      <w:r>
        <w:t xml:space="preserve">Progress tracking</w:t>
      </w:r>
    </w:p>
    <w:p>
      <w:pPr>
        <w:pStyle w:val="Compact"/>
        <w:numPr>
          <w:ilvl w:val="0"/>
          <w:numId w:val="1035"/>
        </w:numPr>
      </w:pPr>
      <w:r>
        <w:t xml:space="preserve">Quality gates via HALT</w:t>
      </w:r>
    </w:p>
    <w:bookmarkEnd w:id="106"/>
    <w:bookmarkStart w:id="107" w:name="builders-toolkit-specifically"/>
    <w:p>
      <w:pPr>
        <w:pStyle w:val="Heading2"/>
      </w:pPr>
      <w:r>
        <w:t xml:space="preserve">Builder’s Toolkit Specifically</w:t>
      </w:r>
    </w:p>
    <w:p>
      <w:pPr>
        <w:pStyle w:val="FirstParagraph"/>
      </w:pPr>
      <w:r>
        <w:rPr>
          <w:b/>
          <w:bCs/>
        </w:rPr>
        <w:t xml:space="preserve">Best For:</w:t>
      </w:r>
    </w:p>
    <w:p>
      <w:pPr>
        <w:pStyle w:val="Compact"/>
        <w:numPr>
          <w:ilvl w:val="0"/>
          <w:numId w:val="1036"/>
        </w:numPr>
      </w:pPr>
      <w:r>
        <w:t xml:space="preserve">Projects with 5+ deliverables</w:t>
      </w:r>
    </w:p>
    <w:p>
      <w:pPr>
        <w:pStyle w:val="Compact"/>
        <w:numPr>
          <w:ilvl w:val="0"/>
          <w:numId w:val="1036"/>
        </w:numPr>
      </w:pPr>
      <w:r>
        <w:t xml:space="preserve">Multi-week efforts</w:t>
      </w:r>
    </w:p>
    <w:p>
      <w:pPr>
        <w:pStyle w:val="Compact"/>
        <w:numPr>
          <w:ilvl w:val="0"/>
          <w:numId w:val="1036"/>
        </w:numPr>
      </w:pPr>
      <w:r>
        <w:t xml:space="preserve">Coordinated dependencies</w:t>
      </w:r>
    </w:p>
    <w:p>
      <w:pPr>
        <w:pStyle w:val="Compact"/>
        <w:numPr>
          <w:ilvl w:val="0"/>
          <w:numId w:val="1036"/>
        </w:numPr>
      </w:pPr>
      <w:r>
        <w:t xml:space="preserve">Maximum documentation</w:t>
      </w:r>
    </w:p>
    <w:p>
      <w:pPr>
        <w:pStyle w:val="FirstParagraph"/>
      </w:pPr>
      <w:r>
        <w:rPr>
          <w:b/>
          <w:bCs/>
        </w:rPr>
        <w:t xml:space="preserve">Why Use Builder vs Standard AIXORD: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AIXORD</w:t>
            </w:r>
          </w:p>
        </w:tc>
        <w:tc>
          <w:tcPr/>
          <w:p>
            <w:pPr>
              <w:pStyle w:val="Compact"/>
            </w:pPr>
            <w:r>
              <w:t xml:space="preserve">Builder’s Toolkit</w:t>
            </w:r>
          </w:p>
        </w:tc>
      </w:tr>
      <w:tr>
        <w:tc>
          <w:tcPr/>
          <w:p>
            <w:pPr>
              <w:pStyle w:val="Compact"/>
            </w:pPr>
            <w:r>
              <w:t xml:space="preserve">Simple projects</w:t>
            </w:r>
          </w:p>
        </w:tc>
        <w:tc>
          <w:tcPr/>
          <w:p>
            <w:pPr>
              <w:pStyle w:val="Compact"/>
            </w:pPr>
            <w:r>
              <w:t xml:space="preserve">Complex projects</w:t>
            </w:r>
          </w:p>
        </w:tc>
      </w:tr>
      <w:tr>
        <w:tc>
          <w:tcPr/>
          <w:p>
            <w:pPr>
              <w:pStyle w:val="Compact"/>
            </w:pPr>
            <w:r>
              <w:t xml:space="preserve">Single focus</w:t>
            </w:r>
          </w:p>
        </w:tc>
        <w:tc>
          <w:tcPr/>
          <w:p>
            <w:pPr>
              <w:pStyle w:val="Compact"/>
            </w:pPr>
            <w:r>
              <w:t xml:space="preserve">Multiple deliverables</w:t>
            </w:r>
          </w:p>
        </w:tc>
      </w:tr>
      <w:tr>
        <w:tc>
          <w:tcPr/>
          <w:p>
            <w:pPr>
              <w:pStyle w:val="Compact"/>
            </w:pPr>
            <w:r>
              <w:t xml:space="preserve">Basic handoffs</w:t>
            </w:r>
          </w:p>
        </w:tc>
        <w:tc>
          <w:tcPr/>
          <w:p>
            <w:pPr>
              <w:pStyle w:val="Compact"/>
            </w:pPr>
            <w:r>
              <w:t xml:space="preserve">Scope-level tracking</w:t>
            </w:r>
          </w:p>
        </w:tc>
      </w:tr>
      <w:tr>
        <w:tc>
          <w:tcPr/>
          <w:p>
            <w:pPr>
              <w:pStyle w:val="Compact"/>
            </w:pPr>
            <w:r>
              <w:t xml:space="preserve">Ad-hoc workflow</w:t>
            </w:r>
          </w:p>
        </w:tc>
        <w:tc>
          <w:tcPr/>
          <w:p>
            <w:pPr>
              <w:pStyle w:val="Compact"/>
            </w:pPr>
            <w:r>
              <w:t xml:space="preserve">Genesis methodology</w:t>
            </w:r>
          </w:p>
        </w:tc>
      </w:tr>
    </w:tbl>
    <w:bookmarkEnd w:id="107"/>
    <w:bookmarkEnd w:id="108"/>
    <w:bookmarkStart w:id="113" w:name="chapter-14-commands-reference"/>
    <w:p>
      <w:pPr>
        <w:pStyle w:val="Heading1"/>
      </w:pPr>
      <w:r>
        <w:t xml:space="preserve">Chapter 14: Commands Reference</w:t>
      </w:r>
    </w:p>
    <w:bookmarkStart w:id="109" w:name="primary-commands"/>
    <w:p>
      <w:pPr>
        <w:pStyle w:val="Heading2"/>
      </w:pPr>
      <w:r>
        <w:t xml:space="preserve">Primary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CONTINUE</w:t>
            </w:r>
          </w:p>
        </w:tc>
        <w:tc>
          <w:tcPr/>
          <w:p>
            <w:pPr>
              <w:pStyle w:val="Compact"/>
            </w:pPr>
            <w:r>
              <w:t xml:space="preserve">Resume work — AI reads state and continues</w:t>
            </w:r>
          </w:p>
        </w:tc>
      </w:tr>
      <w:tr>
        <w:tc>
          <w:tcPr/>
          <w:p>
            <w:pPr>
              <w:pStyle w:val="Compact"/>
            </w:pPr>
            <w:r>
              <w:rPr>
                <w:rStyle w:val="VerbatimChar"/>
              </w:rPr>
              <w:t xml:space="preserve">PMERIT GENESIS</w:t>
            </w:r>
          </w:p>
        </w:tc>
        <w:tc>
          <w:tcPr/>
          <w:p>
            <w:pPr>
              <w:pStyle w:val="Compact"/>
            </w:pPr>
            <w:r>
              <w:t xml:space="preserve">Start Genesis workflow (idea to system)</w:t>
            </w:r>
          </w:p>
        </w:tc>
      </w:tr>
      <w:tr>
        <w:tc>
          <w:tcPr/>
          <w:p>
            <w:pPr>
              <w:pStyle w:val="Compact"/>
            </w:pPr>
            <w:r>
              <w:rPr>
                <w:rStyle w:val="VerbatimChar"/>
              </w:rPr>
              <w:t xml:space="preserve">PMERIT DISCOVER</w:t>
            </w:r>
          </w:p>
        </w:tc>
        <w:tc>
          <w:tcPr/>
          <w:p>
            <w:pPr>
              <w:pStyle w:val="Compact"/>
            </w:pPr>
            <w:r>
              <w:t xml:space="preserve">Enter Discovery mode (find project idea)</w:t>
            </w:r>
          </w:p>
        </w:tc>
      </w:tr>
      <w:tr>
        <w:tc>
          <w:tcPr/>
          <w:p>
            <w:pPr>
              <w:pStyle w:val="Compact"/>
            </w:pPr>
            <w:r>
              <w:rPr>
                <w:rStyle w:val="VerbatimChar"/>
              </w:rPr>
              <w:t xml:space="preserve">PMERIT BRAINSTORM</w:t>
            </w:r>
          </w:p>
        </w:tc>
        <w:tc>
          <w:tcPr/>
          <w:p>
            <w:pPr>
              <w:pStyle w:val="Compact"/>
            </w:pPr>
            <w:r>
              <w:t xml:space="preserve">Enter Brainstorm mode</w:t>
            </w:r>
          </w:p>
        </w:tc>
      </w:tr>
      <w:tr>
        <w:tc>
          <w:tcPr/>
          <w:p>
            <w:pPr>
              <w:pStyle w:val="Compact"/>
            </w:pPr>
            <w:r>
              <w:rPr>
                <w:rStyle w:val="VerbatimChar"/>
              </w:rPr>
              <w:t xml:space="preserve">PMERIT OPTIONS</w:t>
            </w:r>
          </w:p>
        </w:tc>
        <w:tc>
          <w:tcPr/>
          <w:p>
            <w:pPr>
              <w:pStyle w:val="Compact"/>
            </w:pPr>
            <w:r>
              <w:t xml:space="preserve">Request solution alternatives</w:t>
            </w:r>
          </w:p>
        </w:tc>
      </w:tr>
      <w:tr>
        <w:tc>
          <w:tcPr/>
          <w:p>
            <w:pPr>
              <w:pStyle w:val="Compact"/>
            </w:pPr>
            <w:r>
              <w:rPr>
                <w:rStyle w:val="VerbatimChar"/>
              </w:rPr>
              <w:t xml:space="preserve">PMERIT DOCUMENT</w:t>
            </w:r>
          </w:p>
        </w:tc>
        <w:tc>
          <w:tcPr/>
          <w:p>
            <w:pPr>
              <w:pStyle w:val="Compact"/>
            </w:pPr>
            <w:r>
              <w:t xml:space="preserve">Generate/update project document</w:t>
            </w:r>
          </w:p>
        </w:tc>
      </w:tr>
      <w:tr>
        <w:tc>
          <w:tcPr/>
          <w:p>
            <w:pPr>
              <w:pStyle w:val="Compact"/>
            </w:pPr>
            <w:r>
              <w:rPr>
                <w:rStyle w:val="VerbatimChar"/>
              </w:rPr>
              <w:t xml:space="preserve">PMERIT EXECUTE</w:t>
            </w:r>
          </w:p>
        </w:tc>
        <w:tc>
          <w:tcPr/>
          <w:p>
            <w:pPr>
              <w:pStyle w:val="Compact"/>
            </w:pPr>
            <w:r>
              <w:t xml:space="preserve">Begin implementation</w:t>
            </w:r>
          </w:p>
        </w:tc>
      </w:tr>
      <w:tr>
        <w:tc>
          <w:tcPr/>
          <w:p>
            <w:pPr>
              <w:pStyle w:val="Compact"/>
            </w:pPr>
            <w:r>
              <w:rPr>
                <w:rStyle w:val="VerbatimChar"/>
              </w:rPr>
              <w:t xml:space="preserve">PMERIT STATUS</w:t>
            </w:r>
          </w:p>
        </w:tc>
        <w:tc>
          <w:tcPr/>
          <w:p>
            <w:pPr>
              <w:pStyle w:val="Compact"/>
            </w:pPr>
            <w:r>
              <w:t xml:space="preserve">Show current Status Ledger</w:t>
            </w:r>
          </w:p>
        </w:tc>
      </w:tr>
      <w:tr>
        <w:tc>
          <w:tcPr/>
          <w:p>
            <w:pPr>
              <w:pStyle w:val="Compact"/>
            </w:pPr>
            <w:r>
              <w:rPr>
                <w:rStyle w:val="VerbatimChar"/>
              </w:rPr>
              <w:t xml:space="preserve">PMERIT HALT</w:t>
            </w:r>
          </w:p>
        </w:tc>
        <w:tc>
          <w:tcPr/>
          <w:p>
            <w:pPr>
              <w:pStyle w:val="Compact"/>
            </w:pPr>
            <w:r>
              <w:t xml:space="preserve">Stop everything, return to decision-making</w:t>
            </w:r>
          </w:p>
        </w:tc>
      </w:tr>
      <w:tr>
        <w:tc>
          <w:tcPr/>
          <w:p>
            <w:pPr>
              <w:pStyle w:val="Compact"/>
            </w:pPr>
            <w:r>
              <w:rPr>
                <w:rStyle w:val="VerbatimChar"/>
              </w:rPr>
              <w:t xml:space="preserve">PMERIT HANDOFF</w:t>
            </w:r>
          </w:p>
        </w:tc>
        <w:tc>
          <w:tcPr/>
          <w:p>
            <w:pPr>
              <w:pStyle w:val="Compact"/>
            </w:pPr>
            <w:r>
              <w:t xml:space="preserve">Generate session handoff document</w:t>
            </w:r>
          </w:p>
        </w:tc>
      </w:tr>
      <w:tr>
        <w:tc>
          <w:tcPr/>
          <w:p>
            <w:pPr>
              <w:pStyle w:val="Compact"/>
            </w:pPr>
            <w:r>
              <w:rPr>
                <w:rStyle w:val="VerbatimChar"/>
              </w:rPr>
              <w:t xml:space="preserve">PMERIT RECOVER</w:t>
            </w:r>
          </w:p>
        </w:tc>
        <w:tc>
          <w:tcPr/>
          <w:p>
            <w:pPr>
              <w:pStyle w:val="Compact"/>
            </w:pPr>
            <w:r>
              <w:t xml:space="preserve">Start recovery mode (lost session)</w:t>
            </w:r>
          </w:p>
        </w:tc>
      </w:tr>
      <w:tr>
        <w:tc>
          <w:tcPr/>
          <w:p>
            <w:pPr>
              <w:pStyle w:val="Compact"/>
            </w:pPr>
            <w:r>
              <w:rPr>
                <w:rStyle w:val="VerbatimChar"/>
              </w:rPr>
              <w:t xml:space="preserve">PMERIT CHECKPOINT</w:t>
            </w:r>
          </w:p>
        </w:tc>
        <w:tc>
          <w:tcPr/>
          <w:p>
            <w:pPr>
              <w:pStyle w:val="Compact"/>
            </w:pPr>
            <w:r>
              <w:t xml:space="preserve">Request a checkpoint HANDOFF now</w:t>
            </w:r>
          </w:p>
        </w:tc>
      </w:tr>
    </w:tbl>
    <w:bookmarkEnd w:id="109"/>
    <w:bookmarkStart w:id="110" w:name="scope-commands"/>
    <w:p>
      <w:pPr>
        <w:pStyle w:val="Heading2"/>
      </w:pPr>
      <w:r>
        <w:t xml:space="preserve">Scope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SCOPE: [Name]</w:t>
            </w:r>
          </w:p>
        </w:tc>
        <w:tc>
          <w:tcPr/>
          <w:p>
            <w:pPr>
              <w:pStyle w:val="Compact"/>
            </w:pPr>
            <w:r>
              <w:t xml:space="preserve">Define or enter a specific scope</w:t>
            </w:r>
          </w:p>
        </w:tc>
      </w:tr>
      <w:tr>
        <w:tc>
          <w:tcPr/>
          <w:p>
            <w:pPr>
              <w:pStyle w:val="Compact"/>
            </w:pPr>
            <w:r>
              <w:rPr>
                <w:rStyle w:val="VerbatimChar"/>
              </w:rPr>
              <w:t xml:space="preserve">SHOW DAG</w:t>
            </w:r>
          </w:p>
        </w:tc>
        <w:tc>
          <w:tcPr/>
          <w:p>
            <w:pPr>
              <w:pStyle w:val="Compact"/>
            </w:pPr>
            <w:r>
              <w:t xml:space="preserve">Display dependency graph</w:t>
            </w:r>
          </w:p>
        </w:tc>
      </w:tr>
      <w:tr>
        <w:tc>
          <w:tcPr/>
          <w:p>
            <w:pPr>
              <w:pStyle w:val="Compact"/>
            </w:pPr>
            <w:r>
              <w:rPr>
                <w:rStyle w:val="VerbatimChar"/>
              </w:rPr>
              <w:t xml:space="preserve">DAG STATUS</w:t>
            </w:r>
          </w:p>
        </w:tc>
        <w:tc>
          <w:tcPr/>
          <w:p>
            <w:pPr>
              <w:pStyle w:val="Compact"/>
            </w:pPr>
            <w:r>
              <w:t xml:space="preserve">Show all scopes with status</w:t>
            </w:r>
          </w:p>
        </w:tc>
      </w:tr>
      <w:tr>
        <w:tc>
          <w:tcPr/>
          <w:p>
            <w:pPr>
              <w:pStyle w:val="Compact"/>
            </w:pPr>
            <w:r>
              <w:rPr>
                <w:rStyle w:val="VerbatimChar"/>
              </w:rPr>
              <w:t xml:space="preserve">CHECK DEPENDENCIES: [Scope]</w:t>
            </w:r>
          </w:p>
        </w:tc>
        <w:tc>
          <w:tcPr/>
          <w:p>
            <w:pPr>
              <w:pStyle w:val="Compact"/>
            </w:pPr>
            <w:r>
              <w:t xml:space="preserve">Verify scope can start</w:t>
            </w:r>
          </w:p>
        </w:tc>
      </w:tr>
    </w:tbl>
    <w:bookmarkEnd w:id="110"/>
    <w:bookmarkStart w:id="111" w:name="mode-commands"/>
    <w:p>
      <w:pPr>
        <w:pStyle w:val="Heading2"/>
      </w:pPr>
      <w:r>
        <w:t xml:space="preserve">Mode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ENTER DECISION MODE</w:t>
            </w:r>
          </w:p>
        </w:tc>
        <w:tc>
          <w:tcPr/>
          <w:p>
            <w:pPr>
              <w:pStyle w:val="Compact"/>
            </w:pPr>
            <w:r>
              <w:t xml:space="preserve">Switch to planning/analysis</w:t>
            </w:r>
          </w:p>
        </w:tc>
      </w:tr>
      <w:tr>
        <w:tc>
          <w:tcPr/>
          <w:p>
            <w:pPr>
              <w:pStyle w:val="Compact"/>
            </w:pPr>
            <w:r>
              <w:rPr>
                <w:rStyle w:val="VerbatimChar"/>
              </w:rPr>
              <w:t xml:space="preserve">ENTER EXECUTION MODE</w:t>
            </w:r>
          </w:p>
        </w:tc>
        <w:tc>
          <w:tcPr/>
          <w:p>
            <w:pPr>
              <w:pStyle w:val="Compact"/>
            </w:pPr>
            <w:r>
              <w:t xml:space="preserve">Switch to implementation</w:t>
            </w:r>
          </w:p>
        </w:tc>
      </w:tr>
    </w:tbl>
    <w:bookmarkEnd w:id="111"/>
    <w:bookmarkStart w:id="112" w:name="status-symbols"/>
    <w:p>
      <w:pPr>
        <w:pStyle w:val="Heading2"/>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PLANNED</w:t>
            </w:r>
          </w:p>
        </w:tc>
        <w:tc>
          <w:tcPr/>
          <w:p>
            <w:pPr>
              <w:pStyle w:val="Compact"/>
            </w:pPr>
            <w:r>
              <w:t xml:space="preserve">Ready to start</w:t>
            </w:r>
          </w:p>
        </w:tc>
      </w:tr>
      <w:tr>
        <w:tc>
          <w:tcPr/>
          <w:p>
            <w:pPr>
              <w:pStyle w:val="Compact"/>
            </w:pPr>
            <w:r>
              <w:t xml:space="preserve">ACTIVE</w:t>
            </w:r>
          </w:p>
        </w:tc>
        <w:tc>
          <w:tcPr/>
          <w:p>
            <w:pPr>
              <w:pStyle w:val="Compact"/>
            </w:pPr>
            <w:r>
              <w:t xml:space="preserve">In progress</w:t>
            </w:r>
          </w:p>
        </w:tc>
      </w:tr>
      <w:tr>
        <w:tc>
          <w:tcPr/>
          <w:p>
            <w:pPr>
              <w:pStyle w:val="Compact"/>
            </w:pPr>
            <w:r>
              <w:t xml:space="preserve">IMPLEMENTED</w:t>
            </w:r>
          </w:p>
        </w:tc>
        <w:tc>
          <w:tcPr/>
          <w:p>
            <w:pPr>
              <w:pStyle w:val="Compact"/>
            </w:pPr>
            <w:r>
              <w:t xml:space="preserve">Done, needs verification</w:t>
            </w:r>
          </w:p>
        </w:tc>
      </w:tr>
      <w:tr>
        <w:tc>
          <w:tcPr/>
          <w:p>
            <w:pPr>
              <w:pStyle w:val="Compact"/>
            </w:pPr>
            <w:r>
              <w:t xml:space="preserve">VERIFIED</w:t>
            </w:r>
          </w:p>
        </w:tc>
        <w:tc>
          <w:tcPr/>
          <w:p>
            <w:pPr>
              <w:pStyle w:val="Compact"/>
            </w:pPr>
            <w:r>
              <w:t xml:space="preserve">Confirmed working, locked</w:t>
            </w:r>
          </w:p>
        </w:tc>
      </w:tr>
    </w:tbl>
    <w:bookmarkEnd w:id="112"/>
    <w:bookmarkEnd w:id="113"/>
    <w:bookmarkStart w:id="120" w:name="chapter-15-troubleshooting-faq"/>
    <w:p>
      <w:pPr>
        <w:pStyle w:val="Heading1"/>
      </w:pPr>
      <w:r>
        <w:t xml:space="preserve">Chapter 15: Troubleshooting FAQ</w:t>
      </w:r>
    </w:p>
    <w:bookmarkStart w:id="114" w:name="Xf3f583325bdb9b130d5b6ceda8797d58f769443"/>
    <w:p>
      <w:pPr>
        <w:pStyle w:val="Heading2"/>
      </w:pPr>
      <w:r>
        <w:t xml:space="preserve">The AI keeps asking questions instead of doing</w:t>
      </w:r>
    </w:p>
    <w:p>
      <w:pPr>
        <w:pStyle w:val="FirstParagraph"/>
      </w:pPr>
      <w:r>
        <w:rPr>
          <w:b/>
          <w:bCs/>
        </w:rPr>
        <w:t xml:space="preserve">Problem:</w:t>
      </w:r>
      <w:r>
        <w:t xml:space="preserve"> </w:t>
      </w:r>
      <w:r>
        <w:t xml:space="preserve">You want execution but AI stays in questioning mode.</w:t>
      </w:r>
    </w:p>
    <w:p>
      <w:pPr>
        <w:pStyle w:val="BodyText"/>
      </w:pPr>
      <w:r>
        <w:rPr>
          <w:b/>
          <w:bCs/>
        </w:rPr>
        <w:t xml:space="preserve">Solution:</w:t>
      </w:r>
      <w:r>
        <w:t xml:space="preserve"> </w:t>
      </w:r>
      <w:r>
        <w:t xml:space="preserve">Explicitly transition modes:</w:t>
      </w:r>
      <w:r>
        <w:t xml:space="preserve"> </w:t>
      </w:r>
      <w:r>
        <w:t xml:space="preserve">“Decisions are frozen. ENTER EXECUTION MODE.”</w:t>
      </w:r>
    </w:p>
    <w:bookmarkEnd w:id="114"/>
    <w:bookmarkStart w:id="115" w:name="Xde95651535b80cdb5d9f35fc178655053e5d714"/>
    <w:p>
      <w:pPr>
        <w:pStyle w:val="Heading2"/>
      </w:pPr>
      <w:r>
        <w:t xml:space="preserve">I lost context when starting a new session</w:t>
      </w:r>
    </w:p>
    <w:p>
      <w:pPr>
        <w:pStyle w:val="FirstParagraph"/>
      </w:pPr>
      <w:r>
        <w:rPr>
          <w:b/>
          <w:bCs/>
        </w:rPr>
        <w:t xml:space="preserve">Problem:</w:t>
      </w:r>
      <w:r>
        <w:t xml:space="preserve"> </w:t>
      </w:r>
      <w:r>
        <w:t xml:space="preserve">New session starts fresh with no memory of previous work.</w:t>
      </w:r>
    </w:p>
    <w:p>
      <w:pPr>
        <w:pStyle w:val="BodyText"/>
      </w:pPr>
      <w:r>
        <w:rPr>
          <w:b/>
          <w:bCs/>
        </w:rPr>
        <w:t xml:space="preserve">Solution:</w:t>
      </w:r>
      <w:r>
        <w:t xml:space="preserve"> </w:t>
      </w:r>
      <w:r>
        <w:t xml:space="preserve">Always create a HANDOFF document before ending sessions. Paste it at the start of new sessions.</w:t>
      </w:r>
    </w:p>
    <w:bookmarkEnd w:id="115"/>
    <w:bookmarkStart w:id="116" w:name="scopes-are-getting-confused"/>
    <w:p>
      <w:pPr>
        <w:pStyle w:val="Heading2"/>
      </w:pPr>
      <w:r>
        <w:t xml:space="preserve">Scopes are getting confused</w:t>
      </w:r>
    </w:p>
    <w:p>
      <w:pPr>
        <w:pStyle w:val="FirstParagraph"/>
      </w:pPr>
      <w:r>
        <w:rPr>
          <w:b/>
          <w:bCs/>
        </w:rPr>
        <w:t xml:space="preserve">Problem:</w:t>
      </w:r>
      <w:r>
        <w:t xml:space="preserve"> </w:t>
      </w:r>
      <w:r>
        <w:t xml:space="preserve">AI mixes up requirements from different scopes.</w:t>
      </w:r>
    </w:p>
    <w:p>
      <w:pPr>
        <w:pStyle w:val="BodyText"/>
      </w:pPr>
      <w:r>
        <w:rPr>
          <w:b/>
          <w:bCs/>
        </w:rPr>
        <w:t xml:space="preserve">Solution:</w:t>
      </w:r>
      <w:r>
        <w:t xml:space="preserve"> </w:t>
      </w:r>
      <w:r>
        <w:t xml:space="preserve">Use explicit scope references:</w:t>
      </w:r>
      <w:r>
        <w:t xml:space="preserve"> </w:t>
      </w:r>
      <w:r>
        <w:t xml:space="preserve">“We are working on SCOPE_API. The requirement from SCOPE_DATABASE is X.”</w:t>
      </w:r>
      <w:r>
        <w:t xml:space="preserve"> </w:t>
      </w:r>
      <w:r>
        <w:t xml:space="preserve">Keep each scope document separate and paste only the relevant one.</w:t>
      </w:r>
    </w:p>
    <w:bookmarkEnd w:id="116"/>
    <w:bookmarkStart w:id="117" w:name="dag-dependencies-are-blocking-progress"/>
    <w:p>
      <w:pPr>
        <w:pStyle w:val="Heading2"/>
      </w:pPr>
      <w:r>
        <w:t xml:space="preserve">DAG dependencies are blocking progress</w:t>
      </w:r>
    </w:p>
    <w:p>
      <w:pPr>
        <w:pStyle w:val="FirstParagraph"/>
      </w:pPr>
      <w:r>
        <w:rPr>
          <w:b/>
          <w:bCs/>
        </w:rPr>
        <w:t xml:space="preserve">Problem:</w:t>
      </w:r>
      <w:r>
        <w:t xml:space="preserve"> </w:t>
      </w:r>
      <w:r>
        <w:t xml:space="preserve">Can’t start work because dependencies aren’t met.</w:t>
      </w:r>
    </w:p>
    <w:p>
      <w:pPr>
        <w:pStyle w:val="BodyText"/>
      </w:pPr>
      <w:r>
        <w:rPr>
          <w:b/>
          <w:bCs/>
        </w:rPr>
        <w:t xml:space="preserve">Solution:</w:t>
      </w:r>
      <w:r>
        <w:t xml:space="preserve"> </w:t>
      </w:r>
      <w:r>
        <w:t xml:space="preserve">Either complete the blocking scope first, or use</w:t>
      </w:r>
      <w:r>
        <w:t xml:space="preserve"> </w:t>
      </w:r>
      <w:r>
        <w:rPr>
          <w:rStyle w:val="VerbatimChar"/>
        </w:rPr>
        <w:t xml:space="preserve">CHECK DEPENDENCIES: [Scope]</w:t>
      </w:r>
      <w:r>
        <w:t xml:space="preserve"> </w:t>
      </w:r>
      <w:r>
        <w:t xml:space="preserve">to understand what’s needed. If the dependency is wrong, return to DECISION mode to adjust the DAG.</w:t>
      </w:r>
    </w:p>
    <w:bookmarkEnd w:id="117"/>
    <w:bookmarkStart w:id="118" w:name="master-scope-keeps-growing"/>
    <w:p>
      <w:pPr>
        <w:pStyle w:val="Heading2"/>
      </w:pPr>
      <w:r>
        <w:t xml:space="preserve">Master Scope keeps growing</w:t>
      </w:r>
    </w:p>
    <w:p>
      <w:pPr>
        <w:pStyle w:val="FirstParagraph"/>
      </w:pPr>
      <w:r>
        <w:rPr>
          <w:b/>
          <w:bCs/>
        </w:rPr>
        <w:t xml:space="preserve">Problem:</w:t>
      </w:r>
      <w:r>
        <w:t xml:space="preserve"> </w:t>
      </w:r>
      <w:r>
        <w:t xml:space="preserve">Adding features during execution.</w:t>
      </w:r>
    </w:p>
    <w:p>
      <w:pPr>
        <w:pStyle w:val="BodyText"/>
      </w:pPr>
      <w:r>
        <w:rPr>
          <w:b/>
          <w:bCs/>
        </w:rPr>
        <w:t xml:space="preserve">Solution:</w:t>
      </w:r>
      <w:r>
        <w:t xml:space="preserve"> </w:t>
      </w:r>
      <w:r>
        <w:t xml:space="preserve">Freeze the Master Scope before execution. New ideas go into a</w:t>
      </w:r>
      <w:r>
        <w:t xml:space="preserve"> </w:t>
      </w:r>
      <w:r>
        <w:t xml:space="preserve">“Future”</w:t>
      </w:r>
      <w:r>
        <w:t xml:space="preserve"> </w:t>
      </w:r>
      <w:r>
        <w:t xml:space="preserve">section, not the current scope. Scope creep is the enemy of completion.</w:t>
      </w:r>
    </w:p>
    <w:bookmarkEnd w:id="118"/>
    <w:bookmarkStart w:id="119" w:name="builder-specific-faqs"/>
    <w:p>
      <w:pPr>
        <w:pStyle w:val="Heading2"/>
      </w:pPr>
      <w:r>
        <w:t xml:space="preserve">Builder-Specific FAQs</w:t>
      </w:r>
    </w:p>
    <w:p>
      <w:pPr>
        <w:pStyle w:val="FirstParagraph"/>
      </w:pPr>
      <w:r>
        <w:rPr>
          <w:b/>
          <w:bCs/>
        </w:rPr>
        <w:t xml:space="preserve">Q: When should I use Builder vs Standard AIXORD?</w:t>
      </w:r>
      <w:r>
        <w:t xml:space="preserve"> </w:t>
      </w:r>
      <w:r>
        <w:t xml:space="preserve">A: Use Builder when you have 5+ deliverables, need dependency tracking, or want the Genesis workflow. For simpler projects, standard AIXORD packs are sufficient.</w:t>
      </w:r>
    </w:p>
    <w:p>
      <w:pPr>
        <w:pStyle w:val="BodyText"/>
      </w:pPr>
      <w:r>
        <w:rPr>
          <w:b/>
          <w:bCs/>
        </w:rPr>
        <w:t xml:space="preserve">Q: How do I handle scope changes mid-project?</w:t>
      </w:r>
      <w:r>
        <w:t xml:space="preserve"> </w:t>
      </w:r>
      <w:r>
        <w:t xml:space="preserve">A: Return to DECISION mode. Document the change request. Evaluate impact on other scopes. Update the DAG if dependencies change. Get explicit approval before continuing.</w:t>
      </w:r>
    </w:p>
    <w:p>
      <w:pPr>
        <w:pStyle w:val="BodyText"/>
      </w:pPr>
      <w:r>
        <w:rPr>
          <w:b/>
          <w:bCs/>
        </w:rPr>
        <w:t xml:space="preserve">Q: Can I use Builder templates with platform-specific packs?</w:t>
      </w:r>
      <w:r>
        <w:t xml:space="preserve"> </w:t>
      </w:r>
      <w:r>
        <w:t xml:space="preserve">A: Yes! The Builder templates work with any governance file. Use your platform-specific governance (ChatGPT, Claude, etc.) with the Builder templates for scope management.</w:t>
      </w:r>
    </w:p>
    <w:p>
      <w:pPr>
        <w:pStyle w:val="BodyText"/>
      </w:pPr>
      <w:r>
        <w:rPr>
          <w:b/>
          <w:bCs/>
        </w:rPr>
        <w:t xml:space="preserve">Q: How many scopes is too many?</w:t>
      </w:r>
      <w:r>
        <w:t xml:space="preserve"> </w:t>
      </w:r>
      <w:r>
        <w:t xml:space="preserve">A: If a single AI session can’t hold the context for all scopes, you have too many. Aim for 5-10 scopes. Larger projects should be broken into sub-projects.</w:t>
      </w:r>
    </w:p>
    <w:p>
      <w:pPr>
        <w:pStyle w:val="BodyText"/>
      </w:pPr>
      <w:r>
        <w:rPr>
          <w:b/>
          <w:bCs/>
        </w:rPr>
        <w:t xml:space="preserve">Q: What if I need to work on multiple scopes in one session?</w:t>
      </w:r>
      <w:r>
        <w:t xml:space="preserve"> </w:t>
      </w:r>
      <w:r>
        <w:t xml:space="preserve">A: Complete one scope before starting another. If scopes are truly parallel (no dependencies), you can switch—but always update the handoff with progress on both.</w:t>
      </w:r>
    </w:p>
    <w:bookmarkEnd w:id="119"/>
    <w:bookmarkEnd w:id="120"/>
    <w:bookmarkStart w:id="121" w:name="appendix-a-quick-reference-card"/>
    <w:p>
      <w:pPr>
        <w:pStyle w:val="Heading1"/>
      </w:pPr>
      <w:r>
        <w:t xml:space="preserve">Appendix A: Quick Reference Card</w:t>
      </w:r>
    </w:p>
    <w:p>
      <w:pPr>
        <w:pStyle w:val="SourceCode"/>
      </w:pPr>
      <w:r>
        <w:rPr>
          <w:rStyle w:val="VerbatimChar"/>
        </w:rPr>
        <w:t xml:space="preserve">┌─────────────────────────────────────────────────────────────┐</w:t>
      </w:r>
      <w:r>
        <w:br/>
      </w:r>
      <w:r>
        <w:rPr>
          <w:rStyle w:val="VerbatimChar"/>
        </w:rPr>
        <w:t xml:space="preserve">│                 AIXORD BUILDER QUICK REFERENCE              │</w:t>
      </w:r>
      <w:r>
        <w:br/>
      </w:r>
      <w:r>
        <w:rPr>
          <w:rStyle w:val="VerbatimChar"/>
        </w:rPr>
        <w:t xml:space="preserve">├─────────────────────────────────────────────────────────────┤</w:t>
      </w:r>
      <w:r>
        <w:br/>
      </w:r>
      <w:r>
        <w:rPr>
          <w:rStyle w:val="VerbatimChar"/>
        </w:rPr>
        <w:t xml:space="preserve">│  COMMANDS                                                   │</w:t>
      </w:r>
      <w:r>
        <w:br/>
      </w:r>
      <w:r>
        <w:rPr>
          <w:rStyle w:val="VerbatimChar"/>
        </w:rPr>
        <w:t xml:space="preserve">│  ─────────────────────────────────────────────────────────  │</w:t>
      </w:r>
      <w:r>
        <w:br/>
      </w:r>
      <w:r>
        <w:rPr>
          <w:rStyle w:val="VerbatimChar"/>
        </w:rPr>
        <w:t xml:space="preserve">│  PMERIT CONTINUE    → Resume your project                   │</w:t>
      </w:r>
      <w:r>
        <w:br/>
      </w:r>
      <w:r>
        <w:rPr>
          <w:rStyle w:val="VerbatimChar"/>
        </w:rPr>
        <w:t xml:space="preserve">│  PMERIT GENESIS     → Start idea-to-system workflow         │</w:t>
      </w:r>
      <w:r>
        <w:br/>
      </w:r>
      <w:r>
        <w:rPr>
          <w:rStyle w:val="VerbatimChar"/>
        </w:rPr>
        <w:t xml:space="preserve">│  PMERIT SCOPE: X    → Define or enter scope X               │</w:t>
      </w:r>
      <w:r>
        <w:br/>
      </w:r>
      <w:r>
        <w:rPr>
          <w:rStyle w:val="VerbatimChar"/>
        </w:rPr>
        <w:t xml:space="preserve">│  SHOW DAG           → Display dependency graph              │</w:t>
      </w:r>
      <w:r>
        <w:br/>
      </w:r>
      <w:r>
        <w:rPr>
          <w:rStyle w:val="VerbatimChar"/>
        </w:rPr>
        <w:t xml:space="preserve">│  PMERIT STATUS      → Check progress                        │</w:t>
      </w:r>
      <w:r>
        <w:br/>
      </w:r>
      <w:r>
        <w:rPr>
          <w:rStyle w:val="VerbatimChar"/>
        </w:rPr>
        <w:t xml:space="preserve">│  PMERIT HANDOFF     → Save session state                    │</w:t>
      </w:r>
      <w:r>
        <w:br/>
      </w:r>
      <w:r>
        <w:rPr>
          <w:rStyle w:val="VerbatimChar"/>
        </w:rPr>
        <w:t xml:space="preserve">│  PMERIT HALT        → Stop and reassess                     │</w:t>
      </w:r>
      <w:r>
        <w:br/>
      </w:r>
      <w:r>
        <w:rPr>
          <w:rStyle w:val="VerbatimChar"/>
        </w:rPr>
        <w:t xml:space="preserve">├─────────────────────────────────────────────────────────────┤</w:t>
      </w:r>
      <w:r>
        <w:br/>
      </w:r>
      <w:r>
        <w:rPr>
          <w:rStyle w:val="VerbatimChar"/>
        </w:rPr>
        <w:t xml:space="preserve">│  BUILDER TEMPLATES                                          │</w:t>
      </w:r>
      <w:r>
        <w:br/>
      </w:r>
      <w:r>
        <w:rPr>
          <w:rStyle w:val="VerbatimChar"/>
        </w:rPr>
        <w:t xml:space="preserve">│  ─────────────────────────────────────────────────────────  │</w:t>
      </w:r>
      <w:r>
        <w:br/>
      </w:r>
      <w:r>
        <w:rPr>
          <w:rStyle w:val="VerbatimChar"/>
        </w:rPr>
        <w:t xml:space="preserve">│  AIXORD_GENESIS.md        → Idea discovery                  │</w:t>
      </w:r>
      <w:r>
        <w:br/>
      </w:r>
      <w:r>
        <w:rPr>
          <w:rStyle w:val="VerbatimChar"/>
        </w:rPr>
        <w:t xml:space="preserve">│  MASTER_SCOPE_TEMPLATE.md → Project definition              │</w:t>
      </w:r>
      <w:r>
        <w:br/>
      </w:r>
      <w:r>
        <w:rPr>
          <w:rStyle w:val="VerbatimChar"/>
        </w:rPr>
        <w:t xml:space="preserve">│  SCOPE_TEMPLATE.md        → Feature definition              │</w:t>
      </w:r>
      <w:r>
        <w:br/>
      </w:r>
      <w:r>
        <w:rPr>
          <w:rStyle w:val="VerbatimChar"/>
        </w:rPr>
        <w:t xml:space="preserve">│  HANDOFF_TEMPLATE.md      → Session continuity              │</w:t>
      </w:r>
      <w:r>
        <w:br/>
      </w:r>
      <w:r>
        <w:rPr>
          <w:rStyle w:val="VerbatimChar"/>
        </w:rPr>
        <w:t xml:space="preserve">├─────────────────────────────────────────────────────────────┤</w:t>
      </w:r>
      <w:r>
        <w:br/>
      </w:r>
      <w:r>
        <w:rPr>
          <w:rStyle w:val="VerbatimChar"/>
        </w:rPr>
        <w:t xml:space="preserve">│  SCOPE STATUS                                               │</w:t>
      </w:r>
      <w:r>
        <w:br/>
      </w:r>
      <w:r>
        <w:rPr>
          <w:rStyle w:val="VerbatimChar"/>
        </w:rPr>
        <w:t xml:space="preserve">│  ─────────────────────────────────────────────────────────  │</w:t>
      </w:r>
      <w:r>
        <w:br/>
      </w:r>
      <w:r>
        <w:rPr>
          <w:rStyle w:val="VerbatimChar"/>
        </w:rPr>
        <w:t xml:space="preserve">│  PLANNED    ACTIVE    IMPLEMENTED    VERIFIED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(AI)     → Plans and specifies                   │</w:t>
      </w:r>
      <w:r>
        <w:br/>
      </w:r>
      <w:r>
        <w:rPr>
          <w:rStyle w:val="VerbatimChar"/>
        </w:rPr>
        <w:t xml:space="preserve">│  Commander (You)    → Implements                            │</w:t>
      </w:r>
      <w:r>
        <w:br/>
      </w:r>
      <w:r>
        <w:rPr>
          <w:rStyle w:val="VerbatimChar"/>
        </w:rPr>
        <w:t xml:space="preserve">└─────────────────────────────────────────────────────────────┘</w:t>
      </w:r>
    </w:p>
    <w:bookmarkEnd w:id="121"/>
    <w:bookmarkStart w:id="128" w:name="appendix-b-download-your-templates"/>
    <w:p>
      <w:pPr>
        <w:pStyle w:val="Heading1"/>
      </w:pPr>
      <w:r>
        <w:t xml:space="preserve">Appendix B: Download Your Templates</w:t>
      </w:r>
    </w:p>
    <w:p>
      <w:pPr>
        <w:pStyle w:val="FirstParagraph"/>
      </w:pPr>
      <w:r>
        <w:t xml:space="preserve">As a book owner, you have access to the AIXORD Builder Bundle.</w:t>
      </w:r>
    </w:p>
    <w:bookmarkStart w:id="122" w:name="your-access-code"/>
    <w:p>
      <w:pPr>
        <w:pStyle w:val="Heading2"/>
      </w:pPr>
      <w:r>
        <w:t xml:space="preserve">Your Access Code</w:t>
      </w:r>
    </w:p>
    <w:p>
      <w:pPr>
        <w:pStyle w:val="FirstParagraph"/>
      </w:pPr>
      <w:r>
        <w:rPr>
          <w:b/>
          <w:bCs/>
        </w:rPr>
        <w:t xml:space="preserve">Code:</w:t>
      </w:r>
      <w:r>
        <w:t xml:space="preserve"> </w:t>
      </w:r>
      <w:r>
        <w:t xml:space="preserve">AX-BLD-5K8N</w:t>
      </w:r>
    </w:p>
    <w:p>
      <w:pPr>
        <w:pStyle w:val="BodyText"/>
      </w:pPr>
      <w:r>
        <w:t xml:space="preserve">Enter this code at checkout for your reader discount.</w:t>
      </w:r>
    </w:p>
    <w:bookmarkEnd w:id="122"/>
    <w:bookmarkStart w:id="123" w:name="download-link"/>
    <w:p>
      <w:pPr>
        <w:pStyle w:val="Heading2"/>
      </w:pPr>
      <w:r>
        <w:t xml:space="preserve">Download Link</w:t>
      </w:r>
    </w:p>
    <w:p>
      <w:pPr>
        <w:pStyle w:val="FirstParagraph"/>
      </w:pPr>
      <w:r>
        <w:rPr>
          <w:b/>
          <w:bCs/>
        </w:rPr>
        <w:t xml:space="preserve">Product:</w:t>
      </w:r>
      <w:r>
        <w:t xml:space="preserve"> </w:t>
      </w:r>
      <w:r>
        <w:t xml:space="preserve">AIXORD Builder Bundle</w:t>
      </w:r>
      <w:r>
        <w:t xml:space="preserve"> </w:t>
      </w:r>
      <w:r>
        <w:rPr>
          <w:b/>
          <w:bCs/>
        </w:rPr>
        <w:t xml:space="preserve">Regular Price:</w:t>
      </w:r>
      <w:r>
        <w:t xml:space="preserve"> </w:t>
      </w:r>
      <w:r>
        <w:t xml:space="preserve">$14.99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https://meritwise0.gumroad.com/l/aixord-builder</w:t>
      </w:r>
    </w:p>
    <w:bookmarkEnd w:id="123"/>
    <w:bookmarkStart w:id="124" w:name="how-to-download"/>
    <w:p>
      <w:pPr>
        <w:pStyle w:val="Heading2"/>
      </w:pPr>
      <w:r>
        <w:t xml:space="preserve">How to Download</w:t>
      </w:r>
    </w:p>
    <w:p>
      <w:pPr>
        <w:pStyle w:val="Compact"/>
        <w:numPr>
          <w:ilvl w:val="0"/>
          <w:numId w:val="1037"/>
        </w:numPr>
      </w:pPr>
      <w:r>
        <w:t xml:space="preserve">Visit the URL above (or type it into your browser)</w:t>
      </w:r>
    </w:p>
    <w:p>
      <w:pPr>
        <w:pStyle w:val="Compact"/>
        <w:numPr>
          <w:ilvl w:val="0"/>
          <w:numId w:val="1037"/>
        </w:numPr>
      </w:pPr>
      <w:r>
        <w:t xml:space="preserve">Click</w:t>
      </w:r>
      <w:r>
        <w:t xml:space="preserve"> </w:t>
      </w:r>
      <w:r>
        <w:t xml:space="preserve">“I want this!”</w:t>
      </w:r>
    </w:p>
    <w:p>
      <w:pPr>
        <w:pStyle w:val="Compact"/>
        <w:numPr>
          <w:ilvl w:val="0"/>
          <w:numId w:val="1037"/>
        </w:numPr>
      </w:pPr>
      <w:r>
        <w:t xml:space="preserve">Enter the discount code: AX-BLD-5K8N</w:t>
      </w:r>
    </w:p>
    <w:p>
      <w:pPr>
        <w:pStyle w:val="Compact"/>
        <w:numPr>
          <w:ilvl w:val="0"/>
          <w:numId w:val="1037"/>
        </w:numPr>
      </w:pPr>
      <w:r>
        <w:t xml:space="preserve">Complete checkout ($0.00)</w:t>
      </w:r>
    </w:p>
    <w:p>
      <w:pPr>
        <w:pStyle w:val="Compact"/>
        <w:numPr>
          <w:ilvl w:val="0"/>
          <w:numId w:val="1037"/>
        </w:numPr>
      </w:pPr>
      <w:r>
        <w:t xml:space="preserve">Download your ZIP file</w:t>
      </w:r>
    </w:p>
    <w:p>
      <w:pPr>
        <w:pStyle w:val="Compact"/>
        <w:numPr>
          <w:ilvl w:val="0"/>
          <w:numId w:val="1037"/>
        </w:numPr>
      </w:pPr>
      <w:r>
        <w:t xml:space="preserve">Extract and start using!</w:t>
      </w:r>
    </w:p>
    <w:bookmarkEnd w:id="124"/>
    <w:bookmarkStart w:id="125"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AIXORD_GOVERNANCE_UNIVERSAL_V3.3.md</w:t>
            </w:r>
          </w:p>
        </w:tc>
        <w:tc>
          <w:tcPr/>
          <w:p>
            <w:pPr>
              <w:pStyle w:val="Compact"/>
            </w:pPr>
            <w:r>
              <w:t xml:space="preserve">Main governance file (works with any AI)</w:t>
            </w:r>
          </w:p>
        </w:tc>
      </w:tr>
      <w:tr>
        <w:tc>
          <w:tcPr/>
          <w:p>
            <w:pPr>
              <w:pStyle w:val="Compact"/>
            </w:pPr>
            <w:r>
              <w:rPr>
                <w:b/>
                <w:bCs/>
              </w:rPr>
              <w:t xml:space="preserve">AIXORD_STATE_UNIVERSAL_V3.3.json</w:t>
            </w:r>
          </w:p>
        </w:tc>
        <w:tc>
          <w:tcPr/>
          <w:p>
            <w:pPr>
              <w:pStyle w:val="Compact"/>
            </w:pPr>
            <w:r>
              <w:t xml:space="preserve">State tracking template</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AIXORD_GENESIS.md</w:t>
            </w:r>
          </w:p>
        </w:tc>
        <w:tc>
          <w:tcPr/>
          <w:p>
            <w:pPr>
              <w:pStyle w:val="Compact"/>
            </w:pPr>
            <w:r>
              <w:t xml:space="preserve">Idea-to-system workflow</w:t>
            </w:r>
          </w:p>
        </w:tc>
      </w:tr>
      <w:tr>
        <w:tc>
          <w:tcPr/>
          <w:p>
            <w:pPr>
              <w:pStyle w:val="Compact"/>
            </w:pPr>
            <w:r>
              <w:rPr>
                <w:b/>
                <w:bCs/>
              </w:rPr>
              <w:t xml:space="preserve">AIXORD_UNIVERSAL_ENHANCED.md</w:t>
            </w:r>
          </w:p>
        </w:tc>
        <w:tc>
          <w:tcPr/>
          <w:p>
            <w:pPr>
              <w:pStyle w:val="Compact"/>
            </w:pPr>
            <w:r>
              <w:t xml:space="preserve">Enhanced universal governance</w:t>
            </w:r>
          </w:p>
        </w:tc>
      </w:tr>
      <w:tr>
        <w:tc>
          <w:tcPr/>
          <w:p>
            <w:pPr>
              <w:pStyle w:val="Compact"/>
            </w:pPr>
            <w:r>
              <w:rPr>
                <w:b/>
                <w:bCs/>
              </w:rPr>
              <w:t xml:space="preserve">HANDOFF_TEMPLATE.md</w:t>
            </w:r>
          </w:p>
        </w:tc>
        <w:tc>
          <w:tcPr/>
          <w:p>
            <w:pPr>
              <w:pStyle w:val="Compact"/>
            </w:pPr>
            <w:r>
              <w:t xml:space="preserve">Session handoff template</w:t>
            </w:r>
          </w:p>
        </w:tc>
      </w:tr>
      <w:tr>
        <w:tc>
          <w:tcPr/>
          <w:p>
            <w:pPr>
              <w:pStyle w:val="Compact"/>
            </w:pPr>
            <w:r>
              <w:rPr>
                <w:b/>
                <w:bCs/>
              </w:rPr>
              <w:t xml:space="preserve">SCOPE_TEMPLATE.md</w:t>
            </w:r>
          </w:p>
        </w:tc>
        <w:tc>
          <w:tcPr/>
          <w:p>
            <w:pPr>
              <w:pStyle w:val="Compact"/>
            </w:pPr>
            <w:r>
              <w:t xml:space="preserve">Feature scope template</w:t>
            </w:r>
          </w:p>
        </w:tc>
      </w:tr>
      <w:tr>
        <w:tc>
          <w:tcPr/>
          <w:p>
            <w:pPr>
              <w:pStyle w:val="Compact"/>
            </w:pPr>
            <w:r>
              <w:rPr>
                <w:b/>
                <w:bCs/>
              </w:rPr>
              <w:t xml:space="preserve">MASTER_SCOPE_TEMPLATE.md</w:t>
            </w:r>
          </w:p>
        </w:tc>
        <w:tc>
          <w:tcPr/>
          <w:p>
            <w:pPr>
              <w:pStyle w:val="Compact"/>
            </w:pPr>
            <w:r>
              <w:t xml:space="preserve">Project master scope template</w:t>
            </w:r>
          </w:p>
        </w:tc>
      </w:tr>
      <w:tr>
        <w:tc>
          <w:tcPr/>
          <w:p>
            <w:pPr>
              <w:pStyle w:val="Compact"/>
            </w:pPr>
            <w:r>
              <w:rPr>
                <w:b/>
                <w:bCs/>
              </w:rPr>
              <w:t xml:space="preserve">README.md</w:t>
            </w:r>
          </w:p>
        </w:tc>
        <w:tc>
          <w:tcPr/>
          <w:p>
            <w:pPr>
              <w:pStyle w:val="Compact"/>
            </w:pPr>
            <w:r>
              <w:t xml:space="preserve">Quick start instructions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DISCLAIMER.md</w:t>
            </w:r>
          </w:p>
        </w:tc>
        <w:tc>
          <w:tcPr/>
          <w:p>
            <w:pPr>
              <w:pStyle w:val="Compact"/>
            </w:pPr>
            <w:r>
              <w:t xml:space="preserve">Terms of use</w:t>
            </w:r>
          </w:p>
        </w:tc>
      </w:tr>
    </w:tbl>
    <w:bookmarkEnd w:id="125"/>
    <w:bookmarkStart w:id="126" w:name="getting-started"/>
    <w:p>
      <w:pPr>
        <w:pStyle w:val="Heading2"/>
      </w:pPr>
      <w:r>
        <w:t xml:space="preserve">Getting Started</w:t>
      </w:r>
    </w:p>
    <w:p>
      <w:pPr>
        <w:pStyle w:val="Compact"/>
        <w:numPr>
          <w:ilvl w:val="0"/>
          <w:numId w:val="1038"/>
        </w:numPr>
      </w:pPr>
      <w:r>
        <w:t xml:space="preserve">Unzip the file to your project folder</w:t>
      </w:r>
    </w:p>
    <w:p>
      <w:pPr>
        <w:pStyle w:val="Compact"/>
        <w:numPr>
          <w:ilvl w:val="0"/>
          <w:numId w:val="1038"/>
        </w:numPr>
      </w:pPr>
      <w:r>
        <w:t xml:space="preserve">Copy MASTER_SCOPE_TEMPLATE.md to start defining your project</w:t>
      </w:r>
    </w:p>
    <w:p>
      <w:pPr>
        <w:pStyle w:val="Compact"/>
        <w:numPr>
          <w:ilvl w:val="0"/>
          <w:numId w:val="1038"/>
        </w:numPr>
      </w:pPr>
      <w:r>
        <w:t xml:space="preserve">Open your preferred AI platform</w:t>
      </w:r>
    </w:p>
    <w:p>
      <w:pPr>
        <w:pStyle w:val="Compact"/>
        <w:numPr>
          <w:ilvl w:val="0"/>
          <w:numId w:val="1038"/>
        </w:numPr>
      </w:pPr>
      <w:r>
        <w:t xml:space="preserve">Paste the governance file</w:t>
      </w:r>
    </w:p>
    <w:p>
      <w:pPr>
        <w:pStyle w:val="Compact"/>
        <w:numPr>
          <w:ilvl w:val="0"/>
          <w:numId w:val="1038"/>
        </w:numPr>
      </w:pPr>
      <w:r>
        <w:t xml:space="preserve">Type:</w:t>
      </w:r>
      <w:r>
        <w:t xml:space="preserve"> </w:t>
      </w:r>
      <w:r>
        <w:rPr>
          <w:rStyle w:val="VerbatimChar"/>
        </w:rPr>
        <w:t xml:space="preserve">PMERIT GENESIS</w:t>
      </w:r>
      <w:r>
        <w:t xml:space="preserve"> </w:t>
      </w:r>
      <w:r>
        <w:t xml:space="preserve">to start from an idea, or</w:t>
      </w:r>
      <w:r>
        <w:t xml:space="preserve"> </w:t>
      </w:r>
      <w:r>
        <w:rPr>
          <w:rStyle w:val="VerbatimChar"/>
        </w:rPr>
        <w:t xml:space="preserve">PMERIT CONTINUE</w:t>
      </w:r>
      <w:r>
        <w:t xml:space="preserve"> </w:t>
      </w:r>
      <w:r>
        <w:t xml:space="preserve">with your Master Scope</w:t>
      </w:r>
    </w:p>
    <w:bookmarkEnd w:id="126"/>
    <w:bookmarkStart w:id="127"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27"/>
    <w:bookmarkEnd w:id="128"/>
    <w:bookmarkStart w:id="129"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(Builder Edition)</w:t>
      </w:r>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Builder’s Toolkit</dc:title>
  <dc:creator>Idowu J Gabriel, Sr.</dc:creator>
  <cp:keywords/>
  <dcterms:created xsi:type="dcterms:W3CDTF">2026-01-07T05:02:39Z</dcterms:created>
  <dcterms:modified xsi:type="dcterms:W3CDTF">2026-01-07T05:02:39Z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Advanced Templates for Complex Projects</vt:lpwstr>
  </property>
  <property fmtid="{D5CDD505-2E9C-101B-9397-08002B2CF9AE}" pid="5" name="version">
    <vt:lpwstr>3.3</vt:lpwstr>
  </property>
</Properties>
</file>