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AIXORD Starter Guide</w:t>
      </w:r>
    </w:p>
    <w:p>
      <w:pPr>
        <w:pStyle w:val="Subtitle"/>
      </w:pPr>
      <w:r>
        <w:t xml:space="preserve">Structured Governance for Any AI Platform</w:t>
      </w:r>
    </w:p>
    <w:p>
      <w:pPr>
        <w:pStyle w:val="Author"/>
      </w:pPr>
      <w:r>
        <w:t xml:space="preserve">Idowu J Gabriel, Sr.</w:t>
      </w:r>
    </w:p>
    <w:p>
      <w:pPr>
        <w:pStyle w:val="Date"/>
      </w:pPr>
      <w:r>
        <w:t xml:space="preserve">January 2026</w:t>
      </w:r>
    </w:p>
    <w:bookmarkStart w:id="10" w:name="aixord-starter-guide"/>
    <w:p>
      <w:pPr>
        <w:pStyle w:val="Heading1"/>
      </w:pPr>
      <w:r>
        <w:t xml:space="preserve">AIXORD Starter Guide</w:t>
      </w:r>
    </w:p>
    <w:bookmarkStart w:id="9" w:name="X2e3879cabdbb2c044e95dcc2457d713af61bfc4"/>
    <w:p>
      <w:pPr>
        <w:pStyle w:val="Heading2"/>
      </w:pPr>
      <w:r>
        <w:t xml:space="preserve">Structured Governance for Any AI Platform</w:t>
      </w:r>
    </w:p>
    <w:p>
      <w:pPr>
        <w:pStyle w:val="FirstParagraph"/>
      </w:pPr>
      <w:r>
        <w:rPr>
          <w:b/>
          <w:bCs/>
        </w:rPr>
        <w:t xml:space="preserve">By Idowu J Gabriel, Sr.</w:t>
      </w:r>
    </w:p>
    <w:p>
      <w:pPr>
        <w:pStyle w:val="BodyText"/>
      </w:pPr>
      <w:r>
        <w:t xml:space="preserve">PMERIT Publishing</w:t>
      </w:r>
      <w:r>
        <w:t xml:space="preserve"> </w:t>
      </w:r>
      <w:r>
        <w:t xml:space="preserve">Caribou, United States</w:t>
      </w:r>
      <w:r>
        <w:t xml:space="preserve"> </w:t>
      </w:r>
      <w:r>
        <w:t xml:space="preserve">2025</w:t>
      </w:r>
    </w:p>
    <w:p>
      <w:pPr>
        <w:pStyle w:val="BodyText"/>
      </w:pPr>
      <w:r>
        <w:t xml:space="preserve">© 2025 by Idowu J Gabriel, Sr.</w:t>
      </w:r>
    </w:p>
    <w:p>
      <w:pPr>
        <w:pStyle w:val="BodyText"/>
      </w:pPr>
      <w:r>
        <w:t xml:space="preserve">All rights reserved.</w:t>
      </w:r>
    </w:p>
    <w:p>
      <w:pPr>
        <w:pStyle w:val="BodyText"/>
      </w:pPr>
      <w:r>
        <w:t xml:space="preserve">No part of this publication may be reproduced, distributed, or transmitted in any form or by any means, including photocopying, recording, or other electronic or mechanical methods, without the prior written permission of the publisher.</w:t>
      </w:r>
    </w:p>
    <w:p>
      <w:pPr>
        <w:pStyle w:val="BodyText"/>
      </w:pPr>
      <w:r>
        <w:t xml:space="preserve">For permission requests, contact: info@pmerit.com</w:t>
      </w:r>
    </w:p>
    <w:p>
      <w:pPr>
        <w:pStyle w:val="BodyText"/>
      </w:pPr>
      <w:r>
        <w:t xml:space="preserve">Printed in United States</w:t>
      </w:r>
    </w:p>
    <w:p>
      <w:pPr>
        <w:pStyle w:val="BodyText"/>
      </w:pPr>
      <w:r>
        <w:t xml:space="preserve">First Edition</w:t>
      </w:r>
    </w:p>
    <w:p>
      <w:pPr>
        <w:pStyle w:val="BodyText"/>
      </w:pPr>
      <w:r>
        <w:rPr>
          <w:b/>
          <w:bCs/>
        </w:rPr>
        <w:t xml:space="preserve">Product Version:</w:t>
      </w:r>
      <w:r>
        <w:t xml:space="preserve"> </w:t>
      </w:r>
      <w:r>
        <w:t xml:space="preserve">3.3</w:t>
      </w:r>
      <w:r>
        <w:t xml:space="preserve"> </w:t>
      </w:r>
      <w:r>
        <w:rPr>
          <w:b/>
          <w:bCs/>
        </w:rPr>
        <w:t xml:space="preserve">Published:</w:t>
      </w:r>
      <w:r>
        <w:t xml:space="preserve"> </w:t>
      </w:r>
      <w:r>
        <w:t xml:space="preserve">January 2026</w:t>
      </w:r>
    </w:p>
    <w:bookmarkEnd w:id="9"/>
    <w:bookmarkEnd w:id="10"/>
    <w:bookmarkStart w:id="11" w:name="dedication"/>
    <w:p>
      <w:pPr>
        <w:pStyle w:val="Heading1"/>
      </w:pPr>
      <w:r>
        <w:t xml:space="preserve">Dedication</w:t>
      </w:r>
    </w:p>
    <w:p>
      <w:pPr>
        <w:pStyle w:val="FirstParagraph"/>
      </w:pPr>
      <w:r>
        <w:t xml:space="preserve">To every developer, entrepreneur, and creator who has lost hours of work to forgotten context, contradicted decisions, and AI conversations that went nowhere.</w:t>
      </w:r>
    </w:p>
    <w:p>
      <w:pPr>
        <w:pStyle w:val="BodyText"/>
      </w:pPr>
      <w:r>
        <w:t xml:space="preserve">This framework exists because chaos is optional.</w:t>
      </w:r>
    </w:p>
    <w:p>
      <w:pPr>
        <w:pStyle w:val="BodyText"/>
      </w:pPr>
      <w:r>
        <w:t xml:space="preserve">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pPr>
        <w:pStyle w:val="BodyText"/>
      </w:pPr>
      <w:r>
        <w:t xml:space="preserve">This is our shared creation. Thank you—for everything.</w:t>
      </w:r>
    </w:p>
    <w:bookmarkEnd w:id="11"/>
    <w:bookmarkStart w:id="12" w:name="terms-of-use-and-disclaimer"/>
    <w:p>
      <w:pPr>
        <w:pStyle w:val="Heading1"/>
      </w:pPr>
      <w:r>
        <w:t xml:space="preserve">Terms of Use and Disclaimer</w:t>
      </w:r>
    </w:p>
    <w:p>
      <w:pPr>
        <w:pStyle w:val="FirstParagraph"/>
      </w:pPr>
      <w:r>
        <w:t xml:space="preserve">By using this book and the AIXORD methodology, you agree to the following terms:</w:t>
      </w:r>
    </w:p>
    <w:p>
      <w:pPr>
        <w:pStyle w:val="BodyText"/>
      </w:pPr>
      <w:r>
        <w:rPr>
          <w:b/>
          <w:bCs/>
        </w:rPr>
        <w:t xml:space="preserve">NO WARRANTY:</w:t>
      </w:r>
      <w:r>
        <w:t xml:space="preserve"> </w:t>
      </w:r>
      <w:r>
        <w:t xml:space="preserve">AIXORD products are provided</w:t>
      </w:r>
      <w:r>
        <w:t xml:space="preserve"> </w:t>
      </w:r>
      <w:r>
        <w:t xml:space="preserve">“AS IS”</w:t>
      </w:r>
      <w:r>
        <w:t xml:space="preserve"> </w:t>
      </w:r>
      <w:r>
        <w:t xml:space="preserve">without warranty of any kind.</w:t>
      </w:r>
    </w:p>
    <w:p>
      <w:pPr>
        <w:pStyle w:val="BodyText"/>
      </w:pPr>
      <w:r>
        <w:rPr>
          <w:b/>
          <w:bCs/>
        </w:rPr>
        <w:t xml:space="preserve">NO GUARANTEE OF RESULTS:</w:t>
      </w:r>
      <w:r>
        <w:t xml:space="preserve"> </w:t>
      </w:r>
      <w:r>
        <w:t xml:space="preserve">Your results depend on your implementation, project requirements, and the AI platforms you use.</w:t>
      </w:r>
    </w:p>
    <w:p>
      <w:pPr>
        <w:pStyle w:val="BodyText"/>
      </w:pPr>
      <w:r>
        <w:rPr>
          <w:b/>
          <w:bCs/>
        </w:rPr>
        <w:t xml:space="preserve">NOT PROFESSIONAL ADVICE:</w:t>
      </w:r>
      <w:r>
        <w:t xml:space="preserve"> </w:t>
      </w:r>
      <w:r>
        <w:t xml:space="preserve">AIXORD is not a substitute for legal, financial, medical, or other professional advice.</w:t>
      </w:r>
    </w:p>
    <w:p>
      <w:pPr>
        <w:pStyle w:val="BodyText"/>
      </w:pPr>
      <w:r>
        <w:rPr>
          <w:b/>
          <w:bCs/>
        </w:rPr>
        <w:t xml:space="preserve">USER RESPONSIBILITY:</w:t>
      </w:r>
      <w:r>
        <w:t xml:space="preserve"> </w:t>
      </w:r>
      <w:r>
        <w:t xml:space="preserve">You are solely responsible for reviewing AI outputs and making final decisions. The</w:t>
      </w:r>
      <w:r>
        <w:t xml:space="preserve"> </w:t>
      </w:r>
      <w:r>
        <w:t xml:space="preserve">“Director”</w:t>
      </w:r>
      <w:r>
        <w:t xml:space="preserve"> </w:t>
      </w:r>
      <w:r>
        <w:t xml:space="preserve">role explicitly places decision-making authority with you.</w:t>
      </w:r>
    </w:p>
    <w:p>
      <w:pPr>
        <w:pStyle w:val="BodyText"/>
      </w:pPr>
      <w:r>
        <w:rPr>
          <w:b/>
          <w:bCs/>
        </w:rPr>
        <w:t xml:space="preserve">PROHIBITED USES:</w:t>
      </w:r>
      <w:r>
        <w:t xml:space="preserve"> </w:t>
      </w:r>
      <w:r>
        <w:t xml:space="preserve">You may not use AIXORD to generate harmful content, engage in fraud, create malware, reverse-engineer for resale, or violate AI platform terms of service.</w:t>
      </w:r>
    </w:p>
    <w:p>
      <w:pPr>
        <w:pStyle w:val="BodyText"/>
      </w:pPr>
      <w:r>
        <w:rPr>
          <w:b/>
          <w:bCs/>
        </w:rPr>
        <w:t xml:space="preserve">LIMITATION OF LIABILITY:</w:t>
      </w:r>
      <w:r>
        <w:t xml:space="preserve"> </w:t>
      </w:r>
      <w:r>
        <w:t xml:space="preserve">PMERIT LLC is not liable for any damages exceeding the amount you paid for this product.</w:t>
      </w:r>
    </w:p>
    <w:p>
      <w:pPr>
        <w:pStyle w:val="BodyText"/>
      </w:pPr>
      <w:r>
        <w:rPr>
          <w:b/>
          <w:bCs/>
        </w:rPr>
        <w:t xml:space="preserve">DISPUTE RESOLUTION:</w:t>
      </w:r>
      <w:r>
        <w:t xml:space="preserve"> </w:t>
      </w:r>
      <w:r>
        <w:t xml:space="preserve">Disputes are resolved by binding arbitration in Maine. You waive your right to participate in class actions.</w:t>
      </w:r>
    </w:p>
    <w:p>
      <w:pPr>
        <w:pStyle w:val="BodyText"/>
      </w:pPr>
      <w:r>
        <w:rPr>
          <w:b/>
          <w:bCs/>
        </w:rPr>
        <w:t xml:space="preserve">INTELLECTUAL PROPERTY:</w:t>
      </w:r>
      <w:r>
        <w:t xml:space="preserve"> </w:t>
      </w:r>
      <w:r>
        <w:t xml:space="preserve">AIXORD methodology remains the property of PMERIT LLC. You receive a non-exclusive, non-transferable license for personal and organizational use.</w:t>
      </w:r>
    </w:p>
    <w:p>
      <w:pPr>
        <w:pStyle w:val="BodyText"/>
      </w:pPr>
      <w:r>
        <w:t xml:space="preserve">Full terms available at: https://pmerit.com/aixord-terms</w:t>
      </w:r>
    </w:p>
    <w:p>
      <w:pPr>
        <w:pStyle w:val="BodyText"/>
      </w:pPr>
      <w:r>
        <w:t xml:space="preserve">Contact: legal@pmerit.com | support@pmerit.com</w:t>
      </w:r>
    </w:p>
    <w:p>
      <w:pPr>
        <w:pStyle w:val="BodyText"/>
      </w:pPr>
      <w:r>
        <w:t xml:space="preserve">© 2025 PMERIT LLC. All Rights Reserved.</w:t>
      </w:r>
    </w:p>
    <w:bookmarkEnd w:id="12"/>
    <w:bookmarkStart w:id="19" w:name="what-you-need-to-know-prerequisites"/>
    <w:p>
      <w:pPr>
        <w:pStyle w:val="Heading1"/>
      </w:pPr>
      <w:r>
        <w:t xml:space="preserve">What You Need to Know (Prerequisites)</w:t>
      </w:r>
    </w:p>
    <w:p>
      <w:pPr>
        <w:pStyle w:val="FirstParagraph"/>
      </w:pPr>
      <w:r>
        <w:t xml:space="preserve">Before using AIXORD with any AI platform, ensure you have:</w:t>
      </w:r>
    </w:p>
    <w:bookmarkStart w:id="13" w:name="basic-requirements-all-users"/>
    <w:p>
      <w:pPr>
        <w:pStyle w:val="Heading2"/>
      </w:pPr>
      <w:r>
        <w:t xml:space="preserve">Basic Requirements (All Users)</w:t>
      </w:r>
    </w:p>
    <w:tbl>
      <w:tblPr>
        <w:tblStyle w:val="Table"/>
        <w:tblW w:type="pct" w:w="5000"/>
        <w:tblLayout w:type="fixed"/>
        <w:tblLook w:firstRow="1" w:lastRow="0" w:firstColumn="0" w:lastColumn="0" w:noHBand="0" w:noVBand="0" w:val="0020"/>
      </w:tblPr>
      <w:tblGrid>
        <w:gridCol w:w="5720"/>
        <w:gridCol w:w="2200"/>
      </w:tblGrid>
      <w:tr>
        <w:trPr>
          <w:tblHeader w:val="on"/>
        </w:trPr>
        <w:tc>
          <w:tcPr/>
          <w:p>
            <w:pPr>
              <w:pStyle w:val="Compact"/>
            </w:pPr>
            <w:r>
              <w:t xml:space="preserve">Requirement</w:t>
            </w:r>
          </w:p>
        </w:tc>
        <w:tc>
          <w:tcPr/>
          <w:p>
            <w:pPr>
              <w:pStyle w:val="Compact"/>
            </w:pPr>
            <w:r>
              <w:t xml:space="preserve">Why</w:t>
            </w:r>
          </w:p>
        </w:tc>
      </w:tr>
      <w:tr>
        <w:tc>
          <w:tcPr/>
          <w:p>
            <w:pPr>
              <w:pStyle w:val="Compact"/>
            </w:pPr>
            <w:r>
              <w:t xml:space="preserve">AI platform account</w:t>
            </w:r>
          </w:p>
        </w:tc>
        <w:tc>
          <w:tcPr/>
          <w:p>
            <w:pPr>
              <w:pStyle w:val="Compact"/>
            </w:pPr>
            <w:r>
              <w:t xml:space="preserve">ChatGPT, Claude, Gemini, or another AI assistant</w:t>
            </w:r>
          </w:p>
        </w:tc>
      </w:tr>
      <w:tr>
        <w:tc>
          <w:tcPr/>
          <w:p>
            <w:pPr>
              <w:pStyle w:val="Compact"/>
            </w:pPr>
            <w:r>
              <w:t xml:space="preserve">Web browser</w:t>
            </w:r>
          </w:p>
        </w:tc>
        <w:tc>
          <w:tcPr/>
          <w:p>
            <w:pPr>
              <w:pStyle w:val="Compact"/>
            </w:pPr>
            <w:r>
              <w:t xml:space="preserve">Chrome, Firefox, Safari, or Edge</w:t>
            </w:r>
          </w:p>
        </w:tc>
      </w:tr>
      <w:tr>
        <w:tc>
          <w:tcPr/>
          <w:p>
            <w:pPr>
              <w:pStyle w:val="Compact"/>
            </w:pPr>
            <w:r>
              <w:t xml:space="preserve">Basic AI chatbot experience</w:t>
            </w:r>
          </w:p>
        </w:tc>
        <w:tc>
          <w:tcPr/>
          <w:p>
            <w:pPr>
              <w:pStyle w:val="Compact"/>
            </w:pPr>
            <w:r>
              <w:t xml:space="preserve">You should have used an AI chatbot at least once</w:t>
            </w:r>
          </w:p>
        </w:tc>
      </w:tr>
      <w:tr>
        <w:tc>
          <w:tcPr/>
          <w:p>
            <w:pPr>
              <w:pStyle w:val="Compact"/>
            </w:pPr>
            <w:r>
              <w:t xml:space="preserve">File management skills</w:t>
            </w:r>
          </w:p>
        </w:tc>
        <w:tc>
          <w:tcPr/>
          <w:p>
            <w:pPr>
              <w:pStyle w:val="Compact"/>
            </w:pPr>
            <w:r>
              <w:t xml:space="preserve">Download, extract ZIP, navigate folders</w:t>
            </w:r>
          </w:p>
        </w:tc>
      </w:tr>
      <w:tr>
        <w:tc>
          <w:tcPr/>
          <w:p>
            <w:pPr>
              <w:pStyle w:val="Compact"/>
            </w:pPr>
            <w:r>
              <w:t xml:space="preserve">Copy/paste ability</w:t>
            </w:r>
          </w:p>
        </w:tc>
        <w:tc>
          <w:tcPr/>
          <w:p>
            <w:pPr>
              <w:pStyle w:val="Compact"/>
            </w:pPr>
            <w:r>
              <w:t xml:space="preserve">Transfer text between applications</w:t>
            </w:r>
          </w:p>
        </w:tc>
      </w:tr>
    </w:tbl>
    <w:bookmarkEnd w:id="13"/>
    <w:bookmarkStart w:id="14" w:name="supported-ai-platforms"/>
    <w:p>
      <w:pPr>
        <w:pStyle w:val="Heading2"/>
      </w:pPr>
      <w:r>
        <w:t xml:space="preserve">Supported AI Platforms</w:t>
      </w:r>
    </w:p>
    <w:p>
      <w:pPr>
        <w:pStyle w:val="FirstParagraph"/>
      </w:pPr>
      <w:r>
        <w:t xml:space="preserve">AIXORD works with any conversational AI that can follow instructions. This Starter Guide provides quick-start files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Provider</w:t>
            </w:r>
          </w:p>
        </w:tc>
        <w:tc>
          <w:tcPr/>
          <w:p>
            <w:pPr>
              <w:pStyle w:val="Compact"/>
            </w:pPr>
            <w:r>
              <w:t xml:space="preserve">Quick-Start File</w:t>
            </w:r>
          </w:p>
        </w:tc>
      </w:tr>
      <w:tr>
        <w:tc>
          <w:tcPr/>
          <w:p>
            <w:pPr>
              <w:pStyle w:val="Compact"/>
            </w:pPr>
            <w:r>
              <w:t xml:space="preserve">ChatGPT</w:t>
            </w:r>
          </w:p>
        </w:tc>
        <w:tc>
          <w:tcPr/>
          <w:p>
            <w:pPr>
              <w:pStyle w:val="Compact"/>
            </w:pPr>
            <w:r>
              <w:t xml:space="preserve">OpenAI</w:t>
            </w:r>
          </w:p>
        </w:tc>
        <w:tc>
          <w:tcPr/>
          <w:p>
            <w:pPr>
              <w:pStyle w:val="Compact"/>
            </w:pPr>
            <w:r>
              <w:t xml:space="preserve">AIXORD_CHATGPT_FREE.md</w:t>
            </w:r>
          </w:p>
        </w:tc>
      </w:tr>
      <w:tr>
        <w:tc>
          <w:tcPr/>
          <w:p>
            <w:pPr>
              <w:pStyle w:val="Compact"/>
            </w:pPr>
            <w:r>
              <w:t xml:space="preserve">Claude</w:t>
            </w:r>
          </w:p>
        </w:tc>
        <w:tc>
          <w:tcPr/>
          <w:p>
            <w:pPr>
              <w:pStyle w:val="Compact"/>
            </w:pPr>
            <w:r>
              <w:t xml:space="preserve">Anthropic</w:t>
            </w:r>
          </w:p>
        </w:tc>
        <w:tc>
          <w:tcPr/>
          <w:p>
            <w:pPr>
              <w:pStyle w:val="Compact"/>
            </w:pPr>
            <w:r>
              <w:t xml:space="preserve">AIXORD_CLAUDE_FREE.md</w:t>
            </w:r>
          </w:p>
        </w:tc>
      </w:tr>
      <w:tr>
        <w:tc>
          <w:tcPr/>
          <w:p>
            <w:pPr>
              <w:pStyle w:val="Compact"/>
            </w:pPr>
            <w:r>
              <w:t xml:space="preserve">Gemini</w:t>
            </w:r>
          </w:p>
        </w:tc>
        <w:tc>
          <w:tcPr/>
          <w:p>
            <w:pPr>
              <w:pStyle w:val="Compact"/>
            </w:pPr>
            <w:r>
              <w:t xml:space="preserve">Google</w:t>
            </w:r>
          </w:p>
        </w:tc>
        <w:tc>
          <w:tcPr/>
          <w:p>
            <w:pPr>
              <w:pStyle w:val="Compact"/>
            </w:pPr>
            <w:r>
              <w:t xml:space="preserve">AIXORD_GEMINI_FREE.md</w:t>
            </w:r>
          </w:p>
        </w:tc>
      </w:tr>
    </w:tbl>
    <w:p>
      <w:pPr>
        <w:pStyle w:val="BodyText"/>
      </w:pPr>
      <w:r>
        <w:t xml:space="preserve">The Universal Governance file works with any AI platform. Platform-specific packs with additional features are available separately.</w:t>
      </w:r>
    </w:p>
    <w:bookmarkEnd w:id="14"/>
    <w:bookmarkStart w:id="15" w:name="not-required"/>
    <w:p>
      <w:pPr>
        <w:pStyle w:val="Heading2"/>
      </w:pPr>
      <w:r>
        <w:t xml:space="preserve">NOT Required</w:t>
      </w:r>
    </w:p>
    <w:p>
      <w:pPr>
        <w:pStyle w:val="FirstParagraph"/>
      </w:pPr>
      <w:r>
        <w:t xml:space="preserve">You do NOT need:</w:t>
      </w:r>
      <w:r>
        <w:t xml:space="preserve"> </w:t>
      </w:r>
      <w:r>
        <w:t xml:space="preserve">- Programming experience</w:t>
      </w:r>
      <w:r>
        <w:t xml:space="preserve"> </w:t>
      </w:r>
      <w:r>
        <w:t xml:space="preserve">- API accounts</w:t>
      </w:r>
      <w:r>
        <w:t xml:space="preserve"> </w:t>
      </w:r>
      <w:r>
        <w:t xml:space="preserve">- Previous governance framework knowledge</w:t>
      </w:r>
      <w:r>
        <w:t xml:space="preserve"> </w:t>
      </w:r>
      <w:r>
        <w:t xml:space="preserve">- Technical writing skills</w:t>
      </w:r>
    </w:p>
    <w:bookmarkEnd w:id="15"/>
    <w:bookmarkStart w:id="16" w:name="recommended-before-starting"/>
    <w:p>
      <w:pPr>
        <w:pStyle w:val="Heading2"/>
      </w:pPr>
      <w:r>
        <w:t xml:space="preserve">Recommended Before Starting</w:t>
      </w:r>
    </w:p>
    <w:p>
      <w:pPr>
        <w:pStyle w:val="Compact"/>
        <w:numPr>
          <w:ilvl w:val="0"/>
          <w:numId w:val="1001"/>
        </w:numPr>
      </w:pPr>
      <w:r>
        <w:t xml:space="preserve">Read Chapter 9 (Setup) for your specific platform</w:t>
      </w:r>
    </w:p>
    <w:p>
      <w:pPr>
        <w:pStyle w:val="Compact"/>
        <w:numPr>
          <w:ilvl w:val="0"/>
          <w:numId w:val="1001"/>
        </w:numPr>
      </w:pPr>
      <w:r>
        <w:t xml:space="preserve">Have a project idea in mind (or use DISCOVER mode to find one)</w:t>
      </w:r>
    </w:p>
    <w:p>
      <w:pPr>
        <w:pStyle w:val="Compact"/>
        <w:numPr>
          <w:ilvl w:val="0"/>
          <w:numId w:val="1001"/>
        </w:numPr>
      </w:pPr>
      <w:r>
        <w:t xml:space="preserve">Set aside 10-15 minutes for initial setup</w:t>
      </w:r>
    </w:p>
    <w:bookmarkEnd w:id="16"/>
    <w:bookmarkStart w:id="17" w:name="key-terms"/>
    <w:p>
      <w:pPr>
        <w:pStyle w:val="Heading2"/>
      </w:pPr>
      <w:r>
        <w:t xml:space="preserve">Key Terms</w:t>
      </w:r>
    </w:p>
    <w:p>
      <w:pPr>
        <w:pStyle w:val="FirstParagraph"/>
      </w:pPr>
      <w:r>
        <w:t xml:space="preserve">Before diving in, understand these terms:</w:t>
      </w:r>
    </w:p>
    <w:p>
      <w:pPr>
        <w:pStyle w:val="BodyText"/>
      </w:pPr>
      <w:r>
        <w:rPr>
          <w:b/>
          <w:bCs/>
        </w:rPr>
        <w:t xml:space="preserve">README</w:t>
      </w:r>
      <w:r>
        <w:t xml:space="preserve"> </w:t>
      </w:r>
      <w:r>
        <w:t xml:space="preserve">— Short for</w:t>
      </w:r>
      <w:r>
        <w:t xml:space="preserve"> </w:t>
      </w:r>
      <w:r>
        <w:t xml:space="preserve">“Read Me.”</w:t>
      </w:r>
      <w:r>
        <w:t xml:space="preserve"> </w:t>
      </w:r>
      <w:r>
        <w:t xml:space="preserve">This is always the FIRST file you should open in any software package. It contains essential instructions for getting started.</w:t>
      </w:r>
    </w:p>
    <w:p>
      <w:pPr>
        <w:pStyle w:val="BodyText"/>
      </w:pPr>
      <w:r>
        <w:rPr>
          <w:b/>
          <w:bCs/>
        </w:rPr>
        <w:t xml:space="preserve">.md files</w:t>
      </w:r>
      <w:r>
        <w:t xml:space="preserve"> </w:t>
      </w:r>
      <w:r>
        <w:t xml:space="preserve">— Markdown files. These are plain text documents you can open with any text editor (Notepad on Windows, TextEdit on Mac, or VS Code). They use simple formatting like</w:t>
      </w:r>
      <w:r>
        <w:t xml:space="preserve"> </w:t>
      </w:r>
      <w:r>
        <w:rPr>
          <w:i/>
          <w:iCs/>
        </w:rPr>
        <w:t xml:space="preserve">bold</w:t>
      </w:r>
      <w:r>
        <w:t xml:space="preserve"> </w:t>
      </w:r>
      <w:r>
        <w:t xml:space="preserve">and # headers.</w:t>
      </w:r>
    </w:p>
    <w:p>
      <w:pPr>
        <w:pStyle w:val="BodyText"/>
      </w:pPr>
      <w:r>
        <w:rPr>
          <w:b/>
          <w:bCs/>
        </w:rPr>
        <w:t xml:space="preserve">.json files</w:t>
      </w:r>
      <w:r>
        <w:t xml:space="preserve"> </w:t>
      </w:r>
      <w:r>
        <w:t xml:space="preserve">— Data files that store structured information. For AIXORD, these track your project state. Open only when instructed; editing incorrectly can cause issues.</w:t>
      </w:r>
    </w:p>
    <w:p>
      <w:pPr>
        <w:pStyle w:val="BodyText"/>
      </w:pPr>
      <w:r>
        <w:rPr>
          <w:b/>
          <w:bCs/>
        </w:rPr>
        <w:t xml:space="preserve">ZIP file</w:t>
      </w:r>
      <w:r>
        <w:t xml:space="preserve"> </w:t>
      </w:r>
      <w:r>
        <w:t xml:space="preserve">— A compressed folder containing multiple files. Before you can use the files inside, you must EXTRACT (unpack) it:</w:t>
      </w:r>
    </w:p>
    <w:p>
      <w:pPr>
        <w:pStyle w:val="Compact"/>
        <w:numPr>
          <w:ilvl w:val="0"/>
          <w:numId w:val="1002"/>
        </w:numPr>
      </w:pPr>
      <w:r>
        <w:rPr>
          <w:b/>
          <w:bCs/>
        </w:rPr>
        <w:t xml:space="preserve">Windows:</w:t>
      </w:r>
      <w:r>
        <w:t xml:space="preserve"> </w:t>
      </w:r>
      <w:r>
        <w:t xml:space="preserve">Right-click the ZIP →</w:t>
      </w:r>
      <w:r>
        <w:t xml:space="preserve"> </w:t>
      </w:r>
      <w:r>
        <w:t xml:space="preserve">“Extract All”</w:t>
      </w:r>
    </w:p>
    <w:p>
      <w:pPr>
        <w:pStyle w:val="Compact"/>
        <w:numPr>
          <w:ilvl w:val="0"/>
          <w:numId w:val="1002"/>
        </w:numPr>
      </w:pPr>
      <w:r>
        <w:rPr>
          <w:b/>
          <w:bCs/>
        </w:rPr>
        <w:t xml:space="preserve">Mac:</w:t>
      </w:r>
      <w:r>
        <w:t xml:space="preserve"> </w:t>
      </w:r>
      <w:r>
        <w:t xml:space="preserve">Double-click the ZIP file</w:t>
      </w:r>
    </w:p>
    <w:p>
      <w:pPr>
        <w:pStyle w:val="FirstParagraph"/>
      </w:pPr>
      <w:r>
        <w:t xml:space="preserve">Once extracted, open the README.md file first.</w:t>
      </w:r>
    </w:p>
    <w:bookmarkEnd w:id="17"/>
    <w:bookmarkStart w:id="18" w:name="check-for-updates"/>
    <w:p>
      <w:pPr>
        <w:pStyle w:val="Heading2"/>
      </w:pPr>
      <w:r>
        <w:t xml:space="preserve">Check for Updates</w:t>
      </w:r>
    </w:p>
    <w:p>
      <w:pPr>
        <w:pStyle w:val="FirstParagraph"/>
      </w:pPr>
      <w:r>
        <w:t xml:space="preserve">AIXORD is actively developed. For the latest:</w:t>
      </w:r>
    </w:p>
    <w:p>
      <w:pPr>
        <w:pStyle w:val="Compact"/>
        <w:numPr>
          <w:ilvl w:val="0"/>
          <w:numId w:val="1003"/>
        </w:numPr>
      </w:pPr>
      <w:r>
        <w:rPr>
          <w:b/>
          <w:bCs/>
        </w:rPr>
        <w:t xml:space="preserve">Templates:</w:t>
      </w:r>
      <w:r>
        <w:t xml:space="preserve"> </w:t>
      </w:r>
      <w:r>
        <w:t xml:space="preserve">Check your Gumroad library for updated downloads</w:t>
      </w:r>
    </w:p>
    <w:p>
      <w:pPr>
        <w:pStyle w:val="Compact"/>
        <w:numPr>
          <w:ilvl w:val="0"/>
          <w:numId w:val="1003"/>
        </w:numPr>
      </w:pPr>
      <w:r>
        <w:rPr>
          <w:b/>
          <w:bCs/>
        </w:rPr>
        <w:t xml:space="preserve">Documentation:</w:t>
      </w:r>
      <w:r>
        <w:t xml:space="preserve"> </w:t>
      </w:r>
      <w:r>
        <w:t xml:space="preserve">Visit pmerit.com/aixord</w:t>
      </w:r>
    </w:p>
    <w:p>
      <w:pPr>
        <w:pStyle w:val="Compact"/>
        <w:numPr>
          <w:ilvl w:val="0"/>
          <w:numId w:val="1003"/>
        </w:numPr>
      </w:pPr>
      <w:r>
        <w:rPr>
          <w:b/>
          <w:bCs/>
        </w:rPr>
        <w:t xml:space="preserve">Support:</w:t>
      </w:r>
      <w:r>
        <w:t xml:space="preserve"> </w:t>
      </w:r>
      <w:r>
        <w:t xml:space="preserve">Email support@pmerit.com</w:t>
      </w:r>
    </w:p>
    <w:p>
      <w:pPr>
        <w:pStyle w:val="FirstParagraph"/>
      </w:pPr>
      <w:r>
        <w:rPr>
          <w:b/>
          <w:bCs/>
        </w:rPr>
        <w:t xml:space="preserve">This Book:</w:t>
      </w:r>
      <w:r>
        <w:t xml:space="preserve"> </w:t>
      </w:r>
      <w:r>
        <w:t xml:space="preserve">Version 3.3 (January 2026)</w:t>
      </w:r>
    </w:p>
    <w:bookmarkEnd w:id="18"/>
    <w:bookmarkEnd w:id="19"/>
    <w:bookmarkStart w:id="20" w:name="table-of-contents"/>
    <w:p>
      <w:pPr>
        <w:pStyle w:val="Heading1"/>
      </w:pPr>
      <w:r>
        <w:t xml:space="preserve">Table of Contents</w:t>
      </w:r>
    </w:p>
    <w:p>
      <w:pPr>
        <w:pStyle w:val="FirstParagraph"/>
      </w:pPr>
      <w:r>
        <w:rPr>
          <w:b/>
          <w:bCs/>
        </w:rPr>
        <w:t xml:space="preserve">Front Matter</w:t>
      </w:r>
      <w:r>
        <w:t xml:space="preserve"> </w:t>
      </w:r>
      <w:r>
        <w:t xml:space="preserve">- Prerequisites (What You Need to Know)</w:t>
      </w:r>
    </w:p>
    <w:p>
      <w:pPr>
        <w:pStyle w:val="BodyText"/>
      </w:pPr>
      <w:r>
        <w:rPr>
          <w:b/>
          <w:bCs/>
        </w:rPr>
        <w:t xml:space="preserve">Part I: AIXORD Foundations</w:t>
      </w:r>
      <w:r>
        <w:t xml:space="preserve"> </w:t>
      </w:r>
      <w:r>
        <w:t xml:space="preserve">1. Introduction to AIXORD</w:t>
      </w:r>
      <w:r>
        <w:t xml:space="preserve"> </w:t>
      </w:r>
      <w:r>
        <w:t xml:space="preserve">2. The Authority Model</w:t>
      </w:r>
      <w:r>
        <w:t xml:space="preserve"> </w:t>
      </w:r>
      <w:r>
        <w:t xml:space="preserve">3. Modes</w:t>
      </w:r>
      <w:r>
        <w:t xml:space="preserve"> </w:t>
      </w:r>
      <w:r>
        <w:t xml:space="preserve">4. HALT Conditions</w:t>
      </w:r>
    </w:p>
    <w:p>
      <w:pPr>
        <w:pStyle w:val="BodyText"/>
      </w:pPr>
      <w:r>
        <w:rPr>
          <w:b/>
          <w:bCs/>
        </w:rPr>
        <w:t xml:space="preserve">Part II: The v3.3 Framework</w:t>
      </w:r>
      <w:r>
        <w:t xml:space="preserve"> </w:t>
      </w:r>
      <w:r>
        <w:t xml:space="preserve">5. The Two Kingdoms</w:t>
      </w:r>
      <w:r>
        <w:t xml:space="preserve"> </w:t>
      </w:r>
      <w:r>
        <w:rPr>
          <w:i/>
          <w:iCs/>
        </w:rPr>
        <w:t xml:space="preserve">(NEW in v3.3)</w:t>
      </w:r>
      <w:r>
        <w:t xml:space="preserve"> </w:t>
      </w:r>
      <w:r>
        <w:t xml:space="preserve">6. The DAG Dependency System</w:t>
      </w:r>
      <w:r>
        <w:t xml:space="preserve"> </w:t>
      </w:r>
      <w:r>
        <w:rPr>
          <w:i/>
          <w:iCs/>
        </w:rPr>
        <w:t xml:space="preserve">(NEW in v3.3)</w:t>
      </w:r>
      <w:r>
        <w:t xml:space="preserve"> </w:t>
      </w:r>
      <w:r>
        <w:t xml:space="preserve">7. The 7 Quality Dimensions</w:t>
      </w:r>
      <w:r>
        <w:t xml:space="preserve"> </w:t>
      </w:r>
      <w:r>
        <w:rPr>
          <w:i/>
          <w:iCs/>
        </w:rPr>
        <w:t xml:space="preserve">(NEW in v3.3)</w:t>
      </w:r>
      <w:r>
        <w:t xml:space="preserve"> </w:t>
      </w:r>
      <w:r>
        <w:t xml:space="preserve">8. Session Continuity</w:t>
      </w:r>
    </w:p>
    <w:p>
      <w:pPr>
        <w:pStyle w:val="BodyText"/>
      </w:pPr>
      <w:r>
        <w:rPr>
          <w:b/>
          <w:bCs/>
        </w:rPr>
        <w:t xml:space="preserve">Part III: Getting Started with Any AI</w:t>
      </w:r>
      <w:r>
        <w:t xml:space="preserve"> </w:t>
      </w:r>
      <w:r>
        <w:t xml:space="preserve">9. Setting Up for Any AI Platform</w:t>
      </w:r>
      <w:r>
        <w:t xml:space="preserve"> </w:t>
      </w:r>
      <w:r>
        <w:t xml:space="preserve">10. Understanding Your Download Files</w:t>
      </w:r>
      <w:r>
        <w:t xml:space="preserve"> </w:t>
      </w:r>
      <w:r>
        <w:t xml:space="preserve">11. Your First AIXORD Session</w:t>
      </w:r>
    </w:p>
    <w:p>
      <w:pPr>
        <w:pStyle w:val="BodyText"/>
      </w:pPr>
      <w:r>
        <w:rPr>
          <w:b/>
          <w:bCs/>
        </w:rPr>
        <w:t xml:space="preserve">Part IV: Going Further</w:t>
      </w:r>
      <w:r>
        <w:t xml:space="preserve"> </w:t>
      </w:r>
      <w:r>
        <w:t xml:space="preserve">12. Common Use Cases</w:t>
      </w:r>
      <w:r>
        <w:t xml:space="preserve"> </w:t>
      </w:r>
      <w:r>
        <w:t xml:space="preserve">13. AIXORD vs Traditional AI Chat</w:t>
      </w:r>
      <w:r>
        <w:t xml:space="preserve"> </w:t>
      </w:r>
      <w:r>
        <w:t xml:space="preserve">14. Commands Reference</w:t>
      </w:r>
      <w:r>
        <w:t xml:space="preserve"> </w:t>
      </w:r>
      <w:r>
        <w:t xml:space="preserve">15. Troubleshooting FAQ</w:t>
      </w:r>
    </w:p>
    <w:p>
      <w:pPr>
        <w:pStyle w:val="BodyText"/>
      </w:pPr>
      <w:r>
        <w:rPr>
          <w:b/>
          <w:bCs/>
        </w:rPr>
        <w:t xml:space="preserve">Appendices</w:t>
      </w:r>
      <w:r>
        <w:t xml:space="preserve"> </w:t>
      </w:r>
      <w:r>
        <w:t xml:space="preserve">- Appendix A: Quick Reference Card</w:t>
      </w:r>
      <w:r>
        <w:t xml:space="preserve"> </w:t>
      </w:r>
      <w:r>
        <w:t xml:space="preserve">- Appendix B: Download Your Templates (discount code: AX-STR-7K9M)</w:t>
      </w:r>
      <w:r>
        <w:t xml:space="preserve"> </w:t>
      </w:r>
      <w:r>
        <w:t xml:space="preserve">- About the Author</w:t>
      </w:r>
    </w:p>
    <w:bookmarkEnd w:id="20"/>
    <w:bookmarkStart w:id="24" w:name="chapter-1-introduction-to-aixord"/>
    <w:p>
      <w:pPr>
        <w:pStyle w:val="Heading1"/>
      </w:pPr>
      <w:r>
        <w:t xml:space="preserve">Chapter 1: Introduction to AIXORD</w:t>
      </w:r>
    </w:p>
    <w:p>
      <w:pPr>
        <w:pStyle w:val="FirstParagraph"/>
      </w:pPr>
      <w:r>
        <w:t xml:space="preserve">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pPr>
        <w:pStyle w:val="BodyText"/>
      </w:pPr>
      <w:r>
        <w:t xml:space="preserve">AIXORD (AI Execution Order) was developed because this chaos is not inevitable. After countless failed AI collaborations, a pattern emerged: the problem isn’t the AI—it’s the lack of structure.</w:t>
      </w:r>
    </w:p>
    <w:bookmarkStart w:id="21" w:name="what-is-aixord"/>
    <w:p>
      <w:pPr>
        <w:pStyle w:val="Heading2"/>
      </w:pPr>
      <w:r>
        <w:t xml:space="preserve">What is AIXORD?</w:t>
      </w:r>
    </w:p>
    <w:p>
      <w:pPr>
        <w:pStyle w:val="FirstParagraph"/>
      </w:pPr>
      <w:r>
        <w:t xml:space="preserve">AIXORD is a governance framework for human-AI collaboration. It transforms chaotic AI conversations into structured, productive project execution.</w:t>
      </w:r>
    </w:p>
    <w:p>
      <w:pPr>
        <w:pStyle w:val="BodyText"/>
      </w:pPr>
      <w:r>
        <w:rPr>
          <w:b/>
          <w:bCs/>
        </w:rPr>
        <w:t xml:space="preserve">Core Principle:</w:t>
      </w:r>
      <w:r>
        <w:t xml:space="preserve"> </w:t>
      </w:r>
      <w:r>
        <w:t xml:space="preserve">You (Human) are the Director. AI is your Architect and Commander. Every decision is documented, every action is authorized, and nothing is forgotten between sessions.</w:t>
      </w:r>
    </w:p>
    <w:bookmarkEnd w:id="21"/>
    <w:bookmarkStart w:id="22" w:name="the-aixord-project-composition-formula"/>
    <w:p>
      <w:pPr>
        <w:pStyle w:val="Heading2"/>
      </w:pPr>
      <w:r>
        <w:t xml:space="preserve">The AIXORD Project Composition Formula</w:t>
      </w:r>
    </w:p>
    <w:p>
      <w:pPr>
        <w:pStyle w:val="FirstParagraph"/>
      </w:pPr>
      <w:r>
        <w:rPr>
          <w:b/>
          <w:bCs/>
        </w:rPr>
        <w:t xml:space="preserve">Sophisticated Version:</w:t>
      </w:r>
    </w:p>
    <w:p>
      <w:pPr>
        <w:pStyle w:val="SourceCode"/>
      </w:pPr>
      <w:r>
        <w:rPr>
          <w:rStyle w:val="VerbatimChar"/>
        </w:rPr>
        <w:t xml:space="preserve">Project_Docs → [ Master_Scope : { Σ(Deliverable₁, Deliverable₂,...Dₙ) }</w:t>
      </w:r>
      <w:r>
        <w:br/>
      </w:r>
      <w:r>
        <w:rPr>
          <w:rStyle w:val="VerbatimChar"/>
        </w:rPr>
        <w:t xml:space="preserve">                 where each Deliverable : { Σ(Step₁, Step₂,...Sₙ) } ]</w:t>
      </w:r>
      <w:r>
        <w:br/>
      </w:r>
      <w:r>
        <w:rPr>
          <w:rStyle w:val="VerbatimChar"/>
        </w:rPr>
        <w:t xml:space="preserve">             → Production-Ready_System</w:t>
      </w:r>
    </w:p>
    <w:p>
      <w:pPr>
        <w:pStyle w:val="FirstParagraph"/>
      </w:pPr>
      <w:r>
        <w:rPr>
          <w:b/>
          <w:bCs/>
        </w:rPr>
        <w:t xml:space="preserve">Simple Version (Time Analogy):</w:t>
      </w:r>
    </w:p>
    <w:p>
      <w:pPr>
        <w:pStyle w:val="SourceCode"/>
      </w:pPr>
      <w:r>
        <w:rPr>
          <w:rStyle w:val="VerbatimChar"/>
        </w:rPr>
        <w:t xml:space="preserve">Steps (Seconds) → Deliverables (Minutes) → Master_Scope (The Hour) = Done</w:t>
      </w:r>
    </w:p>
    <w:p>
      <w:pPr>
        <w:pStyle w:val="FirstParagraph"/>
      </w:pPr>
      <w:r>
        <w:t xml:space="preserve">Small actions build deliverables. Deliverables build the complete project.</w:t>
      </w:r>
    </w:p>
    <w:bookmarkEnd w:id="22"/>
    <w:bookmarkStart w:id="23" w:name="why-aixord-works"/>
    <w:p>
      <w:pPr>
        <w:pStyle w:val="Heading2"/>
      </w:pPr>
      <w:r>
        <w:t xml:space="preserve">Why AIXORD Works</w:t>
      </w:r>
    </w:p>
    <w:p>
      <w:pPr>
        <w:pStyle w:val="FirstParagraph"/>
      </w:pPr>
      <w:r>
        <w:t xml:space="preserve">Traditional AI conversations suffer from:</w:t>
      </w:r>
    </w:p>
    <w:p>
      <w:pPr>
        <w:pStyle w:val="Compact"/>
        <w:numPr>
          <w:ilvl w:val="0"/>
          <w:numId w:val="1004"/>
        </w:numPr>
      </w:pPr>
      <w:r>
        <w:rPr>
          <w:b/>
          <w:bCs/>
        </w:rPr>
        <w:t xml:space="preserve">Context Loss:</w:t>
      </w:r>
      <w:r>
        <w:t xml:space="preserve"> </w:t>
      </w:r>
      <w:r>
        <w:t xml:space="preserve">AI forgets everything between sessions</w:t>
      </w:r>
    </w:p>
    <w:p>
      <w:pPr>
        <w:pStyle w:val="Compact"/>
        <w:numPr>
          <w:ilvl w:val="0"/>
          <w:numId w:val="1004"/>
        </w:numPr>
      </w:pPr>
      <w:r>
        <w:rPr>
          <w:b/>
          <w:bCs/>
        </w:rPr>
        <w:t xml:space="preserve">Decision Drift:</w:t>
      </w:r>
      <w:r>
        <w:t xml:space="preserve"> </w:t>
      </w:r>
      <w:r>
        <w:t xml:space="preserve">Requirements change without documentation</w:t>
      </w:r>
    </w:p>
    <w:p>
      <w:pPr>
        <w:pStyle w:val="Compact"/>
        <w:numPr>
          <w:ilvl w:val="0"/>
          <w:numId w:val="1004"/>
        </w:numPr>
      </w:pPr>
      <w:r>
        <w:rPr>
          <w:b/>
          <w:bCs/>
        </w:rPr>
        <w:t xml:space="preserve">Authority Confusion:</w:t>
      </w:r>
      <w:r>
        <w:t xml:space="preserve"> </w:t>
      </w:r>
      <w:r>
        <w:t xml:space="preserve">Who decides what?</w:t>
      </w:r>
    </w:p>
    <w:p>
      <w:pPr>
        <w:pStyle w:val="Compact"/>
        <w:numPr>
          <w:ilvl w:val="0"/>
          <w:numId w:val="1004"/>
        </w:numPr>
      </w:pPr>
      <w:r>
        <w:rPr>
          <w:b/>
          <w:bCs/>
        </w:rPr>
        <w:t xml:space="preserve">Execution Chaos:</w:t>
      </w:r>
      <w:r>
        <w:t xml:space="preserve"> </w:t>
      </w:r>
      <w:r>
        <w:t xml:space="preserve">No clear path from idea to completion</w:t>
      </w:r>
    </w:p>
    <w:p>
      <w:pPr>
        <w:pStyle w:val="FirstParagraph"/>
      </w:pPr>
      <w:r>
        <w:t xml:space="preserve">AIXORD solves each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AIXORD Solution</w:t>
            </w:r>
          </w:p>
        </w:tc>
      </w:tr>
      <w:tr>
        <w:tc>
          <w:tcPr/>
          <w:p>
            <w:pPr>
              <w:pStyle w:val="Compact"/>
            </w:pPr>
            <w:r>
              <w:t xml:space="preserve">Context Loss</w:t>
            </w:r>
          </w:p>
        </w:tc>
        <w:tc>
          <w:tcPr/>
          <w:p>
            <w:pPr>
              <w:pStyle w:val="Compact"/>
            </w:pPr>
            <w:r>
              <w:t xml:space="preserve">HANDOFF documents preserve state</w:t>
            </w:r>
          </w:p>
        </w:tc>
      </w:tr>
      <w:tr>
        <w:tc>
          <w:tcPr/>
          <w:p>
            <w:pPr>
              <w:pStyle w:val="Compact"/>
            </w:pPr>
            <w:r>
              <w:t xml:space="preserve">Decision Drift</w:t>
            </w:r>
          </w:p>
        </w:tc>
        <w:tc>
          <w:tcPr/>
          <w:p>
            <w:pPr>
              <w:pStyle w:val="Compact"/>
            </w:pPr>
            <w:r>
              <w:t xml:space="preserve">Decisions are frozen in DECISION mode</w:t>
            </w:r>
          </w:p>
        </w:tc>
      </w:tr>
      <w:tr>
        <w:tc>
          <w:tcPr/>
          <w:p>
            <w:pPr>
              <w:pStyle w:val="Compact"/>
            </w:pPr>
            <w:r>
              <w:t xml:space="preserve">Authority Confusion</w:t>
            </w:r>
          </w:p>
        </w:tc>
        <w:tc>
          <w:tcPr/>
          <w:p>
            <w:pPr>
              <w:pStyle w:val="Compact"/>
            </w:pPr>
            <w:r>
              <w:t xml:space="preserve">Clear Director/Architect/Commander roles</w:t>
            </w:r>
          </w:p>
        </w:tc>
      </w:tr>
      <w:tr>
        <w:tc>
          <w:tcPr/>
          <w:p>
            <w:pPr>
              <w:pStyle w:val="Compact"/>
            </w:pPr>
            <w:r>
              <w:t xml:space="preserve">Execution Chaos</w:t>
            </w:r>
          </w:p>
        </w:tc>
        <w:tc>
          <w:tcPr/>
          <w:p>
            <w:pPr>
              <w:pStyle w:val="Compact"/>
            </w:pPr>
            <w:r>
              <w:t xml:space="preserve">Phase-based flow with checkpoints</w:t>
            </w:r>
          </w:p>
        </w:tc>
      </w:tr>
    </w:tbl>
    <w:bookmarkEnd w:id="23"/>
    <w:bookmarkEnd w:id="24"/>
    <w:bookmarkStart w:id="28" w:name="chapter-2-the-authority-model"/>
    <w:p>
      <w:pPr>
        <w:pStyle w:val="Heading1"/>
      </w:pPr>
      <w:r>
        <w:t xml:space="preserve">Chapter 2: The Authority Model</w:t>
      </w:r>
    </w:p>
    <w:p>
      <w:pPr>
        <w:pStyle w:val="FirstParagraph"/>
      </w:pPr>
      <w:r>
        <w:t xml:space="preserve">AIXORD establishes clear authority boundaries between you and the AI.</w:t>
      </w:r>
    </w:p>
    <w:bookmarkStart w:id="25" w:name="the-three-roles"/>
    <w:p>
      <w:pPr>
        <w:pStyle w:val="Heading2"/>
      </w:pPr>
      <w:r>
        <w:t xml:space="preserve">The Three Roles</w:t>
      </w:r>
    </w:p>
    <w:tbl>
      <w:tblPr>
        <w:tblStyle w:val="Table"/>
        <w:tblW w:type="pct" w:w="5000"/>
        <w:tblLayout w:type="fixed"/>
        <w:tblLook w:firstRow="1" w:lastRow="0" w:firstColumn="0" w:lastColumn="0" w:noHBand="0" w:noVBand="0" w:val="0020"/>
      </w:tblPr>
      <w:tblGrid>
        <w:gridCol w:w="2160"/>
        <w:gridCol w:w="1800"/>
        <w:gridCol w:w="3960"/>
      </w:tblGrid>
      <w:tr>
        <w:trPr>
          <w:tblHeader w:val="on"/>
        </w:trPr>
        <w:tc>
          <w:tcPr/>
          <w:p>
            <w:pPr>
              <w:pStyle w:val="Compact"/>
            </w:pPr>
            <w:r>
              <w:t xml:space="preserve">Role</w:t>
            </w:r>
          </w:p>
        </w:tc>
        <w:tc>
          <w:tcPr/>
          <w:p>
            <w:pPr>
              <w:pStyle w:val="Compact"/>
            </w:pPr>
            <w:r>
              <w:t xml:space="preserve">Who</w:t>
            </w:r>
          </w:p>
        </w:tc>
        <w:tc>
          <w:tcPr/>
          <w:p>
            <w:pPr>
              <w:pStyle w:val="Compact"/>
            </w:pPr>
            <w:r>
              <w:t xml:space="preserve">Authority</w:t>
            </w:r>
          </w:p>
        </w:tc>
      </w:tr>
      <w:tr>
        <w:tc>
          <w:tcPr/>
          <w:p>
            <w:pPr>
              <w:pStyle w:val="Compact"/>
            </w:pPr>
            <w:r>
              <w:rPr>
                <w:b/>
                <w:bCs/>
              </w:rPr>
              <w:t xml:space="preserve">Director</w:t>
            </w:r>
          </w:p>
        </w:tc>
        <w:tc>
          <w:tcPr/>
          <w:p>
            <w:pPr>
              <w:pStyle w:val="Compact"/>
            </w:pPr>
            <w:r>
              <w:t xml:space="preserve">You (Human)</w:t>
            </w:r>
          </w:p>
        </w:tc>
        <w:tc>
          <w:tcPr/>
          <w:p>
            <w:pPr>
              <w:pStyle w:val="Compact"/>
            </w:pPr>
            <w:r>
              <w:t xml:space="preserve">Decides WHAT exists. Approves all decisions. Owns outcomes.</w:t>
            </w:r>
          </w:p>
        </w:tc>
      </w:tr>
      <w:tr>
        <w:tc>
          <w:tcPr/>
          <w:p>
            <w:pPr>
              <w:pStyle w:val="Compact"/>
            </w:pPr>
            <w:r>
              <w:rPr>
                <w:b/>
                <w:bCs/>
              </w:rPr>
              <w:t xml:space="preserve">Architect</w:t>
            </w:r>
          </w:p>
        </w:tc>
        <w:tc>
          <w:tcPr/>
          <w:p>
            <w:pPr>
              <w:pStyle w:val="Compact"/>
            </w:pPr>
            <w:r>
              <w:t xml:space="preserve">AI Assistant</w:t>
            </w:r>
          </w:p>
        </w:tc>
        <w:tc>
          <w:tcPr/>
          <w:p>
            <w:pPr>
              <w:pStyle w:val="Compact"/>
            </w:pPr>
            <w:r>
              <w:t xml:space="preserve">Analyzes, questions, plans, specifies, produces HANDOFFs.</w:t>
            </w:r>
          </w:p>
        </w:tc>
      </w:tr>
      <w:tr>
        <w:tc>
          <w:tcPr/>
          <w:p>
            <w:pPr>
              <w:pStyle w:val="Compact"/>
            </w:pPr>
            <w:r>
              <w:rPr>
                <w:b/>
                <w:bCs/>
              </w:rPr>
              <w:t xml:space="preserve">Commander</w:t>
            </w:r>
          </w:p>
        </w:tc>
        <w:tc>
          <w:tcPr/>
          <w:p>
            <w:pPr>
              <w:pStyle w:val="Compact"/>
            </w:pPr>
            <w:r>
              <w:t xml:space="preserve">You (Human)</w:t>
            </w:r>
          </w:p>
        </w:tc>
        <w:tc>
          <w:tcPr/>
          <w:p>
            <w:pPr>
              <w:pStyle w:val="Compact"/>
            </w:pPr>
            <w:r>
              <w:t xml:space="preserve">Implements approved plans. Creates files. Ships artifacts.</w:t>
            </w:r>
          </w:p>
        </w:tc>
      </w:tr>
    </w:tbl>
    <w:bookmarkEnd w:id="25"/>
    <w:bookmarkStart w:id="26" w:name="the-golden-rule"/>
    <w:p>
      <w:pPr>
        <w:pStyle w:val="Heading2"/>
      </w:pPr>
      <w:r>
        <w:t xml:space="preserve">The Golden Rule</w:t>
      </w:r>
    </w:p>
    <w:p>
      <w:pPr>
        <w:pStyle w:val="FirstParagraph"/>
      </w:pPr>
      <w:r>
        <w:rPr>
          <w:b/>
          <w:bCs/>
        </w:rPr>
        <w:t xml:space="preserve">Decisions flow DOWN:</w:t>
      </w:r>
      <w:r>
        <w:t xml:space="preserve"> </w:t>
      </w:r>
      <w:r>
        <w:t xml:space="preserve">Director → Architect → Commander</w:t>
      </w:r>
    </w:p>
    <w:p>
      <w:pPr>
        <w:pStyle w:val="BodyText"/>
      </w:pPr>
      <w:r>
        <w:rPr>
          <w:b/>
          <w:bCs/>
        </w:rPr>
        <w:t xml:space="preserve">Implementation flows UP:</w:t>
      </w:r>
      <w:r>
        <w:t xml:space="preserve"> </w:t>
      </w:r>
      <w:r>
        <w:t xml:space="preserve">Commander → Architect → Director for approval</w:t>
      </w:r>
    </w:p>
    <w:p>
      <w:pPr>
        <w:pStyle w:val="BodyText"/>
      </w:pPr>
      <w:r>
        <w:t xml:space="preserve">The Director always has final authority. The AI never makes decisions autonomously—it proposes, you approve.</w:t>
      </w:r>
    </w:p>
    <w:bookmarkEnd w:id="26"/>
    <w:bookmarkStart w:id="27" w:name="why-this-matters"/>
    <w:p>
      <w:pPr>
        <w:pStyle w:val="Heading2"/>
      </w:pPr>
      <w:r>
        <w:t xml:space="preserve">Why This Matters</w:t>
      </w:r>
    </w:p>
    <w:p>
      <w:pPr>
        <w:pStyle w:val="FirstParagraph"/>
      </w:pPr>
      <w:r>
        <w:t xml:space="preserve">Without clear authority:</w:t>
      </w:r>
    </w:p>
    <w:p>
      <w:pPr>
        <w:pStyle w:val="Compact"/>
        <w:numPr>
          <w:ilvl w:val="0"/>
          <w:numId w:val="1005"/>
        </w:numPr>
      </w:pPr>
      <w:r>
        <w:t xml:space="preserve">AI invents requirements during implementation</w:t>
      </w:r>
    </w:p>
    <w:p>
      <w:pPr>
        <w:pStyle w:val="Compact"/>
        <w:numPr>
          <w:ilvl w:val="0"/>
          <w:numId w:val="1005"/>
        </w:numPr>
      </w:pPr>
      <w:r>
        <w:t xml:space="preserve">Decisions get made without your knowledge</w:t>
      </w:r>
    </w:p>
    <w:p>
      <w:pPr>
        <w:pStyle w:val="Compact"/>
        <w:numPr>
          <w:ilvl w:val="0"/>
          <w:numId w:val="1005"/>
        </w:numPr>
      </w:pPr>
      <w:r>
        <w:t xml:space="preserve">Projects drift from original intent</w:t>
      </w:r>
    </w:p>
    <w:p>
      <w:pPr>
        <w:pStyle w:val="Compact"/>
        <w:numPr>
          <w:ilvl w:val="0"/>
          <w:numId w:val="1005"/>
        </w:numPr>
      </w:pPr>
      <w:r>
        <w:t xml:space="preserve">You lose control of your own project</w:t>
      </w:r>
    </w:p>
    <w:p>
      <w:pPr>
        <w:pStyle w:val="FirstParagraph"/>
      </w:pPr>
      <w:r>
        <w:t xml:space="preserve">With AIXORD authority:</w:t>
      </w:r>
    </w:p>
    <w:p>
      <w:pPr>
        <w:pStyle w:val="Compact"/>
        <w:numPr>
          <w:ilvl w:val="0"/>
          <w:numId w:val="1006"/>
        </w:numPr>
      </w:pPr>
      <w:r>
        <w:t xml:space="preserve">Every decision is explicit and documented</w:t>
      </w:r>
    </w:p>
    <w:p>
      <w:pPr>
        <w:pStyle w:val="Compact"/>
        <w:numPr>
          <w:ilvl w:val="0"/>
          <w:numId w:val="1006"/>
        </w:numPr>
      </w:pPr>
      <w:r>
        <w:t xml:space="preserve">AI asks before acting on anything significant</w:t>
      </w:r>
    </w:p>
    <w:p>
      <w:pPr>
        <w:pStyle w:val="Compact"/>
        <w:numPr>
          <w:ilvl w:val="0"/>
          <w:numId w:val="1006"/>
        </w:numPr>
      </w:pPr>
      <w:r>
        <w:t xml:space="preserve">You can trace any outcome back to an approved decision</w:t>
      </w:r>
    </w:p>
    <w:p>
      <w:pPr>
        <w:pStyle w:val="Compact"/>
        <w:numPr>
          <w:ilvl w:val="0"/>
          <w:numId w:val="1006"/>
        </w:numPr>
      </w:pPr>
      <w:r>
        <w:t xml:space="preserve">The project reflects YOUR vision, not AI assumptions</w:t>
      </w:r>
    </w:p>
    <w:bookmarkEnd w:id="27"/>
    <w:bookmarkEnd w:id="28"/>
    <w:bookmarkStart w:id="32" w:name="chapter-3-modes"/>
    <w:p>
      <w:pPr>
        <w:pStyle w:val="Heading1"/>
      </w:pPr>
      <w:r>
        <w:t xml:space="preserve">Chapter 3: Modes</w:t>
      </w:r>
    </w:p>
    <w:p>
      <w:pPr>
        <w:pStyle w:val="FirstParagraph"/>
      </w:pPr>
      <w:r>
        <w:t xml:space="preserve">AIXORD operates in distinct modes that determine what actions are permitted.</w:t>
      </w:r>
    </w:p>
    <w:bookmarkStart w:id="29" w:name="decision-mode"/>
    <w:p>
      <w:pPr>
        <w:pStyle w:val="Heading2"/>
      </w:pPr>
      <w:r>
        <w:t xml:space="preserve">DECISION Mode</w:t>
      </w:r>
    </w:p>
    <w:p>
      <w:pPr>
        <w:pStyle w:val="FirstParagraph"/>
      </w:pPr>
      <w:r>
        <w:rPr>
          <w:b/>
          <w:bCs/>
        </w:rPr>
        <w:t xml:space="preserve">Purpose:</w:t>
      </w:r>
      <w:r>
        <w:t xml:space="preserve"> </w:t>
      </w:r>
      <w:r>
        <w:t xml:space="preserve">Planning, analysis, and decision-making</w:t>
      </w:r>
    </w:p>
    <w:p>
      <w:pPr>
        <w:pStyle w:val="BodyText"/>
      </w:pPr>
      <w:r>
        <w:rPr>
          <w:b/>
          <w:bCs/>
        </w:rPr>
        <w:t xml:space="preserve">Permitted Actions:</w:t>
      </w:r>
      <w:r>
        <w:t xml:space="preserve"> </w:t>
      </w:r>
      <w:r>
        <w:t xml:space="preserve">- Brainstorming</w:t>
      </w:r>
      <w:r>
        <w:t xml:space="preserve"> </w:t>
      </w:r>
      <w:r>
        <w:t xml:space="preserve">- Asking questions</w:t>
      </w:r>
      <w:r>
        <w:t xml:space="preserve"> </w:t>
      </w:r>
      <w:r>
        <w:t xml:space="preserve">- Analyzing requirements</w:t>
      </w:r>
      <w:r>
        <w:t xml:space="preserve"> </w:t>
      </w:r>
      <w:r>
        <w:t xml:space="preserve">- Proposing options</w:t>
      </w:r>
      <w:r>
        <w:t xml:space="preserve"> </w:t>
      </w:r>
      <w:r>
        <w:t xml:space="preserve">- Documenting decisions</w:t>
      </w:r>
    </w:p>
    <w:p>
      <w:pPr>
        <w:pStyle w:val="BodyText"/>
      </w:pPr>
      <w:r>
        <w:rPr>
          <w:b/>
          <w:bCs/>
        </w:rPr>
        <w:t xml:space="preserve">Prohibited Actions:</w:t>
      </w:r>
      <w:r>
        <w:t xml:space="preserve"> </w:t>
      </w:r>
      <w:r>
        <w:t xml:space="preserve">- Implementing changes</w:t>
      </w:r>
      <w:r>
        <w:t xml:space="preserve"> </w:t>
      </w:r>
      <w:r>
        <w:t xml:space="preserve">- Editing files</w:t>
      </w:r>
      <w:r>
        <w:t xml:space="preserve"> </w:t>
      </w:r>
      <w:r>
        <w:t xml:space="preserve">- Executing code</w:t>
      </w:r>
    </w:p>
    <w:bookmarkEnd w:id="29"/>
    <w:bookmarkStart w:id="30" w:name="execution-mode"/>
    <w:p>
      <w:pPr>
        <w:pStyle w:val="Heading2"/>
      </w:pPr>
      <w:r>
        <w:t xml:space="preserve">EXECUTION Mode</w:t>
      </w:r>
    </w:p>
    <w:p>
      <w:pPr>
        <w:pStyle w:val="FirstParagraph"/>
      </w:pPr>
      <w:r>
        <w:rPr>
          <w:b/>
          <w:bCs/>
        </w:rPr>
        <w:t xml:space="preserve">Purpose:</w:t>
      </w:r>
      <w:r>
        <w:t xml:space="preserve"> </w:t>
      </w:r>
      <w:r>
        <w:t xml:space="preserve">Implementing approved decisions</w:t>
      </w:r>
    </w:p>
    <w:p>
      <w:pPr>
        <w:pStyle w:val="BodyText"/>
      </w:pPr>
      <w:r>
        <w:rPr>
          <w:b/>
          <w:bCs/>
        </w:rPr>
        <w:t xml:space="preserve">Permitted Actions:</w:t>
      </w:r>
      <w:r>
        <w:t xml:space="preserve"> </w:t>
      </w:r>
      <w:r>
        <w:t xml:space="preserve">- Implementing specifications</w:t>
      </w:r>
      <w:r>
        <w:t xml:space="preserve"> </w:t>
      </w:r>
      <w:r>
        <w:t xml:space="preserve">- Writing code</w:t>
      </w:r>
      <w:r>
        <w:t xml:space="preserve"> </w:t>
      </w:r>
      <w:r>
        <w:t xml:space="preserve">- Creating files</w:t>
      </w:r>
      <w:r>
        <w:t xml:space="preserve"> </w:t>
      </w:r>
      <w:r>
        <w:t xml:space="preserve">- Following the approved plan</w:t>
      </w:r>
    </w:p>
    <w:p>
      <w:pPr>
        <w:pStyle w:val="BodyText"/>
      </w:pPr>
      <w:r>
        <w:rPr>
          <w:b/>
          <w:bCs/>
        </w:rPr>
        <w:t xml:space="preserve">Prohibited Actions:</w:t>
      </w:r>
      <w:r>
        <w:t xml:space="preserve"> </w:t>
      </w:r>
      <w:r>
        <w:t xml:space="preserve">- Making new decisions</w:t>
      </w:r>
      <w:r>
        <w:t xml:space="preserve"> </w:t>
      </w:r>
      <w:r>
        <w:t xml:space="preserve">- Changing requirements</w:t>
      </w:r>
      <w:r>
        <w:t xml:space="preserve"> </w:t>
      </w:r>
      <w:r>
        <w:t xml:space="preserve">- Deviating from specification</w:t>
      </w:r>
    </w:p>
    <w:bookmarkEnd w:id="30"/>
    <w:bookmarkStart w:id="31" w:name="mode-transitions"/>
    <w:p>
      <w:pPr>
        <w:pStyle w:val="Heading2"/>
      </w:pPr>
      <w:r>
        <w:t xml:space="preserve">Mode Transitions</w:t>
      </w:r>
    </w:p>
    <w:p>
      <w:pPr>
        <w:pStyle w:val="FirstParagraph"/>
      </w:pPr>
      <w:r>
        <w:t xml:space="preserve">Transitions are explicit and require your authorization:</w:t>
      </w:r>
    </w:p>
    <w:p>
      <w:pPr>
        <w:pStyle w:val="SourceCode"/>
      </w:pPr>
      <w:r>
        <w:rPr>
          <w:rStyle w:val="VerbatimChar"/>
        </w:rPr>
        <w:t xml:space="preserve">DECISION MODE</w:t>
      </w:r>
      <w:r>
        <w:br/>
      </w:r>
      <w:r>
        <w:rPr>
          <w:rStyle w:val="VerbatimChar"/>
        </w:rPr>
        <w:t xml:space="preserve">     ↓</w:t>
      </w:r>
      <w:r>
        <w:br/>
      </w:r>
      <w:r>
        <w:rPr>
          <w:rStyle w:val="VerbatimChar"/>
        </w:rPr>
        <w:t xml:space="preserve">"Decisions are frozen. ENTER EXECUTION MODE."</w:t>
      </w:r>
      <w:r>
        <w:br/>
      </w:r>
      <w:r>
        <w:rPr>
          <w:rStyle w:val="VerbatimChar"/>
        </w:rPr>
        <w:t xml:space="preserve">     ↓</w:t>
      </w:r>
      <w:r>
        <w:br/>
      </w:r>
      <w:r>
        <w:rPr>
          <w:rStyle w:val="VerbatimChar"/>
        </w:rPr>
        <w:t xml:space="preserve">EXECUTION MODE</w:t>
      </w:r>
      <w:r>
        <w:br/>
      </w:r>
      <w:r>
        <w:rPr>
          <w:rStyle w:val="VerbatimChar"/>
        </w:rPr>
        <w:t xml:space="preserve">     ↓</w:t>
      </w:r>
      <w:r>
        <w:br/>
      </w:r>
      <w:r>
        <w:rPr>
          <w:rStyle w:val="VerbatimChar"/>
        </w:rPr>
        <w:t xml:space="preserve">"HALT: [Issue]. Returning to DECISION MODE."</w:t>
      </w:r>
      <w:r>
        <w:br/>
      </w:r>
      <w:r>
        <w:rPr>
          <w:rStyle w:val="VerbatimChar"/>
        </w:rPr>
        <w:t xml:space="preserve">     ↓</w:t>
      </w:r>
      <w:r>
        <w:br/>
      </w:r>
      <w:r>
        <w:rPr>
          <w:rStyle w:val="VerbatimChar"/>
        </w:rPr>
        <w:t xml:space="preserve">DECISION MODE</w:t>
      </w:r>
    </w:p>
    <w:p>
      <w:pPr>
        <w:pStyle w:val="FirstParagraph"/>
      </w:pPr>
      <w:r>
        <w:t xml:space="preserve">Never allow the AI to transition modes without your explicit command.</w:t>
      </w:r>
    </w:p>
    <w:bookmarkEnd w:id="31"/>
    <w:bookmarkEnd w:id="32"/>
    <w:bookmarkStart w:id="36" w:name="chapter-4-halt-conditions"/>
    <w:p>
      <w:pPr>
        <w:pStyle w:val="Heading1"/>
      </w:pPr>
      <w:r>
        <w:t xml:space="preserve">Chapter 4: HALT Conditions</w:t>
      </w:r>
    </w:p>
    <w:p>
      <w:pPr>
        <w:pStyle w:val="FirstParagraph"/>
      </w:pPr>
      <w:r>
        <w:t xml:space="preserve">HALT is the safety mechanism that prevents projects from going off track.</w:t>
      </w:r>
    </w:p>
    <w:bookmarkStart w:id="33" w:name="when-ai-must-halt"/>
    <w:p>
      <w:pPr>
        <w:pStyle w:val="Heading2"/>
      </w:pPr>
      <w:r>
        <w:t xml:space="preserve">When AI Must HALT</w:t>
      </w:r>
    </w:p>
    <w:p>
      <w:pPr>
        <w:pStyle w:val="FirstParagraph"/>
      </w:pPr>
      <w:r>
        <w:t xml:space="preserve">The AI will HALT and return to DECISION mode if:</w:t>
      </w:r>
    </w:p>
    <w:p>
      <w:pPr>
        <w:pStyle w:val="Compact"/>
        <w:numPr>
          <w:ilvl w:val="0"/>
          <w:numId w:val="1007"/>
        </w:numPr>
      </w:pPr>
      <w:r>
        <w:t xml:space="preserve">Requirements are ambiguous</w:t>
      </w:r>
    </w:p>
    <w:p>
      <w:pPr>
        <w:pStyle w:val="Compact"/>
        <w:numPr>
          <w:ilvl w:val="0"/>
          <w:numId w:val="1007"/>
        </w:numPr>
      </w:pPr>
      <w:r>
        <w:t xml:space="preserve">Multiple valid approaches exist</w:t>
      </w:r>
    </w:p>
    <w:p>
      <w:pPr>
        <w:pStyle w:val="Compact"/>
        <w:numPr>
          <w:ilvl w:val="0"/>
          <w:numId w:val="1007"/>
        </w:numPr>
      </w:pPr>
      <w:r>
        <w:t xml:space="preserve">Implementation would deviate from approved plan</w:t>
      </w:r>
    </w:p>
    <w:p>
      <w:pPr>
        <w:pStyle w:val="Compact"/>
        <w:numPr>
          <w:ilvl w:val="0"/>
          <w:numId w:val="1007"/>
        </w:numPr>
      </w:pPr>
      <w:r>
        <w:t xml:space="preserve">A decision contradicts earlier decisions</w:t>
      </w:r>
    </w:p>
    <w:p>
      <w:pPr>
        <w:pStyle w:val="Compact"/>
        <w:numPr>
          <w:ilvl w:val="0"/>
          <w:numId w:val="1007"/>
        </w:numPr>
      </w:pPr>
      <w:r>
        <w:t xml:space="preserve">Something is outside the approved scope</w:t>
      </w:r>
    </w:p>
    <w:p>
      <w:pPr>
        <w:pStyle w:val="Compact"/>
        <w:numPr>
          <w:ilvl w:val="0"/>
          <w:numId w:val="1007"/>
        </w:numPr>
      </w:pPr>
      <w:r>
        <w:t xml:space="preserve">Estimated effort significantly exceeds expectations</w:t>
      </w:r>
    </w:p>
    <w:p>
      <w:pPr>
        <w:pStyle w:val="Compact"/>
        <w:numPr>
          <w:ilvl w:val="0"/>
          <w:numId w:val="1007"/>
        </w:numPr>
      </w:pPr>
      <w:r>
        <w:t xml:space="preserve">External dependency is unavailable or changed</w:t>
      </w:r>
    </w:p>
    <w:bookmarkEnd w:id="33"/>
    <w:bookmarkStart w:id="34" w:name="halt-is-not-failure"/>
    <w:p>
      <w:pPr>
        <w:pStyle w:val="Heading2"/>
      </w:pPr>
      <w:r>
        <w:t xml:space="preserve">HALT Is Not Failure</w:t>
      </w:r>
    </w:p>
    <w:p>
      <w:pPr>
        <w:pStyle w:val="FirstParagraph"/>
      </w:pPr>
      <w:r>
        <w:rPr>
          <w:b/>
          <w:bCs/>
        </w:rPr>
        <w:t xml:space="preserve">HALT is the system protecting you from building the wrong thing.</w:t>
      </w:r>
    </w:p>
    <w:p>
      <w:pPr>
        <w:pStyle w:val="BodyText"/>
      </w:pPr>
      <w:r>
        <w:t xml:space="preserve">When AI says</w:t>
      </w:r>
      <w:r>
        <w:t xml:space="preserve"> </w:t>
      </w:r>
      <w:r>
        <w:t xml:space="preserve">“HALT,”</w:t>
      </w:r>
      <w:r>
        <w:t xml:space="preserve"> </w:t>
      </w:r>
      <w:r>
        <w:t xml:space="preserve">it’s doing its job correctly. It’s saying:</w:t>
      </w:r>
      <w:r>
        <w:t xml:space="preserve"> </w:t>
      </w:r>
      <w:r>
        <w:t xml:space="preserve">“I found something that needs your decision before I continue.”</w:t>
      </w:r>
    </w:p>
    <w:bookmarkEnd w:id="34"/>
    <w:bookmarkStart w:id="35" w:name="responding-to-halt"/>
    <w:p>
      <w:pPr>
        <w:pStyle w:val="Heading2"/>
      </w:pPr>
      <w:r>
        <w:t xml:space="preserve">Responding to HALT</w:t>
      </w:r>
    </w:p>
    <w:p>
      <w:pPr>
        <w:pStyle w:val="FirstParagraph"/>
      </w:pPr>
      <w:r>
        <w:t xml:space="preserve">When the AI HALTs:</w:t>
      </w:r>
    </w:p>
    <w:p>
      <w:pPr>
        <w:pStyle w:val="Compact"/>
        <w:numPr>
          <w:ilvl w:val="0"/>
          <w:numId w:val="1008"/>
        </w:numPr>
      </w:pPr>
      <w:r>
        <w:t xml:space="preserve">Read the HALT reason carefully</w:t>
      </w:r>
    </w:p>
    <w:p>
      <w:pPr>
        <w:pStyle w:val="Compact"/>
        <w:numPr>
          <w:ilvl w:val="0"/>
          <w:numId w:val="1008"/>
        </w:numPr>
      </w:pPr>
      <w:r>
        <w:t xml:space="preserve">Make the required decision</w:t>
      </w:r>
    </w:p>
    <w:p>
      <w:pPr>
        <w:pStyle w:val="Compact"/>
        <w:numPr>
          <w:ilvl w:val="0"/>
          <w:numId w:val="1008"/>
        </w:numPr>
      </w:pPr>
      <w:r>
        <w:t xml:space="preserve">Document the decision</w:t>
      </w:r>
    </w:p>
    <w:p>
      <w:pPr>
        <w:pStyle w:val="Compact"/>
        <w:numPr>
          <w:ilvl w:val="0"/>
          <w:numId w:val="1008"/>
        </w:numPr>
      </w:pPr>
      <w:r>
        <w:t xml:space="preserve">Authorize continuation</w:t>
      </w:r>
    </w:p>
    <w:p>
      <w:pPr>
        <w:pStyle w:val="FirstParagraph"/>
      </w:pPr>
      <w:r>
        <w:t xml:space="preserve">Example:</w:t>
      </w:r>
    </w:p>
    <w:p>
      <w:pPr>
        <w:pStyle w:val="SourceCode"/>
      </w:pPr>
      <w:r>
        <w:rPr>
          <w:rStyle w:val="VerbatimChar"/>
        </w:rPr>
        <w:t xml:space="preserve">AI: "HALT: The specification says 'fast' but doesn't define</w:t>
      </w:r>
      <w:r>
        <w:br/>
      </w:r>
      <w:r>
        <w:rPr>
          <w:rStyle w:val="VerbatimChar"/>
        </w:rPr>
        <w:t xml:space="preserve">     acceptable response time. What is the maximum acceptable</w:t>
      </w:r>
      <w:r>
        <w:br/>
      </w:r>
      <w:r>
        <w:rPr>
          <w:rStyle w:val="VerbatimChar"/>
        </w:rPr>
        <w:t xml:space="preserve">     latency?"</w:t>
      </w:r>
      <w:r>
        <w:br/>
      </w:r>
      <w:r>
        <w:br/>
      </w:r>
      <w:r>
        <w:rPr>
          <w:rStyle w:val="VerbatimChar"/>
        </w:rPr>
        <w:t xml:space="preserve">You: "Decision: Maximum acceptable latency is 200ms. Continue."</w:t>
      </w:r>
    </w:p>
    <w:bookmarkEnd w:id="35"/>
    <w:bookmarkEnd w:id="36"/>
    <w:bookmarkStart w:id="41" w:name="chapter-5-the-two-kingdoms"/>
    <w:p>
      <w:pPr>
        <w:pStyle w:val="Heading1"/>
      </w:pPr>
      <w:r>
        <w:t xml:space="preserve">Chapter 5: The Two Kingdoms</w:t>
      </w:r>
    </w:p>
    <w:p>
      <w:pPr>
        <w:pStyle w:val="FirstParagraph"/>
      </w:pPr>
      <w:r>
        <w:t xml:space="preserve">AIXORD v3.3 introduces the Two Kingdoms model, a fundamental shift in how projects flow from idea to reality. This model separates planning from execution, ensuring you fully define what you want before building it.</w:t>
      </w:r>
    </w:p>
    <w:bookmarkStart w:id="37" w:name="the-ideation-kingdom"/>
    <w:p>
      <w:pPr>
        <w:pStyle w:val="Heading2"/>
      </w:pPr>
      <w:r>
        <w:t xml:space="preserve">The Ideation Kingdom</w:t>
      </w:r>
    </w:p>
    <w:p>
      <w:pPr>
        <w:pStyle w:val="FirstParagraph"/>
      </w:pPr>
      <w:r>
        <w:t xml:space="preserve">The Ideation Kingdom is where ideas take shape. This is the realm of exploration, brainstorming, and planning. Here, nothing is permanent. You can explore options, change directions, and refine your vision without commitment.</w:t>
      </w:r>
    </w:p>
    <w:p>
      <w:pPr>
        <w:pStyle w:val="BodyText"/>
      </w:pPr>
      <w:r>
        <w:t xml:space="preserve">The phases in the Ideation Kingdom are:</w:t>
      </w:r>
    </w:p>
    <w:p>
      <w:pPr>
        <w:pStyle w:val="BodyText"/>
      </w:pPr>
      <w:r>
        <w:rPr>
          <w:b/>
          <w:bCs/>
        </w:rPr>
        <w:t xml:space="preserve">DECISION</w:t>
      </w:r>
      <w:r>
        <w:t xml:space="preserve"> </w:t>
      </w:r>
      <w:r>
        <w:t xml:space="preserve">— The starting point where you choose your direction. Do you have an idea to develop, or do you need help discovering one?</w:t>
      </w:r>
    </w:p>
    <w:p>
      <w:pPr>
        <w:pStyle w:val="BodyText"/>
      </w:pPr>
      <w:r>
        <w:rPr>
          <w:b/>
          <w:bCs/>
        </w:rPr>
        <w:t xml:space="preserve">DISCOVER</w:t>
      </w:r>
      <w:r>
        <w:t xml:space="preserve"> </w:t>
      </w:r>
      <w:r>
        <w:t xml:space="preserve">— Guided exploration when you do not have a clear project idea. The AI asks targeted questions about your interests, skills, and constraints to generate viable project candidates.</w:t>
      </w:r>
    </w:p>
    <w:p>
      <w:pPr>
        <w:pStyle w:val="BodyText"/>
      </w:pPr>
      <w:r>
        <w:rPr>
          <w:b/>
          <w:bCs/>
        </w:rPr>
        <w:t xml:space="preserve">BRAINSTORM</w:t>
      </w:r>
      <w:r>
        <w:t xml:space="preserve"> </w:t>
      </w:r>
      <w:r>
        <w:t xml:space="preserve">— Structured ideation when you have a concept but need to define it. Here you establish the core concept, target audience, and success criteria.</w:t>
      </w:r>
    </w:p>
    <w:p>
      <w:pPr>
        <w:pStyle w:val="BodyText"/>
      </w:pPr>
      <w:r>
        <w:rPr>
          <w:b/>
          <w:bCs/>
        </w:rPr>
        <w:t xml:space="preserve">OPTIONS</w:t>
      </w:r>
      <w:r>
        <w:t xml:space="preserve"> </w:t>
      </w:r>
      <w:r>
        <w:t xml:space="preserve">— Comparative analysis of approaches, technologies, or strategies. Options are evaluated against the 7 Quality Dimensions before selection.</w:t>
      </w:r>
    </w:p>
    <w:p>
      <w:pPr>
        <w:pStyle w:val="BodyText"/>
      </w:pPr>
      <w:r>
        <w:rPr>
          <w:b/>
          <w:bCs/>
        </w:rPr>
        <w:t xml:space="preserve">ASSESS</w:t>
      </w:r>
      <w:r>
        <w:t xml:space="preserve"> </w:t>
      </w:r>
      <w:r>
        <w:t xml:space="preserve">— Final review before crossing to execution. The Master Scope is compiled, dependencies are mapped, and readiness is confirmed.</w:t>
      </w:r>
    </w:p>
    <w:bookmarkEnd w:id="37"/>
    <w:bookmarkStart w:id="38" w:name="the-ideation-gate"/>
    <w:p>
      <w:pPr>
        <w:pStyle w:val="Heading2"/>
      </w:pPr>
      <w:r>
        <w:t xml:space="preserve">The Ideation Gate</w:t>
      </w:r>
    </w:p>
    <w:p>
      <w:pPr>
        <w:pStyle w:val="FirstParagraph"/>
      </w:pPr>
      <w:r>
        <w:t xml:space="preserve">Between the two kingdoms stands the Ideation Gate. This is a deliberate checkpoint that prevents premature execution. You cannot build until you have fully defined what you are building.</w:t>
      </w:r>
    </w:p>
    <w:p>
      <w:pPr>
        <w:pStyle w:val="BodyText"/>
      </w:pPr>
      <w:r>
        <w:t xml:space="preserve">The gate requires:</w:t>
      </w:r>
    </w:p>
    <w:p>
      <w:pPr>
        <w:pStyle w:val="Compact"/>
        <w:numPr>
          <w:ilvl w:val="0"/>
          <w:numId w:val="1009"/>
        </w:numPr>
      </w:pPr>
      <w:r>
        <w:t xml:space="preserve">A defined Master Scope with clear deliverables</w:t>
      </w:r>
    </w:p>
    <w:p>
      <w:pPr>
        <w:pStyle w:val="Compact"/>
        <w:numPr>
          <w:ilvl w:val="0"/>
          <w:numId w:val="1009"/>
        </w:numPr>
      </w:pPr>
      <w:r>
        <w:t xml:space="preserve">All deliverables enumerated as SCOPEs</w:t>
      </w:r>
    </w:p>
    <w:p>
      <w:pPr>
        <w:pStyle w:val="Compact"/>
        <w:numPr>
          <w:ilvl w:val="0"/>
          <w:numId w:val="1009"/>
        </w:numPr>
      </w:pPr>
      <w:r>
        <w:t xml:space="preserve">Dependencies mapped in a DAG (Directed Acyclic Graph)</w:t>
      </w:r>
    </w:p>
    <w:p>
      <w:pPr>
        <w:pStyle w:val="Compact"/>
        <w:numPr>
          <w:ilvl w:val="0"/>
          <w:numId w:val="1009"/>
        </w:numPr>
      </w:pPr>
      <w:r>
        <w:t xml:space="preserve">Quality dimensions evaluated for each major component</w:t>
      </w:r>
    </w:p>
    <w:p>
      <w:pPr>
        <w:pStyle w:val="Compact"/>
        <w:numPr>
          <w:ilvl w:val="0"/>
          <w:numId w:val="1009"/>
        </w:numPr>
      </w:pPr>
      <w:r>
        <w:t xml:space="preserve">Your explicit command: FINALIZE PLAN</w:t>
      </w:r>
    </w:p>
    <w:p>
      <w:pPr>
        <w:pStyle w:val="FirstParagraph"/>
      </w:pPr>
      <w:r>
        <w:t xml:space="preserve">Until you type FINALIZE PLAN, the gate remains closed. This prevents the common mistake of rushing into execution before the plan is solid.</w:t>
      </w:r>
    </w:p>
    <w:bookmarkEnd w:id="38"/>
    <w:bookmarkStart w:id="39" w:name="the-realization-kingdom"/>
    <w:p>
      <w:pPr>
        <w:pStyle w:val="Heading2"/>
      </w:pPr>
      <w:r>
        <w:t xml:space="preserve">The Realization Kingdom</w:t>
      </w:r>
    </w:p>
    <w:p>
      <w:pPr>
        <w:pStyle w:val="FirstParagraph"/>
      </w:pPr>
      <w:r>
        <w:t xml:space="preserve">The Realization Kingdom is where plans become reality. Once you cross the Ideation Gate, the rules change. Specs are frozen. You build exactly what was defined in the Master Scope.</w:t>
      </w:r>
    </w:p>
    <w:p>
      <w:pPr>
        <w:pStyle w:val="BodyText"/>
      </w:pPr>
      <w:r>
        <w:t xml:space="preserve">The phases in the Realization Kingdom are:</w:t>
      </w:r>
    </w:p>
    <w:p>
      <w:pPr>
        <w:pStyle w:val="BodyText"/>
      </w:pPr>
      <w:r>
        <w:rPr>
          <w:b/>
          <w:bCs/>
        </w:rPr>
        <w:t xml:space="preserve">EXECUTE</w:t>
      </w:r>
      <w:r>
        <w:t xml:space="preserve"> </w:t>
      </w:r>
      <w:r>
        <w:t xml:space="preserve">— Active implementation of approved plans. Each SCOPE is unlocked, built, and verified before moving to the next.</w:t>
      </w:r>
    </w:p>
    <w:p>
      <w:pPr>
        <w:pStyle w:val="BodyText"/>
      </w:pPr>
      <w:r>
        <w:rPr>
          <w:b/>
          <w:bCs/>
        </w:rPr>
        <w:t xml:space="preserve">AUDIT</w:t>
      </w:r>
      <w:r>
        <w:t xml:space="preserve"> </w:t>
      </w:r>
      <w:r>
        <w:t xml:space="preserve">— Review of implemented work against specifications. Visual verification confirms the build matches the plan.</w:t>
      </w:r>
    </w:p>
    <w:p>
      <w:pPr>
        <w:pStyle w:val="BodyText"/>
      </w:pPr>
      <w:r>
        <w:rPr>
          <w:b/>
          <w:bCs/>
        </w:rPr>
        <w:t xml:space="preserve">VERIFY</w:t>
      </w:r>
      <w:r>
        <w:t xml:space="preserve"> </w:t>
      </w:r>
      <w:r>
        <w:t xml:space="preserve">— Confirmation that acceptance criteria are met. Each deliverable is checked against its definition.</w:t>
      </w:r>
    </w:p>
    <w:p>
      <w:pPr>
        <w:pStyle w:val="BodyText"/>
      </w:pPr>
      <w:r>
        <w:rPr>
          <w:b/>
          <w:bCs/>
        </w:rPr>
        <w:t xml:space="preserve">LOCK</w:t>
      </w:r>
      <w:r>
        <w:t xml:space="preserve"> </w:t>
      </w:r>
      <w:r>
        <w:t xml:space="preserve">— Final state where verified work is protected from accidental changes.</w:t>
      </w:r>
    </w:p>
    <w:bookmarkEnd w:id="39"/>
    <w:bookmarkStart w:id="40" w:name="why-two-kingdoms-matter"/>
    <w:p>
      <w:pPr>
        <w:pStyle w:val="Heading2"/>
      </w:pPr>
      <w:r>
        <w:t xml:space="preserve">Why Two Kingdoms Matter</w:t>
      </w:r>
    </w:p>
    <w:p>
      <w:pPr>
        <w:pStyle w:val="FirstParagraph"/>
      </w:pPr>
      <w:r>
        <w:t xml:space="preserve">The Two Kingdoms model solves a critical problem in AI collaboration: scope creep through premature execution. Without a gate between planning and building, it is too easy to start coding before requirements are clear, then waste time rebuilding when requirements change.</w:t>
      </w:r>
    </w:p>
    <w:p>
      <w:pPr>
        <w:pStyle w:val="BodyText"/>
      </w:pPr>
      <w:r>
        <w:t xml:space="preserve">By forcing a clear transition from Ideation to Realization, AIXORD ensures:</w:t>
      </w:r>
    </w:p>
    <w:p>
      <w:pPr>
        <w:pStyle w:val="Compact"/>
        <w:numPr>
          <w:ilvl w:val="0"/>
          <w:numId w:val="1010"/>
        </w:numPr>
      </w:pPr>
      <w:r>
        <w:t xml:space="preserve">Requirements are complete before implementation begins</w:t>
      </w:r>
    </w:p>
    <w:p>
      <w:pPr>
        <w:pStyle w:val="Compact"/>
        <w:numPr>
          <w:ilvl w:val="0"/>
          <w:numId w:val="1010"/>
        </w:numPr>
      </w:pPr>
      <w:r>
        <w:t xml:space="preserve">Changes happen in planning, not during building</w:t>
      </w:r>
    </w:p>
    <w:p>
      <w:pPr>
        <w:pStyle w:val="Compact"/>
        <w:numPr>
          <w:ilvl w:val="0"/>
          <w:numId w:val="1010"/>
        </w:numPr>
      </w:pPr>
      <w:r>
        <w:t xml:space="preserve">The AI knows whether to explore possibilities or execute plans</w:t>
      </w:r>
    </w:p>
    <w:p>
      <w:pPr>
        <w:pStyle w:val="Compact"/>
        <w:numPr>
          <w:ilvl w:val="0"/>
          <w:numId w:val="1010"/>
        </w:numPr>
      </w:pPr>
      <w:r>
        <w:t xml:space="preserve">Progress is measurable and verifiable</w:t>
      </w:r>
    </w:p>
    <w:p>
      <w:pPr>
        <w:pStyle w:val="FirstParagraph"/>
      </w:pPr>
      <w:r>
        <w:t xml:space="preserve">When the AI displays its response header, you will always see which kingdom you are in. This constant reminder helps maintain the discipline that makes AI collaboration productive.</w:t>
      </w:r>
    </w:p>
    <w:bookmarkEnd w:id="40"/>
    <w:bookmarkEnd w:id="41"/>
    <w:bookmarkStart w:id="47" w:name="chapter-6-the-dag-dependency-system"/>
    <w:p>
      <w:pPr>
        <w:pStyle w:val="Heading1"/>
      </w:pPr>
      <w:r>
        <w:t xml:space="preserve">Chapter 6: The DAG Dependency System</w:t>
      </w:r>
    </w:p>
    <w:p>
      <w:pPr>
        <w:pStyle w:val="FirstParagraph"/>
      </w:pPr>
      <w:r>
        <w:t xml:space="preserve">Large projects have dependencies. You cannot build the roof before the foundation. You cannot test the API before it exists. AIXORD v3.3 uses a DAG (Directed Acyclic Graph) to map and enforce these dependencies.</w:t>
      </w:r>
    </w:p>
    <w:bookmarkStart w:id="42" w:name="what-is-a-dag"/>
    <w:p>
      <w:pPr>
        <w:pStyle w:val="Heading2"/>
      </w:pPr>
      <w:r>
        <w:t xml:space="preserve">What is a DAG?</w:t>
      </w:r>
    </w:p>
    <w:p>
      <w:pPr>
        <w:pStyle w:val="FirstParagraph"/>
      </w:pPr>
      <w:r>
        <w:t xml:space="preserve">A DAG is a graph where connections flow in one direction and never loop back. In AIXORD, each node in the graph is a SCOPE (a deliverable), and each connection represents a dependency.</w:t>
      </w:r>
    </w:p>
    <w:p>
      <w:pPr>
        <w:pStyle w:val="BodyText"/>
      </w:pPr>
      <w:r>
        <w:t xml:space="preserve">For example, a web application might have this structure:</w:t>
      </w:r>
    </w:p>
    <w:p>
      <w:pPr>
        <w:pStyle w:val="SourceCode"/>
      </w:pPr>
      <w:r>
        <w:rPr>
          <w:rStyle w:val="VerbatimChar"/>
        </w:rPr>
        <w:t xml:space="preserve">SCOPE_DATABASE (No dependencies)</w:t>
      </w:r>
      <w:r>
        <w:br/>
      </w:r>
      <w:r>
        <w:rPr>
          <w:rStyle w:val="VerbatimChar"/>
        </w:rPr>
        <w:t xml:space="preserve">    ↓</w:t>
      </w:r>
      <w:r>
        <w:br/>
      </w:r>
      <w:r>
        <w:rPr>
          <w:rStyle w:val="VerbatimChar"/>
        </w:rPr>
        <w:t xml:space="preserve">SCOPE_API (Depends on: DATABASE)</w:t>
      </w:r>
      <w:r>
        <w:br/>
      </w:r>
      <w:r>
        <w:rPr>
          <w:rStyle w:val="VerbatimChar"/>
        </w:rPr>
        <w:t xml:space="preserve">    ↓</w:t>
      </w:r>
      <w:r>
        <w:br/>
      </w:r>
      <w:r>
        <w:rPr>
          <w:rStyle w:val="VerbatimChar"/>
        </w:rPr>
        <w:t xml:space="preserve">SCOPE_FRONTEND (Depends on: API)</w:t>
      </w:r>
      <w:r>
        <w:br/>
      </w:r>
      <w:r>
        <w:rPr>
          <w:rStyle w:val="VerbatimChar"/>
        </w:rPr>
        <w:t xml:space="preserve">    ↓</w:t>
      </w:r>
      <w:r>
        <w:br/>
      </w:r>
      <w:r>
        <w:rPr>
          <w:rStyle w:val="VerbatimChar"/>
        </w:rPr>
        <w:t xml:space="preserve">SCOPE_DEPLOYMENT (Depends on: FRONTEND, API)</w:t>
      </w:r>
    </w:p>
    <w:p>
      <w:pPr>
        <w:pStyle w:val="FirstParagraph"/>
      </w:pPr>
      <w:r>
        <w:t xml:space="preserve">The DAG enforces that you cannot start SCOPE_API until SCOPE_DATABASE is complete. You cannot start SCOPE_FRONTEND until SCOPE_API is complete. This prevents the chaos of trying to build components that depend on things that do not exist yet.</w:t>
      </w:r>
    </w:p>
    <w:bookmarkEnd w:id="42"/>
    <w:bookmarkStart w:id="43" w:name="how-the-dag-is-created"/>
    <w:p>
      <w:pPr>
        <w:pStyle w:val="Heading2"/>
      </w:pPr>
      <w:r>
        <w:t xml:space="preserve">How the DAG is Created</w:t>
      </w:r>
    </w:p>
    <w:p>
      <w:pPr>
        <w:pStyle w:val="FirstParagraph"/>
      </w:pPr>
      <w:r>
        <w:t xml:space="preserve">During the ASSESS phase in the Ideation Kingdom, before you can pass the Ideation Gate, the AI helps you map your project into a DAG. Each deliverable becomes a SCOPE with:</w:t>
      </w:r>
    </w:p>
    <w:p>
      <w:pPr>
        <w:pStyle w:val="Compact"/>
        <w:numPr>
          <w:ilvl w:val="0"/>
          <w:numId w:val="1011"/>
        </w:numPr>
      </w:pPr>
      <w:r>
        <w:t xml:space="preserve">A unique identifier (SCOPE_NAME)</w:t>
      </w:r>
    </w:p>
    <w:p>
      <w:pPr>
        <w:pStyle w:val="Compact"/>
        <w:numPr>
          <w:ilvl w:val="0"/>
          <w:numId w:val="1011"/>
        </w:numPr>
      </w:pPr>
      <w:r>
        <w:t xml:space="preserve">Clear acceptance criteria</w:t>
      </w:r>
    </w:p>
    <w:p>
      <w:pPr>
        <w:pStyle w:val="Compact"/>
        <w:numPr>
          <w:ilvl w:val="0"/>
          <w:numId w:val="1011"/>
        </w:numPr>
      </w:pPr>
      <w:r>
        <w:t xml:space="preserve">Explicit dependencies (what must be complete first)</w:t>
      </w:r>
    </w:p>
    <w:p>
      <w:pPr>
        <w:pStyle w:val="Compact"/>
        <w:numPr>
          <w:ilvl w:val="0"/>
          <w:numId w:val="1011"/>
        </w:numPr>
      </w:pPr>
      <w:r>
        <w:t xml:space="preserve">Current status (PLANNED, ACTIVE, IMPLEMENTED, VERIFIED)</w:t>
      </w:r>
    </w:p>
    <w:bookmarkEnd w:id="43"/>
    <w:bookmarkStart w:id="44" w:name="dag-commands"/>
    <w:p>
      <w:pPr>
        <w:pStyle w:val="Heading2"/>
      </w:pPr>
      <w:r>
        <w:t xml:space="preserve">DAG Commands</w:t>
      </w:r>
    </w:p>
    <w:p>
      <w:pPr>
        <w:pStyle w:val="FirstParagraph"/>
      </w:pPr>
      <w:r>
        <w:rPr>
          <w:b/>
          <w:bCs/>
        </w:rPr>
        <w:t xml:space="preserve">SHOW DAG</w:t>
      </w:r>
      <w:r>
        <w:t xml:space="preserve"> </w:t>
      </w:r>
      <w:r>
        <w:t xml:space="preserve">— Displays the current dependency graph with status indicators for each node.</w:t>
      </w:r>
    </w:p>
    <w:p>
      <w:pPr>
        <w:pStyle w:val="BodyText"/>
      </w:pPr>
      <w:r>
        <w:rPr>
          <w:b/>
          <w:bCs/>
        </w:rPr>
        <w:t xml:space="preserve">DAG STATUS</w:t>
      </w:r>
      <w:r>
        <w:t xml:space="preserve"> </w:t>
      </w:r>
      <w:r>
        <w:t xml:space="preserve">— Shows a summary table of all SCOPEs, their dependencies, and current states.</w:t>
      </w:r>
    </w:p>
    <w:p>
      <w:pPr>
        <w:pStyle w:val="BodyText"/>
      </w:pPr>
      <w:r>
        <w:rPr>
          <w:b/>
          <w:bCs/>
        </w:rPr>
        <w:t xml:space="preserve">CHECK DEPENDENCIES: [SCOPE]</w:t>
      </w:r>
      <w:r>
        <w:t xml:space="preserve"> </w:t>
      </w:r>
      <w:r>
        <w:t xml:space="preserve">— Verifies whether a specific SCOPE can be started based on its prerequisites.</w:t>
      </w:r>
    </w:p>
    <w:bookmarkEnd w:id="44"/>
    <w:bookmarkStart w:id="45" w:name="execution-order"/>
    <w:p>
      <w:pPr>
        <w:pStyle w:val="Heading2"/>
      </w:pPr>
      <w:r>
        <w:t xml:space="preserve">Execution Order</w:t>
      </w:r>
    </w:p>
    <w:p>
      <w:pPr>
        <w:pStyle w:val="FirstParagraph"/>
      </w:pPr>
      <w:r>
        <w:t xml:space="preserve">The DAG determines execution order. When you enter the Realization Kingdom, the AI identifies which SCOPEs have no unmet dependencies. These are eligible to start. As each SCOPE is verified complete, new SCOPEs become eligible.</w:t>
      </w:r>
    </w:p>
    <w:p>
      <w:pPr>
        <w:pStyle w:val="BodyText"/>
      </w:pPr>
      <w:r>
        <w:t xml:space="preserve">This systematic approach prevents:</w:t>
      </w:r>
    </w:p>
    <w:p>
      <w:pPr>
        <w:pStyle w:val="Compact"/>
        <w:numPr>
          <w:ilvl w:val="0"/>
          <w:numId w:val="1012"/>
        </w:numPr>
      </w:pPr>
      <w:r>
        <w:t xml:space="preserve">Starting work that cannot be completed due to missing prerequisites</w:t>
      </w:r>
    </w:p>
    <w:p>
      <w:pPr>
        <w:pStyle w:val="Compact"/>
        <w:numPr>
          <w:ilvl w:val="0"/>
          <w:numId w:val="1012"/>
        </w:numPr>
      </w:pPr>
      <w:r>
        <w:t xml:space="preserve">Forgetting dependencies and creating broken systems</w:t>
      </w:r>
    </w:p>
    <w:p>
      <w:pPr>
        <w:pStyle w:val="Compact"/>
        <w:numPr>
          <w:ilvl w:val="0"/>
          <w:numId w:val="1012"/>
        </w:numPr>
      </w:pPr>
      <w:r>
        <w:t xml:space="preserve">Losing track of what is done and what remains</w:t>
      </w:r>
    </w:p>
    <w:bookmarkEnd w:id="45"/>
    <w:bookmarkStart w:id="46" w:name="parallel-execution"/>
    <w:p>
      <w:pPr>
        <w:pStyle w:val="Heading2"/>
      </w:pPr>
      <w:r>
        <w:t xml:space="preserve">Parallel Execution</w:t>
      </w:r>
    </w:p>
    <w:p>
      <w:pPr>
        <w:pStyle w:val="FirstParagraph"/>
      </w:pPr>
      <w:r>
        <w:t xml:space="preserve">When multiple SCOPEs have their dependencies met simultaneously, they can be worked in parallel. The DAG identifies these opportunities automatically. For example, if both SCOPE_MOBILE and SCOPE_WEB depend only on SCOPE_API, and SCOPE_API is verified, both can proceed at the same time.</w:t>
      </w:r>
    </w:p>
    <w:p>
      <w:pPr>
        <w:pStyle w:val="BodyText"/>
      </w:pPr>
      <w:r>
        <w:t xml:space="preserve">The AI will note these opportunities:</w:t>
      </w:r>
      <w:r>
        <w:t xml:space="preserve"> </w:t>
      </w:r>
      <w:r>
        <w:t xml:space="preserve">“SCOPE_WEB and SCOPE_MOBILE can proceed in parallel. Which would you like to start?”</w:t>
      </w:r>
    </w:p>
    <w:bookmarkEnd w:id="46"/>
    <w:bookmarkEnd w:id="47"/>
    <w:bookmarkStart w:id="59" w:name="chapter-7-the-7-quality-dimensions"/>
    <w:p>
      <w:pPr>
        <w:pStyle w:val="Heading1"/>
      </w:pPr>
      <w:r>
        <w:t xml:space="preserve">Chapter 7: The 7 Quality Dimensions</w:t>
      </w:r>
    </w:p>
    <w:p>
      <w:pPr>
        <w:pStyle w:val="FirstParagraph"/>
      </w:pPr>
      <w:r>
        <w:t xml:space="preserve">AIXORD v3.3 evaluates every major decision against seven quality dimensions. This systematic assessment ensures that options are compared objectively and that chosen approaches meet professional standards.</w:t>
      </w:r>
    </w:p>
    <w:bookmarkStart w:id="55" w:name="the-seven-dimensions"/>
    <w:p>
      <w:pPr>
        <w:pStyle w:val="Heading2"/>
      </w:pPr>
      <w:r>
        <w:t xml:space="preserve">The Seven Dimensions</w:t>
      </w:r>
    </w:p>
    <w:bookmarkStart w:id="48" w:name="best-practices"/>
    <w:p>
      <w:pPr>
        <w:pStyle w:val="Heading3"/>
      </w:pPr>
      <w:r>
        <w:t xml:space="preserve">1. Best Practices</w:t>
      </w:r>
    </w:p>
    <w:p>
      <w:pPr>
        <w:pStyle w:val="FirstParagraph"/>
      </w:pPr>
      <w:r>
        <w:t xml:space="preserve">Does this approach follow established patterns and conventions? Best practices represent the accumulated wisdom of the industry. Deviating from them requires strong justification.</w:t>
      </w:r>
    </w:p>
    <w:p>
      <w:pPr>
        <w:pStyle w:val="BodyText"/>
      </w:pPr>
      <w:r>
        <w:t xml:space="preserve">Questions to assess:</w:t>
      </w:r>
      <w:r>
        <w:t xml:space="preserve"> </w:t>
      </w:r>
      <w:r>
        <w:t xml:space="preserve">- Does this follow standard patterns for this type of solution?</w:t>
      </w:r>
      <w:r>
        <w:t xml:space="preserve"> </w:t>
      </w:r>
      <w:r>
        <w:t xml:space="preserve">- Would an experienced professional recognize this approach?</w:t>
      </w:r>
      <w:r>
        <w:t xml:space="preserve"> </w:t>
      </w:r>
      <w:r>
        <w:t xml:space="preserve">- Are we reinventing something that already has a proven solution?</w:t>
      </w:r>
    </w:p>
    <w:bookmarkEnd w:id="48"/>
    <w:bookmarkStart w:id="49" w:name="completeness"/>
    <w:p>
      <w:pPr>
        <w:pStyle w:val="Heading3"/>
      </w:pPr>
      <w:r>
        <w:t xml:space="preserve">2. Completeness</w:t>
      </w:r>
    </w:p>
    <w:p>
      <w:pPr>
        <w:pStyle w:val="FirstParagraph"/>
      </w:pPr>
      <w:r>
        <w:t xml:space="preserve">Does this cover all requirements? A solution that addresses 80% of needs may seem good enough, but missing features often become critical later.</w:t>
      </w:r>
    </w:p>
    <w:p>
      <w:pPr>
        <w:pStyle w:val="BodyText"/>
      </w:pPr>
      <w:r>
        <w:t xml:space="preserve">Questions to assess:</w:t>
      </w:r>
      <w:r>
        <w:t xml:space="preserve"> </w:t>
      </w:r>
      <w:r>
        <w:t xml:space="preserve">- Does this address every stated requirement?</w:t>
      </w:r>
      <w:r>
        <w:t xml:space="preserve"> </w:t>
      </w:r>
      <w:r>
        <w:t xml:space="preserve">- Are edge cases considered?</w:t>
      </w:r>
      <w:r>
        <w:t xml:space="preserve"> </w:t>
      </w:r>
      <w:r>
        <w:t xml:space="preserve">- What is explicitly out of scope and why?</w:t>
      </w:r>
    </w:p>
    <w:bookmarkEnd w:id="49"/>
    <w:bookmarkStart w:id="50" w:name="accuracy"/>
    <w:p>
      <w:pPr>
        <w:pStyle w:val="Heading3"/>
      </w:pPr>
      <w:r>
        <w:t xml:space="preserve">3. Accuracy</w:t>
      </w:r>
    </w:p>
    <w:p>
      <w:pPr>
        <w:pStyle w:val="FirstParagraph"/>
      </w:pPr>
      <w:r>
        <w:t xml:space="preserve">Is this technically correct? A beautiful plan built on incorrect assumptions fails in execution.</w:t>
      </w:r>
    </w:p>
    <w:p>
      <w:pPr>
        <w:pStyle w:val="BodyText"/>
      </w:pPr>
      <w:r>
        <w:t xml:space="preserve">Questions to assess:</w:t>
      </w:r>
      <w:r>
        <w:t xml:space="preserve"> </w:t>
      </w:r>
      <w:r>
        <w:t xml:space="preserve">- Are the technical claims verifiable?</w:t>
      </w:r>
      <w:r>
        <w:t xml:space="preserve"> </w:t>
      </w:r>
      <w:r>
        <w:t xml:space="preserve">- Do the proposed technologies actually support our use case?</w:t>
      </w:r>
      <w:r>
        <w:t xml:space="preserve"> </w:t>
      </w:r>
      <w:r>
        <w:t xml:space="preserve">- Have assumptions been validated?</w:t>
      </w:r>
    </w:p>
    <w:bookmarkEnd w:id="50"/>
    <w:bookmarkStart w:id="51" w:name="sustainability"/>
    <w:p>
      <w:pPr>
        <w:pStyle w:val="Heading3"/>
      </w:pPr>
      <w:r>
        <w:t xml:space="preserve">4. Sustainability</w:t>
      </w:r>
    </w:p>
    <w:p>
      <w:pPr>
        <w:pStyle w:val="FirstParagraph"/>
      </w:pPr>
      <w:r>
        <w:t xml:space="preserve">Can this be maintained long-term? The best solution today may become a burden tomorrow if it cannot be updated, extended, or handed off to others.</w:t>
      </w:r>
    </w:p>
    <w:p>
      <w:pPr>
        <w:pStyle w:val="BodyText"/>
      </w:pPr>
      <w:r>
        <w:t xml:space="preserve">Questions to assess:</w:t>
      </w:r>
      <w:r>
        <w:t xml:space="preserve"> </w:t>
      </w:r>
      <w:r>
        <w:t xml:space="preserve">- Can this be maintained by someone other than the original creator?</w:t>
      </w:r>
      <w:r>
        <w:t xml:space="preserve"> </w:t>
      </w:r>
      <w:r>
        <w:t xml:space="preserve">- Will dependencies remain supported?</w:t>
      </w:r>
      <w:r>
        <w:t xml:space="preserve"> </w:t>
      </w:r>
      <w:r>
        <w:t xml:space="preserve">- Is the approach documented well enough for future changes?</w:t>
      </w:r>
    </w:p>
    <w:bookmarkEnd w:id="51"/>
    <w:bookmarkStart w:id="52" w:name="reliability"/>
    <w:p>
      <w:pPr>
        <w:pStyle w:val="Heading3"/>
      </w:pPr>
      <w:r>
        <w:t xml:space="preserve">5. Reliability</w:t>
      </w:r>
    </w:p>
    <w:p>
      <w:pPr>
        <w:pStyle w:val="FirstParagraph"/>
      </w:pPr>
      <w:r>
        <w:t xml:space="preserve">Will this work consistently? Intermittent failures are often worse than consistent ones because they are harder to diagnose and fix.</w:t>
      </w:r>
    </w:p>
    <w:p>
      <w:pPr>
        <w:pStyle w:val="BodyText"/>
      </w:pPr>
      <w:r>
        <w:t xml:space="preserve">Questions to assess:</w:t>
      </w:r>
      <w:r>
        <w:t xml:space="preserve"> </w:t>
      </w:r>
      <w:r>
        <w:t xml:space="preserve">- What happens when things go wrong?</w:t>
      </w:r>
      <w:r>
        <w:t xml:space="preserve"> </w:t>
      </w:r>
      <w:r>
        <w:t xml:space="preserve">- Are there fallback mechanisms?</w:t>
      </w:r>
      <w:r>
        <w:t xml:space="preserve"> </w:t>
      </w:r>
      <w:r>
        <w:t xml:space="preserve">- How will errors be detected and reported?</w:t>
      </w:r>
    </w:p>
    <w:bookmarkEnd w:id="52"/>
    <w:bookmarkStart w:id="53" w:name="user-friendliness"/>
    <w:p>
      <w:pPr>
        <w:pStyle w:val="Heading3"/>
      </w:pPr>
      <w:r>
        <w:t xml:space="preserve">6. User-Friendliness</w:t>
      </w:r>
    </w:p>
    <w:p>
      <w:pPr>
        <w:pStyle w:val="FirstParagraph"/>
      </w:pPr>
      <w:r>
        <w:t xml:space="preserve">Can the target users actually use this? Technical excellence means nothing if users cannot accomplish their goals.</w:t>
      </w:r>
    </w:p>
    <w:p>
      <w:pPr>
        <w:pStyle w:val="BodyText"/>
      </w:pPr>
      <w:r>
        <w:t xml:space="preserve">Questions to assess:</w:t>
      </w:r>
      <w:r>
        <w:t xml:space="preserve"> </w:t>
      </w:r>
      <w:r>
        <w:t xml:space="preserve">- Is the interface intuitive for the target audience?</w:t>
      </w:r>
      <w:r>
        <w:t xml:space="preserve"> </w:t>
      </w:r>
      <w:r>
        <w:t xml:space="preserve">- Have we minimized the learning curve?</w:t>
      </w:r>
      <w:r>
        <w:t xml:space="preserve"> </w:t>
      </w:r>
      <w:r>
        <w:t xml:space="preserve">- Does the flow match how users think about the task?</w:t>
      </w:r>
    </w:p>
    <w:bookmarkEnd w:id="53"/>
    <w:bookmarkStart w:id="54" w:name="accessibility"/>
    <w:p>
      <w:pPr>
        <w:pStyle w:val="Heading3"/>
      </w:pPr>
      <w:r>
        <w:t xml:space="preserve">7. Accessibility</w:t>
      </w:r>
    </w:p>
    <w:p>
      <w:pPr>
        <w:pStyle w:val="FirstParagraph"/>
      </w:pPr>
      <w:r>
        <w:t xml:space="preserve">Can everyone use this, including those with disabilities? Accessibility is both an ethical obligation and often a legal requirement.</w:t>
      </w:r>
    </w:p>
    <w:p>
      <w:pPr>
        <w:pStyle w:val="BodyText"/>
      </w:pPr>
      <w:r>
        <w:t xml:space="preserve">Questions to assess:</w:t>
      </w:r>
      <w:r>
        <w:t xml:space="preserve"> </w:t>
      </w:r>
      <w:r>
        <w:t xml:space="preserve">- Does this work with screen readers?</w:t>
      </w:r>
      <w:r>
        <w:t xml:space="preserve"> </w:t>
      </w:r>
      <w:r>
        <w:t xml:space="preserve">- Is color contrast sufficient?</w:t>
      </w:r>
      <w:r>
        <w:t xml:space="preserve"> </w:t>
      </w:r>
      <w:r>
        <w:t xml:space="preserve">- Can all functions be accessed via keyboard?</w:t>
      </w:r>
    </w:p>
    <w:bookmarkEnd w:id="54"/>
    <w:bookmarkEnd w:id="55"/>
    <w:bookmarkStart w:id="56" w:name="using-the-dimensions"/>
    <w:p>
      <w:pPr>
        <w:pStyle w:val="Heading2"/>
      </w:pPr>
      <w:r>
        <w:t xml:space="preserve">Using the Dimensions</w:t>
      </w:r>
    </w:p>
    <w:p>
      <w:pPr>
        <w:pStyle w:val="FirstParagraph"/>
      </w:pPr>
      <w:r>
        <w:t xml:space="preserve">During BRAINSTORM and OPTIONS phases, the AI evaluates proposed approaches against these dimensions. Each dimension receives a status:</w:t>
      </w:r>
    </w:p>
    <w:p>
      <w:pPr>
        <w:pStyle w:val="Compact"/>
        <w:numPr>
          <w:ilvl w:val="0"/>
          <w:numId w:val="1013"/>
        </w:numPr>
      </w:pPr>
      <w:r>
        <w:rPr>
          <w:b/>
          <w:bCs/>
        </w:rPr>
        <w:t xml:space="preserve">PASS</w:t>
      </w:r>
      <w:r>
        <w:t xml:space="preserve"> </w:t>
      </w:r>
      <w:r>
        <w:t xml:space="preserve">— Meets requirements</w:t>
      </w:r>
    </w:p>
    <w:p>
      <w:pPr>
        <w:pStyle w:val="Compact"/>
        <w:numPr>
          <w:ilvl w:val="0"/>
          <w:numId w:val="1013"/>
        </w:numPr>
      </w:pPr>
      <w:r>
        <w:rPr>
          <w:b/>
          <w:bCs/>
        </w:rPr>
        <w:t xml:space="preserve">WARN</w:t>
      </w:r>
      <w:r>
        <w:t xml:space="preserve"> </w:t>
      </w:r>
      <w:r>
        <w:t xml:space="preserve">— Potential concerns identified</w:t>
      </w:r>
    </w:p>
    <w:p>
      <w:pPr>
        <w:pStyle w:val="Compact"/>
        <w:numPr>
          <w:ilvl w:val="0"/>
          <w:numId w:val="1013"/>
        </w:numPr>
      </w:pPr>
      <w:r>
        <w:rPr>
          <w:b/>
          <w:bCs/>
        </w:rPr>
        <w:t xml:space="preserve">FAIL</w:t>
      </w:r>
      <w:r>
        <w:t xml:space="preserve"> </w:t>
      </w:r>
      <w:r>
        <w:t xml:space="preserve">— Does not meet minimum standards</w:t>
      </w:r>
    </w:p>
    <w:p>
      <w:pPr>
        <w:pStyle w:val="FirstParagraph"/>
      </w:pPr>
      <w:r>
        <w:t xml:space="preserve">A WARN status does not block progress but should be acknowledged. A FAIL status requires either fixing the issue or explicitly accepting the limitation.</w:t>
      </w:r>
    </w:p>
    <w:bookmarkEnd w:id="56"/>
    <w:bookmarkStart w:id="57" w:name="the-quality-command"/>
    <w:p>
      <w:pPr>
        <w:pStyle w:val="Heading2"/>
      </w:pPr>
      <w:r>
        <w:t xml:space="preserve">The Quality Command</w:t>
      </w:r>
    </w:p>
    <w:p>
      <w:pPr>
        <w:pStyle w:val="FirstParagraph"/>
      </w:pPr>
      <w:r>
        <w:rPr>
          <w:b/>
          <w:bCs/>
        </w:rPr>
        <w:t xml:space="preserve">QUALITY CHECK</w:t>
      </w:r>
      <w:r>
        <w:t xml:space="preserve"> </w:t>
      </w:r>
      <w:r>
        <w:t xml:space="preserve">— Requests a full seven-dimension evaluation of the current plan or proposal.</w:t>
      </w:r>
    </w:p>
    <w:p>
      <w:pPr>
        <w:pStyle w:val="BodyText"/>
      </w:pPr>
      <w:r>
        <w:t xml:space="preserve">The AI will display a table showing each dimension, its assessment, and any notes. This makes quality visible and discussable rather than implicit and assumed.</w:t>
      </w:r>
    </w:p>
    <w:bookmarkEnd w:id="57"/>
    <w:bookmarkStart w:id="58" w:name="the-open-source-priority-stack"/>
    <w:p>
      <w:pPr>
        <w:pStyle w:val="Heading2"/>
      </w:pPr>
      <w:r>
        <w:t xml:space="preserve">The Open-Source Priority Stack</w:t>
      </w:r>
    </w:p>
    <w:p>
      <w:pPr>
        <w:pStyle w:val="FirstParagraph"/>
      </w:pPr>
      <w:r>
        <w:t xml:space="preserve">When recommending tools, libraries, or platforms, AIXORD applies a priority stack that favors open, sustainable solutions:</w:t>
      </w:r>
    </w:p>
    <w:p>
      <w:pPr>
        <w:pStyle w:val="BodyText"/>
      </w:pPr>
      <w:r>
        <w:rPr>
          <w:b/>
          <w:bCs/>
        </w:rPr>
        <w:t xml:space="preserve">Priority 1: Free Open Source</w:t>
      </w:r>
      <w:r>
        <w:t xml:space="preserve"> </w:t>
      </w:r>
      <w:r>
        <w:t xml:space="preserve">— Completely free, community-maintained, no vendor lock-in. Always preferred when capability is sufficient.</w:t>
      </w:r>
    </w:p>
    <w:p>
      <w:pPr>
        <w:pStyle w:val="BodyText"/>
      </w:pPr>
      <w:r>
        <w:rPr>
          <w:b/>
          <w:bCs/>
        </w:rPr>
        <w:t xml:space="preserve">Priority 2: Freemium Open Source</w:t>
      </w:r>
      <w:r>
        <w:t xml:space="preserve"> </w:t>
      </w:r>
      <w:r>
        <w:t xml:space="preserve">— Open source core with paid premium features. Good balance of capability and cost.</w:t>
      </w:r>
    </w:p>
    <w:p>
      <w:pPr>
        <w:pStyle w:val="BodyText"/>
      </w:pPr>
      <w:r>
        <w:rPr>
          <w:b/>
          <w:bCs/>
        </w:rPr>
        <w:t xml:space="preserve">Priority 3: Free Proprietary</w:t>
      </w:r>
      <w:r>
        <w:t xml:space="preserve"> </w:t>
      </w:r>
      <w:r>
        <w:t xml:space="preserve">— Free to use but owned by a company. Watch for usage limits and potential future pricing.</w:t>
      </w:r>
    </w:p>
    <w:p>
      <w:pPr>
        <w:pStyle w:val="BodyText"/>
      </w:pPr>
      <w:r>
        <w:rPr>
          <w:b/>
          <w:bCs/>
        </w:rPr>
        <w:t xml:space="preserve">Priority 4: Paid Open Source</w:t>
      </w:r>
      <w:r>
        <w:t xml:space="preserve"> </w:t>
      </w:r>
      <w:r>
        <w:t xml:space="preserve">— Commercial open source with support contracts. Appropriate for enterprise needs.</w:t>
      </w:r>
    </w:p>
    <w:p>
      <w:pPr>
        <w:pStyle w:val="BodyText"/>
      </w:pPr>
      <w:r>
        <w:rPr>
          <w:b/>
          <w:bCs/>
        </w:rPr>
        <w:t xml:space="preserve">Priority 5: Paid Proprietary</w:t>
      </w:r>
      <w:r>
        <w:t xml:space="preserve"> </w:t>
      </w:r>
      <w:r>
        <w:t xml:space="preserve">— Commercial closed-source solutions. Use only when no viable alternative exists.</w:t>
      </w:r>
    </w:p>
    <w:p>
      <w:pPr>
        <w:pStyle w:val="BodyText"/>
      </w:pPr>
      <w:r>
        <w:t xml:space="preserve">When the AI recommends a Priority 4 or 5 solution, it must provide justification: what capability does this provide that lower-priority options cannot match? This prevents defaulting to expensive solutions when simpler alternatives exist.</w:t>
      </w:r>
    </w:p>
    <w:p>
      <w:pPr>
        <w:pStyle w:val="BodyText"/>
      </w:pPr>
      <w:r>
        <w:t xml:space="preserve">The command</w:t>
      </w:r>
      <w:r>
        <w:t xml:space="preserve"> </w:t>
      </w:r>
      <w:r>
        <w:rPr>
          <w:b/>
          <w:bCs/>
        </w:rPr>
        <w:t xml:space="preserve">COST CHECK</w:t>
      </w:r>
      <w:r>
        <w:t xml:space="preserve"> </w:t>
      </w:r>
      <w:r>
        <w:t xml:space="preserve">requests an evaluation of the current plan’s tool choices against this priority stack.</w:t>
      </w:r>
    </w:p>
    <w:bookmarkEnd w:id="58"/>
    <w:bookmarkEnd w:id="59"/>
    <w:bookmarkStart w:id="69" w:name="chapter-8-session-continuity"/>
    <w:p>
      <w:pPr>
        <w:pStyle w:val="Heading1"/>
      </w:pPr>
      <w:r>
        <w:t xml:space="preserve">Chapter 8: Session Continuity</w:t>
      </w:r>
    </w:p>
    <w:p>
      <w:pPr>
        <w:pStyle w:val="FirstParagraph"/>
      </w:pPr>
      <w:r>
        <w:t xml:space="preserve">AI assistants have no memory between sessions. AIXORD solves this with structured handoffs.</w:t>
      </w:r>
    </w:p>
    <w:bookmarkStart w:id="60" w:name="the-handoff-document"/>
    <w:p>
      <w:pPr>
        <w:pStyle w:val="Heading2"/>
      </w:pPr>
      <w:r>
        <w:t xml:space="preserve">The HANDOFF Document</w:t>
      </w:r>
    </w:p>
    <w:p>
      <w:pPr>
        <w:pStyle w:val="FirstParagraph"/>
      </w:pPr>
      <w:r>
        <w:t xml:space="preserve">Before ending any productive session, generate a HANDOFF:</w:t>
      </w:r>
    </w:p>
    <w:p>
      <w:pPr>
        <w:pStyle w:val="SourceCode"/>
      </w:pPr>
      <w:r>
        <w:rPr>
          <w:rStyle w:val="FunctionTok"/>
        </w:rPr>
        <w:t xml:space="preserve"># HANDOFF — [Project Name]</w:t>
      </w:r>
      <w:r>
        <w:br/>
      </w:r>
      <w:r>
        <w:rPr>
          <w:rStyle w:val="NormalTok"/>
        </w:rPr>
        <w:t xml:space="preserve">**Date:** </w:t>
      </w:r>
      <w:r>
        <w:rPr>
          <w:rStyle w:val="CommentTok"/>
        </w:rPr>
        <w:t xml:space="preserve">[</w:t>
      </w:r>
      <w:r>
        <w:rPr>
          <w:rStyle w:val="OtherTok"/>
        </w:rPr>
        <w:t xml:space="preserve">Date</w:t>
      </w:r>
      <w:r>
        <w:rPr>
          <w:rStyle w:val="CommentTok"/>
        </w:rPr>
        <w:t xml:space="preserve">]</w:t>
      </w:r>
      <w:r>
        <w:br/>
      </w:r>
      <w:r>
        <w:rPr>
          <w:rStyle w:val="NormalTok"/>
        </w:rPr>
        <w:t xml:space="preserve">**Session:** </w:t>
      </w:r>
      <w:r>
        <w:rPr>
          <w:rStyle w:val="CommentTok"/>
        </w:rPr>
        <w:t xml:space="preserve">[</w:t>
      </w:r>
      <w:r>
        <w:rPr>
          <w:rStyle w:val="OtherTok"/>
        </w:rPr>
        <w:t xml:space="preserve">Number</w:t>
      </w:r>
      <w:r>
        <w:rPr>
          <w:rStyle w:val="CommentTok"/>
        </w:rPr>
        <w:t xml:space="preserve">]</w:t>
      </w:r>
      <w:r>
        <w:br/>
      </w:r>
      <w:r>
        <w:br/>
      </w:r>
      <w:r>
        <w:rPr>
          <w:rStyle w:val="FunctionTok"/>
        </w:rPr>
        <w:t xml:space="preserve">## Current State</w:t>
      </w:r>
      <w:r>
        <w:br/>
      </w:r>
      <w:r>
        <w:rPr>
          <w:rStyle w:val="SpecialStringTok"/>
        </w:rPr>
        <w:t xml:space="preserve">- </w:t>
      </w:r>
      <w:r>
        <w:rPr>
          <w:rStyle w:val="NormalTok"/>
        </w:rPr>
        <w:t xml:space="preserve">Phase: </w:t>
      </w:r>
      <w:r>
        <w:rPr>
          <w:rStyle w:val="CommentTok"/>
        </w:rPr>
        <w:t xml:space="preserve">[</w:t>
      </w:r>
      <w:r>
        <w:rPr>
          <w:rStyle w:val="OtherTok"/>
        </w:rPr>
        <w:t xml:space="preserve">Current phase</w:t>
      </w:r>
      <w:r>
        <w:rPr>
          <w:rStyle w:val="CommentTok"/>
        </w:rPr>
        <w:t xml:space="preserve">]</w:t>
      </w:r>
      <w:r>
        <w:br/>
      </w:r>
      <w:r>
        <w:rPr>
          <w:rStyle w:val="SpecialStringTok"/>
        </w:rPr>
        <w:t xml:space="preserve">- </w:t>
      </w:r>
      <w:r>
        <w:rPr>
          <w:rStyle w:val="NormalTok"/>
        </w:rPr>
        <w:t xml:space="preserve">Active SCOPE: </w:t>
      </w:r>
      <w:r>
        <w:rPr>
          <w:rStyle w:val="CommentTok"/>
        </w:rPr>
        <w:t xml:space="preserve">[</w:t>
      </w:r>
      <w:r>
        <w:rPr>
          <w:rStyle w:val="OtherTok"/>
        </w:rPr>
        <w:t xml:space="preserve">Which one</w:t>
      </w:r>
      <w:r>
        <w:rPr>
          <w:rStyle w:val="CommentTok"/>
        </w:rPr>
        <w:t xml:space="preserve">]</w:t>
      </w:r>
      <w:r>
        <w:br/>
      </w:r>
      <w:r>
        <w:rPr>
          <w:rStyle w:val="SpecialStringTok"/>
        </w:rPr>
        <w:t xml:space="preserve">- </w:t>
      </w:r>
      <w:r>
        <w:rPr>
          <w:rStyle w:val="NormalTok"/>
        </w:rPr>
        <w:t xml:space="preserve">Next Step: </w:t>
      </w:r>
      <w:r>
        <w:rPr>
          <w:rStyle w:val="CommentTok"/>
        </w:rPr>
        <w:t xml:space="preserve">[</w:t>
      </w:r>
      <w:r>
        <w:rPr>
          <w:rStyle w:val="OtherTok"/>
        </w:rPr>
        <w:t xml:space="preserve">What's next</w:t>
      </w:r>
      <w:r>
        <w:rPr>
          <w:rStyle w:val="CommentTok"/>
        </w:rPr>
        <w:t xml:space="preserve">]</w:t>
      </w:r>
      <w:r>
        <w:br/>
      </w:r>
      <w:r>
        <w:br/>
      </w:r>
      <w:r>
        <w:rPr>
          <w:rStyle w:val="FunctionTok"/>
        </w:rPr>
        <w:t xml:space="preserve">## Decisions Made This Session</w:t>
      </w:r>
      <w:r>
        <w:br/>
      </w:r>
      <w:r>
        <w:rPr>
          <w:rStyle w:val="CommentTok"/>
        </w:rPr>
        <w:t xml:space="preserve">[</w:t>
      </w:r>
      <w:r>
        <w:rPr>
          <w:rStyle w:val="OtherTok"/>
        </w:rPr>
        <w:t xml:space="preserve">List of decisions</w:t>
      </w:r>
      <w:r>
        <w:rPr>
          <w:rStyle w:val="CommentTok"/>
        </w:rPr>
        <w:t xml:space="preserve">]</w:t>
      </w:r>
      <w:r>
        <w:br/>
      </w:r>
      <w:r>
        <w:br/>
      </w:r>
      <w:r>
        <w:rPr>
          <w:rStyle w:val="FunctionTok"/>
        </w:rPr>
        <w:t xml:space="preserve">## Completed This Session</w:t>
      </w:r>
      <w:r>
        <w:br/>
      </w:r>
      <w:r>
        <w:rPr>
          <w:rStyle w:val="CommentTok"/>
        </w:rPr>
        <w:t xml:space="preserve">[</w:t>
      </w:r>
      <w:r>
        <w:rPr>
          <w:rStyle w:val="OtherTok"/>
        </w:rPr>
        <w:t xml:space="preserve">List of completed items</w:t>
      </w:r>
      <w:r>
        <w:rPr>
          <w:rStyle w:val="CommentTok"/>
        </w:rPr>
        <w:t xml:space="preserve">]</w:t>
      </w:r>
      <w:r>
        <w:br/>
      </w:r>
      <w:r>
        <w:br/>
      </w:r>
      <w:r>
        <w:rPr>
          <w:rStyle w:val="FunctionTok"/>
        </w:rPr>
        <w:t xml:space="preserve">## Carryforward (Incomplete)</w:t>
      </w:r>
      <w:r>
        <w:br/>
      </w:r>
      <w:r>
        <w:rPr>
          <w:rStyle w:val="CommentTok"/>
        </w:rPr>
        <w:t xml:space="preserve">[</w:t>
      </w:r>
      <w:r>
        <w:rPr>
          <w:rStyle w:val="OtherTok"/>
        </w:rPr>
        <w:t xml:space="preserve">What needs to continue</w:t>
      </w:r>
      <w:r>
        <w:rPr>
          <w:rStyle w:val="CommentTok"/>
        </w:rPr>
        <w:t xml:space="preserve">]</w:t>
      </w:r>
      <w:r>
        <w:br/>
      </w:r>
      <w:r>
        <w:br/>
      </w:r>
      <w:r>
        <w:rPr>
          <w:rStyle w:val="FunctionTok"/>
        </w:rPr>
        <w:t xml:space="preserve">## Blockers / Questions</w:t>
      </w:r>
      <w:r>
        <w:br/>
      </w:r>
      <w:r>
        <w:rPr>
          <w:rStyle w:val="CommentTok"/>
        </w:rPr>
        <w:t xml:space="preserve">[</w:t>
      </w:r>
      <w:r>
        <w:rPr>
          <w:rStyle w:val="OtherTok"/>
        </w:rPr>
        <w:t xml:space="preserve">Anything unresolved</w:t>
      </w:r>
      <w:r>
        <w:rPr>
          <w:rStyle w:val="CommentTok"/>
        </w:rPr>
        <w:t xml:space="preserve">]</w:t>
      </w:r>
      <w:r>
        <w:br/>
      </w:r>
      <w:r>
        <w:br/>
      </w:r>
      <w:r>
        <w:rPr>
          <w:rStyle w:val="FunctionTok"/>
        </w:rPr>
        <w:t xml:space="preserve">## Files Modified</w:t>
      </w:r>
      <w:r>
        <w:br/>
      </w:r>
      <w:r>
        <w:rPr>
          <w:rStyle w:val="CommentTok"/>
        </w:rPr>
        <w:t xml:space="preserve">[</w:t>
      </w:r>
      <w:r>
        <w:rPr>
          <w:rStyle w:val="OtherTok"/>
        </w:rPr>
        <w:t xml:space="preserve">List of files changed</w:t>
      </w:r>
      <w:r>
        <w:rPr>
          <w:rStyle w:val="CommentTok"/>
        </w:rPr>
        <w:t xml:space="preserve">]</w:t>
      </w:r>
    </w:p>
    <w:bookmarkEnd w:id="60"/>
    <w:bookmarkStart w:id="61" w:name="starting-a-new-session"/>
    <w:p>
      <w:pPr>
        <w:pStyle w:val="Heading2"/>
      </w:pPr>
      <w:r>
        <w:t xml:space="preserve">Starting a New Session</w:t>
      </w:r>
    </w:p>
    <w:p>
      <w:pPr>
        <w:pStyle w:val="FirstParagraph"/>
      </w:pPr>
      <w:r>
        <w:t xml:space="preserve">When you start a new session:</w:t>
      </w:r>
    </w:p>
    <w:p>
      <w:pPr>
        <w:pStyle w:val="Compact"/>
        <w:numPr>
          <w:ilvl w:val="0"/>
          <w:numId w:val="1014"/>
        </w:numPr>
      </w:pPr>
      <w:r>
        <w:t xml:space="preserve">Paste the governance instructions</w:t>
      </w:r>
    </w:p>
    <w:p>
      <w:pPr>
        <w:pStyle w:val="Compact"/>
        <w:numPr>
          <w:ilvl w:val="0"/>
          <w:numId w:val="1014"/>
        </w:numPr>
      </w:pPr>
      <w:r>
        <w:t xml:space="preserve">Paste your latest HANDOFF</w:t>
      </w:r>
    </w:p>
    <w:p>
      <w:pPr>
        <w:pStyle w:val="Compact"/>
        <w:numPr>
          <w:ilvl w:val="0"/>
          <w:numId w:val="1014"/>
        </w:numPr>
      </w:pPr>
      <w:r>
        <w:t xml:space="preserve">Say:</w:t>
      </w:r>
      <w:r>
        <w:t xml:space="preserve"> </w:t>
      </w:r>
      <w:r>
        <w:rPr>
          <w:rStyle w:val="VerbatimChar"/>
        </w:rPr>
        <w:t xml:space="preserve">PMERIT CONTINUE</w:t>
      </w:r>
    </w:p>
    <w:p>
      <w:pPr>
        <w:pStyle w:val="FirstParagraph"/>
      </w:pPr>
      <w:r>
        <w:t xml:space="preserve">The AI will read the handoff and resume exactly where you left off.</w:t>
      </w:r>
    </w:p>
    <w:bookmarkEnd w:id="61"/>
    <w:bookmarkStart w:id="62" w:name="why-this-works"/>
    <w:p>
      <w:pPr>
        <w:pStyle w:val="Heading2"/>
      </w:pPr>
      <w:r>
        <w:t xml:space="preserve">Why This Works</w:t>
      </w:r>
    </w:p>
    <w:p>
      <w:pPr>
        <w:pStyle w:val="FirstParagraph"/>
      </w:pPr>
      <w:r>
        <w:t xml:space="preserve">The HANDOFF captures:</w:t>
      </w:r>
    </w:p>
    <w:p>
      <w:pPr>
        <w:pStyle w:val="Compact"/>
        <w:numPr>
          <w:ilvl w:val="0"/>
          <w:numId w:val="1015"/>
        </w:numPr>
      </w:pPr>
      <w:r>
        <w:t xml:space="preserve">What was decided (so decisions aren’t revisited)</w:t>
      </w:r>
    </w:p>
    <w:p>
      <w:pPr>
        <w:pStyle w:val="Compact"/>
        <w:numPr>
          <w:ilvl w:val="0"/>
          <w:numId w:val="1015"/>
        </w:numPr>
      </w:pPr>
      <w:r>
        <w:t xml:space="preserve">What was done (so work isn’t repeated)</w:t>
      </w:r>
    </w:p>
    <w:p>
      <w:pPr>
        <w:pStyle w:val="Compact"/>
        <w:numPr>
          <w:ilvl w:val="0"/>
          <w:numId w:val="1015"/>
        </w:numPr>
      </w:pPr>
      <w:r>
        <w:t xml:space="preserve">What’s next (so momentum continues)</w:t>
      </w:r>
    </w:p>
    <w:p>
      <w:pPr>
        <w:pStyle w:val="Compact"/>
        <w:numPr>
          <w:ilvl w:val="0"/>
          <w:numId w:val="1015"/>
        </w:numPr>
      </w:pPr>
      <w:r>
        <w:t xml:space="preserve">What’s blocked (so issues aren’t forgotten)</w:t>
      </w:r>
    </w:p>
    <w:bookmarkEnd w:id="62"/>
    <w:bookmarkStart w:id="66" w:name="proactive-handoff-system"/>
    <w:p>
      <w:pPr>
        <w:pStyle w:val="Heading2"/>
      </w:pPr>
      <w:r>
        <w:t xml:space="preserve">Proactive HANDOFF System</w:t>
      </w:r>
    </w:p>
    <w:p>
      <w:pPr>
        <w:pStyle w:val="FirstParagraph"/>
      </w:pPr>
      <w:r>
        <w:rPr>
          <w:b/>
          <w:bCs/>
        </w:rPr>
        <w:t xml:space="preserve">You don’t need to remember to request HANDOFFs.</w:t>
      </w:r>
      <w:r>
        <w:t xml:space="preserve"> </w:t>
      </w:r>
      <w:r>
        <w:t xml:space="preserve">With v3.3, the AI tracks context usage and generates HANDOFFs automatically.</w:t>
      </w:r>
    </w:p>
    <w:bookmarkStart w:id="63" w:name="how-it-works"/>
    <w:p>
      <w:pPr>
        <w:pStyle w:val="Heading3"/>
      </w:pPr>
      <w:r>
        <w:t xml:space="preserve">How It Works</w:t>
      </w:r>
    </w:p>
    <w:p>
      <w:pPr>
        <w:pStyle w:val="FirstParagraph"/>
      </w:pPr>
      <w:r>
        <w:t xml:space="preserve">The AI monitors the conversation and acts at key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 Level</w:t>
            </w:r>
          </w:p>
        </w:tc>
        <w:tc>
          <w:tcPr/>
          <w:p>
            <w:pPr>
              <w:pStyle w:val="Compact"/>
            </w:pPr>
            <w:r>
              <w:t xml:space="preserve">What AI Does</w:t>
            </w:r>
          </w:p>
        </w:tc>
      </w:tr>
      <w:tr>
        <w:tc>
          <w:tcPr/>
          <w:p>
            <w:pPr>
              <w:pStyle w:val="Compact"/>
            </w:pPr>
            <w:r>
              <w:t xml:space="preserve">~60%</w:t>
            </w:r>
          </w:p>
        </w:tc>
        <w:tc>
          <w:tcPr/>
          <w:p>
            <w:pPr>
              <w:pStyle w:val="Compact"/>
            </w:pPr>
            <w:r>
              <w:t xml:space="preserve">Alerts you that progress is being tracked</w:t>
            </w:r>
          </w:p>
        </w:tc>
      </w:tr>
      <w:tr>
        <w:tc>
          <w:tcPr/>
          <w:p>
            <w:pPr>
              <w:pStyle w:val="Compact"/>
            </w:pPr>
            <w:r>
              <w:t xml:space="preserve">~80%</w:t>
            </w:r>
          </w:p>
        </w:tc>
        <w:tc>
          <w:tcPr/>
          <w:p>
            <w:pPr>
              <w:pStyle w:val="Compact"/>
            </w:pPr>
            <w:r>
              <w:t xml:space="preserve">Generates a HANDOFF proactively — save it!</w:t>
            </w:r>
          </w:p>
        </w:tc>
      </w:tr>
      <w:tr>
        <w:tc>
          <w:tcPr/>
          <w:p>
            <w:pPr>
              <w:pStyle w:val="Compact"/>
            </w:pPr>
            <w:r>
              <w:t xml:space="preserve">~95%</w:t>
            </w:r>
          </w:p>
        </w:tc>
        <w:tc>
          <w:tcPr/>
          <w:p>
            <w:pPr>
              <w:pStyle w:val="Compact"/>
            </w:pPr>
            <w:r>
              <w:t xml:space="preserve">Emergency HANDOFF — copy immediately</w:t>
            </w:r>
          </w:p>
        </w:tc>
      </w:tr>
    </w:tbl>
    <w:bookmarkEnd w:id="63"/>
    <w:bookmarkStart w:id="64" w:name="automatic-triggers"/>
    <w:p>
      <w:pPr>
        <w:pStyle w:val="Heading3"/>
      </w:pPr>
      <w:r>
        <w:t xml:space="preserve">Automatic Triggers</w:t>
      </w:r>
    </w:p>
    <w:p>
      <w:pPr>
        <w:pStyle w:val="FirstParagraph"/>
      </w:pPr>
      <w:r>
        <w:t xml:space="preserve">The AI will also generate HANDOFFs when:</w:t>
      </w:r>
    </w:p>
    <w:p>
      <w:pPr>
        <w:pStyle w:val="Compact"/>
        <w:numPr>
          <w:ilvl w:val="0"/>
          <w:numId w:val="1016"/>
        </w:numPr>
      </w:pPr>
      <w:r>
        <w:t xml:space="preserve">A major milestone is completed</w:t>
      </w:r>
    </w:p>
    <w:p>
      <w:pPr>
        <w:pStyle w:val="Compact"/>
        <w:numPr>
          <w:ilvl w:val="0"/>
          <w:numId w:val="1016"/>
        </w:numPr>
      </w:pPr>
      <w:r>
        <w:t xml:space="preserve">You transition between phases (BRAINSTORM → EXECUTE)</w:t>
      </w:r>
    </w:p>
    <w:p>
      <w:pPr>
        <w:pStyle w:val="Compact"/>
        <w:numPr>
          <w:ilvl w:val="0"/>
          <w:numId w:val="1016"/>
        </w:numPr>
      </w:pPr>
      <w:r>
        <w:t xml:space="preserve">You indicate the session is ending</w:t>
      </w:r>
    </w:p>
    <w:p>
      <w:pPr>
        <w:pStyle w:val="Compact"/>
        <w:numPr>
          <w:ilvl w:val="0"/>
          <w:numId w:val="1016"/>
        </w:numPr>
      </w:pPr>
      <w:r>
        <w:t xml:space="preserve">Before risky operations</w:t>
      </w:r>
    </w:p>
    <w:bookmarkEnd w:id="64"/>
    <w:bookmarkStart w:id="65" w:name="what-you-need-to-do"/>
    <w:p>
      <w:pPr>
        <w:pStyle w:val="Heading3"/>
      </w:pPr>
      <w:r>
        <w:t xml:space="preserve">What You Need to Do</w:t>
      </w:r>
    </w:p>
    <w:p>
      <w:pPr>
        <w:pStyle w:val="FirstParagraph"/>
      </w:pPr>
      <w:r>
        <w:t xml:space="preserve">When the AI generates a HANDOFF:</w:t>
      </w:r>
    </w:p>
    <w:p>
      <w:pPr>
        <w:pStyle w:val="Compact"/>
        <w:numPr>
          <w:ilvl w:val="0"/>
          <w:numId w:val="1017"/>
        </w:numPr>
      </w:pPr>
      <w:r>
        <w:rPr>
          <w:b/>
          <w:bCs/>
        </w:rPr>
        <w:t xml:space="preserve">Copy it immediately</w:t>
      </w:r>
      <w:r>
        <w:t xml:space="preserve"> </w:t>
      </w:r>
      <w:r>
        <w:t xml:space="preserve">— Don’t continue working first</w:t>
      </w:r>
    </w:p>
    <w:p>
      <w:pPr>
        <w:pStyle w:val="Compact"/>
        <w:numPr>
          <w:ilvl w:val="0"/>
          <w:numId w:val="1017"/>
        </w:numPr>
      </w:pPr>
      <w:r>
        <w:rPr>
          <w:b/>
          <w:bCs/>
        </w:rPr>
        <w:t xml:space="preserve">Save it locally</w:t>
      </w:r>
      <w:r>
        <w:t xml:space="preserve"> </w:t>
      </w:r>
      <w:r>
        <w:t xml:space="preserve">— As</w:t>
      </w:r>
      <w:r>
        <w:t xml:space="preserve"> </w:t>
      </w:r>
      <w:r>
        <w:rPr>
          <w:rStyle w:val="VerbatimChar"/>
        </w:rPr>
        <w:t xml:space="preserve">HANDOFF_[DATE].md</w:t>
      </w:r>
    </w:p>
    <w:p>
      <w:pPr>
        <w:pStyle w:val="Compact"/>
        <w:numPr>
          <w:ilvl w:val="0"/>
          <w:numId w:val="1017"/>
        </w:numPr>
      </w:pPr>
      <w:r>
        <w:rPr>
          <w:b/>
          <w:bCs/>
        </w:rPr>
        <w:t xml:space="preserve">Start a new session</w:t>
      </w:r>
      <w:r>
        <w:t xml:space="preserve"> </w:t>
      </w:r>
      <w:r>
        <w:t xml:space="preserve">— Paste governance + HANDOFF</w:t>
      </w:r>
    </w:p>
    <w:p>
      <w:pPr>
        <w:pStyle w:val="FirstParagraph"/>
      </w:pPr>
      <w:r>
        <w:t xml:space="preserve">This ensures you never lose work, even if the session ends unexpectedly.</w:t>
      </w:r>
    </w:p>
    <w:bookmarkEnd w:id="65"/>
    <w:bookmarkEnd w:id="66"/>
    <w:bookmarkStart w:id="68" w:name="handoff-recovery"/>
    <w:p>
      <w:pPr>
        <w:pStyle w:val="Heading2"/>
      </w:pPr>
      <w:r>
        <w:t xml:space="preserve">HANDOFF Recovery</w:t>
      </w:r>
    </w:p>
    <w:p>
      <w:pPr>
        <w:pStyle w:val="FirstParagraph"/>
      </w:pPr>
      <w:r>
        <w:t xml:space="preserve">If a session ends without a proper HANDOFF (browser crash, timeout, context exhaustion), use the recovery command:</w:t>
      </w:r>
    </w:p>
    <w:p>
      <w:pPr>
        <w:pStyle w:val="SourceCode"/>
      </w:pPr>
      <w:r>
        <w:rPr>
          <w:rStyle w:val="VerbatimChar"/>
        </w:rPr>
        <w:t xml:space="preserve">PMERIT RECOVER</w:t>
      </w:r>
    </w:p>
    <w:p>
      <w:pPr>
        <w:pStyle w:val="FirstParagraph"/>
      </w:pPr>
      <w:r>
        <w:t xml:space="preserve">The AI will guide you through reconstruction:</w:t>
      </w:r>
    </w:p>
    <w:p>
      <w:pPr>
        <w:pStyle w:val="BodyText"/>
      </w:pPr>
      <w:r>
        <w:rPr>
          <w:b/>
          <w:bCs/>
        </w:rPr>
        <w:t xml:space="preserve">Option A:</w:t>
      </w:r>
      <w:r>
        <w:t xml:space="preserve"> </w:t>
      </w:r>
      <w:r>
        <w:t xml:space="preserve">Paste your last few messages from the old chat</w:t>
      </w:r>
      <w:r>
        <w:t xml:space="preserve"> </w:t>
      </w:r>
      <w:r>
        <w:rPr>
          <w:b/>
          <w:bCs/>
        </w:rPr>
        <w:t xml:space="preserve">Option B:</w:t>
      </w:r>
      <w:r>
        <w:t xml:space="preserve"> </w:t>
      </w:r>
      <w:r>
        <w:t xml:space="preserve">Describe from memory (project, phase, last completed, next step)</w:t>
      </w:r>
      <w:r>
        <w:t xml:space="preserve"> </w:t>
      </w:r>
      <w:r>
        <w:rPr>
          <w:b/>
          <w:bCs/>
        </w:rPr>
        <w:t xml:space="preserve">Option C:</w:t>
      </w:r>
      <w:r>
        <w:t xml:space="preserve"> </w:t>
      </w:r>
      <w:r>
        <w:t xml:space="preserve">Paste your PROJECT_DOCUMENT.md</w:t>
      </w:r>
      <w:r>
        <w:t xml:space="preserve"> </w:t>
      </w:r>
      <w:r>
        <w:rPr>
          <w:b/>
          <w:bCs/>
        </w:rPr>
        <w:t xml:space="preserve">Option D:</w:t>
      </w:r>
      <w:r>
        <w:t xml:space="preserve"> </w:t>
      </w:r>
      <w:r>
        <w:t xml:space="preserve">Paste any old HANDOFF you have saved</w:t>
      </w:r>
    </w:p>
    <w:p>
      <w:pPr>
        <w:pStyle w:val="BodyText"/>
      </w:pPr>
      <w:r>
        <w:t xml:space="preserve">After providing information, the AI will show a recovery summary for confirmation before continuing.</w:t>
      </w:r>
    </w:p>
    <w:bookmarkStart w:id="67" w:name="prevention-tips"/>
    <w:p>
      <w:pPr>
        <w:pStyle w:val="Heading3"/>
      </w:pPr>
      <w:r>
        <w:t xml:space="preserve">Prevention Tips</w:t>
      </w:r>
    </w:p>
    <w:p>
      <w:pPr>
        <w:pStyle w:val="Compact"/>
        <w:numPr>
          <w:ilvl w:val="0"/>
          <w:numId w:val="1018"/>
        </w:numPr>
      </w:pPr>
      <w:r>
        <w:t xml:space="preserve">Save HANDOFFs immediately when the AI generates them</w:t>
      </w:r>
    </w:p>
    <w:p>
      <w:pPr>
        <w:pStyle w:val="Compact"/>
        <w:numPr>
          <w:ilvl w:val="0"/>
          <w:numId w:val="1018"/>
        </w:numPr>
      </w:pPr>
      <w:r>
        <w:t xml:space="preserve">Keep your PROJECT_DOCUMENT.md updated</w:t>
      </w:r>
    </w:p>
    <w:p>
      <w:pPr>
        <w:pStyle w:val="Compact"/>
        <w:numPr>
          <w:ilvl w:val="0"/>
          <w:numId w:val="1018"/>
        </w:numPr>
      </w:pPr>
      <w:r>
        <w:t xml:space="preserve">Use</w:t>
      </w:r>
      <w:r>
        <w:t xml:space="preserve"> </w:t>
      </w:r>
      <w:r>
        <w:rPr>
          <w:rStyle w:val="VerbatimChar"/>
        </w:rPr>
        <w:t xml:space="preserve">PMERIT CHECKPOINT</w:t>
      </w:r>
      <w:r>
        <w:t xml:space="preserve"> </w:t>
      </w:r>
      <w:r>
        <w:t xml:space="preserve">for mid-session saves during long work</w:t>
      </w:r>
    </w:p>
    <w:bookmarkEnd w:id="67"/>
    <w:bookmarkEnd w:id="68"/>
    <w:bookmarkEnd w:id="69"/>
    <w:bookmarkStart w:id="78" w:name="chapter-9-setting-up-for-any-ai-platform"/>
    <w:p>
      <w:pPr>
        <w:pStyle w:val="Heading1"/>
      </w:pPr>
      <w:r>
        <w:t xml:space="preserve">Chapter 9: Setting Up for Any AI Platform</w:t>
      </w:r>
    </w:p>
    <w:p>
      <w:pPr>
        <w:pStyle w:val="FirstParagraph"/>
      </w:pPr>
      <w:r>
        <w:t xml:space="preserve">This chapter covers setup for ChatGPT, Claude, Gemini, and other AI platforms. The universal governance file works with any conversational AI.</w:t>
      </w:r>
    </w:p>
    <w:p>
      <w:r>
        <w:pict>
          <v:rect style="width:0;height:1.5pt" o:hralign="center" o:hrstd="t" o:hr="t"/>
        </w:pict>
      </w:r>
    </w:p>
    <w:bookmarkStart w:id="73" w:name="universal-setup-works-with-any-ai"/>
    <w:p>
      <w:pPr>
        <w:pStyle w:val="Heading2"/>
      </w:pPr>
      <w:r>
        <w:t xml:space="preserve">Universal Setup (Works with Any AI)</w:t>
      </w:r>
    </w:p>
    <w:p>
      <w:pPr>
        <w:pStyle w:val="FirstParagraph"/>
      </w:pPr>
      <w:r>
        <w:t xml:space="preserve">The AIXORD Universal Governance file works with any AI platform that can follow instructions. This paste-every-session method is reliable across all platforms.</w:t>
      </w:r>
    </w:p>
    <w:bookmarkStart w:id="70" w:name="preparing-your-files"/>
    <w:p>
      <w:pPr>
        <w:pStyle w:val="Heading3"/>
      </w:pPr>
      <w:r>
        <w:t xml:space="preserve">Preparing Your Files</w:t>
      </w:r>
    </w:p>
    <w:p>
      <w:pPr>
        <w:pStyle w:val="FirstParagraph"/>
      </w:pPr>
      <w:r>
        <w:rPr>
          <w:b/>
          <w:bCs/>
        </w:rPr>
        <w:t xml:space="preserve">Step 1: Create a Local Folder</w:t>
      </w:r>
      <w:r>
        <w:t xml:space="preserve"> </w:t>
      </w:r>
      <w:r>
        <w:t xml:space="preserve">On your computer, create this structure:</w:t>
      </w:r>
    </w:p>
    <w:p>
      <w:pPr>
        <w:pStyle w:val="SourceCode"/>
      </w:pPr>
      <w:r>
        <w:rPr>
          <w:rStyle w:val="VerbatimChar"/>
        </w:rPr>
        <w:t xml:space="preserve">AIXORD_Projects/</w:t>
      </w:r>
      <w:r>
        <w:br/>
      </w:r>
      <w:r>
        <w:rPr>
          <w:rStyle w:val="VerbatimChar"/>
        </w:rPr>
        <w:t xml:space="preserve">├── MyProject/</w:t>
      </w:r>
      <w:r>
        <w:br/>
      </w:r>
      <w:r>
        <w:rPr>
          <w:rStyle w:val="VerbatimChar"/>
        </w:rPr>
        <w:t xml:space="preserve">│   ├── docs/</w:t>
      </w:r>
      <w:r>
        <w:br/>
      </w:r>
      <w:r>
        <w:rPr>
          <w:rStyle w:val="VerbatimChar"/>
        </w:rPr>
        <w:t xml:space="preserve">│   │   ├── PROJECT_DOCUMENT.md</w:t>
      </w:r>
      <w:r>
        <w:br/>
      </w:r>
      <w:r>
        <w:rPr>
          <w:rStyle w:val="VerbatimChar"/>
        </w:rPr>
        <w:t xml:space="preserve">│   │   └── handoffs/</w:t>
      </w:r>
      <w:r>
        <w:br/>
      </w:r>
      <w:r>
        <w:rPr>
          <w:rStyle w:val="VerbatimChar"/>
        </w:rPr>
        <w:t xml:space="preserve">│   │       └── HANDOFF_2025-01-01.md</w:t>
      </w:r>
      <w:r>
        <w:br/>
      </w:r>
      <w:r>
        <w:rPr>
          <w:rStyle w:val="VerbatimChar"/>
        </w:rPr>
        <w:t xml:space="preserve">│   └── src/</w:t>
      </w:r>
      <w:r>
        <w:br/>
      </w:r>
      <w:r>
        <w:rPr>
          <w:rStyle w:val="VerbatimChar"/>
        </w:rPr>
        <w:t xml:space="preserve">└── governance/</w:t>
      </w:r>
      <w:r>
        <w:br/>
      </w:r>
      <w:r>
        <w:rPr>
          <w:rStyle w:val="VerbatimChar"/>
        </w:rPr>
        <w:t xml:space="preserve">    └── AIXORD_GOVERNANCE_UNIVERSAL_V3.3.md</w:t>
      </w:r>
    </w:p>
    <w:p>
      <w:pPr>
        <w:pStyle w:val="FirstParagraph"/>
      </w:pPr>
      <w:r>
        <w:rPr>
          <w:b/>
          <w:bCs/>
        </w:rPr>
        <w:t xml:space="preserve">Step 2: Save the Activation Template</w:t>
      </w:r>
      <w:r>
        <w:t xml:space="preserve"> </w:t>
      </w:r>
      <w:r>
        <w:t xml:space="preserve">Create a file called</w:t>
      </w:r>
      <w:r>
        <w:t xml:space="preserve"> </w:t>
      </w:r>
      <w:r>
        <w:rPr>
          <w:rStyle w:val="VerbatimChar"/>
        </w:rPr>
        <w:t xml:space="preserve">ACTIVATION_TEMPLATE.txt</w:t>
      </w:r>
      <w:r>
        <w:t xml:space="preserve"> </w:t>
      </w:r>
      <w:r>
        <w:t xml:space="preserve">with:</w:t>
      </w:r>
    </w:p>
    <w:p>
      <w:pPr>
        <w:pStyle w:val="SourceCode"/>
      </w:pPr>
      <w:r>
        <w:rPr>
          <w:rStyle w:val="VerbatimChar"/>
        </w:rPr>
        <w:t xml:space="preserve">You are now operating under the AIXORD governance framework.</w:t>
      </w:r>
      <w:r>
        <w:br/>
      </w:r>
      <w:r>
        <w:rPr>
          <w:rStyle w:val="VerbatimChar"/>
        </w:rPr>
        <w:t xml:space="preserve">Read and follow ALL instructions below as your operating rules.</w:t>
      </w:r>
      <w:r>
        <w:br/>
      </w:r>
      <w:r>
        <w:rPr>
          <w:rStyle w:val="VerbatimChar"/>
        </w:rPr>
        <w:t xml:space="preserve">When I say "PMERIT CONTINUE", activate this framework.</w:t>
      </w:r>
      <w:r>
        <w:br/>
      </w:r>
      <w:r>
        <w:br/>
      </w:r>
      <w:r>
        <w:rPr>
          <w:rStyle w:val="VerbatimChar"/>
        </w:rPr>
        <w:t xml:space="preserve">[PASTE GOVERNANCE HERE]</w:t>
      </w:r>
      <w:r>
        <w:br/>
      </w:r>
      <w:r>
        <w:br/>
      </w:r>
      <w:r>
        <w:rPr>
          <w:rStyle w:val="VerbatimChar"/>
        </w:rPr>
        <w:t xml:space="preserve">Confirm you understand by saying "AIXORD ACTIVATED" and then wait for my command.</w:t>
      </w:r>
    </w:p>
    <w:bookmarkEnd w:id="70"/>
    <w:bookmarkStart w:id="71" w:name="starting-each-session"/>
    <w:p>
      <w:pPr>
        <w:pStyle w:val="Heading3"/>
      </w:pPr>
      <w:r>
        <w:t xml:space="preserve">Starting Each Session</w:t>
      </w:r>
    </w:p>
    <w:p>
      <w:pPr>
        <w:pStyle w:val="FirstParagraph"/>
      </w:pPr>
      <w:r>
        <w:rPr>
          <w:b/>
          <w:bCs/>
        </w:rPr>
        <w:t xml:space="preserve">Step 1: Open Your AI Platform</w:t>
      </w:r>
      <w:r>
        <w:t xml:space="preserve"> </w:t>
      </w:r>
      <w:r>
        <w:t xml:space="preserve">1. Go to your AI platform (ChatGPT, Claude, Gemini, etc.)</w:t>
      </w:r>
      <w:r>
        <w:t xml:space="preserve"> </w:t>
      </w:r>
      <w:r>
        <w:t xml:space="preserve">2. Start a new conversation</w:t>
      </w:r>
    </w:p>
    <w:p>
      <w:pPr>
        <w:pStyle w:val="BodyText"/>
      </w:pPr>
      <w:r>
        <w:rPr>
          <w:b/>
          <w:bCs/>
        </w:rPr>
        <w:t xml:space="preserve">Step 2: Activate AIXORD</w:t>
      </w:r>
      <w:r>
        <w:t xml:space="preserve"> </w:t>
      </w:r>
      <w:r>
        <w:t xml:space="preserve">1. Open your</w:t>
      </w:r>
      <w:r>
        <w:t xml:space="preserve"> </w:t>
      </w:r>
      <w:r>
        <w:rPr>
          <w:rStyle w:val="VerbatimChar"/>
        </w:rPr>
        <w:t xml:space="preserve">ACTIVATION_TEMPLATE.txt</w:t>
      </w:r>
      <w:r>
        <w:t xml:space="preserve"> </w:t>
      </w:r>
      <w:r>
        <w:t xml:space="preserve">2. Open</w:t>
      </w:r>
      <w:r>
        <w:t xml:space="preserve"> </w:t>
      </w:r>
      <w:r>
        <w:rPr>
          <w:rStyle w:val="VerbatimChar"/>
        </w:rPr>
        <w:t xml:space="preserve">AIXORD_GOVERNANCE_UNIVERSAL_V3.3.md</w:t>
      </w:r>
      <w:r>
        <w:t xml:space="preserve"> </w:t>
      </w:r>
      <w:r>
        <w:t xml:space="preserve">3. In the template, replace</w:t>
      </w:r>
      <w:r>
        <w:t xml:space="preserve"> </w:t>
      </w:r>
      <w:r>
        <w:rPr>
          <w:rStyle w:val="VerbatimChar"/>
        </w:rPr>
        <w:t xml:space="preserve">[PASTE GOVERNANCE HERE]</w:t>
      </w:r>
      <w:r>
        <w:t xml:space="preserve"> </w:t>
      </w:r>
      <w:r>
        <w:t xml:space="preserve">with the entire governance content</w:t>
      </w:r>
      <w:r>
        <w:t xml:space="preserve"> </w:t>
      </w:r>
      <w:r>
        <w:t xml:space="preserve">4. Paste the combined text into the AI</w:t>
      </w:r>
      <w:r>
        <w:t xml:space="preserve"> </w:t>
      </w:r>
      <w:r>
        <w:t xml:space="preserve">5. Send the message</w:t>
      </w:r>
    </w:p>
    <w:p>
      <w:pPr>
        <w:pStyle w:val="BodyText"/>
      </w:pPr>
      <w:r>
        <w:rPr>
          <w:b/>
          <w:bCs/>
        </w:rPr>
        <w:t xml:space="preserve">Step 3: Wait for Confirmation</w:t>
      </w:r>
      <w:r>
        <w:t xml:space="preserve"> </w:t>
      </w:r>
      <w:r>
        <w:t xml:space="preserve">- The AI should respond:</w:t>
      </w:r>
      <w:r>
        <w:t xml:space="preserve"> </w:t>
      </w:r>
      <w:r>
        <w:t xml:space="preserve">“AIXORD ACTIVATED”</w:t>
      </w:r>
      <w:r>
        <w:t xml:space="preserve"> </w:t>
      </w:r>
      <w:r>
        <w:t xml:space="preserve">- If it doesn’t, start a new conversation and try again</w:t>
      </w:r>
    </w:p>
    <w:p>
      <w:pPr>
        <w:pStyle w:val="BodyText"/>
      </w:pPr>
      <w:r>
        <w:rPr>
          <w:b/>
          <w:bCs/>
        </w:rPr>
        <w:t xml:space="preserve">Step 4: Continue Your Project</w:t>
      </w:r>
      <w:r>
        <w:t xml:space="preserve"> </w:t>
      </w:r>
      <w:r>
        <w:t xml:space="preserve">1. Type:</w:t>
      </w:r>
      <w:r>
        <w:t xml:space="preserve"> </w:t>
      </w:r>
      <w:r>
        <w:rPr>
          <w:rStyle w:val="VerbatimChar"/>
        </w:rPr>
        <w:t xml:space="preserve">PMERIT CONTINUE</w:t>
      </w:r>
      <w:r>
        <w:t xml:space="preserve"> </w:t>
      </w:r>
      <w:r>
        <w:t xml:space="preserve">2. First time: Enter your license email or code</w:t>
      </w:r>
      <w:r>
        <w:t xml:space="preserve"> </w:t>
      </w:r>
      <w:r>
        <w:t xml:space="preserve">3. If continuing a project, paste your most recent HANDOFF</w:t>
      </w:r>
      <w:r>
        <w:t xml:space="preserve"> </w:t>
      </w:r>
      <w:r>
        <w:t xml:space="preserve">4. Start working!</w:t>
      </w:r>
    </w:p>
    <w:bookmarkEnd w:id="71"/>
    <w:bookmarkStart w:id="72" w:name="ending-each-session"/>
    <w:p>
      <w:pPr>
        <w:pStyle w:val="Heading3"/>
      </w:pPr>
      <w:r>
        <w:t xml:space="preserve">Ending Each Session</w:t>
      </w:r>
    </w:p>
    <w:p>
      <w:pPr>
        <w:pStyle w:val="FirstParagraph"/>
      </w:pPr>
      <w:r>
        <w:t xml:space="preserve">Before closing:</w:t>
      </w:r>
      <w:r>
        <w:t xml:space="preserve"> </w:t>
      </w:r>
      <w:r>
        <w:t xml:space="preserve">1. Type:</w:t>
      </w:r>
      <w:r>
        <w:t xml:space="preserve"> </w:t>
      </w:r>
      <w:r>
        <w:rPr>
          <w:rStyle w:val="VerbatimChar"/>
        </w:rPr>
        <w:t xml:space="preserve">PMERIT HANDOFF</w:t>
      </w:r>
      <w:r>
        <w:t xml:space="preserve"> </w:t>
      </w:r>
      <w:r>
        <w:t xml:space="preserve">2. Copy the entire handoff document the AI generates</w:t>
      </w:r>
      <w:r>
        <w:t xml:space="preserve"> </w:t>
      </w:r>
      <w:r>
        <w:t xml:space="preserve">3. Save it as</w:t>
      </w:r>
      <w:r>
        <w:t xml:space="preserve"> </w:t>
      </w:r>
      <w:r>
        <w:rPr>
          <w:rStyle w:val="VerbatimChar"/>
        </w:rPr>
        <w:t xml:space="preserve">HANDOFF_[DATE].md</w:t>
      </w:r>
      <w:r>
        <w:t xml:space="preserve"> </w:t>
      </w:r>
      <w:r>
        <w:t xml:space="preserve">in your handoffs folder</w:t>
      </w:r>
      <w:r>
        <w:t xml:space="preserve"> </w:t>
      </w:r>
      <w:r>
        <w:t xml:space="preserve">4. This is your</w:t>
      </w:r>
      <w:r>
        <w:t xml:space="preserve"> </w:t>
      </w:r>
      <w:r>
        <w:t xml:space="preserve">“save game”</w:t>
      </w:r>
      <w:r>
        <w:t xml:space="preserve"> </w:t>
      </w:r>
      <w:r>
        <w:t xml:space="preserve">for next session</w:t>
      </w:r>
    </w:p>
    <w:p>
      <w:r>
        <w:pict>
          <v:rect style="width:0;height:1.5pt" o:hralign="center" o:hrstd="t" o:hr="t"/>
        </w:pict>
      </w:r>
    </w:p>
    <w:bookmarkEnd w:id="72"/>
    <w:bookmarkEnd w:id="73"/>
    <w:bookmarkStart w:id="74" w:name="platform-specific-quick-start-guides"/>
    <w:p>
      <w:pPr>
        <w:pStyle w:val="Heading2"/>
      </w:pPr>
      <w:r>
        <w:t xml:space="preserve">Platform-Specific Quick-Start Guides</w:t>
      </w:r>
    </w:p>
    <w:p>
      <w:pPr>
        <w:pStyle w:val="FirstParagraph"/>
      </w:pPr>
      <w:r>
        <w:t xml:space="preserve">Your download includes quick-start guides for popular platforms: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Platform</w:t>
            </w:r>
          </w:p>
        </w:tc>
        <w:tc>
          <w:tcPr/>
          <w:p>
            <w:pPr>
              <w:pStyle w:val="Compact"/>
            </w:pPr>
            <w:r>
              <w:t xml:space="preserve">Features</w:t>
            </w:r>
          </w:p>
        </w:tc>
      </w:tr>
      <w:tr>
        <w:tc>
          <w:tcPr/>
          <w:p>
            <w:pPr>
              <w:pStyle w:val="Compact"/>
            </w:pPr>
            <w:r>
              <w:t xml:space="preserve">AIXORD_CHATGPT_FREE.md</w:t>
            </w:r>
          </w:p>
        </w:tc>
        <w:tc>
          <w:tcPr/>
          <w:p>
            <w:pPr>
              <w:pStyle w:val="Compact"/>
            </w:pPr>
            <w:r>
              <w:t xml:space="preserve">OpenAI ChatGPT</w:t>
            </w:r>
          </w:p>
        </w:tc>
        <w:tc>
          <w:tcPr/>
          <w:p>
            <w:pPr>
              <w:pStyle w:val="Compact"/>
            </w:pPr>
            <w:r>
              <w:t xml:space="preserve">Free tier setup</w:t>
            </w:r>
          </w:p>
        </w:tc>
      </w:tr>
      <w:tr>
        <w:tc>
          <w:tcPr/>
          <w:p>
            <w:pPr>
              <w:pStyle w:val="Compact"/>
            </w:pPr>
            <w:r>
              <w:t xml:space="preserve">AIXORD_CLAUDE_FREE.md</w:t>
            </w:r>
          </w:p>
        </w:tc>
        <w:tc>
          <w:tcPr/>
          <w:p>
            <w:pPr>
              <w:pStyle w:val="Compact"/>
            </w:pPr>
            <w:r>
              <w:t xml:space="preserve">Anthropic Claude</w:t>
            </w:r>
          </w:p>
        </w:tc>
        <w:tc>
          <w:tcPr/>
          <w:p>
            <w:pPr>
              <w:pStyle w:val="Compact"/>
            </w:pPr>
            <w:r>
              <w:t xml:space="preserve">Free tier setup</w:t>
            </w:r>
          </w:p>
        </w:tc>
      </w:tr>
      <w:tr>
        <w:tc>
          <w:tcPr/>
          <w:p>
            <w:pPr>
              <w:pStyle w:val="Compact"/>
            </w:pPr>
            <w:r>
              <w:t xml:space="preserve">AIXORD_GEMINI_FREE.md</w:t>
            </w:r>
          </w:p>
        </w:tc>
        <w:tc>
          <w:tcPr/>
          <w:p>
            <w:pPr>
              <w:pStyle w:val="Compact"/>
            </w:pPr>
            <w:r>
              <w:t xml:space="preserve">Google Gemini</w:t>
            </w:r>
          </w:p>
        </w:tc>
        <w:tc>
          <w:tcPr/>
          <w:p>
            <w:pPr>
              <w:pStyle w:val="Compact"/>
            </w:pPr>
            <w:r>
              <w:t xml:space="preserve">Free tier setup</w:t>
            </w:r>
          </w:p>
        </w:tc>
      </w:tr>
    </w:tbl>
    <w:p>
      <w:pPr>
        <w:pStyle w:val="BodyText"/>
      </w:pPr>
      <w:r>
        <w:t xml:space="preserve">These guides are for YOU to read—they contain platform-specific tips and instructions. Do NOT paste these into the AI. Paste the Universal Governance file instead.</w:t>
      </w:r>
    </w:p>
    <w:p>
      <w:r>
        <w:pict>
          <v:rect style="width:0;height:1.5pt" o:hralign="center" o:hrstd="t" o:hr="t"/>
        </w:pict>
      </w:r>
    </w:p>
    <w:bookmarkEnd w:id="74"/>
    <w:bookmarkStart w:id="75" w:name="platform-comparison"/>
    <w:p>
      <w:pPr>
        <w:pStyle w:val="Heading2"/>
      </w:pPr>
      <w:r>
        <w:t xml:space="preserve">Platform Comparison</w:t>
      </w:r>
    </w:p>
    <w:tbl>
      <w:tblPr>
        <w:tblStyle w:val="Table"/>
        <w:tblW w:type="pct" w:w="5000"/>
        <w:tblLayout w:type="fixed"/>
        <w:tblLook w:firstRow="1" w:lastRow="0" w:firstColumn="0" w:lastColumn="0" w:noHBand="0" w:noVBand="0" w:val="0020"/>
      </w:tblPr>
      <w:tblGrid>
        <w:gridCol w:w="2554"/>
        <w:gridCol w:w="2810"/>
        <w:gridCol w:w="2554"/>
      </w:tblGrid>
      <w:tr>
        <w:trPr>
          <w:tblHeader w:val="on"/>
        </w:trPr>
        <w:tc>
          <w:tcPr/>
          <w:p>
            <w:pPr>
              <w:pStyle w:val="Compact"/>
            </w:pPr>
            <w:r>
              <w:t xml:space="preserve">Platform</w:t>
            </w:r>
          </w:p>
        </w:tc>
        <w:tc>
          <w:tcPr/>
          <w:p>
            <w:pPr>
              <w:pStyle w:val="Compact"/>
            </w:pPr>
            <w:r>
              <w:t xml:space="preserve">Strengths</w:t>
            </w:r>
          </w:p>
        </w:tc>
        <w:tc>
          <w:tcPr/>
          <w:p>
            <w:pPr>
              <w:pStyle w:val="Compact"/>
            </w:pPr>
            <w:r>
              <w:t xml:space="preserve">Best For</w:t>
            </w:r>
          </w:p>
        </w:tc>
      </w:tr>
      <w:tr>
        <w:tc>
          <w:tcPr/>
          <w:p>
            <w:pPr>
              <w:pStyle w:val="Compact"/>
            </w:pPr>
            <w:r>
              <w:t xml:space="preserve">ChatGPT</w:t>
            </w:r>
          </w:p>
        </w:tc>
        <w:tc>
          <w:tcPr/>
          <w:p>
            <w:pPr>
              <w:pStyle w:val="Compact"/>
            </w:pPr>
            <w:r>
              <w:t xml:space="preserve">Custom GPTs (Plus/Pro), wide knowledge</w:t>
            </w:r>
          </w:p>
        </w:tc>
        <w:tc>
          <w:tcPr/>
          <w:p>
            <w:pPr>
              <w:pStyle w:val="Compact"/>
            </w:pPr>
            <w:r>
              <w:t xml:space="preserve">General projects, coding</w:t>
            </w:r>
          </w:p>
        </w:tc>
      </w:tr>
      <w:tr>
        <w:tc>
          <w:tcPr/>
          <w:p>
            <w:pPr>
              <w:pStyle w:val="Compact"/>
            </w:pPr>
            <w:r>
              <w:t xml:space="preserve">Claude</w:t>
            </w:r>
          </w:p>
        </w:tc>
        <w:tc>
          <w:tcPr/>
          <w:p>
            <w:pPr>
              <w:pStyle w:val="Compact"/>
            </w:pPr>
            <w:r>
              <w:t xml:space="preserve">Long context, careful reasoning</w:t>
            </w:r>
          </w:p>
        </w:tc>
        <w:tc>
          <w:tcPr/>
          <w:p>
            <w:pPr>
              <w:pStyle w:val="Compact"/>
            </w:pPr>
            <w:r>
              <w:t xml:space="preserve">Complex analysis, writing</w:t>
            </w:r>
          </w:p>
        </w:tc>
      </w:tr>
      <w:tr>
        <w:tc>
          <w:tcPr/>
          <w:p>
            <w:pPr>
              <w:pStyle w:val="Compact"/>
            </w:pPr>
            <w:r>
              <w:t xml:space="preserve">Gemini</w:t>
            </w:r>
          </w:p>
        </w:tc>
        <w:tc>
          <w:tcPr/>
          <w:p>
            <w:pPr>
              <w:pStyle w:val="Compact"/>
            </w:pPr>
            <w:r>
              <w:t xml:space="preserve">Google integration, multimodal</w:t>
            </w:r>
          </w:p>
        </w:tc>
        <w:tc>
          <w:tcPr/>
          <w:p>
            <w:pPr>
              <w:pStyle w:val="Compact"/>
            </w:pPr>
            <w:r>
              <w:t xml:space="preserve">Research, Google Workspace</w:t>
            </w:r>
          </w:p>
        </w:tc>
      </w:tr>
    </w:tbl>
    <w:p>
      <w:pPr>
        <w:pStyle w:val="BodyText"/>
      </w:pPr>
      <w:r>
        <w:t xml:space="preserve">AIXORD works identically across all platforms. Choose based on your preferences and available subscriptions.</w:t>
      </w:r>
    </w:p>
    <w:p>
      <w:r>
        <w:pict>
          <v:rect style="width:0;height:1.5pt" o:hralign="center" o:hrstd="t" o:hr="t"/>
        </w:pict>
      </w:r>
    </w:p>
    <w:bookmarkEnd w:id="75"/>
    <w:bookmarkStart w:id="77" w:name="quick-start-summary"/>
    <w:p>
      <w:pPr>
        <w:pStyle w:val="Heading2"/>
      </w:pPr>
      <w:r>
        <w:t xml:space="preserve">Quick Start Summary</w:t>
      </w:r>
    </w:p>
    <w:bookmarkStart w:id="76" w:name="any-platform-universal-method"/>
    <w:p>
      <w:pPr>
        <w:pStyle w:val="Heading3"/>
      </w:pPr>
      <w:r>
        <w:t xml:space="preserve">Any Platform (Universal Method)</w:t>
      </w:r>
    </w:p>
    <w:p>
      <w:pPr>
        <w:pStyle w:val="Compact"/>
        <w:numPr>
          <w:ilvl w:val="0"/>
          <w:numId w:val="1019"/>
        </w:numPr>
      </w:pPr>
      <w:r>
        <w:t xml:space="preserve">New conversation → Paste governance → Wait for</w:t>
      </w:r>
      <w:r>
        <w:t xml:space="preserve"> </w:t>
      </w:r>
      <w:r>
        <w:t xml:space="preserve">“AIXORD ACTIVATED”</w:t>
      </w:r>
    </w:p>
    <w:p>
      <w:pPr>
        <w:pStyle w:val="Compact"/>
        <w:numPr>
          <w:ilvl w:val="0"/>
          <w:numId w:val="1019"/>
        </w:numPr>
      </w:pPr>
      <w:r>
        <w:rPr>
          <w:rStyle w:val="VerbatimChar"/>
        </w:rPr>
        <w:t xml:space="preserve">PMERIT CONTINUE</w:t>
      </w:r>
      <w:r>
        <w:t xml:space="preserve"> </w:t>
      </w:r>
      <w:r>
        <w:t xml:space="preserve">→ Work →</w:t>
      </w:r>
      <w:r>
        <w:t xml:space="preserve"> </w:t>
      </w:r>
      <w:r>
        <w:rPr>
          <w:rStyle w:val="VerbatimChar"/>
        </w:rPr>
        <w:t xml:space="preserve">PMERIT HANDOFF</w:t>
      </w:r>
      <w:r>
        <w:t xml:space="preserve"> </w:t>
      </w:r>
      <w:r>
        <w:t xml:space="preserve">→ Save</w:t>
      </w:r>
    </w:p>
    <w:bookmarkEnd w:id="76"/>
    <w:bookmarkEnd w:id="77"/>
    <w:bookmarkEnd w:id="78"/>
    <w:bookmarkStart w:id="90" w:name="X167f6dbcdf6b66d3e35902668c427f23996568d"/>
    <w:p>
      <w:pPr>
        <w:pStyle w:val="Heading1"/>
      </w:pPr>
      <w:r>
        <w:t xml:space="preserve">Chapter 10: Understanding Your Download Files</w:t>
      </w:r>
    </w:p>
    <w:p>
      <w:pPr>
        <w:pStyle w:val="FirstParagraph"/>
      </w:pPr>
      <w:r>
        <w:t xml:space="preserve">When you unzip</w:t>
      </w:r>
      <w:r>
        <w:t xml:space="preserve"> </w:t>
      </w:r>
      <w:r>
        <w:rPr>
          <w:rStyle w:val="VerbatimChar"/>
        </w:rPr>
        <w:t xml:space="preserve">aixord-starter.zip</w:t>
      </w:r>
      <w:r>
        <w:t xml:space="preserve">, you’ll find 10 files. Here’s what each one does and when to use it.</w:t>
      </w:r>
    </w:p>
    <w:bookmarkStart w:id="79" w:name="core-governance-files"/>
    <w:p>
      <w:pPr>
        <w:pStyle w:val="Heading2"/>
      </w:pPr>
      <w:r>
        <w:t xml:space="preserve">Core Governance Files</w:t>
      </w:r>
    </w:p>
    <w:tbl>
      <w:tblPr>
        <w:tblStyle w:val="Table"/>
        <w:tblW w:type="pct" w:w="5000"/>
        <w:tblLayout w:type="fixed"/>
        <w:tblLook w:firstRow="1" w:lastRow="0" w:firstColumn="0" w:lastColumn="0" w:noHBand="0" w:noVBand="0" w:val="0020"/>
      </w:tblPr>
      <w:tblGrid>
        <w:gridCol w:w="1397"/>
        <w:gridCol w:w="1397"/>
        <w:gridCol w:w="2096"/>
        <w:gridCol w:w="3028"/>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c>
          <w:tcPr/>
          <w:p>
            <w:pPr>
              <w:pStyle w:val="Compact"/>
            </w:pPr>
            <w:r>
              <w:t xml:space="preserve">When to Use</w:t>
            </w:r>
          </w:p>
        </w:tc>
      </w:tr>
      <w:tr>
        <w:tc>
          <w:tcPr/>
          <w:p>
            <w:pPr>
              <w:pStyle w:val="Compact"/>
            </w:pPr>
            <w:r>
              <w:rPr>
                <w:rStyle w:val="VerbatimChar"/>
              </w:rPr>
              <w:t xml:space="preserve">AIXORD_GOVERNANCE_UNIVERSAL_V3.3.md</w:t>
            </w:r>
          </w:p>
        </w:tc>
        <w:tc>
          <w:tcPr/>
          <w:p>
            <w:pPr>
              <w:pStyle w:val="Compact"/>
            </w:pPr>
            <w:r>
              <w:t xml:space="preserve">79KB</w:t>
            </w:r>
          </w:p>
        </w:tc>
        <w:tc>
          <w:tcPr/>
          <w:p>
            <w:pPr>
              <w:pStyle w:val="Compact"/>
            </w:pPr>
            <w:r>
              <w:t xml:space="preserve">Main governance framework</w:t>
            </w:r>
          </w:p>
        </w:tc>
        <w:tc>
          <w:tcPr/>
          <w:p>
            <w:pPr>
              <w:pStyle w:val="Compact"/>
            </w:pPr>
            <w:r>
              <w:t xml:space="preserve">Paste into any AI to activate AIXORD</w:t>
            </w:r>
          </w:p>
        </w:tc>
      </w:tr>
      <w:tr>
        <w:tc>
          <w:tcPr/>
          <w:p>
            <w:pPr>
              <w:pStyle w:val="Compact"/>
            </w:pPr>
            <w:r>
              <w:rPr>
                <w:rStyle w:val="VerbatimChar"/>
              </w:rPr>
              <w:t xml:space="preserve">AIXORD_STATE_UNIVERSAL_V3.3.json</w:t>
            </w:r>
          </w:p>
        </w:tc>
        <w:tc>
          <w:tcPr/>
          <w:p>
            <w:pPr>
              <w:pStyle w:val="Compact"/>
            </w:pPr>
            <w:r>
              <w:t xml:space="preserve">2KB</w:t>
            </w:r>
          </w:p>
        </w:tc>
        <w:tc>
          <w:tcPr/>
          <w:p>
            <w:pPr>
              <w:pStyle w:val="Compact"/>
            </w:pPr>
            <w:r>
              <w:t xml:space="preserve">State tracking template</w:t>
            </w:r>
          </w:p>
        </w:tc>
        <w:tc>
          <w:tcPr/>
          <w:p>
            <w:pPr>
              <w:pStyle w:val="Compact"/>
            </w:pPr>
            <w:r>
              <w:t xml:space="preserve">Copy when starting a new project</w:t>
            </w:r>
          </w:p>
        </w:tc>
      </w:tr>
      <w:tr>
        <w:tc>
          <w:tcPr/>
          <w:p>
            <w:pPr>
              <w:pStyle w:val="Compact"/>
            </w:pPr>
            <w:r>
              <w:rPr>
                <w:rStyle w:val="VerbatimChar"/>
              </w:rPr>
              <w:t xml:space="preserve">PURPOSE_BOUND_OPERATION_SPEC.md</w:t>
            </w:r>
          </w:p>
        </w:tc>
        <w:tc>
          <w:tcPr/>
          <w:p>
            <w:pPr>
              <w:pStyle w:val="Compact"/>
            </w:pPr>
            <w:r>
              <w:t xml:space="preserve">20KB</w:t>
            </w:r>
          </w:p>
        </w:tc>
        <w:tc>
          <w:tcPr/>
          <w:p>
            <w:pPr>
              <w:pStyle w:val="Compact"/>
            </w:pPr>
            <w:r>
              <w:t xml:space="preserve">Core v3.3 specification</w:t>
            </w:r>
          </w:p>
        </w:tc>
        <w:tc>
          <w:tcPr/>
          <w:p>
            <w:pPr>
              <w:pStyle w:val="Compact"/>
            </w:pPr>
            <w:r>
              <w:t xml:space="preserve">Reference for governance rules</w:t>
            </w:r>
          </w:p>
        </w:tc>
      </w:tr>
    </w:tbl>
    <w:bookmarkEnd w:id="79"/>
    <w:bookmarkStart w:id="80" w:name="platform-quick-start-guides"/>
    <w:p>
      <w:pPr>
        <w:pStyle w:val="Heading2"/>
      </w:pPr>
      <w:r>
        <w:t xml:space="preserve">Platform Quick-Start Guides</w:t>
      </w:r>
    </w:p>
    <w:tbl>
      <w:tblPr>
        <w:tblStyle w:val="Table"/>
        <w:tblW w:type="pct" w:w="5000"/>
        <w:tblLayout w:type="fixed"/>
        <w:tblLook w:firstRow="1" w:lastRow="0" w:firstColumn="0" w:lastColumn="0" w:noHBand="0" w:noVBand="0" w:val="0020"/>
      </w:tblPr>
      <w:tblGrid>
        <w:gridCol w:w="2376"/>
        <w:gridCol w:w="1980"/>
        <w:gridCol w:w="3564"/>
      </w:tblGrid>
      <w:tr>
        <w:trPr>
          <w:tblHeader w:val="on"/>
        </w:trPr>
        <w:tc>
          <w:tcPr/>
          <w:p>
            <w:pPr>
              <w:pStyle w:val="Compact"/>
            </w:pPr>
            <w:r>
              <w:t xml:space="preserve">File</w:t>
            </w:r>
          </w:p>
        </w:tc>
        <w:tc>
          <w:tcPr/>
          <w:p>
            <w:pPr>
              <w:pStyle w:val="Compact"/>
            </w:pPr>
            <w:r>
              <w:t xml:space="preserve">For</w:t>
            </w:r>
          </w:p>
        </w:tc>
        <w:tc>
          <w:tcPr/>
          <w:p>
            <w:pPr>
              <w:pStyle w:val="Compact"/>
            </w:pPr>
            <w:r>
              <w:t xml:space="preserve">Purpose</w:t>
            </w:r>
          </w:p>
        </w:tc>
      </w:tr>
      <w:tr>
        <w:tc>
          <w:tcPr/>
          <w:p>
            <w:pPr>
              <w:pStyle w:val="Compact"/>
            </w:pPr>
            <w:r>
              <w:rPr>
                <w:rStyle w:val="VerbatimChar"/>
              </w:rPr>
              <w:t xml:space="preserve">AIXORD_CHATGPT_FREE.md</w:t>
            </w:r>
          </w:p>
        </w:tc>
        <w:tc>
          <w:tcPr/>
          <w:p>
            <w:pPr>
              <w:pStyle w:val="Compact"/>
            </w:pPr>
            <w:r>
              <w:t xml:space="preserve">ChatGPT users</w:t>
            </w:r>
          </w:p>
        </w:tc>
        <w:tc>
          <w:tcPr/>
          <w:p>
            <w:pPr>
              <w:pStyle w:val="Compact"/>
            </w:pPr>
            <w:r>
              <w:t xml:space="preserve">ChatGPT-specific setup instructions</w:t>
            </w:r>
          </w:p>
        </w:tc>
      </w:tr>
      <w:tr>
        <w:tc>
          <w:tcPr/>
          <w:p>
            <w:pPr>
              <w:pStyle w:val="Compact"/>
            </w:pPr>
            <w:r>
              <w:rPr>
                <w:rStyle w:val="VerbatimChar"/>
              </w:rPr>
              <w:t xml:space="preserve">AIXORD_CLAUDE_FREE.md</w:t>
            </w:r>
          </w:p>
        </w:tc>
        <w:tc>
          <w:tcPr/>
          <w:p>
            <w:pPr>
              <w:pStyle w:val="Compact"/>
            </w:pPr>
            <w:r>
              <w:t xml:space="preserve">Claude users</w:t>
            </w:r>
          </w:p>
        </w:tc>
        <w:tc>
          <w:tcPr/>
          <w:p>
            <w:pPr>
              <w:pStyle w:val="Compact"/>
            </w:pPr>
            <w:r>
              <w:t xml:space="preserve">Claude-specific setup instructions</w:t>
            </w:r>
          </w:p>
        </w:tc>
      </w:tr>
      <w:tr>
        <w:tc>
          <w:tcPr/>
          <w:p>
            <w:pPr>
              <w:pStyle w:val="Compact"/>
            </w:pPr>
            <w:r>
              <w:rPr>
                <w:rStyle w:val="VerbatimChar"/>
              </w:rPr>
              <w:t xml:space="preserve">AIXORD_GEMINI_FREE.md</w:t>
            </w:r>
          </w:p>
        </w:tc>
        <w:tc>
          <w:tcPr/>
          <w:p>
            <w:pPr>
              <w:pStyle w:val="Compact"/>
            </w:pPr>
            <w:r>
              <w:t xml:space="preserve">Gemini users</w:t>
            </w:r>
          </w:p>
        </w:tc>
        <w:tc>
          <w:tcPr/>
          <w:p>
            <w:pPr>
              <w:pStyle w:val="Compact"/>
            </w:pPr>
            <w:r>
              <w:t xml:space="preserve">Gemini-specific setup instructions</w:t>
            </w:r>
          </w:p>
        </w:tc>
      </w:tr>
    </w:tbl>
    <w:p>
      <w:pPr>
        <w:pStyle w:val="BodyText"/>
      </w:pPr>
      <w:r>
        <w:rPr>
          <w:b/>
          <w:bCs/>
        </w:rPr>
        <w:t xml:space="preserve">Important:</w:t>
      </w:r>
      <w:r>
        <w:t xml:space="preserve"> </w:t>
      </w:r>
      <w:r>
        <w:t xml:space="preserve">These guides teach you HOW to use AIXORD on each platform. They are instruction manuals for YOU to read. Do NOT paste these guide files into the AI. Paste</w:t>
      </w:r>
      <w:r>
        <w:t xml:space="preserve"> </w:t>
      </w:r>
      <w:r>
        <w:rPr>
          <w:rStyle w:val="VerbatimChar"/>
        </w:rPr>
        <w:t xml:space="preserve">AIXORD_GOVERNANCE_UNIVERSAL_V3.3.md</w:t>
      </w:r>
      <w:r>
        <w:t xml:space="preserve"> </w:t>
      </w:r>
      <w:r>
        <w:t xml:space="preserve">instead.</w:t>
      </w:r>
    </w:p>
    <w:bookmarkEnd w:id="80"/>
    <w:bookmarkStart w:id="81" w:name="legal-license-files"/>
    <w:p>
      <w:pPr>
        <w:pStyle w:val="Heading2"/>
      </w:pPr>
      <w:r>
        <w:t xml:space="preserve">Legal &amp; License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DISCLAIMER.md</w:t>
            </w:r>
          </w:p>
        </w:tc>
        <w:tc>
          <w:tcPr/>
          <w:p>
            <w:pPr>
              <w:pStyle w:val="Compact"/>
            </w:pPr>
            <w:r>
              <w:t xml:space="preserve">Legal disclaimer and terms — READ FIRST</w:t>
            </w:r>
          </w:p>
        </w:tc>
      </w:tr>
      <w:tr>
        <w:tc>
          <w:tcPr/>
          <w:p>
            <w:pPr>
              <w:pStyle w:val="Compact"/>
            </w:pPr>
            <w:r>
              <w:rPr>
                <w:rStyle w:val="VerbatimChar"/>
              </w:rPr>
              <w:t xml:space="preserve">LICENSE.md</w:t>
            </w:r>
          </w:p>
        </w:tc>
        <w:tc>
          <w:tcPr/>
          <w:p>
            <w:pPr>
              <w:pStyle w:val="Compact"/>
            </w:pPr>
            <w:r>
              <w:t xml:space="preserve">Your usage rights and terms</w:t>
            </w:r>
          </w:p>
        </w:tc>
      </w:tr>
      <w:tr>
        <w:tc>
          <w:tcPr/>
          <w:p>
            <w:pPr>
              <w:pStyle w:val="Compact"/>
            </w:pPr>
            <w:r>
              <w:rPr>
                <w:rStyle w:val="VerbatimChar"/>
              </w:rPr>
              <w:t xml:space="preserve">LICENSE_KEY.txt</w:t>
            </w:r>
          </w:p>
        </w:tc>
        <w:tc>
          <w:tcPr/>
          <w:p>
            <w:pPr>
              <w:pStyle w:val="Compact"/>
            </w:pPr>
            <w:r>
              <w:t xml:space="preserve">Your license certificate (proof of purchase)</w:t>
            </w:r>
          </w:p>
        </w:tc>
      </w:tr>
    </w:tbl>
    <w:p>
      <w:pPr>
        <w:pStyle w:val="BodyText"/>
      </w:pPr>
      <w:r>
        <w:t xml:space="preserve">Keep these files for your records. The LICENSE_KEY.txt confirms your authorized purchase.</w:t>
      </w:r>
    </w:p>
    <w:bookmarkEnd w:id="81"/>
    <w:bookmarkStart w:id="82" w:name="quick-start"/>
    <w:p>
      <w:pPr>
        <w:pStyle w:val="Heading2"/>
      </w:pPr>
      <w:r>
        <w:t xml:space="preserve">Quick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Package overview and quick start instructions</w:t>
            </w:r>
          </w:p>
        </w:tc>
      </w:tr>
    </w:tbl>
    <w:p>
      <w:r>
        <w:pict>
          <v:rect style="width:0;height:1.5pt" o:hralign="center" o:hrstd="t" o:hr="t"/>
        </w:pict>
      </w:r>
    </w:p>
    <w:bookmarkEnd w:id="82"/>
    <w:bookmarkStart w:id="83" w:name="quick-decision-tree"/>
    <w:p>
      <w:pPr>
        <w:pStyle w:val="Heading2"/>
      </w:pPr>
      <w:r>
        <w:t xml:space="preserve">Quick Decision Tree</w:t>
      </w:r>
    </w:p>
    <w:p>
      <w:pPr>
        <w:pStyle w:val="FirstParagraph"/>
      </w:pPr>
      <w:r>
        <w:t xml:space="preserve">Not sure which file to use? Follow this:</w:t>
      </w:r>
    </w:p>
    <w:p>
      <w:pPr>
        <w:pStyle w:val="SourceCode"/>
      </w:pPr>
      <w:r>
        <w:rPr>
          <w:rStyle w:val="VerbatimChar"/>
        </w:rPr>
        <w:t xml:space="preserve">Which file do I paste into the AI?</w:t>
      </w:r>
      <w:r>
        <w:br/>
      </w:r>
      <w:r>
        <w:rPr>
          <w:rStyle w:val="VerbatimChar"/>
        </w:rPr>
        <w:t xml:space="preserve">│</w:t>
      </w:r>
      <w:r>
        <w:br/>
      </w:r>
      <w:r>
        <w:rPr>
          <w:rStyle w:val="VerbatimChar"/>
        </w:rPr>
        <w:t xml:space="preserve">├─► ALWAYS paste: AIXORD_GOVERNANCE_UNIVERSAL_V3.3.md</w:t>
      </w:r>
      <w:r>
        <w:br/>
      </w:r>
      <w:r>
        <w:rPr>
          <w:rStyle w:val="VerbatimChar"/>
        </w:rPr>
        <w:t xml:space="preserve">│</w:t>
      </w:r>
      <w:r>
        <w:br/>
      </w:r>
      <w:r>
        <w:rPr>
          <w:rStyle w:val="VerbatimChar"/>
        </w:rPr>
        <w:t xml:space="preserve">└─► NEVER paste: AIXORD_CHATGPT_FREE.md, AIXORD_CLAUDE_FREE.md, or AIXORD_GEMINI_FREE.md</w:t>
      </w:r>
      <w:r>
        <w:br/>
      </w:r>
      <w:r>
        <w:rPr>
          <w:rStyle w:val="VerbatimChar"/>
        </w:rPr>
        <w:t xml:space="preserve">                 (These are guides for YOU to read, not for the AI)</w:t>
      </w:r>
    </w:p>
    <w:p>
      <w:r>
        <w:pict>
          <v:rect style="width:0;height:1.5pt" o:hralign="center" o:hrstd="t" o:hr="t"/>
        </w:pict>
      </w:r>
    </w:p>
    <w:bookmarkEnd w:id="83"/>
    <w:bookmarkStart w:id="84" w:name="file-types-explained"/>
    <w:p>
      <w:pPr>
        <w:pStyle w:val="Heading2"/>
      </w:pPr>
      <w:r>
        <w:t xml:space="preserve">File Types Explained</w:t>
      </w:r>
    </w:p>
    <w:p>
      <w:pPr>
        <w:pStyle w:val="FirstParagraph"/>
      </w:pPr>
      <w:r>
        <w:t xml:space="preserve">All files in your download are plain text files that can be opened with any text editor:</w:t>
      </w:r>
    </w:p>
    <w:tbl>
      <w:tblPr>
        <w:tblStyle w:val="Table"/>
        <w:tblW w:type="pct" w:w="5000"/>
        <w:tblLayout w:type="fixed"/>
        <w:tblLook w:firstRow="1" w:lastRow="0" w:firstColumn="0" w:lastColumn="0" w:noHBand="0" w:noVBand="0" w:val="0020"/>
      </w:tblPr>
      <w:tblGrid>
        <w:gridCol w:w="2233"/>
        <w:gridCol w:w="3046"/>
        <w:gridCol w:w="2640"/>
      </w:tblGrid>
      <w:tr>
        <w:trPr>
          <w:tblHeader w:val="on"/>
        </w:trPr>
        <w:tc>
          <w:tcPr/>
          <w:p>
            <w:pPr>
              <w:pStyle w:val="Compact"/>
            </w:pPr>
            <w:r>
              <w:t xml:space="preserve">Extension</w:t>
            </w:r>
          </w:p>
        </w:tc>
        <w:tc>
          <w:tcPr/>
          <w:p>
            <w:pPr>
              <w:pStyle w:val="Compact"/>
            </w:pPr>
            <w:r>
              <w:t xml:space="preserve">What It Means</w:t>
            </w:r>
          </w:p>
        </w:tc>
        <w:tc>
          <w:tcPr/>
          <w:p>
            <w:pPr>
              <w:pStyle w:val="Compact"/>
            </w:pPr>
            <w:r>
              <w:t xml:space="preserve">How to Open</w:t>
            </w:r>
          </w:p>
        </w:tc>
      </w:tr>
      <w:tr>
        <w:tc>
          <w:tcPr/>
          <w:p>
            <w:pPr>
              <w:pStyle w:val="Compact"/>
            </w:pPr>
            <w:r>
              <w:rPr>
                <w:rStyle w:val="VerbatimChar"/>
              </w:rPr>
              <w:t xml:space="preserve">.md</w:t>
            </w:r>
          </w:p>
        </w:tc>
        <w:tc>
          <w:tcPr/>
          <w:p>
            <w:pPr>
              <w:pStyle w:val="Compact"/>
            </w:pPr>
            <w:r>
              <w:t xml:space="preserve">Markdown file (formatted text)</w:t>
            </w:r>
          </w:p>
        </w:tc>
        <w:tc>
          <w:tcPr/>
          <w:p>
            <w:pPr>
              <w:pStyle w:val="Compact"/>
            </w:pPr>
            <w:r>
              <w:t xml:space="preserve">Notepad, VS Code, any text editor</w:t>
            </w:r>
          </w:p>
        </w:tc>
      </w:tr>
      <w:tr>
        <w:tc>
          <w:tcPr/>
          <w:p>
            <w:pPr>
              <w:pStyle w:val="Compact"/>
            </w:pPr>
            <w:r>
              <w:rPr>
                <w:rStyle w:val="VerbatimChar"/>
              </w:rPr>
              <w:t xml:space="preserve">.json</w:t>
            </w:r>
          </w:p>
        </w:tc>
        <w:tc>
          <w:tcPr/>
          <w:p>
            <w:pPr>
              <w:pStyle w:val="Compact"/>
            </w:pPr>
            <w:r>
              <w:t xml:space="preserve">JSON file (structured data)</w:t>
            </w:r>
          </w:p>
        </w:tc>
        <w:tc>
          <w:tcPr/>
          <w:p>
            <w:pPr>
              <w:pStyle w:val="Compact"/>
            </w:pPr>
            <w:r>
              <w:t xml:space="preserve">Notepad, VS Code, any text editor</w:t>
            </w:r>
          </w:p>
        </w:tc>
      </w:tr>
      <w:tr>
        <w:tc>
          <w:tcPr/>
          <w:p>
            <w:pPr>
              <w:pStyle w:val="Compact"/>
            </w:pPr>
            <w:r>
              <w:rPr>
                <w:rStyle w:val="VerbatimChar"/>
              </w:rPr>
              <w:t xml:space="preserve">.txt</w:t>
            </w:r>
          </w:p>
        </w:tc>
        <w:tc>
          <w:tcPr/>
          <w:p>
            <w:pPr>
              <w:pStyle w:val="Compact"/>
            </w:pPr>
            <w:r>
              <w:t xml:space="preserve">Plain text file</w:t>
            </w:r>
          </w:p>
        </w:tc>
        <w:tc>
          <w:tcPr/>
          <w:p>
            <w:pPr>
              <w:pStyle w:val="Compact"/>
            </w:pPr>
            <w:r>
              <w:t xml:space="preserve">Notepad, any text editor</w:t>
            </w:r>
          </w:p>
        </w:tc>
      </w:tr>
    </w:tbl>
    <w:p>
      <w:pPr>
        <w:pStyle w:val="BodyText"/>
      </w:pPr>
      <w:r>
        <w:rPr>
          <w:b/>
          <w:bCs/>
        </w:rPr>
        <w:t xml:space="preserve">Tip:</w:t>
      </w:r>
      <w:r>
        <w:t xml:space="preserve"> </w:t>
      </w:r>
      <w:r>
        <w:t xml:space="preserve">While Notepad works, a code editor like VS Code or Notepad++ will display these files with better formatting and syntax highlighting.</w:t>
      </w:r>
    </w:p>
    <w:p>
      <w:r>
        <w:pict>
          <v:rect style="width:0;height:1.5pt" o:hralign="center" o:hrstd="t" o:hr="t"/>
        </w:pict>
      </w:r>
    </w:p>
    <w:bookmarkEnd w:id="84"/>
    <w:bookmarkStart w:id="88" w:name="setting-up-your-project-folder"/>
    <w:p>
      <w:pPr>
        <w:pStyle w:val="Heading2"/>
      </w:pPr>
      <w:r>
        <w:t xml:space="preserve">Setting Up Your Project Folder</w:t>
      </w:r>
    </w:p>
    <w:p>
      <w:pPr>
        <w:pStyle w:val="FirstParagraph"/>
      </w:pPr>
      <w:r>
        <w:t xml:space="preserve">Before starting any AIXORD project, you need a place to store your files. AIXORD offers two approaches:</w:t>
      </w:r>
    </w:p>
    <w:bookmarkStart w:id="85" w:name="choose-your-approach"/>
    <w:p>
      <w:pPr>
        <w:pStyle w:val="Heading3"/>
      </w:pPr>
      <w:r>
        <w:t xml:space="preserve">Choose Your Approach</w:t>
      </w:r>
    </w:p>
    <w:p>
      <w:pPr>
        <w:pStyle w:val="FirstParagraph"/>
      </w:pPr>
      <w:r>
        <w:t xml:space="preserve">When you first activate AIXORD (after license validation), the AI will ask:</w:t>
      </w:r>
    </w:p>
    <w:tbl>
      <w:tblPr>
        <w:tblStyle w:val="Table"/>
        <w:tblW w:type="pct" w:w="5000"/>
        <w:tblLayout w:type="fixed"/>
        <w:tblLook w:firstRow="1" w:lastRow="0" w:firstColumn="0" w:lastColumn="0" w:noHBand="0" w:noVBand="0" w:val="0020"/>
      </w:tblPr>
      <w:tblGrid>
        <w:gridCol w:w="2640"/>
        <w:gridCol w:w="1980"/>
        <w:gridCol w:w="3300"/>
      </w:tblGrid>
      <w:tr>
        <w:trPr>
          <w:tblHeader w:val="on"/>
        </w:trPr>
        <w:tc>
          <w:tcPr/>
          <w:p>
            <w:pPr>
              <w:pStyle w:val="Compact"/>
            </w:pPr>
            <w:r>
              <w:t xml:space="preserve">Option</w:t>
            </w:r>
          </w:p>
        </w:tc>
        <w:tc>
          <w:tcPr/>
          <w:p>
            <w:pPr>
              <w:pStyle w:val="Compact"/>
            </w:pPr>
            <w:r>
              <w:t xml:space="preserve">Name</w:t>
            </w:r>
          </w:p>
        </w:tc>
        <w:tc>
          <w:tcPr/>
          <w:p>
            <w:pPr>
              <w:pStyle w:val="Compact"/>
            </w:pPr>
            <w:r>
              <w:t xml:space="preserve">Best For</w:t>
            </w:r>
          </w:p>
        </w:tc>
      </w:tr>
      <w:tr>
        <w:tc>
          <w:tcPr/>
          <w:p>
            <w:pPr>
              <w:pStyle w:val="Compact"/>
            </w:pPr>
            <w:r>
              <w:rPr>
                <w:b/>
                <w:bCs/>
              </w:rPr>
              <w:t xml:space="preserve">A</w:t>
            </w:r>
          </w:p>
        </w:tc>
        <w:tc>
          <w:tcPr/>
          <w:p>
            <w:pPr>
              <w:pStyle w:val="Compact"/>
            </w:pPr>
            <w:r>
              <w:t xml:space="preserve">Absolute AIXORD Structure</w:t>
            </w:r>
          </w:p>
        </w:tc>
        <w:tc>
          <w:tcPr/>
          <w:p>
            <w:pPr>
              <w:pStyle w:val="Compact"/>
            </w:pPr>
            <w:r>
              <w:t xml:space="preserve">New users, complex projects, maximum guidance</w:t>
            </w:r>
          </w:p>
        </w:tc>
      </w:tr>
      <w:tr>
        <w:tc>
          <w:tcPr/>
          <w:p>
            <w:pPr>
              <w:pStyle w:val="Compact"/>
            </w:pPr>
            <w:r>
              <w:rPr>
                <w:b/>
                <w:bCs/>
              </w:rPr>
              <w:t xml:space="preserve">B</w:t>
            </w:r>
          </w:p>
        </w:tc>
        <w:tc>
          <w:tcPr/>
          <w:p>
            <w:pPr>
              <w:pStyle w:val="Compact"/>
            </w:pPr>
            <w:r>
              <w:t xml:space="preserve">User-Controlled Structure</w:t>
            </w:r>
          </w:p>
        </w:tc>
        <w:tc>
          <w:tcPr/>
          <w:p>
            <w:pPr>
              <w:pStyle w:val="Compact"/>
            </w:pPr>
            <w:r>
              <w:t xml:space="preserve">Experienced users, existing workflows</w:t>
            </w:r>
          </w:p>
        </w:tc>
      </w:tr>
    </w:tbl>
    <w:p>
      <w:r>
        <w:pict>
          <v:rect style="width:0;height:1.5pt" o:hralign="center" o:hrstd="t" o:hr="t"/>
        </w:pict>
      </w:r>
    </w:p>
    <w:bookmarkEnd w:id="85"/>
    <w:bookmarkStart w:id="86" w:name="X9e4e1a91fb553164c354f9ff5304c4e05f28ced"/>
    <w:p>
      <w:pPr>
        <w:pStyle w:val="Heading3"/>
      </w:pPr>
      <w:r>
        <w:t xml:space="preserve">Option A: Absolute AIXORD Structure (Recommended)</w:t>
      </w:r>
    </w:p>
    <w:p>
      <w:pPr>
        <w:pStyle w:val="FirstParagraph"/>
      </w:pPr>
      <w:r>
        <w:t xml:space="preserve">If you choose this option, you’ll create this exact folder structure:</w:t>
      </w:r>
    </w:p>
    <w:p>
      <w:pPr>
        <w:pStyle w:val="SourceCode"/>
      </w:pPr>
      <w:r>
        <w:rPr>
          <w:rStyle w:val="VerbatimChar"/>
        </w:rPr>
        <w:t xml:space="preserve">[YOUR_PROJECT_NAME]/</w:t>
      </w:r>
      <w:r>
        <w:br/>
      </w:r>
      <w:r>
        <w:rPr>
          <w:rStyle w:val="VerbatimChar"/>
        </w:rPr>
        <w:t xml:space="preserve">├── 1_GOVERNANCE/</w:t>
      </w:r>
      <w:r>
        <w:br/>
      </w:r>
      <w:r>
        <w:rPr>
          <w:rStyle w:val="VerbatimChar"/>
        </w:rPr>
        <w:t xml:space="preserve">│   └── AIXORD_GOVERNANCE_UNIVERSAL_V3.3.md</w:t>
      </w:r>
      <w:r>
        <w:br/>
      </w:r>
      <w:r>
        <w:rPr>
          <w:rStyle w:val="VerbatimChar"/>
        </w:rPr>
        <w:t xml:space="preserve">├── 2_STATE/</w:t>
      </w:r>
      <w:r>
        <w:br/>
      </w:r>
      <w:r>
        <w:rPr>
          <w:rStyle w:val="VerbatimChar"/>
        </w:rPr>
        <w:t xml:space="preserve">│   └── AIXORD_STATE.json</w:t>
      </w:r>
      <w:r>
        <w:br/>
      </w:r>
      <w:r>
        <w:rPr>
          <w:rStyle w:val="VerbatimChar"/>
        </w:rPr>
        <w:t xml:space="preserve">├── 3_PROJECT/</w:t>
      </w:r>
      <w:r>
        <w:br/>
      </w:r>
      <w:r>
        <w:rPr>
          <w:rStyle w:val="VerbatimChar"/>
        </w:rPr>
        <w:t xml:space="preserve">│   └── PROJECT_DOCUMENT.md</w:t>
      </w:r>
      <w:r>
        <w:br/>
      </w:r>
      <w:r>
        <w:rPr>
          <w:rStyle w:val="VerbatimChar"/>
        </w:rPr>
        <w:t xml:space="preserve">├── 4_HANDOFFS/</w:t>
      </w:r>
      <w:r>
        <w:br/>
      </w:r>
      <w:r>
        <w:rPr>
          <w:rStyle w:val="VerbatimChar"/>
        </w:rPr>
        <w:t xml:space="preserve">│   └── (session handoffs saved here)</w:t>
      </w:r>
      <w:r>
        <w:br/>
      </w:r>
      <w:r>
        <w:rPr>
          <w:rStyle w:val="VerbatimChar"/>
        </w:rPr>
        <w:t xml:space="preserve">├── 5_OUTPUTS/</w:t>
      </w:r>
      <w:r>
        <w:br/>
      </w:r>
      <w:r>
        <w:rPr>
          <w:rStyle w:val="VerbatimChar"/>
        </w:rPr>
        <w:t xml:space="preserve">│   └── (your deliverables)</w:t>
      </w:r>
      <w:r>
        <w:br/>
      </w:r>
      <w:r>
        <w:rPr>
          <w:rStyle w:val="VerbatimChar"/>
        </w:rPr>
        <w:t xml:space="preserve">└── 6_RESEARCH/</w:t>
      </w:r>
      <w:r>
        <w:br/>
      </w:r>
      <w:r>
        <w:rPr>
          <w:rStyle w:val="VerbatimChar"/>
        </w:rPr>
        <w:t xml:space="preserve">    └── (reference materials)</w:t>
      </w:r>
    </w:p>
    <w:p>
      <w:pPr>
        <w:pStyle w:val="FirstParagraph"/>
      </w:pPr>
      <w:r>
        <w:rPr>
          <w:b/>
          <w:bCs/>
        </w:rPr>
        <w:t xml:space="preserve">Why numbered folders?</w:t>
      </w:r>
      <w:r>
        <w:t xml:space="preserve"> </w:t>
      </w:r>
      <w:r>
        <w:t xml:space="preserve">They sort in logical order in your file browser.</w:t>
      </w:r>
    </w:p>
    <w:p>
      <w:pPr>
        <w:pStyle w:val="BodyText"/>
      </w:pPr>
      <w:r>
        <w:rPr>
          <w:b/>
          <w:bCs/>
        </w:rPr>
        <w:t xml:space="preserve">Verification Required:</w:t>
      </w:r>
      <w:r>
        <w:t xml:space="preserve"> </w:t>
      </w:r>
      <w:r>
        <w:t xml:space="preserve">After creating this structure, you’ll upload a screenshot. The AI will verify each folder exists before proceeding. This ensures you’re set up for success.</w:t>
      </w:r>
    </w:p>
    <w:p>
      <w:r>
        <w:pict>
          <v:rect style="width:0;height:1.5pt" o:hralign="center" o:hrstd="t" o:hr="t"/>
        </w:pict>
      </w:r>
    </w:p>
    <w:bookmarkEnd w:id="86"/>
    <w:bookmarkStart w:id="87" w:name="option-b-user-controlled-structure"/>
    <w:p>
      <w:pPr>
        <w:pStyle w:val="Heading3"/>
      </w:pPr>
      <w:r>
        <w:t xml:space="preserve">Option B: User-Controlled Structure</w:t>
      </w:r>
    </w:p>
    <w:p>
      <w:pPr>
        <w:pStyle w:val="FirstParagraph"/>
      </w:pPr>
      <w:r>
        <w:t xml:space="preserve">If you prefer your own organization system:</w:t>
      </w:r>
    </w:p>
    <w:p>
      <w:pPr>
        <w:pStyle w:val="Compact"/>
        <w:numPr>
          <w:ilvl w:val="0"/>
          <w:numId w:val="1020"/>
        </w:numPr>
      </w:pPr>
      <w:r>
        <w:t xml:space="preserve">You manage all file locations</w:t>
      </w:r>
    </w:p>
    <w:p>
      <w:pPr>
        <w:pStyle w:val="Compact"/>
        <w:numPr>
          <w:ilvl w:val="0"/>
          <w:numId w:val="1020"/>
        </w:numPr>
      </w:pPr>
      <w:r>
        <w:t xml:space="preserve">The AI reminds you to save HANDOFFs but doesn’t verify</w:t>
      </w:r>
    </w:p>
    <w:p>
      <w:pPr>
        <w:pStyle w:val="Compact"/>
        <w:numPr>
          <w:ilvl w:val="0"/>
          <w:numId w:val="1020"/>
        </w:numPr>
      </w:pPr>
      <w:r>
        <w:t xml:space="preserve">You’re responsible for maintaining organization</w:t>
      </w:r>
    </w:p>
    <w:p>
      <w:pPr>
        <w:pStyle w:val="Compact"/>
        <w:numPr>
          <w:ilvl w:val="0"/>
          <w:numId w:val="1020"/>
        </w:numPr>
      </w:pPr>
      <w:r>
        <w:t xml:space="preserve">Recovery from lost sessions may be harder</w:t>
      </w:r>
    </w:p>
    <w:p>
      <w:r>
        <w:pict>
          <v:rect style="width:0;height:1.5pt" o:hralign="center" o:hrstd="t" o:hr="t"/>
        </w:pict>
      </w:r>
    </w:p>
    <w:bookmarkEnd w:id="87"/>
    <w:bookmarkEnd w:id="88"/>
    <w:bookmarkStart w:id="89" w:name="common-mistake-to-avoid"/>
    <w:p>
      <w:pPr>
        <w:pStyle w:val="Heading2"/>
      </w:pPr>
      <w:r>
        <w:t xml:space="preserve">Common Mistake to Avoid</w:t>
      </w:r>
    </w:p>
    <w:p>
      <w:pPr>
        <w:pStyle w:val="FirstParagraph"/>
      </w:pPr>
      <w:r>
        <w:t xml:space="preserve">During setup, some users accidentally paste the quick-start guide instead of the governance file. Here’s how to tell them apart:</w:t>
      </w:r>
    </w:p>
    <w:tbl>
      <w:tblPr>
        <w:tblStyle w:val="Table"/>
        <w:tblW w:type="pct" w:w="5000"/>
        <w:tblLayout w:type="fixed"/>
        <w:tblLook w:firstRow="1" w:lastRow="0" w:firstColumn="0" w:lastColumn="0" w:noHBand="0" w:noVBand="0" w:val="0020"/>
      </w:tblPr>
      <w:tblGrid>
        <w:gridCol w:w="4721"/>
        <w:gridCol w:w="1980"/>
        <w:gridCol w:w="1218"/>
      </w:tblGrid>
      <w:tr>
        <w:trPr>
          <w:tblHeader w:val="on"/>
        </w:trPr>
        <w:tc>
          <w:tcPr/>
          <w:p>
            <w:pPr>
              <w:pStyle w:val="Compact"/>
            </w:pPr>
            <w:r>
              <w:t xml:space="preserve">If you see this at the top…</w:t>
            </w:r>
          </w:p>
        </w:tc>
        <w:tc>
          <w:tcPr/>
          <w:p>
            <w:pPr>
              <w:pStyle w:val="Compact"/>
            </w:pPr>
            <w:r>
              <w:t xml:space="preserve">It’s the…</w:t>
            </w:r>
          </w:p>
        </w:tc>
        <w:tc>
          <w:tcPr/>
          <w:p>
            <w:pPr>
              <w:pStyle w:val="Compact"/>
            </w:pPr>
            <w:r>
              <w:t xml:space="preserve">Action</w:t>
            </w:r>
          </w:p>
        </w:tc>
      </w:tr>
      <w:tr>
        <w:tc>
          <w:tcPr/>
          <w:p>
            <w:pPr>
              <w:pStyle w:val="Compact"/>
            </w:pPr>
            <w:r>
              <w:rPr>
                <w:rStyle w:val="VerbatimChar"/>
              </w:rPr>
              <w:t xml:space="preserve"># AIXORD GOVERNANCE</w:t>
            </w:r>
          </w:p>
        </w:tc>
        <w:tc>
          <w:tcPr/>
          <w:p>
            <w:pPr>
              <w:pStyle w:val="Compact"/>
            </w:pPr>
            <w:r>
              <w:t xml:space="preserve">Governance file</w:t>
            </w:r>
          </w:p>
        </w:tc>
        <w:tc>
          <w:tcPr/>
          <w:p>
            <w:pPr>
              <w:pStyle w:val="Compact"/>
            </w:pPr>
            <w:r>
              <w:t xml:space="preserve">Paste this into the AI</w:t>
            </w:r>
          </w:p>
        </w:tc>
      </w:tr>
      <w:tr>
        <w:tc>
          <w:tcPr/>
          <w:p>
            <w:pPr>
              <w:pStyle w:val="Compact"/>
            </w:pPr>
            <w:r>
              <w:rPr>
                <w:rStyle w:val="VerbatimChar"/>
              </w:rPr>
              <w:t xml:space="preserve"># AIXORD for ChatGPT</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Claude</w:t>
            </w:r>
          </w:p>
        </w:tc>
        <w:tc>
          <w:tcPr/>
          <w:p>
            <w:pPr>
              <w:pStyle w:val="Compact"/>
            </w:pPr>
            <w:r>
              <w:t xml:space="preserve">Quick-start guide</w:t>
            </w:r>
          </w:p>
        </w:tc>
        <w:tc>
          <w:tcPr/>
          <w:p>
            <w:pPr>
              <w:pStyle w:val="Compact"/>
            </w:pPr>
            <w:r>
              <w:t xml:space="preserve">Don’t paste — read it instead</w:t>
            </w:r>
          </w:p>
        </w:tc>
      </w:tr>
      <w:tr>
        <w:tc>
          <w:tcPr/>
          <w:p>
            <w:pPr>
              <w:pStyle w:val="Compact"/>
            </w:pPr>
            <w:r>
              <w:rPr>
                <w:rStyle w:val="VerbatimChar"/>
              </w:rPr>
              <w:t xml:space="preserve"># AIXORD for Gemini</w:t>
            </w:r>
          </w:p>
        </w:tc>
        <w:tc>
          <w:tcPr/>
          <w:p>
            <w:pPr>
              <w:pStyle w:val="Compact"/>
            </w:pPr>
            <w:r>
              <w:t xml:space="preserve">Quick-start guide</w:t>
            </w:r>
          </w:p>
        </w:tc>
        <w:tc>
          <w:tcPr/>
          <w:p>
            <w:pPr>
              <w:pStyle w:val="Compact"/>
            </w:pPr>
            <w:r>
              <w:t xml:space="preserve">Don’t paste — read it instead</w:t>
            </w:r>
          </w:p>
        </w:tc>
      </w:tr>
    </w:tbl>
    <w:p>
      <w:pPr>
        <w:pStyle w:val="BodyText"/>
      </w:pPr>
      <w:r>
        <w:t xml:space="preserve">The governance file is approximately 79KB. The quick-start guides are smaller (4-5KB).</w:t>
      </w:r>
    </w:p>
    <w:bookmarkEnd w:id="89"/>
    <w:bookmarkEnd w:id="90"/>
    <w:bookmarkStart w:id="99" w:name="chapter-11-your-first-aixord-session"/>
    <w:p>
      <w:pPr>
        <w:pStyle w:val="Heading1"/>
      </w:pPr>
      <w:r>
        <w:t xml:space="preserve">Chapter 11: Your First AIXORD Session</w:t>
      </w:r>
    </w:p>
    <w:p>
      <w:pPr>
        <w:pStyle w:val="FirstParagraph"/>
      </w:pPr>
      <w:r>
        <w:t xml:space="preserve">Let’s walk through a complete AIXORD session, from setup to execution.</w:t>
      </w:r>
    </w:p>
    <w:bookmarkStart w:id="91" w:name="step-1-set-up"/>
    <w:p>
      <w:pPr>
        <w:pStyle w:val="Heading2"/>
      </w:pPr>
      <w:r>
        <w:t xml:space="preserve">Step 1: Set Up</w:t>
      </w:r>
    </w:p>
    <w:p>
      <w:pPr>
        <w:pStyle w:val="Compact"/>
        <w:numPr>
          <w:ilvl w:val="0"/>
          <w:numId w:val="1021"/>
        </w:numPr>
      </w:pPr>
      <w:r>
        <w:t xml:space="preserve">Open your preferred AI platform (ChatGPT, Claude, Gemini, etc.)</w:t>
      </w:r>
    </w:p>
    <w:p>
      <w:pPr>
        <w:pStyle w:val="Compact"/>
        <w:numPr>
          <w:ilvl w:val="0"/>
          <w:numId w:val="1021"/>
        </w:numPr>
      </w:pPr>
      <w:r>
        <w:t xml:space="preserve">Start a new conversation</w:t>
      </w:r>
    </w:p>
    <w:p>
      <w:pPr>
        <w:pStyle w:val="Compact"/>
        <w:numPr>
          <w:ilvl w:val="0"/>
          <w:numId w:val="1021"/>
        </w:numPr>
      </w:pPr>
      <w:r>
        <w:t xml:space="preserve">Paste the activation template + governance (see Chapter 9)</w:t>
      </w:r>
    </w:p>
    <w:p>
      <w:pPr>
        <w:pStyle w:val="Compact"/>
        <w:numPr>
          <w:ilvl w:val="0"/>
          <w:numId w:val="1021"/>
        </w:numPr>
      </w:pPr>
      <w:r>
        <w:t xml:space="preserve">Wait for</w:t>
      </w:r>
      <w:r>
        <w:t xml:space="preserve"> </w:t>
      </w:r>
      <w:r>
        <w:t xml:space="preserve">“AIXORD ACTIVATED”</w:t>
      </w:r>
    </w:p>
    <w:bookmarkEnd w:id="91"/>
    <w:bookmarkStart w:id="92" w:name="step-2-start-the-session"/>
    <w:p>
      <w:pPr>
        <w:pStyle w:val="Heading2"/>
      </w:pPr>
      <w:r>
        <w:t xml:space="preserve">Step 2: Start the Session</w:t>
      </w:r>
    </w:p>
    <w:p>
      <w:pPr>
        <w:pStyle w:val="FirstParagraph"/>
      </w:pPr>
      <w:r>
        <w:t xml:space="preserve">Type:</w:t>
      </w:r>
    </w:p>
    <w:p>
      <w:pPr>
        <w:pStyle w:val="SourceCode"/>
      </w:pPr>
      <w:r>
        <w:rPr>
          <w:rStyle w:val="VerbatimChar"/>
        </w:rPr>
        <w:t xml:space="preserve">PMERIT CONTINUE</w:t>
      </w:r>
    </w:p>
    <w:p>
      <w:pPr>
        <w:pStyle w:val="FirstParagraph"/>
      </w:pPr>
      <w:r>
        <w:t xml:space="preserve">The AI will ask for your license email (first time only) and ask what you want to work on.</w:t>
      </w:r>
    </w:p>
    <w:bookmarkEnd w:id="92"/>
    <w:bookmarkStart w:id="93" w:name="step-3-discovery-if-you-need-it"/>
    <w:p>
      <w:pPr>
        <w:pStyle w:val="Heading2"/>
      </w:pPr>
      <w:r>
        <w:t xml:space="preserve">Step 3: Discovery (If You Need It)</w:t>
      </w:r>
    </w:p>
    <w:p>
      <w:pPr>
        <w:pStyle w:val="FirstParagraph"/>
      </w:pPr>
      <w:r>
        <w:t xml:space="preserve">If you don’t have a clear project idea, say:</w:t>
      </w:r>
    </w:p>
    <w:p>
      <w:pPr>
        <w:pStyle w:val="BodyText"/>
      </w:pPr>
      <w:r>
        <w:t xml:space="preserve">“I don’t know what to build, help me discover.”</w:t>
      </w:r>
    </w:p>
    <w:p>
      <w:pPr>
        <w:pStyle w:val="BodyText"/>
      </w:pPr>
      <w:r>
        <w:t xml:space="preserve">The AI will ask discovery questions to surface your project from frustrations, wishes, and repetitive tasks.</w:t>
      </w:r>
    </w:p>
    <w:bookmarkEnd w:id="93"/>
    <w:bookmarkStart w:id="94" w:name="step-4-brainstorm"/>
    <w:p>
      <w:pPr>
        <w:pStyle w:val="Heading2"/>
      </w:pPr>
      <w:r>
        <w:t xml:space="preserve">Step 4: Brainstorm</w:t>
      </w:r>
    </w:p>
    <w:p>
      <w:pPr>
        <w:pStyle w:val="FirstParagraph"/>
      </w:pPr>
      <w:r>
        <w:t xml:space="preserve">Once you have a project direction, the AI enters BRAINSTORM mode:</w:t>
      </w:r>
    </w:p>
    <w:p>
      <w:pPr>
        <w:pStyle w:val="Compact"/>
        <w:numPr>
          <w:ilvl w:val="0"/>
          <w:numId w:val="1022"/>
        </w:numPr>
      </w:pPr>
      <w:r>
        <w:t xml:space="preserve">What problem are we solving?</w:t>
      </w:r>
    </w:p>
    <w:p>
      <w:pPr>
        <w:pStyle w:val="Compact"/>
        <w:numPr>
          <w:ilvl w:val="0"/>
          <w:numId w:val="1022"/>
        </w:numPr>
      </w:pPr>
      <w:r>
        <w:t xml:space="preserve">Who will use this?</w:t>
      </w:r>
    </w:p>
    <w:p>
      <w:pPr>
        <w:pStyle w:val="Compact"/>
        <w:numPr>
          <w:ilvl w:val="0"/>
          <w:numId w:val="1022"/>
        </w:numPr>
      </w:pPr>
      <w:r>
        <w:t xml:space="preserve">What’s your budget and timeline?</w:t>
      </w:r>
    </w:p>
    <w:p>
      <w:pPr>
        <w:pStyle w:val="Compact"/>
        <w:numPr>
          <w:ilvl w:val="0"/>
          <w:numId w:val="1022"/>
        </w:numPr>
      </w:pPr>
      <w:r>
        <w:t xml:space="preserve">What tools do you prefer?</w:t>
      </w:r>
    </w:p>
    <w:p>
      <w:pPr>
        <w:pStyle w:val="FirstParagraph"/>
      </w:pPr>
      <w:r>
        <w:t xml:space="preserve">Answer each question. The AI documents your answers.</w:t>
      </w:r>
    </w:p>
    <w:bookmarkEnd w:id="94"/>
    <w:bookmarkStart w:id="95" w:name="step-5-options"/>
    <w:p>
      <w:pPr>
        <w:pStyle w:val="Heading2"/>
      </w:pPr>
      <w:r>
        <w:t xml:space="preserve">Step 5: Options</w:t>
      </w:r>
    </w:p>
    <w:p>
      <w:pPr>
        <w:pStyle w:val="FirstParagraph"/>
      </w:pPr>
      <w:r>
        <w:t xml:space="preserve">After brainstorming, the AI presents 2-3 solution approaches:</w:t>
      </w:r>
    </w:p>
    <w:p>
      <w:pPr>
        <w:pStyle w:val="Compact"/>
        <w:numPr>
          <w:ilvl w:val="0"/>
          <w:numId w:val="1023"/>
        </w:numPr>
      </w:pPr>
      <w:r>
        <w:t xml:space="preserve">Option A: Quick &amp; Simple</w:t>
      </w:r>
    </w:p>
    <w:p>
      <w:pPr>
        <w:pStyle w:val="Compact"/>
        <w:numPr>
          <w:ilvl w:val="0"/>
          <w:numId w:val="1023"/>
        </w:numPr>
      </w:pPr>
      <w:r>
        <w:t xml:space="preserve">Option B: Balanced</w:t>
      </w:r>
    </w:p>
    <w:p>
      <w:pPr>
        <w:pStyle w:val="Compact"/>
        <w:numPr>
          <w:ilvl w:val="0"/>
          <w:numId w:val="1023"/>
        </w:numPr>
      </w:pPr>
      <w:r>
        <w:t xml:space="preserve">Option C: Robust &amp; Scalable</w:t>
      </w:r>
    </w:p>
    <w:p>
      <w:pPr>
        <w:pStyle w:val="FirstParagraph"/>
      </w:pPr>
      <w:r>
        <w:t xml:space="preserve">Each option includes pros, cons, cost, complexity, and timeline. Choose the one that fits your goals.</w:t>
      </w:r>
    </w:p>
    <w:bookmarkEnd w:id="95"/>
    <w:bookmarkStart w:id="96" w:name="step-6-document"/>
    <w:p>
      <w:pPr>
        <w:pStyle w:val="Heading2"/>
      </w:pPr>
      <w:r>
        <w:t xml:space="preserve">Step 6: Document</w:t>
      </w:r>
    </w:p>
    <w:p>
      <w:pPr>
        <w:pStyle w:val="FirstParagraph"/>
      </w:pPr>
      <w:r>
        <w:t xml:space="preserve">The AI generates your PROJECT DOCUMENT with:</w:t>
      </w:r>
    </w:p>
    <w:p>
      <w:pPr>
        <w:pStyle w:val="Compact"/>
        <w:numPr>
          <w:ilvl w:val="0"/>
          <w:numId w:val="1024"/>
        </w:numPr>
      </w:pPr>
      <w:r>
        <w:t xml:space="preserve">All decisions made</w:t>
      </w:r>
    </w:p>
    <w:p>
      <w:pPr>
        <w:pStyle w:val="Compact"/>
        <w:numPr>
          <w:ilvl w:val="0"/>
          <w:numId w:val="1024"/>
        </w:numPr>
      </w:pPr>
      <w:r>
        <w:t xml:space="preserve">Master Scope description</w:t>
      </w:r>
    </w:p>
    <w:p>
      <w:pPr>
        <w:pStyle w:val="Compact"/>
        <w:numPr>
          <w:ilvl w:val="0"/>
          <w:numId w:val="1024"/>
        </w:numPr>
      </w:pPr>
      <w:r>
        <w:t xml:space="preserve">Status Ledger (phases and steps)</w:t>
      </w:r>
    </w:p>
    <w:p>
      <w:pPr>
        <w:pStyle w:val="FirstParagraph"/>
      </w:pPr>
      <w:r>
        <w:t xml:space="preserve">Review and approve the document.</w:t>
      </w:r>
    </w:p>
    <w:bookmarkEnd w:id="96"/>
    <w:bookmarkStart w:id="97" w:name="step-7-execute"/>
    <w:p>
      <w:pPr>
        <w:pStyle w:val="Heading2"/>
      </w:pPr>
      <w:r>
        <w:t xml:space="preserve">Step 7: Execute</w:t>
      </w:r>
    </w:p>
    <w:p>
      <w:pPr>
        <w:pStyle w:val="FirstParagraph"/>
      </w:pPr>
      <w:r>
        <w:t xml:space="preserve">With the document approved, the AI guides implementation:</w:t>
      </w:r>
    </w:p>
    <w:p>
      <w:pPr>
        <w:pStyle w:val="Compact"/>
        <w:numPr>
          <w:ilvl w:val="0"/>
          <w:numId w:val="1025"/>
        </w:numPr>
      </w:pPr>
      <w:r>
        <w:t xml:space="preserve">Provides step-by-step instructions</w:t>
      </w:r>
    </w:p>
    <w:p>
      <w:pPr>
        <w:pStyle w:val="Compact"/>
        <w:numPr>
          <w:ilvl w:val="0"/>
          <w:numId w:val="1025"/>
        </w:numPr>
      </w:pPr>
      <w:r>
        <w:t xml:space="preserve">Tracks progress through the DAG</w:t>
      </w:r>
    </w:p>
    <w:p>
      <w:pPr>
        <w:pStyle w:val="Compact"/>
        <w:numPr>
          <w:ilvl w:val="0"/>
          <w:numId w:val="1025"/>
        </w:numPr>
      </w:pPr>
      <w:r>
        <w:t xml:space="preserve">Verifies each deliverable against specifications</w:t>
      </w:r>
    </w:p>
    <w:bookmarkEnd w:id="97"/>
    <w:bookmarkStart w:id="98" w:name="step-8-end-session"/>
    <w:p>
      <w:pPr>
        <w:pStyle w:val="Heading2"/>
      </w:pPr>
      <w:r>
        <w:t xml:space="preserve">Step 8: End Session</w:t>
      </w:r>
    </w:p>
    <w:p>
      <w:pPr>
        <w:pStyle w:val="FirstParagraph"/>
      </w:pPr>
      <w:r>
        <w:t xml:space="preserve">Before closing:</w:t>
      </w:r>
    </w:p>
    <w:p>
      <w:pPr>
        <w:pStyle w:val="SourceCode"/>
      </w:pPr>
      <w:r>
        <w:rPr>
          <w:rStyle w:val="VerbatimChar"/>
        </w:rPr>
        <w:t xml:space="preserve">PMERIT HANDOFF</w:t>
      </w:r>
    </w:p>
    <w:p>
      <w:pPr>
        <w:pStyle w:val="FirstParagraph"/>
      </w:pPr>
      <w:r>
        <w:t xml:space="preserve">The AI generates a handoff document. Save it for your next session.</w:t>
      </w:r>
    </w:p>
    <w:bookmarkEnd w:id="98"/>
    <w:bookmarkEnd w:id="99"/>
    <w:bookmarkStart w:id="105" w:name="chapter-12-common-use-cases"/>
    <w:p>
      <w:pPr>
        <w:pStyle w:val="Heading1"/>
      </w:pPr>
      <w:r>
        <w:t xml:space="preserve">Chapter 12: Common Use Cases</w:t>
      </w:r>
    </w:p>
    <w:p>
      <w:pPr>
        <w:pStyle w:val="FirstParagraph"/>
      </w:pPr>
      <w:r>
        <w:t xml:space="preserve">AIXORD adapts to any project. Here are proven applications:</w:t>
      </w:r>
    </w:p>
    <w:bookmarkStart w:id="100" w:name="software-development"/>
    <w:p>
      <w:pPr>
        <w:pStyle w:val="Heading2"/>
      </w:pPr>
      <w:r>
        <w:t xml:space="preserve">Software Development</w:t>
      </w:r>
    </w:p>
    <w:p>
      <w:pPr>
        <w:pStyle w:val="FirstParagraph"/>
      </w:pPr>
      <w:r>
        <w:rPr>
          <w:b/>
          <w:bCs/>
        </w:rPr>
        <w:t xml:space="preserve">The Problem:</w:t>
      </w:r>
      <w:r>
        <w:t xml:space="preserve"> </w:t>
      </w:r>
      <w:r>
        <w:t xml:space="preserve">AI writes code that doesn’t match requirements, forgets architecture decisions, and creates inconsistent implementations.</w:t>
      </w:r>
    </w:p>
    <w:p>
      <w:pPr>
        <w:pStyle w:val="BodyText"/>
      </w:pPr>
      <w:r>
        <w:rPr>
          <w:b/>
          <w:bCs/>
        </w:rPr>
        <w:t xml:space="preserve">AIXORD Solution:</w:t>
      </w:r>
    </w:p>
    <w:p>
      <w:pPr>
        <w:pStyle w:val="Compact"/>
        <w:numPr>
          <w:ilvl w:val="0"/>
          <w:numId w:val="1026"/>
        </w:numPr>
      </w:pPr>
      <w:r>
        <w:t xml:space="preserve">DECISION mode captures all architecture choices</w:t>
      </w:r>
    </w:p>
    <w:p>
      <w:pPr>
        <w:pStyle w:val="Compact"/>
        <w:numPr>
          <w:ilvl w:val="0"/>
          <w:numId w:val="1026"/>
        </w:numPr>
      </w:pPr>
      <w:r>
        <w:t xml:space="preserve">Specifications freeze before coding begins</w:t>
      </w:r>
    </w:p>
    <w:p>
      <w:pPr>
        <w:pStyle w:val="Compact"/>
        <w:numPr>
          <w:ilvl w:val="0"/>
          <w:numId w:val="1026"/>
        </w:numPr>
      </w:pPr>
      <w:r>
        <w:t xml:space="preserve">HALT prevents scope creep</w:t>
      </w:r>
    </w:p>
    <w:p>
      <w:pPr>
        <w:pStyle w:val="Compact"/>
        <w:numPr>
          <w:ilvl w:val="0"/>
          <w:numId w:val="1026"/>
        </w:numPr>
      </w:pPr>
      <w:r>
        <w:t xml:space="preserve">HANDOFF preserves technical context</w:t>
      </w:r>
    </w:p>
    <w:p>
      <w:pPr>
        <w:pStyle w:val="FirstParagraph"/>
      </w:pPr>
      <w:r>
        <w:rPr>
          <w:b/>
          <w:bCs/>
        </w:rPr>
        <w:t xml:space="preserve">Example Flow:</w:t>
      </w:r>
    </w:p>
    <w:p>
      <w:pPr>
        <w:pStyle w:val="Compact"/>
        <w:numPr>
          <w:ilvl w:val="0"/>
          <w:numId w:val="1027"/>
        </w:numPr>
      </w:pPr>
      <w:r>
        <w:t xml:space="preserve">Director:</w:t>
      </w:r>
      <w:r>
        <w:t xml:space="preserve"> </w:t>
      </w:r>
      <w:r>
        <w:t xml:space="preserve">“Build a REST API for user management”</w:t>
      </w:r>
    </w:p>
    <w:p>
      <w:pPr>
        <w:pStyle w:val="Compact"/>
        <w:numPr>
          <w:ilvl w:val="0"/>
          <w:numId w:val="1027"/>
        </w:numPr>
      </w:pPr>
      <w:r>
        <w:t xml:space="preserve">BRAINSTORM: Define endpoints, auth method, database</w:t>
      </w:r>
    </w:p>
    <w:p>
      <w:pPr>
        <w:pStyle w:val="Compact"/>
        <w:numPr>
          <w:ilvl w:val="0"/>
          <w:numId w:val="1027"/>
        </w:numPr>
      </w:pPr>
      <w:r>
        <w:t xml:space="preserve">OPTIONS: Compare Express vs FastAPI vs Go</w:t>
      </w:r>
    </w:p>
    <w:p>
      <w:pPr>
        <w:pStyle w:val="Compact"/>
        <w:numPr>
          <w:ilvl w:val="0"/>
          <w:numId w:val="1027"/>
        </w:numPr>
      </w:pPr>
      <w:r>
        <w:t xml:space="preserve">DOCUMENT: Generate API specification</w:t>
      </w:r>
    </w:p>
    <w:p>
      <w:pPr>
        <w:pStyle w:val="Compact"/>
        <w:numPr>
          <w:ilvl w:val="0"/>
          <w:numId w:val="1027"/>
        </w:numPr>
      </w:pPr>
      <w:r>
        <w:t xml:space="preserve">EXECUTE: Build endpoint by endpoint with verification</w:t>
      </w:r>
    </w:p>
    <w:bookmarkEnd w:id="100"/>
    <w:bookmarkStart w:id="101" w:name="content-creation"/>
    <w:p>
      <w:pPr>
        <w:pStyle w:val="Heading2"/>
      </w:pPr>
      <w:r>
        <w:t xml:space="preserve">Content Creation</w:t>
      </w:r>
    </w:p>
    <w:p>
      <w:pPr>
        <w:pStyle w:val="FirstParagraph"/>
      </w:pPr>
      <w:r>
        <w:rPr>
          <w:b/>
          <w:bCs/>
        </w:rPr>
        <w:t xml:space="preserve">The Problem:</w:t>
      </w:r>
      <w:r>
        <w:t xml:space="preserve"> </w:t>
      </w:r>
      <w:r>
        <w:t xml:space="preserve">AI-generated content lacks consistency, drifts from brand voice, and forgets previous decisions about tone and style.</w:t>
      </w:r>
    </w:p>
    <w:p>
      <w:pPr>
        <w:pStyle w:val="BodyText"/>
      </w:pPr>
      <w:r>
        <w:rPr>
          <w:b/>
          <w:bCs/>
        </w:rPr>
        <w:t xml:space="preserve">AIXORD Solution:</w:t>
      </w:r>
    </w:p>
    <w:p>
      <w:pPr>
        <w:pStyle w:val="Compact"/>
        <w:numPr>
          <w:ilvl w:val="0"/>
          <w:numId w:val="1028"/>
        </w:numPr>
      </w:pPr>
      <w:r>
        <w:t xml:space="preserve">Define voice and style in DECISION mode</w:t>
      </w:r>
    </w:p>
    <w:p>
      <w:pPr>
        <w:pStyle w:val="Compact"/>
        <w:numPr>
          <w:ilvl w:val="0"/>
          <w:numId w:val="1028"/>
        </w:numPr>
      </w:pPr>
      <w:r>
        <w:t xml:space="preserve">Freeze brand guidelines before writing</w:t>
      </w:r>
    </w:p>
    <w:p>
      <w:pPr>
        <w:pStyle w:val="Compact"/>
        <w:numPr>
          <w:ilvl w:val="0"/>
          <w:numId w:val="1028"/>
        </w:numPr>
      </w:pPr>
      <w:r>
        <w:t xml:space="preserve">Track all editorial decisions</w:t>
      </w:r>
    </w:p>
    <w:p>
      <w:pPr>
        <w:pStyle w:val="Compact"/>
        <w:numPr>
          <w:ilvl w:val="0"/>
          <w:numId w:val="1028"/>
        </w:numPr>
      </w:pPr>
      <w:r>
        <w:t xml:space="preserve">Maintain consistency across sessions</w:t>
      </w:r>
    </w:p>
    <w:p>
      <w:pPr>
        <w:pStyle w:val="FirstParagraph"/>
      </w:pPr>
      <w:r>
        <w:rPr>
          <w:b/>
          <w:bCs/>
        </w:rPr>
        <w:t xml:space="preserve">Example Flow:</w:t>
      </w:r>
    </w:p>
    <w:p>
      <w:pPr>
        <w:pStyle w:val="Compact"/>
        <w:numPr>
          <w:ilvl w:val="0"/>
          <w:numId w:val="1029"/>
        </w:numPr>
      </w:pPr>
      <w:r>
        <w:t xml:space="preserve">Director:</w:t>
      </w:r>
      <w:r>
        <w:t xml:space="preserve"> </w:t>
      </w:r>
      <w:r>
        <w:t xml:space="preserve">“Create a 10-part blog series on productivity”</w:t>
      </w:r>
    </w:p>
    <w:p>
      <w:pPr>
        <w:pStyle w:val="Compact"/>
        <w:numPr>
          <w:ilvl w:val="0"/>
          <w:numId w:val="1029"/>
        </w:numPr>
      </w:pPr>
      <w:r>
        <w:t xml:space="preserve">BRAINSTORM: Define audience, tone, themes</w:t>
      </w:r>
    </w:p>
    <w:p>
      <w:pPr>
        <w:pStyle w:val="Compact"/>
        <w:numPr>
          <w:ilvl w:val="0"/>
          <w:numId w:val="1029"/>
        </w:numPr>
      </w:pPr>
      <w:r>
        <w:t xml:space="preserve">DOCUMENT: Outline all 10 posts with key points</w:t>
      </w:r>
    </w:p>
    <w:p>
      <w:pPr>
        <w:pStyle w:val="Compact"/>
        <w:numPr>
          <w:ilvl w:val="0"/>
          <w:numId w:val="1029"/>
        </w:numPr>
      </w:pPr>
      <w:r>
        <w:t xml:space="preserve">EXECUTE: Write each post following the specification</w:t>
      </w:r>
    </w:p>
    <w:p>
      <w:pPr>
        <w:pStyle w:val="Compact"/>
        <w:numPr>
          <w:ilvl w:val="0"/>
          <w:numId w:val="1029"/>
        </w:numPr>
      </w:pPr>
      <w:r>
        <w:t xml:space="preserve">HANDOFF: Track which posts are complete</w:t>
      </w:r>
    </w:p>
    <w:bookmarkEnd w:id="101"/>
    <w:bookmarkStart w:id="102" w:name="business-planning"/>
    <w:p>
      <w:pPr>
        <w:pStyle w:val="Heading2"/>
      </w:pPr>
      <w:r>
        <w:t xml:space="preserve">Business Planning</w:t>
      </w:r>
    </w:p>
    <w:p>
      <w:pPr>
        <w:pStyle w:val="FirstParagraph"/>
      </w:pPr>
      <w:r>
        <w:rPr>
          <w:b/>
          <w:bCs/>
        </w:rPr>
        <w:t xml:space="preserve">The Problem:</w:t>
      </w:r>
      <w:r>
        <w:t xml:space="preserve"> </w:t>
      </w:r>
      <w:r>
        <w:t xml:space="preserve">Strategic conversations produce ideas but no actionable plans. Context is lost between planning sessions.</w:t>
      </w:r>
    </w:p>
    <w:p>
      <w:pPr>
        <w:pStyle w:val="BodyText"/>
      </w:pPr>
      <w:r>
        <w:rPr>
          <w:b/>
          <w:bCs/>
        </w:rPr>
        <w:t xml:space="preserve">AIXORD Solution:</w:t>
      </w:r>
    </w:p>
    <w:p>
      <w:pPr>
        <w:pStyle w:val="Compact"/>
        <w:numPr>
          <w:ilvl w:val="0"/>
          <w:numId w:val="1030"/>
        </w:numPr>
      </w:pPr>
      <w:r>
        <w:t xml:space="preserve">Structured requirements gathering</w:t>
      </w:r>
    </w:p>
    <w:p>
      <w:pPr>
        <w:pStyle w:val="Compact"/>
        <w:numPr>
          <w:ilvl w:val="0"/>
          <w:numId w:val="1030"/>
        </w:numPr>
      </w:pPr>
      <w:r>
        <w:t xml:space="preserve">Options with clear cost/benefit analysis</w:t>
      </w:r>
    </w:p>
    <w:p>
      <w:pPr>
        <w:pStyle w:val="Compact"/>
        <w:numPr>
          <w:ilvl w:val="0"/>
          <w:numId w:val="1030"/>
        </w:numPr>
      </w:pPr>
      <w:r>
        <w:t xml:space="preserve">Documented decisions with rationale</w:t>
      </w:r>
    </w:p>
    <w:p>
      <w:pPr>
        <w:pStyle w:val="Compact"/>
        <w:numPr>
          <w:ilvl w:val="0"/>
          <w:numId w:val="1030"/>
        </w:numPr>
      </w:pPr>
      <w:r>
        <w:t xml:space="preserve">Progress tracking through Status Ledger</w:t>
      </w:r>
    </w:p>
    <w:p>
      <w:pPr>
        <w:pStyle w:val="FirstParagraph"/>
      </w:pPr>
      <w:r>
        <w:rPr>
          <w:b/>
          <w:bCs/>
        </w:rPr>
        <w:t xml:space="preserve">Example Flow:</w:t>
      </w:r>
    </w:p>
    <w:p>
      <w:pPr>
        <w:pStyle w:val="Compact"/>
        <w:numPr>
          <w:ilvl w:val="0"/>
          <w:numId w:val="1031"/>
        </w:numPr>
      </w:pPr>
      <w:r>
        <w:t xml:space="preserve">Director:</w:t>
      </w:r>
      <w:r>
        <w:t xml:space="preserve"> </w:t>
      </w:r>
      <w:r>
        <w:t xml:space="preserve">“Plan our Q2 marketing strategy”</w:t>
      </w:r>
    </w:p>
    <w:p>
      <w:pPr>
        <w:pStyle w:val="Compact"/>
        <w:numPr>
          <w:ilvl w:val="0"/>
          <w:numId w:val="1031"/>
        </w:numPr>
      </w:pPr>
      <w:r>
        <w:t xml:space="preserve">DISCOVERY: Surface goals and constraints</w:t>
      </w:r>
    </w:p>
    <w:p>
      <w:pPr>
        <w:pStyle w:val="Compact"/>
        <w:numPr>
          <w:ilvl w:val="0"/>
          <w:numId w:val="1031"/>
        </w:numPr>
      </w:pPr>
      <w:r>
        <w:t xml:space="preserve">BRAINSTORM: Identify channels, budget, timeline</w:t>
      </w:r>
    </w:p>
    <w:p>
      <w:pPr>
        <w:pStyle w:val="Compact"/>
        <w:numPr>
          <w:ilvl w:val="0"/>
          <w:numId w:val="1031"/>
        </w:numPr>
      </w:pPr>
      <w:r>
        <w:t xml:space="preserve">OPTIONS: Compare 3 strategic approaches</w:t>
      </w:r>
    </w:p>
    <w:p>
      <w:pPr>
        <w:pStyle w:val="Compact"/>
        <w:numPr>
          <w:ilvl w:val="0"/>
          <w:numId w:val="1031"/>
        </w:numPr>
      </w:pPr>
      <w:r>
        <w:t xml:space="preserve">DOCUMENT: Create execution plan with milestones</w:t>
      </w:r>
    </w:p>
    <w:bookmarkEnd w:id="102"/>
    <w:bookmarkStart w:id="103" w:name="research-and-analysis"/>
    <w:p>
      <w:pPr>
        <w:pStyle w:val="Heading2"/>
      </w:pPr>
      <w:r>
        <w:t xml:space="preserve">Research and Analysis</w:t>
      </w:r>
    </w:p>
    <w:p>
      <w:pPr>
        <w:pStyle w:val="FirstParagraph"/>
      </w:pPr>
      <w:r>
        <w:rPr>
          <w:b/>
          <w:bCs/>
        </w:rPr>
        <w:t xml:space="preserve">The Problem:</w:t>
      </w:r>
      <w:r>
        <w:t xml:space="preserve"> </w:t>
      </w:r>
      <w:r>
        <w:t xml:space="preserve">Research sprawls without direction. Findings aren’t synthesized. Analysis paralysis sets in.</w:t>
      </w:r>
    </w:p>
    <w:p>
      <w:pPr>
        <w:pStyle w:val="BodyText"/>
      </w:pPr>
      <w:r>
        <w:rPr>
          <w:b/>
          <w:bCs/>
        </w:rPr>
        <w:t xml:space="preserve">AIXORD Solution:</w:t>
      </w:r>
    </w:p>
    <w:p>
      <w:pPr>
        <w:pStyle w:val="Compact"/>
        <w:numPr>
          <w:ilvl w:val="0"/>
          <w:numId w:val="1032"/>
        </w:numPr>
      </w:pPr>
      <w:r>
        <w:t xml:space="preserve">Define research questions upfront</w:t>
      </w:r>
    </w:p>
    <w:p>
      <w:pPr>
        <w:pStyle w:val="Compact"/>
        <w:numPr>
          <w:ilvl w:val="0"/>
          <w:numId w:val="1032"/>
        </w:numPr>
      </w:pPr>
      <w:r>
        <w:t xml:space="preserve">Structured information gathering</w:t>
      </w:r>
    </w:p>
    <w:p>
      <w:pPr>
        <w:pStyle w:val="Compact"/>
        <w:numPr>
          <w:ilvl w:val="0"/>
          <w:numId w:val="1032"/>
        </w:numPr>
      </w:pPr>
      <w:r>
        <w:t xml:space="preserve">Documented findings and sources</w:t>
      </w:r>
    </w:p>
    <w:p>
      <w:pPr>
        <w:pStyle w:val="Compact"/>
        <w:numPr>
          <w:ilvl w:val="0"/>
          <w:numId w:val="1032"/>
        </w:numPr>
      </w:pPr>
      <w:r>
        <w:t xml:space="preserve">Clear synthesis and recommendations</w:t>
      </w:r>
    </w:p>
    <w:bookmarkEnd w:id="103"/>
    <w:bookmarkStart w:id="104" w:name="personal-projects"/>
    <w:p>
      <w:pPr>
        <w:pStyle w:val="Heading2"/>
      </w:pPr>
      <w:r>
        <w:t xml:space="preserve">Personal Projects</w:t>
      </w:r>
    </w:p>
    <w:p>
      <w:pPr>
        <w:pStyle w:val="FirstParagraph"/>
      </w:pPr>
      <w:r>
        <w:t xml:space="preserve">Even personal projects benefit from structure:</w:t>
      </w:r>
    </w:p>
    <w:p>
      <w:pPr>
        <w:pStyle w:val="Compact"/>
        <w:numPr>
          <w:ilvl w:val="0"/>
          <w:numId w:val="1033"/>
        </w:numPr>
      </w:pPr>
      <w:r>
        <w:t xml:space="preserve">Home renovation planning</w:t>
      </w:r>
    </w:p>
    <w:p>
      <w:pPr>
        <w:pStyle w:val="Compact"/>
        <w:numPr>
          <w:ilvl w:val="0"/>
          <w:numId w:val="1033"/>
        </w:numPr>
      </w:pPr>
      <w:r>
        <w:t xml:space="preserve">Learning new skills</w:t>
      </w:r>
    </w:p>
    <w:p>
      <w:pPr>
        <w:pStyle w:val="Compact"/>
        <w:numPr>
          <w:ilvl w:val="0"/>
          <w:numId w:val="1033"/>
        </w:numPr>
      </w:pPr>
      <w:r>
        <w:t xml:space="preserve">Organizing life admin</w:t>
      </w:r>
    </w:p>
    <w:p>
      <w:pPr>
        <w:pStyle w:val="Compact"/>
        <w:numPr>
          <w:ilvl w:val="0"/>
          <w:numId w:val="1033"/>
        </w:numPr>
      </w:pPr>
      <w:r>
        <w:t xml:space="preserve">Creative writing projects</w:t>
      </w:r>
    </w:p>
    <w:p>
      <w:pPr>
        <w:pStyle w:val="FirstParagraph"/>
      </w:pPr>
      <w:r>
        <w:t xml:space="preserve">The scale is smaller, but the chaos is the same. AIXORD works for projects of any size.</w:t>
      </w:r>
    </w:p>
    <w:bookmarkEnd w:id="104"/>
    <w:bookmarkEnd w:id="105"/>
    <w:bookmarkStart w:id="110" w:name="chapter-13-aixord-vs-traditional-ai-chat"/>
    <w:p>
      <w:pPr>
        <w:pStyle w:val="Heading1"/>
      </w:pPr>
      <w:r>
        <w:t xml:space="preserve">Chapter 13: AIXORD vs Traditional AI Chat</w:t>
      </w:r>
    </w:p>
    <w:p>
      <w:pPr>
        <w:pStyle w:val="FirstParagraph"/>
      </w:pPr>
      <w:r>
        <w:t xml:space="preserve">Understanding the difference helps you choose when to use each approach.</w:t>
      </w:r>
    </w:p>
    <w:bookmarkStart w:id="106" w:name="traditional-ai-chat"/>
    <w:p>
      <w:pPr>
        <w:pStyle w:val="Heading2"/>
      </w:pPr>
      <w:r>
        <w:t xml:space="preserve">Traditional AI Chat</w:t>
      </w:r>
    </w:p>
    <w:p>
      <w:pPr>
        <w:pStyle w:val="FirstParagraph"/>
      </w:pPr>
      <w:r>
        <w:rPr>
          <w:b/>
          <w:bCs/>
        </w:rPr>
        <w:t xml:space="preserve">Best For:</w:t>
      </w:r>
    </w:p>
    <w:p>
      <w:pPr>
        <w:pStyle w:val="Compact"/>
        <w:numPr>
          <w:ilvl w:val="0"/>
          <w:numId w:val="1034"/>
        </w:numPr>
      </w:pPr>
      <w:r>
        <w:t xml:space="preserve">Quick questions</w:t>
      </w:r>
    </w:p>
    <w:p>
      <w:pPr>
        <w:pStyle w:val="Compact"/>
        <w:numPr>
          <w:ilvl w:val="0"/>
          <w:numId w:val="1034"/>
        </w:numPr>
      </w:pPr>
      <w:r>
        <w:t xml:space="preserve">One-off tasks</w:t>
      </w:r>
    </w:p>
    <w:p>
      <w:pPr>
        <w:pStyle w:val="Compact"/>
        <w:numPr>
          <w:ilvl w:val="0"/>
          <w:numId w:val="1034"/>
        </w:numPr>
      </w:pPr>
      <w:r>
        <w:t xml:space="preserve">Brainstorming without commitment</w:t>
      </w:r>
    </w:p>
    <w:p>
      <w:pPr>
        <w:pStyle w:val="Compact"/>
        <w:numPr>
          <w:ilvl w:val="0"/>
          <w:numId w:val="1034"/>
        </w:numPr>
      </w:pPr>
      <w:r>
        <w:t xml:space="preserve">Learning and exploration</w:t>
      </w:r>
    </w:p>
    <w:p>
      <w:pPr>
        <w:pStyle w:val="FirstParagraph"/>
      </w:pPr>
      <w:r>
        <w:rPr>
          <w:b/>
          <w:bCs/>
        </w:rPr>
        <w:t xml:space="preserve">Limitations:</w:t>
      </w:r>
    </w:p>
    <w:p>
      <w:pPr>
        <w:pStyle w:val="Compact"/>
        <w:numPr>
          <w:ilvl w:val="0"/>
          <w:numId w:val="1035"/>
        </w:numPr>
      </w:pPr>
      <w:r>
        <w:t xml:space="preserve">No memory between sessions</w:t>
      </w:r>
    </w:p>
    <w:p>
      <w:pPr>
        <w:pStyle w:val="Compact"/>
        <w:numPr>
          <w:ilvl w:val="0"/>
          <w:numId w:val="1035"/>
        </w:numPr>
      </w:pPr>
      <w:r>
        <w:t xml:space="preserve">No decision tracking</w:t>
      </w:r>
    </w:p>
    <w:p>
      <w:pPr>
        <w:pStyle w:val="Compact"/>
        <w:numPr>
          <w:ilvl w:val="0"/>
          <w:numId w:val="1035"/>
        </w:numPr>
      </w:pPr>
      <w:r>
        <w:t xml:space="preserve">No progress persistence</w:t>
      </w:r>
    </w:p>
    <w:p>
      <w:pPr>
        <w:pStyle w:val="Compact"/>
        <w:numPr>
          <w:ilvl w:val="0"/>
          <w:numId w:val="1035"/>
        </w:numPr>
      </w:pPr>
      <w:r>
        <w:t xml:space="preserve">Easy to lose context</w:t>
      </w:r>
    </w:p>
    <w:bookmarkEnd w:id="106"/>
    <w:bookmarkStart w:id="107" w:name="aixord-governance"/>
    <w:p>
      <w:pPr>
        <w:pStyle w:val="Heading2"/>
      </w:pPr>
      <w:r>
        <w:t xml:space="preserve">AIXORD Governance</w:t>
      </w:r>
    </w:p>
    <w:p>
      <w:pPr>
        <w:pStyle w:val="FirstParagraph"/>
      </w:pPr>
      <w:r>
        <w:rPr>
          <w:b/>
          <w:bCs/>
        </w:rPr>
        <w:t xml:space="preserve">Best For:</w:t>
      </w:r>
    </w:p>
    <w:p>
      <w:pPr>
        <w:pStyle w:val="Compact"/>
        <w:numPr>
          <w:ilvl w:val="0"/>
          <w:numId w:val="1036"/>
        </w:numPr>
      </w:pPr>
      <w:r>
        <w:t xml:space="preserve">Multi-session projects</w:t>
      </w:r>
    </w:p>
    <w:p>
      <w:pPr>
        <w:pStyle w:val="Compact"/>
        <w:numPr>
          <w:ilvl w:val="0"/>
          <w:numId w:val="1036"/>
        </w:numPr>
      </w:pPr>
      <w:r>
        <w:t xml:space="preserve">Team collaboration</w:t>
      </w:r>
    </w:p>
    <w:p>
      <w:pPr>
        <w:pStyle w:val="Compact"/>
        <w:numPr>
          <w:ilvl w:val="0"/>
          <w:numId w:val="1036"/>
        </w:numPr>
      </w:pPr>
      <w:r>
        <w:t xml:space="preserve">Complex implementations</w:t>
      </w:r>
    </w:p>
    <w:p>
      <w:pPr>
        <w:pStyle w:val="Compact"/>
        <w:numPr>
          <w:ilvl w:val="0"/>
          <w:numId w:val="1036"/>
        </w:numPr>
      </w:pPr>
      <w:r>
        <w:t xml:space="preserve">Anything requiring accountability</w:t>
      </w:r>
    </w:p>
    <w:p>
      <w:pPr>
        <w:pStyle w:val="FirstParagraph"/>
      </w:pPr>
      <w:r>
        <w:rPr>
          <w:b/>
          <w:bCs/>
        </w:rPr>
        <w:t xml:space="preserve">Advantages:</w:t>
      </w:r>
    </w:p>
    <w:p>
      <w:pPr>
        <w:pStyle w:val="Compact"/>
        <w:numPr>
          <w:ilvl w:val="0"/>
          <w:numId w:val="1037"/>
        </w:numPr>
      </w:pPr>
      <w:r>
        <w:t xml:space="preserve">Structured decision-making</w:t>
      </w:r>
    </w:p>
    <w:p>
      <w:pPr>
        <w:pStyle w:val="Compact"/>
        <w:numPr>
          <w:ilvl w:val="0"/>
          <w:numId w:val="1037"/>
        </w:numPr>
      </w:pPr>
      <w:r>
        <w:t xml:space="preserve">Persistent context via HANDOFF</w:t>
      </w:r>
    </w:p>
    <w:p>
      <w:pPr>
        <w:pStyle w:val="Compact"/>
        <w:numPr>
          <w:ilvl w:val="0"/>
          <w:numId w:val="1037"/>
        </w:numPr>
      </w:pPr>
      <w:r>
        <w:t xml:space="preserve">Clear authority model</w:t>
      </w:r>
    </w:p>
    <w:p>
      <w:pPr>
        <w:pStyle w:val="Compact"/>
        <w:numPr>
          <w:ilvl w:val="0"/>
          <w:numId w:val="1037"/>
        </w:numPr>
      </w:pPr>
      <w:r>
        <w:t xml:space="preserve">Progress tracking</w:t>
      </w:r>
    </w:p>
    <w:p>
      <w:pPr>
        <w:pStyle w:val="Compact"/>
        <w:numPr>
          <w:ilvl w:val="0"/>
          <w:numId w:val="1037"/>
        </w:numPr>
      </w:pPr>
      <w:r>
        <w:t xml:space="preserve">Quality gates via HALT</w:t>
      </w:r>
    </w:p>
    <w:bookmarkEnd w:id="107"/>
    <w:bookmarkStart w:id="108" w:name="when-to-use-each"/>
    <w:p>
      <w:pPr>
        <w:pStyle w:val="Heading2"/>
      </w:pPr>
      <w:r>
        <w:t xml:space="preserve">When to Use Each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Approach</w:t>
            </w:r>
          </w:p>
        </w:tc>
      </w:tr>
      <w:tr>
        <w:tc>
          <w:tcPr/>
          <w:p>
            <w:pPr>
              <w:pStyle w:val="Compact"/>
            </w:pPr>
            <w:r>
              <w:t xml:space="preserve">“What’s the capital of France?”</w:t>
            </w:r>
          </w:p>
        </w:tc>
        <w:tc>
          <w:tcPr/>
          <w:p>
            <w:pPr>
              <w:pStyle w:val="Compact"/>
            </w:pPr>
            <w:r>
              <w:t xml:space="preserve">Traditional chat</w:t>
            </w:r>
          </w:p>
        </w:tc>
      </w:tr>
      <w:tr>
        <w:tc>
          <w:tcPr/>
          <w:p>
            <w:pPr>
              <w:pStyle w:val="Compact"/>
            </w:pPr>
            <w:r>
              <w:t xml:space="preserve">“Build me a website”</w:t>
            </w:r>
          </w:p>
        </w:tc>
        <w:tc>
          <w:tcPr/>
          <w:p>
            <w:pPr>
              <w:pStyle w:val="Compact"/>
            </w:pPr>
            <w:r>
              <w:t xml:space="preserve">AIXORD</w:t>
            </w:r>
          </w:p>
        </w:tc>
      </w:tr>
      <w:tr>
        <w:tc>
          <w:tcPr/>
          <w:p>
            <w:pPr>
              <w:pStyle w:val="Compact"/>
            </w:pPr>
            <w:r>
              <w:t xml:space="preserve">“Explain quantum computing”</w:t>
            </w:r>
          </w:p>
        </w:tc>
        <w:tc>
          <w:tcPr/>
          <w:p>
            <w:pPr>
              <w:pStyle w:val="Compact"/>
            </w:pPr>
            <w:r>
              <w:t xml:space="preserve">Traditional chat</w:t>
            </w:r>
          </w:p>
        </w:tc>
      </w:tr>
      <w:tr>
        <w:tc>
          <w:tcPr/>
          <w:p>
            <w:pPr>
              <w:pStyle w:val="Compact"/>
            </w:pPr>
            <w:r>
              <w:t xml:space="preserve">“Plan my product launch”</w:t>
            </w:r>
          </w:p>
        </w:tc>
        <w:tc>
          <w:tcPr/>
          <w:p>
            <w:pPr>
              <w:pStyle w:val="Compact"/>
            </w:pPr>
            <w:r>
              <w:t xml:space="preserve">AIXORD</w:t>
            </w:r>
          </w:p>
        </w:tc>
      </w:tr>
      <w:tr>
        <w:tc>
          <w:tcPr/>
          <w:p>
            <w:pPr>
              <w:pStyle w:val="Compact"/>
            </w:pPr>
            <w:r>
              <w:t xml:space="preserve">“Quick code snippet”</w:t>
            </w:r>
          </w:p>
        </w:tc>
        <w:tc>
          <w:tcPr/>
          <w:p>
            <w:pPr>
              <w:pStyle w:val="Compact"/>
            </w:pPr>
            <w:r>
              <w:t xml:space="preserve">Traditional chat</w:t>
            </w:r>
          </w:p>
        </w:tc>
      </w:tr>
      <w:tr>
        <w:tc>
          <w:tcPr/>
          <w:p>
            <w:pPr>
              <w:pStyle w:val="Compact"/>
            </w:pPr>
            <w:r>
              <w:t xml:space="preserve">“Develop full application”</w:t>
            </w:r>
          </w:p>
        </w:tc>
        <w:tc>
          <w:tcPr/>
          <w:p>
            <w:pPr>
              <w:pStyle w:val="Compact"/>
            </w:pPr>
            <w:r>
              <w:t xml:space="preserve">AIXORD</w:t>
            </w:r>
          </w:p>
        </w:tc>
      </w:tr>
    </w:tbl>
    <w:bookmarkEnd w:id="108"/>
    <w:bookmarkStart w:id="109" w:name="the-transition"/>
    <w:p>
      <w:pPr>
        <w:pStyle w:val="Heading2"/>
      </w:pPr>
      <w:r>
        <w:t xml:space="preserve">The Transition</w:t>
      </w:r>
    </w:p>
    <w:p>
      <w:pPr>
        <w:pStyle w:val="FirstParagraph"/>
      </w:pPr>
      <w:r>
        <w:t xml:space="preserve">You can start in traditional chat and transition to AIXORD when:</w:t>
      </w:r>
    </w:p>
    <w:p>
      <w:pPr>
        <w:pStyle w:val="Compact"/>
        <w:numPr>
          <w:ilvl w:val="0"/>
          <w:numId w:val="1038"/>
        </w:numPr>
      </w:pPr>
      <w:r>
        <w:t xml:space="preserve">The task grows beyond one session</w:t>
      </w:r>
    </w:p>
    <w:p>
      <w:pPr>
        <w:pStyle w:val="Compact"/>
        <w:numPr>
          <w:ilvl w:val="0"/>
          <w:numId w:val="1038"/>
        </w:numPr>
      </w:pPr>
      <w:r>
        <w:t xml:space="preserve">You need to track decisions</w:t>
      </w:r>
    </w:p>
    <w:p>
      <w:pPr>
        <w:pStyle w:val="Compact"/>
        <w:numPr>
          <w:ilvl w:val="0"/>
          <w:numId w:val="1038"/>
        </w:numPr>
      </w:pPr>
      <w:r>
        <w:t xml:space="preserve">Multiple people are involved</w:t>
      </w:r>
    </w:p>
    <w:p>
      <w:pPr>
        <w:pStyle w:val="Compact"/>
        <w:numPr>
          <w:ilvl w:val="0"/>
          <w:numId w:val="1038"/>
        </w:numPr>
      </w:pPr>
      <w:r>
        <w:t xml:space="preserve">Quality and consistency matter</w:t>
      </w:r>
    </w:p>
    <w:p>
      <w:pPr>
        <w:pStyle w:val="FirstParagraph"/>
      </w:pPr>
      <w:r>
        <w:t xml:space="preserve">Simply create a PROJECT DOCUMENT from your chat history and continue with governance.</w:t>
      </w:r>
    </w:p>
    <w:bookmarkEnd w:id="109"/>
    <w:bookmarkEnd w:id="110"/>
    <w:bookmarkStart w:id="114" w:name="chapter-14-commands-reference"/>
    <w:p>
      <w:pPr>
        <w:pStyle w:val="Heading1"/>
      </w:pPr>
      <w:r>
        <w:t xml:space="preserve">Chapter 14: Commands Reference</w:t>
      </w:r>
    </w:p>
    <w:bookmarkStart w:id="111" w:name="primary-commands"/>
    <w:p>
      <w:pPr>
        <w:pStyle w:val="Heading2"/>
      </w:pPr>
      <w:r>
        <w:t xml:space="preserve">Primary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PMERIT CONTINUE</w:t>
            </w:r>
          </w:p>
        </w:tc>
        <w:tc>
          <w:tcPr/>
          <w:p>
            <w:pPr>
              <w:pStyle w:val="Compact"/>
            </w:pPr>
            <w:r>
              <w:t xml:space="preserve">Resume work — AI reads state and continues</w:t>
            </w:r>
          </w:p>
        </w:tc>
      </w:tr>
      <w:tr>
        <w:tc>
          <w:tcPr/>
          <w:p>
            <w:pPr>
              <w:pStyle w:val="Compact"/>
            </w:pPr>
            <w:r>
              <w:rPr>
                <w:rStyle w:val="VerbatimChar"/>
              </w:rPr>
              <w:t xml:space="preserve">PMERIT DISCOVER</w:t>
            </w:r>
          </w:p>
        </w:tc>
        <w:tc>
          <w:tcPr/>
          <w:p>
            <w:pPr>
              <w:pStyle w:val="Compact"/>
            </w:pPr>
            <w:r>
              <w:t xml:space="preserve">Enter Discovery mode (find project idea)</w:t>
            </w:r>
          </w:p>
        </w:tc>
      </w:tr>
      <w:tr>
        <w:tc>
          <w:tcPr/>
          <w:p>
            <w:pPr>
              <w:pStyle w:val="Compact"/>
            </w:pPr>
            <w:r>
              <w:rPr>
                <w:rStyle w:val="VerbatimChar"/>
              </w:rPr>
              <w:t xml:space="preserve">PMERIT BRAINSTORM</w:t>
            </w:r>
          </w:p>
        </w:tc>
        <w:tc>
          <w:tcPr/>
          <w:p>
            <w:pPr>
              <w:pStyle w:val="Compact"/>
            </w:pPr>
            <w:r>
              <w:t xml:space="preserve">Enter Brainstorm mode</w:t>
            </w:r>
          </w:p>
        </w:tc>
      </w:tr>
      <w:tr>
        <w:tc>
          <w:tcPr/>
          <w:p>
            <w:pPr>
              <w:pStyle w:val="Compact"/>
            </w:pPr>
            <w:r>
              <w:rPr>
                <w:rStyle w:val="VerbatimChar"/>
              </w:rPr>
              <w:t xml:space="preserve">PMERIT OPTIONS</w:t>
            </w:r>
          </w:p>
        </w:tc>
        <w:tc>
          <w:tcPr/>
          <w:p>
            <w:pPr>
              <w:pStyle w:val="Compact"/>
            </w:pPr>
            <w:r>
              <w:t xml:space="preserve">Request solution alternatives</w:t>
            </w:r>
          </w:p>
        </w:tc>
      </w:tr>
      <w:tr>
        <w:tc>
          <w:tcPr/>
          <w:p>
            <w:pPr>
              <w:pStyle w:val="Compact"/>
            </w:pPr>
            <w:r>
              <w:rPr>
                <w:rStyle w:val="VerbatimChar"/>
              </w:rPr>
              <w:t xml:space="preserve">PMERIT DOCUMENT</w:t>
            </w:r>
          </w:p>
        </w:tc>
        <w:tc>
          <w:tcPr/>
          <w:p>
            <w:pPr>
              <w:pStyle w:val="Compact"/>
            </w:pPr>
            <w:r>
              <w:t xml:space="preserve">Generate/update project document</w:t>
            </w:r>
          </w:p>
        </w:tc>
      </w:tr>
      <w:tr>
        <w:tc>
          <w:tcPr/>
          <w:p>
            <w:pPr>
              <w:pStyle w:val="Compact"/>
            </w:pPr>
            <w:r>
              <w:rPr>
                <w:rStyle w:val="VerbatimChar"/>
              </w:rPr>
              <w:t xml:space="preserve">PMERIT EXECUTE</w:t>
            </w:r>
          </w:p>
        </w:tc>
        <w:tc>
          <w:tcPr/>
          <w:p>
            <w:pPr>
              <w:pStyle w:val="Compact"/>
            </w:pPr>
            <w:r>
              <w:t xml:space="preserve">Begin implementation</w:t>
            </w:r>
          </w:p>
        </w:tc>
      </w:tr>
      <w:tr>
        <w:tc>
          <w:tcPr/>
          <w:p>
            <w:pPr>
              <w:pStyle w:val="Compact"/>
            </w:pPr>
            <w:r>
              <w:rPr>
                <w:rStyle w:val="VerbatimChar"/>
              </w:rPr>
              <w:t xml:space="preserve">PMERIT STATUS</w:t>
            </w:r>
          </w:p>
        </w:tc>
        <w:tc>
          <w:tcPr/>
          <w:p>
            <w:pPr>
              <w:pStyle w:val="Compact"/>
            </w:pPr>
            <w:r>
              <w:t xml:space="preserve">Show current Status Ledger</w:t>
            </w:r>
          </w:p>
        </w:tc>
      </w:tr>
      <w:tr>
        <w:tc>
          <w:tcPr/>
          <w:p>
            <w:pPr>
              <w:pStyle w:val="Compact"/>
            </w:pPr>
            <w:r>
              <w:rPr>
                <w:rStyle w:val="VerbatimChar"/>
              </w:rPr>
              <w:t xml:space="preserve">PMERIT HALT</w:t>
            </w:r>
          </w:p>
        </w:tc>
        <w:tc>
          <w:tcPr/>
          <w:p>
            <w:pPr>
              <w:pStyle w:val="Compact"/>
            </w:pPr>
            <w:r>
              <w:t xml:space="preserve">Stop everything, return to decision-making</w:t>
            </w:r>
          </w:p>
        </w:tc>
      </w:tr>
      <w:tr>
        <w:tc>
          <w:tcPr/>
          <w:p>
            <w:pPr>
              <w:pStyle w:val="Compact"/>
            </w:pPr>
            <w:r>
              <w:rPr>
                <w:rStyle w:val="VerbatimChar"/>
              </w:rPr>
              <w:t xml:space="preserve">PMERIT HANDOFF</w:t>
            </w:r>
          </w:p>
        </w:tc>
        <w:tc>
          <w:tcPr/>
          <w:p>
            <w:pPr>
              <w:pStyle w:val="Compact"/>
            </w:pPr>
            <w:r>
              <w:t xml:space="preserve">Generate session handoff document</w:t>
            </w:r>
          </w:p>
        </w:tc>
      </w:tr>
      <w:tr>
        <w:tc>
          <w:tcPr/>
          <w:p>
            <w:pPr>
              <w:pStyle w:val="Compact"/>
            </w:pPr>
            <w:r>
              <w:rPr>
                <w:rStyle w:val="VerbatimChar"/>
              </w:rPr>
              <w:t xml:space="preserve">PMERIT RECOVER</w:t>
            </w:r>
          </w:p>
        </w:tc>
        <w:tc>
          <w:tcPr/>
          <w:p>
            <w:pPr>
              <w:pStyle w:val="Compact"/>
            </w:pPr>
            <w:r>
              <w:t xml:space="preserve">Start recovery mode (lost session)</w:t>
            </w:r>
          </w:p>
        </w:tc>
      </w:tr>
      <w:tr>
        <w:tc>
          <w:tcPr/>
          <w:p>
            <w:pPr>
              <w:pStyle w:val="Compact"/>
            </w:pPr>
            <w:r>
              <w:rPr>
                <w:rStyle w:val="VerbatimChar"/>
              </w:rPr>
              <w:t xml:space="preserve">PMERIT CHECKPOINT</w:t>
            </w:r>
          </w:p>
        </w:tc>
        <w:tc>
          <w:tcPr/>
          <w:p>
            <w:pPr>
              <w:pStyle w:val="Compact"/>
            </w:pPr>
            <w:r>
              <w:t xml:space="preserve">Request a checkpoint HANDOFF now</w:t>
            </w:r>
          </w:p>
        </w:tc>
      </w:tr>
    </w:tbl>
    <w:bookmarkEnd w:id="111"/>
    <w:bookmarkStart w:id="112" w:name="mode-commands"/>
    <w:p>
      <w:pPr>
        <w:pStyle w:val="Heading2"/>
      </w:pPr>
      <w:r>
        <w:t xml:space="preserve">Mode Commands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Effect</w:t>
            </w:r>
          </w:p>
        </w:tc>
      </w:tr>
      <w:tr>
        <w:tc>
          <w:tcPr/>
          <w:p>
            <w:pPr>
              <w:pStyle w:val="Compact"/>
            </w:pPr>
            <w:r>
              <w:rPr>
                <w:rStyle w:val="VerbatimChar"/>
              </w:rPr>
              <w:t xml:space="preserve">ENTER DECISION MODE</w:t>
            </w:r>
          </w:p>
        </w:tc>
        <w:tc>
          <w:tcPr/>
          <w:p>
            <w:pPr>
              <w:pStyle w:val="Compact"/>
            </w:pPr>
            <w:r>
              <w:t xml:space="preserve">Switch to planning/analysis</w:t>
            </w:r>
          </w:p>
        </w:tc>
      </w:tr>
      <w:tr>
        <w:tc>
          <w:tcPr/>
          <w:p>
            <w:pPr>
              <w:pStyle w:val="Compact"/>
            </w:pPr>
            <w:r>
              <w:rPr>
                <w:rStyle w:val="VerbatimChar"/>
              </w:rPr>
              <w:t xml:space="preserve">ENTER EXECUTION MODE</w:t>
            </w:r>
          </w:p>
        </w:tc>
        <w:tc>
          <w:tcPr/>
          <w:p>
            <w:pPr>
              <w:pStyle w:val="Compact"/>
            </w:pPr>
            <w:r>
              <w:t xml:space="preserve">Switch to implementation</w:t>
            </w:r>
          </w:p>
        </w:tc>
      </w:tr>
    </w:tbl>
    <w:bookmarkEnd w:id="112"/>
    <w:bookmarkStart w:id="113" w:name="status-symbols"/>
    <w:p>
      <w:pPr>
        <w:pStyle w:val="Heading2"/>
      </w:pPr>
      <w:r>
        <w:t xml:space="preserve">Status Symbols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PLANNED</w:t>
            </w:r>
          </w:p>
        </w:tc>
        <w:tc>
          <w:tcPr/>
          <w:p>
            <w:pPr>
              <w:pStyle w:val="Compact"/>
            </w:pPr>
            <w:r>
              <w:t xml:space="preserve">Ready to start</w:t>
            </w:r>
          </w:p>
        </w:tc>
      </w:tr>
      <w:tr>
        <w:tc>
          <w:tcPr/>
          <w:p>
            <w:pPr>
              <w:pStyle w:val="Compact"/>
            </w:pPr>
            <w:r>
              <w:t xml:space="preserve">ACTIVE</w:t>
            </w:r>
          </w:p>
        </w:tc>
        <w:tc>
          <w:tcPr/>
          <w:p>
            <w:pPr>
              <w:pStyle w:val="Compact"/>
            </w:pPr>
            <w:r>
              <w:t xml:space="preserve">In progress</w:t>
            </w:r>
          </w:p>
        </w:tc>
      </w:tr>
      <w:tr>
        <w:tc>
          <w:tcPr/>
          <w:p>
            <w:pPr>
              <w:pStyle w:val="Compact"/>
            </w:pPr>
            <w:r>
              <w:t xml:space="preserve">IMPLEMENTED</w:t>
            </w:r>
          </w:p>
        </w:tc>
        <w:tc>
          <w:tcPr/>
          <w:p>
            <w:pPr>
              <w:pStyle w:val="Compact"/>
            </w:pPr>
            <w:r>
              <w:t xml:space="preserve">Done, needs verification</w:t>
            </w:r>
          </w:p>
        </w:tc>
      </w:tr>
      <w:tr>
        <w:tc>
          <w:tcPr/>
          <w:p>
            <w:pPr>
              <w:pStyle w:val="Compact"/>
            </w:pPr>
            <w:r>
              <w:t xml:space="preserve">VERIFIED</w:t>
            </w:r>
          </w:p>
        </w:tc>
        <w:tc>
          <w:tcPr/>
          <w:p>
            <w:pPr>
              <w:pStyle w:val="Compact"/>
            </w:pPr>
            <w:r>
              <w:t xml:space="preserve">Confirmed working, locked</w:t>
            </w:r>
          </w:p>
        </w:tc>
      </w:tr>
    </w:tbl>
    <w:bookmarkEnd w:id="113"/>
    <w:bookmarkEnd w:id="114"/>
    <w:bookmarkStart w:id="122" w:name="chapter-15-troubleshooting-faq"/>
    <w:p>
      <w:pPr>
        <w:pStyle w:val="Heading1"/>
      </w:pPr>
      <w:r>
        <w:t xml:space="preserve">Chapter 15: Troubleshooting FAQ</w:t>
      </w:r>
    </w:p>
    <w:bookmarkStart w:id="115" w:name="Xf3f583325bdb9b130d5b6ceda8797d58f769443"/>
    <w:p>
      <w:pPr>
        <w:pStyle w:val="Heading2"/>
      </w:pPr>
      <w:r>
        <w:t xml:space="preserve">The AI keeps asking questions instead of doing</w:t>
      </w:r>
    </w:p>
    <w:p>
      <w:pPr>
        <w:pStyle w:val="FirstParagraph"/>
      </w:pPr>
      <w:r>
        <w:rPr>
          <w:b/>
          <w:bCs/>
        </w:rPr>
        <w:t xml:space="preserve">Problem:</w:t>
      </w:r>
      <w:r>
        <w:t xml:space="preserve"> </w:t>
      </w:r>
      <w:r>
        <w:t xml:space="preserve">You want execution but AI stays in questioning mode.</w:t>
      </w:r>
    </w:p>
    <w:p>
      <w:pPr>
        <w:pStyle w:val="BodyText"/>
      </w:pPr>
      <w:r>
        <w:rPr>
          <w:b/>
          <w:bCs/>
        </w:rPr>
        <w:t xml:space="preserve">Solution:</w:t>
      </w:r>
      <w:r>
        <w:t xml:space="preserve"> </w:t>
      </w:r>
      <w:r>
        <w:t xml:space="preserve">Explicitly transition modes:</w:t>
      </w:r>
      <w:r>
        <w:t xml:space="preserve"> </w:t>
      </w:r>
      <w:r>
        <w:t xml:space="preserve">“Decisions are frozen. ENTER EXECUTION MODE.”</w:t>
      </w:r>
    </w:p>
    <w:bookmarkEnd w:id="115"/>
    <w:bookmarkStart w:id="116" w:name="Xde95651535b80cdb5d9f35fc178655053e5d714"/>
    <w:p>
      <w:pPr>
        <w:pStyle w:val="Heading2"/>
      </w:pPr>
      <w:r>
        <w:t xml:space="preserve">I lost context when starting a new session</w:t>
      </w:r>
    </w:p>
    <w:p>
      <w:pPr>
        <w:pStyle w:val="FirstParagraph"/>
      </w:pPr>
      <w:r>
        <w:rPr>
          <w:b/>
          <w:bCs/>
        </w:rPr>
        <w:t xml:space="preserve">Problem:</w:t>
      </w:r>
      <w:r>
        <w:t xml:space="preserve"> </w:t>
      </w:r>
      <w:r>
        <w:t xml:space="preserve">New session starts fresh with no memory of previous work.</w:t>
      </w:r>
    </w:p>
    <w:p>
      <w:pPr>
        <w:pStyle w:val="BodyText"/>
      </w:pPr>
      <w:r>
        <w:rPr>
          <w:b/>
          <w:bCs/>
        </w:rPr>
        <w:t xml:space="preserve">Solution:</w:t>
      </w:r>
      <w:r>
        <w:t xml:space="preserve"> </w:t>
      </w:r>
      <w:r>
        <w:t xml:space="preserve">Always create a HANDOFF document before ending sessions. Paste it at the start of new sessions.</w:t>
      </w:r>
    </w:p>
    <w:bookmarkEnd w:id="116"/>
    <w:bookmarkStart w:id="117" w:name="the-ai-is-in-the-wrong-mode"/>
    <w:p>
      <w:pPr>
        <w:pStyle w:val="Heading2"/>
      </w:pPr>
      <w:r>
        <w:t xml:space="preserve">The AI is in the wrong mode</w:t>
      </w:r>
    </w:p>
    <w:p>
      <w:pPr>
        <w:pStyle w:val="FirstParagraph"/>
      </w:pPr>
      <w:r>
        <w:rPr>
          <w:b/>
          <w:bCs/>
        </w:rPr>
        <w:t xml:space="preserve">Problem:</w:t>
      </w:r>
      <w:r>
        <w:t xml:space="preserve"> </w:t>
      </w:r>
      <w:r>
        <w:t xml:space="preserve">You need EXECUTION but the AI acts like it’s in DECISION (or vice versa).</w:t>
      </w:r>
    </w:p>
    <w:p>
      <w:pPr>
        <w:pStyle w:val="BodyText"/>
      </w:pPr>
      <w:r>
        <w:rPr>
          <w:b/>
          <w:bCs/>
        </w:rPr>
        <w:t xml:space="preserve">Solution:</w:t>
      </w:r>
      <w:r>
        <w:t xml:space="preserve"> </w:t>
      </w:r>
      <w:r>
        <w:t xml:space="preserve">Issue explicit mode command:</w:t>
      </w:r>
      <w:r>
        <w:t xml:space="preserve"> </w:t>
      </w:r>
      <w:r>
        <w:t xml:space="preserve">“ENTER EXECUTION MODE”</w:t>
      </w:r>
      <w:r>
        <w:t xml:space="preserve"> </w:t>
      </w:r>
      <w:r>
        <w:t xml:space="preserve">or</w:t>
      </w:r>
      <w:r>
        <w:t xml:space="preserve"> </w:t>
      </w:r>
      <w:r>
        <w:t xml:space="preserve">“ENTER DECISION MODE”</w:t>
      </w:r>
      <w:r>
        <w:t xml:space="preserve">. Confirm the AI acknowledges the transition.</w:t>
      </w:r>
    </w:p>
    <w:bookmarkEnd w:id="117"/>
    <w:bookmarkStart w:id="118" w:name="specifications-keep-getting-longer"/>
    <w:p>
      <w:pPr>
        <w:pStyle w:val="Heading2"/>
      </w:pPr>
      <w:r>
        <w:t xml:space="preserve">Specifications keep getting longer</w:t>
      </w:r>
    </w:p>
    <w:p>
      <w:pPr>
        <w:pStyle w:val="FirstParagraph"/>
      </w:pPr>
      <w:r>
        <w:rPr>
          <w:b/>
          <w:bCs/>
        </w:rPr>
        <w:t xml:space="preserve">Problem:</w:t>
      </w:r>
      <w:r>
        <w:t xml:space="preserve"> </w:t>
      </w:r>
      <w:r>
        <w:t xml:space="preserve">Trying to capture every detail leads to overwhelming documents.</w:t>
      </w:r>
    </w:p>
    <w:p>
      <w:pPr>
        <w:pStyle w:val="BodyText"/>
      </w:pPr>
      <w:r>
        <w:rPr>
          <w:b/>
          <w:bCs/>
        </w:rPr>
        <w:t xml:space="preserve">Solution:</w:t>
      </w:r>
      <w:r>
        <w:t xml:space="preserve"> </w:t>
      </w:r>
      <w:r>
        <w:t xml:space="preserve">Use SCOPE decomposition. Break large specifications into smaller, focused SCOPEs. Each SCOPE should be implementable in one session.</w:t>
      </w:r>
    </w:p>
    <w:bookmarkEnd w:id="118"/>
    <w:bookmarkStart w:id="119" w:name="X4fdc7292c0fa39f9009ccb51b5fd885881d1813"/>
    <w:p>
      <w:pPr>
        <w:pStyle w:val="Heading2"/>
      </w:pPr>
      <w:r>
        <w:t xml:space="preserve">The AI and I disagree about what was decided</w:t>
      </w:r>
    </w:p>
    <w:p>
      <w:pPr>
        <w:pStyle w:val="FirstParagraph"/>
      </w:pPr>
      <w:r>
        <w:rPr>
          <w:b/>
          <w:bCs/>
        </w:rPr>
        <w:t xml:space="preserve">Problem:</w:t>
      </w:r>
      <w:r>
        <w:t xml:space="preserve"> </w:t>
      </w:r>
      <w:r>
        <w:t xml:space="preserve">Mid-project conflict about requirements.</w:t>
      </w:r>
    </w:p>
    <w:p>
      <w:pPr>
        <w:pStyle w:val="BodyText"/>
      </w:pPr>
      <w:r>
        <w:rPr>
          <w:b/>
          <w:bCs/>
        </w:rPr>
        <w:t xml:space="preserve">Solution:</w:t>
      </w:r>
      <w:r>
        <w:t xml:space="preserve"> </w:t>
      </w:r>
      <w:r>
        <w:t xml:space="preserve">Reference the documented decisions:</w:t>
      </w:r>
      <w:r>
        <w:t xml:space="preserve"> </w:t>
      </w:r>
      <w:r>
        <w:t xml:space="preserve">“According to our HANDOFF document, we decided X. That decision is frozen.”</w:t>
      </w:r>
    </w:p>
    <w:bookmarkEnd w:id="119"/>
    <w:bookmarkStart w:id="120" w:name="halt-keeps-triggering"/>
    <w:p>
      <w:pPr>
        <w:pStyle w:val="Heading2"/>
      </w:pPr>
      <w:r>
        <w:t xml:space="preserve">HALT keeps triggering</w:t>
      </w:r>
    </w:p>
    <w:p>
      <w:pPr>
        <w:pStyle w:val="FirstParagraph"/>
      </w:pPr>
      <w:r>
        <w:rPr>
          <w:b/>
          <w:bCs/>
        </w:rPr>
        <w:t xml:space="preserve">Problem:</w:t>
      </w:r>
      <w:r>
        <w:t xml:space="preserve"> </w:t>
      </w:r>
      <w:r>
        <w:t xml:space="preserve">AI HALTs frequently, slowing progress.</w:t>
      </w:r>
    </w:p>
    <w:p>
      <w:pPr>
        <w:pStyle w:val="BodyText"/>
      </w:pPr>
      <w:r>
        <w:rPr>
          <w:b/>
          <w:bCs/>
        </w:rPr>
        <w:t xml:space="preserve">Solution:</w:t>
      </w:r>
      <w:r>
        <w:t xml:space="preserve"> </w:t>
      </w:r>
      <w:r>
        <w:t xml:space="preserve">This usually means your specifications aren’t detailed enough. Spend more time in DECISION mode clarifying requirements before entering EXECUTION.</w:t>
      </w:r>
    </w:p>
    <w:bookmarkEnd w:id="120"/>
    <w:bookmarkStart w:id="121" w:name="universal-faqs"/>
    <w:p>
      <w:pPr>
        <w:pStyle w:val="Heading2"/>
      </w:pPr>
      <w:r>
        <w:t xml:space="preserve">Universal FAQs</w:t>
      </w:r>
    </w:p>
    <w:p>
      <w:pPr>
        <w:pStyle w:val="FirstParagraph"/>
      </w:pPr>
      <w:r>
        <w:rPr>
          <w:b/>
          <w:bCs/>
        </w:rPr>
        <w:t xml:space="preserve">Q: Does AIXORD work with any AI?</w:t>
      </w:r>
      <w:r>
        <w:t xml:space="preserve"> </w:t>
      </w:r>
      <w:r>
        <w:t xml:space="preserve">A: Yes! AIXORD works with any conversational AI that can follow instructions. The Universal Governance file is platform-agnostic. Platform-specific packs provide additional features for specific platforms.</w:t>
      </w:r>
    </w:p>
    <w:p>
      <w:pPr>
        <w:pStyle w:val="BodyText"/>
      </w:pPr>
      <w:r>
        <w:rPr>
          <w:b/>
          <w:bCs/>
        </w:rPr>
        <w:t xml:space="preserve">Q: Why do I have to paste the governance every time?</w:t>
      </w:r>
      <w:r>
        <w:t xml:space="preserve"> </w:t>
      </w:r>
      <w:r>
        <w:t xml:space="preserve">A: AI assistants don’t have memory between sessions. The paste method ensures AIXORD governance is active each session. Some platforms (like ChatGPT Plus/Pro) support persistent instructions through Custom GPTs—see platform-specific guides.</w:t>
      </w:r>
    </w:p>
    <w:p>
      <w:pPr>
        <w:pStyle w:val="BodyText"/>
      </w:pPr>
      <w:r>
        <w:rPr>
          <w:b/>
          <w:bCs/>
        </w:rPr>
        <w:t xml:space="preserve">Q: Can I switch between AI platforms?</w:t>
      </w:r>
      <w:r>
        <w:t xml:space="preserve"> </w:t>
      </w:r>
      <w:r>
        <w:t xml:space="preserve">A: Yes! Your HANDOFF files are platform-independent. You can start a project in ChatGPT, continue it in Claude, and finish in Gemini. Just paste the governance + HANDOFF in each new session.</w:t>
      </w:r>
    </w:p>
    <w:p>
      <w:pPr>
        <w:pStyle w:val="BodyText"/>
      </w:pPr>
      <w:r>
        <w:rPr>
          <w:b/>
          <w:bCs/>
        </w:rPr>
        <w:t xml:space="preserve">Q: The AI said</w:t>
      </w:r>
      <w:r>
        <w:rPr>
          <w:b/>
          <w:bCs/>
        </w:rPr>
        <w:t xml:space="preserve"> </w:t>
      </w:r>
      <w:r>
        <w:rPr>
          <w:b/>
          <w:bCs/>
        </w:rPr>
        <w:t xml:space="preserve">“I don’t understand PMERIT”</w:t>
      </w:r>
      <w:r>
        <w:rPr>
          <w:b/>
          <w:bCs/>
        </w:rPr>
        <w:t xml:space="preserve"> </w:t>
      </w:r>
      <w:r>
        <w:rPr>
          <w:b/>
          <w:bCs/>
        </w:rPr>
        <w:t xml:space="preserve">— what happened?</w:t>
      </w:r>
      <w:r>
        <w:t xml:space="preserve"> </w:t>
      </w:r>
      <w:r>
        <w:t xml:space="preserve">A: This means the governance wasn’t properly loaded. Start a new conversation and paste the full activation template + governance. Make sure you include the entire governance file, not just part of it.</w:t>
      </w:r>
    </w:p>
    <w:p>
      <w:pPr>
        <w:pStyle w:val="BodyText"/>
      </w:pPr>
      <w:r>
        <w:rPr>
          <w:b/>
          <w:bCs/>
        </w:rPr>
        <w:t xml:space="preserve">Q: Can I have multiple AIXORD projects?</w:t>
      </w:r>
      <w:r>
        <w:t xml:space="preserve"> </w:t>
      </w:r>
      <w:r>
        <w:t xml:space="preserve">A: Yes! Use separate HANDOFF files for each project. Name them descriptively (e.g.,</w:t>
      </w:r>
      <w:r>
        <w:t xml:space="preserve"> </w:t>
      </w:r>
      <w:r>
        <w:rPr>
          <w:rStyle w:val="VerbatimChar"/>
        </w:rPr>
        <w:t xml:space="preserve">HANDOFF_WebsiteProject_2025-01-15.md</w:t>
      </w:r>
      <w:r>
        <w:t xml:space="preserve">).</w:t>
      </w:r>
    </w:p>
    <w:p>
      <w:pPr>
        <w:pStyle w:val="BodyText"/>
      </w:pPr>
      <w:r>
        <w:rPr>
          <w:b/>
          <w:bCs/>
        </w:rPr>
        <w:t xml:space="preserve">Q: What’s the Proactive HANDOFF System?</w:t>
      </w:r>
      <w:r>
        <w:t xml:space="preserve"> </w:t>
      </w:r>
      <w:r>
        <w:t xml:space="preserve">A: In v3.3, the AI automatically monitors context usage and generates HANDOFFs before the session runs out of space. You don’t need to remember to request a HANDOFF—the AI tracks this for you. At ~80% context usage, it will proactively generate a HANDOFF for you to save.</w:t>
      </w:r>
    </w:p>
    <w:p>
      <w:pPr>
        <w:pStyle w:val="BodyText"/>
      </w:pPr>
      <w:r>
        <w:rPr>
          <w:b/>
          <w:bCs/>
        </w:rPr>
        <w:t xml:space="preserve">Q: My session ended without a HANDOFF. What do I do?</w:t>
      </w:r>
      <w:r>
        <w:t xml:space="preserve"> </w:t>
      </w:r>
      <w:r>
        <w:t xml:space="preserve">A: Use the recovery command in a new session:</w:t>
      </w:r>
      <w:r>
        <w:t xml:space="preserve"> </w:t>
      </w:r>
      <w:r>
        <w:t xml:space="preserve">1. Start a new conversation and paste governance</w:t>
      </w:r>
      <w:r>
        <w:t xml:space="preserve"> </w:t>
      </w:r>
      <w:r>
        <w:t xml:space="preserve">2. Type:</w:t>
      </w:r>
      <w:r>
        <w:t xml:space="preserve"> </w:t>
      </w:r>
      <w:r>
        <w:rPr>
          <w:rStyle w:val="VerbatimChar"/>
        </w:rPr>
        <w:t xml:space="preserve">PMERIT RECOVER</w:t>
      </w:r>
      <w:r>
        <w:t xml:space="preserve"> </w:t>
      </w:r>
      <w:r>
        <w:t xml:space="preserve">3. Provide whatever you can: old chat messages, memory of what you did, your PROJECT_DOCUMENT.md, or any old HANDOFF</w:t>
      </w:r>
      <w:r>
        <w:t xml:space="preserve"> </w:t>
      </w:r>
      <w:r>
        <w:t xml:space="preserve">4. The AI will reconstruct context and confirm before continuing</w:t>
      </w:r>
    </w:p>
    <w:p>
      <w:pPr>
        <w:pStyle w:val="BodyText"/>
      </w:pPr>
      <w:r>
        <w:rPr>
          <w:b/>
          <w:bCs/>
        </w:rPr>
        <w:t xml:space="preserve">Q: What’s the difference between PMERIT HANDOFF and PMERIT CHECKPOINT?</w:t>
      </w:r>
      <w:r>
        <w:t xml:space="preserve"> </w:t>
      </w:r>
      <w:r>
        <w:t xml:space="preserve">A:</w:t>
      </w:r>
      <w:r>
        <w:t xml:space="preserve"> </w:t>
      </w:r>
      <w:r>
        <w:t xml:space="preserve">-</w:t>
      </w:r>
      <w:r>
        <w:t xml:space="preserve"> </w:t>
      </w:r>
      <w:r>
        <w:rPr>
          <w:rStyle w:val="VerbatimChar"/>
        </w:rPr>
        <w:t xml:space="preserve">PMERIT HANDOFF</w:t>
      </w:r>
      <w:r>
        <w:t xml:space="preserve"> </w:t>
      </w:r>
      <w:r>
        <w:t xml:space="preserve">— Full session handoff for ending a session</w:t>
      </w:r>
      <w:r>
        <w:t xml:space="preserve"> </w:t>
      </w:r>
      <w:r>
        <w:t xml:space="preserve">-</w:t>
      </w:r>
      <w:r>
        <w:t xml:space="preserve"> </w:t>
      </w:r>
      <w:r>
        <w:rPr>
          <w:rStyle w:val="VerbatimChar"/>
        </w:rPr>
        <w:t xml:space="preserve">PMERIT CHECKPOINT</w:t>
      </w:r>
      <w:r>
        <w:t xml:space="preserve"> </w:t>
      </w:r>
      <w:r>
        <w:t xml:space="preserve">— Lighter mid-session save for long projects</w:t>
      </w:r>
    </w:p>
    <w:p>
      <w:pPr>
        <w:pStyle w:val="BodyText"/>
      </w:pPr>
      <w:r>
        <w:t xml:space="preserve">Use CHECKPOINT when you want to save progress but aren’t ending the session yet.</w:t>
      </w:r>
    </w:p>
    <w:bookmarkEnd w:id="121"/>
    <w:bookmarkEnd w:id="122"/>
    <w:bookmarkStart w:id="123" w:name="appendix-a-quick-reference-card"/>
    <w:p>
      <w:pPr>
        <w:pStyle w:val="Heading1"/>
      </w:pPr>
      <w:r>
        <w:t xml:space="preserve">Appendix A: Quick Reference Card</w:t>
      </w:r>
    </w:p>
    <w:p>
      <w:pPr>
        <w:pStyle w:val="SourceCode"/>
      </w:pPr>
      <w:r>
        <w:rPr>
          <w:rStyle w:val="VerbatimChar"/>
        </w:rPr>
        <w:t xml:space="preserve">┌─────────────────────────────────────────────────────────────┐</w:t>
      </w:r>
      <w:r>
        <w:br/>
      </w:r>
      <w:r>
        <w:rPr>
          <w:rStyle w:val="VerbatimChar"/>
        </w:rPr>
        <w:t xml:space="preserve">│                    AIXORD QUICK REFERENCE                   │</w:t>
      </w:r>
      <w:r>
        <w:br/>
      </w:r>
      <w:r>
        <w:rPr>
          <w:rStyle w:val="VerbatimChar"/>
        </w:rPr>
        <w:t xml:space="preserve">├─────────────────────────────────────────────────────────────┤</w:t>
      </w:r>
      <w:r>
        <w:br/>
      </w:r>
      <w:r>
        <w:rPr>
          <w:rStyle w:val="VerbatimChar"/>
        </w:rPr>
        <w:t xml:space="preserve">│  COMMANDS                                                   │</w:t>
      </w:r>
      <w:r>
        <w:br/>
      </w:r>
      <w:r>
        <w:rPr>
          <w:rStyle w:val="VerbatimChar"/>
        </w:rPr>
        <w:t xml:space="preserve">│  ─────────────────────────────────────────────────────────  │</w:t>
      </w:r>
      <w:r>
        <w:br/>
      </w:r>
      <w:r>
        <w:rPr>
          <w:rStyle w:val="VerbatimChar"/>
        </w:rPr>
        <w:t xml:space="preserve">│  PMERIT CONTINUE    → Resume your project                   │</w:t>
      </w:r>
      <w:r>
        <w:br/>
      </w:r>
      <w:r>
        <w:rPr>
          <w:rStyle w:val="VerbatimChar"/>
        </w:rPr>
        <w:t xml:space="preserve">│  PMERIT DISCOVER    → Find a project idea                   │</w:t>
      </w:r>
      <w:r>
        <w:br/>
      </w:r>
      <w:r>
        <w:rPr>
          <w:rStyle w:val="VerbatimChar"/>
        </w:rPr>
        <w:t xml:space="preserve">│  PMERIT BRAINSTORM  → Shape your project                    │</w:t>
      </w:r>
      <w:r>
        <w:br/>
      </w:r>
      <w:r>
        <w:rPr>
          <w:rStyle w:val="VerbatimChar"/>
        </w:rPr>
        <w:t xml:space="preserve">│  PMERIT OPTIONS     → See solution alternatives             │</w:t>
      </w:r>
      <w:r>
        <w:br/>
      </w:r>
      <w:r>
        <w:rPr>
          <w:rStyle w:val="VerbatimChar"/>
        </w:rPr>
        <w:t xml:space="preserve">│  PMERIT STATUS      → Check progress                        │</w:t>
      </w:r>
      <w:r>
        <w:br/>
      </w:r>
      <w:r>
        <w:rPr>
          <w:rStyle w:val="VerbatimChar"/>
        </w:rPr>
        <w:t xml:space="preserve">│  PMERIT HANDOFF     → Save session state                    │</w:t>
      </w:r>
      <w:r>
        <w:br/>
      </w:r>
      <w:r>
        <w:rPr>
          <w:rStyle w:val="VerbatimChar"/>
        </w:rPr>
        <w:t xml:space="preserve">│  PMERIT HALT        → Stop and reassess                     │</w:t>
      </w:r>
      <w:r>
        <w:br/>
      </w:r>
      <w:r>
        <w:rPr>
          <w:rStyle w:val="VerbatimChar"/>
        </w:rPr>
        <w:t xml:space="preserve">│  PMERIT RECOVER     → Recover from lost session             │</w:t>
      </w:r>
      <w:r>
        <w:br/>
      </w:r>
      <w:r>
        <w:rPr>
          <w:rStyle w:val="VerbatimChar"/>
        </w:rPr>
        <w:t xml:space="preserve">│  PMERIT CHECKPOINT  → Save mid-session checkpoint           │</w:t>
      </w:r>
      <w:r>
        <w:br/>
      </w:r>
      <w:r>
        <w:rPr>
          <w:rStyle w:val="VerbatimChar"/>
        </w:rPr>
        <w:t xml:space="preserve">├─────────────────────────────────────────────────────────────┤</w:t>
      </w:r>
      <w:r>
        <w:br/>
      </w:r>
      <w:r>
        <w:rPr>
          <w:rStyle w:val="VerbatimChar"/>
        </w:rPr>
        <w:t xml:space="preserve">│  PHASES                                                     │</w:t>
      </w:r>
      <w:r>
        <w:br/>
      </w:r>
      <w:r>
        <w:rPr>
          <w:rStyle w:val="VerbatimChar"/>
        </w:rPr>
        <w:t xml:space="preserve">│  ─────────────────────────────────────────────────────────  │</w:t>
      </w:r>
      <w:r>
        <w:br/>
      </w:r>
      <w:r>
        <w:rPr>
          <w:rStyle w:val="VerbatimChar"/>
        </w:rPr>
        <w:t xml:space="preserve">│  DISCOVERY → BRAINSTORM → OPTIONS → DOCUMENT → EXECUTE      │</w:t>
      </w:r>
      <w:r>
        <w:br/>
      </w:r>
      <w:r>
        <w:rPr>
          <w:rStyle w:val="VerbatimChar"/>
        </w:rPr>
        <w:t xml:space="preserve">├─────────────────────────────────────────────────────────────┤</w:t>
      </w:r>
      <w:r>
        <w:br/>
      </w:r>
      <w:r>
        <w:rPr>
          <w:rStyle w:val="VerbatimChar"/>
        </w:rPr>
        <w:t xml:space="preserve">│  STATUS SYMBOLS                                             │</w:t>
      </w:r>
      <w:r>
        <w:br/>
      </w:r>
      <w:r>
        <w:rPr>
          <w:rStyle w:val="VerbatimChar"/>
        </w:rPr>
        <w:t xml:space="preserve">│  ─────────────────────────────────────────────────────────  │</w:t>
      </w:r>
      <w:r>
        <w:br/>
      </w:r>
      <w:r>
        <w:rPr>
          <w:rStyle w:val="VerbatimChar"/>
        </w:rPr>
        <w:t xml:space="preserve">│  PLANNED    ACTIVE    IMPLEMENTED    VERIFIED               │</w:t>
      </w:r>
      <w:r>
        <w:br/>
      </w:r>
      <w:r>
        <w:rPr>
          <w:rStyle w:val="VerbatimChar"/>
        </w:rPr>
        <w:t xml:space="preserve">├─────────────────────────────────────────────────────────────┤</w:t>
      </w:r>
      <w:r>
        <w:br/>
      </w:r>
      <w:r>
        <w:rPr>
          <w:rStyle w:val="VerbatimChar"/>
        </w:rPr>
        <w:t xml:space="preserve">│  ROLES                                                      │</w:t>
      </w:r>
      <w:r>
        <w:br/>
      </w:r>
      <w:r>
        <w:rPr>
          <w:rStyle w:val="VerbatimChar"/>
        </w:rPr>
        <w:t xml:space="preserve">│  ─────────────────────────────────────────────────────────  │</w:t>
      </w:r>
      <w:r>
        <w:br/>
      </w:r>
      <w:r>
        <w:rPr>
          <w:rStyle w:val="VerbatimChar"/>
        </w:rPr>
        <w:t xml:space="preserve">│  Director (You)     → Decides what exists                   │</w:t>
      </w:r>
      <w:r>
        <w:br/>
      </w:r>
      <w:r>
        <w:rPr>
          <w:rStyle w:val="VerbatimChar"/>
        </w:rPr>
        <w:t xml:space="preserve">│  Architect (AI)     → Plans and specifies                   │</w:t>
      </w:r>
      <w:r>
        <w:br/>
      </w:r>
      <w:r>
        <w:rPr>
          <w:rStyle w:val="VerbatimChar"/>
        </w:rPr>
        <w:t xml:space="preserve">│  Commander (You)    → Implements                            │</w:t>
      </w:r>
      <w:r>
        <w:br/>
      </w:r>
      <w:r>
        <w:rPr>
          <w:rStyle w:val="VerbatimChar"/>
        </w:rPr>
        <w:t xml:space="preserve">└─────────────────────────────────────────────────────────────┘</w:t>
      </w:r>
    </w:p>
    <w:bookmarkEnd w:id="123"/>
    <w:bookmarkStart w:id="130" w:name="appendix-b-download-your-templates"/>
    <w:p>
      <w:pPr>
        <w:pStyle w:val="Heading1"/>
      </w:pPr>
      <w:r>
        <w:t xml:space="preserve">Appendix B: Download Your Templates</w:t>
      </w:r>
    </w:p>
    <w:p>
      <w:pPr>
        <w:pStyle w:val="FirstParagraph"/>
      </w:pPr>
      <w:r>
        <w:t xml:space="preserve">As a book owner, you have access to the AIXORD templates.</w:t>
      </w:r>
    </w:p>
    <w:bookmarkStart w:id="124" w:name="your-access-code"/>
    <w:p>
      <w:pPr>
        <w:pStyle w:val="Heading2"/>
      </w:pPr>
      <w:r>
        <w:t xml:space="preserve">Your Access Code</w:t>
      </w:r>
    </w:p>
    <w:p>
      <w:pPr>
        <w:pStyle w:val="FirstParagraph"/>
      </w:pPr>
      <w:r>
        <w:rPr>
          <w:b/>
          <w:bCs/>
        </w:rPr>
        <w:t xml:space="preserve">Code:</w:t>
      </w:r>
      <w:r>
        <w:t xml:space="preserve"> </w:t>
      </w:r>
      <w:r>
        <w:t xml:space="preserve">AX-STR-7K9M</w:t>
      </w:r>
    </w:p>
    <w:p>
      <w:pPr>
        <w:pStyle w:val="BodyText"/>
      </w:pPr>
      <w:r>
        <w:t xml:space="preserve">Enter this code at checkout for your reader discount.</w:t>
      </w:r>
    </w:p>
    <w:bookmarkEnd w:id="124"/>
    <w:bookmarkStart w:id="125" w:name="download-link"/>
    <w:p>
      <w:pPr>
        <w:pStyle w:val="Heading2"/>
      </w:pPr>
      <w:r>
        <w:t xml:space="preserve">Download Link</w:t>
      </w:r>
    </w:p>
    <w:p>
      <w:pPr>
        <w:pStyle w:val="FirstParagraph"/>
      </w:pPr>
      <w:r>
        <w:rPr>
          <w:b/>
          <w:bCs/>
        </w:rPr>
        <w:t xml:space="preserve">Product:</w:t>
      </w:r>
      <w:r>
        <w:t xml:space="preserve"> </w:t>
      </w:r>
      <w:r>
        <w:t xml:space="preserve">AIXORD Starter Pack</w:t>
      </w:r>
      <w:r>
        <w:t xml:space="preserve"> </w:t>
      </w:r>
      <w:r>
        <w:rPr>
          <w:b/>
          <w:bCs/>
        </w:rPr>
        <w:t xml:space="preserve">Regular Price:</w:t>
      </w:r>
      <w:r>
        <w:t xml:space="preserve"> </w:t>
      </w:r>
      <w:r>
        <w:t xml:space="preserve">$4.99</w:t>
      </w:r>
      <w:r>
        <w:t xml:space="preserve"> </w:t>
      </w:r>
      <w:r>
        <w:rPr>
          <w:b/>
          <w:bCs/>
        </w:rPr>
        <w:t xml:space="preserve">Your Price:</w:t>
      </w:r>
      <w:r>
        <w:t xml:space="preserve"> </w:t>
      </w:r>
      <w:r>
        <w:t xml:space="preserve">FREE (with code)</w:t>
      </w:r>
      <w:r>
        <w:t xml:space="preserve"> </w:t>
      </w:r>
      <w:r>
        <w:rPr>
          <w:b/>
          <w:bCs/>
        </w:rPr>
        <w:t xml:space="preserve">URL:</w:t>
      </w:r>
      <w:r>
        <w:t xml:space="preserve"> </w:t>
      </w:r>
      <w:r>
        <w:t xml:space="preserve">https://meritwise0.gumroad.com/l/aixord-starter</w:t>
      </w:r>
    </w:p>
    <w:bookmarkEnd w:id="125"/>
    <w:bookmarkStart w:id="126" w:name="how-to-download"/>
    <w:p>
      <w:pPr>
        <w:pStyle w:val="Heading2"/>
      </w:pPr>
      <w:r>
        <w:t xml:space="preserve">How to Download</w:t>
      </w:r>
    </w:p>
    <w:p>
      <w:pPr>
        <w:pStyle w:val="Compact"/>
        <w:numPr>
          <w:ilvl w:val="0"/>
          <w:numId w:val="1039"/>
        </w:numPr>
      </w:pPr>
      <w:r>
        <w:t xml:space="preserve">Visit the URL above (or type it into your browser)</w:t>
      </w:r>
    </w:p>
    <w:p>
      <w:pPr>
        <w:pStyle w:val="Compact"/>
        <w:numPr>
          <w:ilvl w:val="0"/>
          <w:numId w:val="1039"/>
        </w:numPr>
      </w:pPr>
      <w:r>
        <w:t xml:space="preserve">Click</w:t>
      </w:r>
      <w:r>
        <w:t xml:space="preserve"> </w:t>
      </w:r>
      <w:r>
        <w:t xml:space="preserve">“I want this!”</w:t>
      </w:r>
    </w:p>
    <w:p>
      <w:pPr>
        <w:pStyle w:val="Compact"/>
        <w:numPr>
          <w:ilvl w:val="0"/>
          <w:numId w:val="1039"/>
        </w:numPr>
      </w:pPr>
      <w:r>
        <w:t xml:space="preserve">Enter the discount code: AX-STR-7K9M</w:t>
      </w:r>
    </w:p>
    <w:p>
      <w:pPr>
        <w:pStyle w:val="Compact"/>
        <w:numPr>
          <w:ilvl w:val="0"/>
          <w:numId w:val="1039"/>
        </w:numPr>
      </w:pPr>
      <w:r>
        <w:t xml:space="preserve">Complete checkout ($0.00)</w:t>
      </w:r>
    </w:p>
    <w:p>
      <w:pPr>
        <w:pStyle w:val="Compact"/>
        <w:numPr>
          <w:ilvl w:val="0"/>
          <w:numId w:val="1039"/>
        </w:numPr>
      </w:pPr>
      <w:r>
        <w:t xml:space="preserve">Download your ZIP file</w:t>
      </w:r>
    </w:p>
    <w:p>
      <w:pPr>
        <w:pStyle w:val="Compact"/>
        <w:numPr>
          <w:ilvl w:val="0"/>
          <w:numId w:val="1039"/>
        </w:numPr>
      </w:pPr>
      <w:r>
        <w:t xml:space="preserve">Extract and start using!</w:t>
      </w:r>
    </w:p>
    <w:bookmarkEnd w:id="126"/>
    <w:bookmarkStart w:id="127" w:name="whats-included"/>
    <w:p>
      <w:pPr>
        <w:pStyle w:val="Heading2"/>
      </w:pPr>
      <w:r>
        <w:t xml:space="preserve">What’s Included</w:t>
      </w:r>
    </w:p>
    <w:p>
      <w:pPr>
        <w:pStyle w:val="FirstParagraph"/>
      </w:pPr>
      <w:r>
        <w:t xml:space="preserve">Your download includes ready-to-use templates: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b/>
                <w:bCs/>
              </w:rPr>
              <w:t xml:space="preserve">AIXORD_GOVERNANCE_UNIVERSAL_V3.3.md</w:t>
            </w:r>
          </w:p>
        </w:tc>
        <w:tc>
          <w:tcPr/>
          <w:p>
            <w:pPr>
              <w:pStyle w:val="Compact"/>
            </w:pPr>
            <w:r>
              <w:t xml:space="preserve">Main governance file (works with any AI)</w:t>
            </w:r>
          </w:p>
        </w:tc>
      </w:tr>
      <w:tr>
        <w:tc>
          <w:tcPr/>
          <w:p>
            <w:pPr>
              <w:pStyle w:val="Compact"/>
            </w:pPr>
            <w:r>
              <w:rPr>
                <w:b/>
                <w:bCs/>
              </w:rPr>
              <w:t xml:space="preserve">AIXORD_STATE_UNIVERSAL_V3.3.json</w:t>
            </w:r>
          </w:p>
        </w:tc>
        <w:tc>
          <w:tcPr/>
          <w:p>
            <w:pPr>
              <w:pStyle w:val="Compact"/>
            </w:pPr>
            <w:r>
              <w:t xml:space="preserve">State tracking template</w:t>
            </w:r>
          </w:p>
        </w:tc>
      </w:tr>
      <w:tr>
        <w:tc>
          <w:tcPr/>
          <w:p>
            <w:pPr>
              <w:pStyle w:val="Compact"/>
            </w:pPr>
            <w:r>
              <w:rPr>
                <w:b/>
                <w:bCs/>
              </w:rPr>
              <w:t xml:space="preserve">PURPOSE_BOUND_OPERATION_SPEC.md</w:t>
            </w:r>
          </w:p>
        </w:tc>
        <w:tc>
          <w:tcPr/>
          <w:p>
            <w:pPr>
              <w:pStyle w:val="Compact"/>
            </w:pPr>
            <w:r>
              <w:t xml:space="preserve">Core v3.3 Purpose-Bound specification</w:t>
            </w:r>
          </w:p>
        </w:tc>
      </w:tr>
      <w:tr>
        <w:tc>
          <w:tcPr/>
          <w:p>
            <w:pPr>
              <w:pStyle w:val="Compact"/>
            </w:pPr>
            <w:r>
              <w:rPr>
                <w:b/>
                <w:bCs/>
              </w:rPr>
              <w:t xml:space="preserve">AIXORD_CHATGPT_FREE.md</w:t>
            </w:r>
          </w:p>
        </w:tc>
        <w:tc>
          <w:tcPr/>
          <w:p>
            <w:pPr>
              <w:pStyle w:val="Compact"/>
            </w:pPr>
            <w:r>
              <w:t xml:space="preserve">Setup guide for ChatGPT</w:t>
            </w:r>
          </w:p>
        </w:tc>
      </w:tr>
      <w:tr>
        <w:tc>
          <w:tcPr/>
          <w:p>
            <w:pPr>
              <w:pStyle w:val="Compact"/>
            </w:pPr>
            <w:r>
              <w:rPr>
                <w:b/>
                <w:bCs/>
              </w:rPr>
              <w:t xml:space="preserve">AIXORD_CLAUDE_FREE.md</w:t>
            </w:r>
          </w:p>
        </w:tc>
        <w:tc>
          <w:tcPr/>
          <w:p>
            <w:pPr>
              <w:pStyle w:val="Compact"/>
            </w:pPr>
            <w:r>
              <w:t xml:space="preserve">Setup guide for Claude</w:t>
            </w:r>
          </w:p>
        </w:tc>
      </w:tr>
      <w:tr>
        <w:tc>
          <w:tcPr/>
          <w:p>
            <w:pPr>
              <w:pStyle w:val="Compact"/>
            </w:pPr>
            <w:r>
              <w:rPr>
                <w:b/>
                <w:bCs/>
              </w:rPr>
              <w:t xml:space="preserve">AIXORD_GEMINI_FREE.md</w:t>
            </w:r>
          </w:p>
        </w:tc>
        <w:tc>
          <w:tcPr/>
          <w:p>
            <w:pPr>
              <w:pStyle w:val="Compact"/>
            </w:pPr>
            <w:r>
              <w:t xml:space="preserve">Setup guide for Gemini</w:t>
            </w:r>
          </w:p>
        </w:tc>
      </w:tr>
      <w:tr>
        <w:tc>
          <w:tcPr/>
          <w:p>
            <w:pPr>
              <w:pStyle w:val="Compact"/>
            </w:pPr>
            <w:r>
              <w:rPr>
                <w:b/>
                <w:bCs/>
              </w:rPr>
              <w:t xml:space="preserve">README.md</w:t>
            </w:r>
          </w:p>
        </w:tc>
        <w:tc>
          <w:tcPr/>
          <w:p>
            <w:pPr>
              <w:pStyle w:val="Compact"/>
            </w:pPr>
            <w:r>
              <w:t xml:space="preserve">Quick start instructions</w:t>
            </w:r>
          </w:p>
        </w:tc>
      </w:tr>
      <w:tr>
        <w:tc>
          <w:tcPr/>
          <w:p>
            <w:pPr>
              <w:pStyle w:val="Compact"/>
            </w:pPr>
            <w:r>
              <w:rPr>
                <w:b/>
                <w:bCs/>
              </w:rPr>
              <w:t xml:space="preserve">LICENSE.md</w:t>
            </w:r>
          </w:p>
        </w:tc>
        <w:tc>
          <w:tcPr/>
          <w:p>
            <w:pPr>
              <w:pStyle w:val="Compact"/>
            </w:pPr>
            <w:r>
              <w:t xml:space="preserve">License terms</w:t>
            </w:r>
          </w:p>
        </w:tc>
      </w:tr>
      <w:tr>
        <w:tc>
          <w:tcPr/>
          <w:p>
            <w:pPr>
              <w:pStyle w:val="Compact"/>
            </w:pPr>
            <w:r>
              <w:rPr>
                <w:b/>
                <w:bCs/>
              </w:rPr>
              <w:t xml:space="preserve">LICENSE_KEY.txt</w:t>
            </w:r>
          </w:p>
        </w:tc>
        <w:tc>
          <w:tcPr/>
          <w:p>
            <w:pPr>
              <w:pStyle w:val="Compact"/>
            </w:pPr>
            <w:r>
              <w:t xml:space="preserve">Your license certificate</w:t>
            </w:r>
          </w:p>
        </w:tc>
      </w:tr>
      <w:tr>
        <w:tc>
          <w:tcPr/>
          <w:p>
            <w:pPr>
              <w:pStyle w:val="Compact"/>
            </w:pPr>
            <w:r>
              <w:rPr>
                <w:b/>
                <w:bCs/>
              </w:rPr>
              <w:t xml:space="preserve">DISCLAIMER.md</w:t>
            </w:r>
          </w:p>
        </w:tc>
        <w:tc>
          <w:tcPr/>
          <w:p>
            <w:pPr>
              <w:pStyle w:val="Compact"/>
            </w:pPr>
            <w:r>
              <w:t xml:space="preserve">Terms of use</w:t>
            </w:r>
          </w:p>
        </w:tc>
      </w:tr>
    </w:tbl>
    <w:bookmarkEnd w:id="127"/>
    <w:bookmarkStart w:id="128" w:name="getting-started"/>
    <w:p>
      <w:pPr>
        <w:pStyle w:val="Heading2"/>
      </w:pPr>
      <w:r>
        <w:t xml:space="preserve">Getting Started</w:t>
      </w:r>
    </w:p>
    <w:p>
      <w:pPr>
        <w:pStyle w:val="Compact"/>
        <w:numPr>
          <w:ilvl w:val="0"/>
          <w:numId w:val="1040"/>
        </w:numPr>
      </w:pPr>
      <w:r>
        <w:t xml:space="preserve">Unzip the file to your project folder</w:t>
      </w:r>
    </w:p>
    <w:p>
      <w:pPr>
        <w:pStyle w:val="Compact"/>
        <w:numPr>
          <w:ilvl w:val="0"/>
          <w:numId w:val="1040"/>
        </w:numPr>
      </w:pPr>
      <w:r>
        <w:t xml:space="preserve">Open your preferred AI platform (ChatGPT, Claude, Gemini, etc.)</w:t>
      </w:r>
    </w:p>
    <w:p>
      <w:pPr>
        <w:pStyle w:val="Compact"/>
        <w:numPr>
          <w:ilvl w:val="0"/>
          <w:numId w:val="1040"/>
        </w:numPr>
      </w:pPr>
      <w:r>
        <w:t xml:space="preserve">Start a new conversation</w:t>
      </w:r>
    </w:p>
    <w:p>
      <w:pPr>
        <w:pStyle w:val="Compact"/>
        <w:numPr>
          <w:ilvl w:val="0"/>
          <w:numId w:val="1040"/>
        </w:numPr>
      </w:pPr>
      <w:r>
        <w:t xml:space="preserve">Paste the activation template + governance file</w:t>
      </w:r>
    </w:p>
    <w:p>
      <w:pPr>
        <w:pStyle w:val="Compact"/>
        <w:numPr>
          <w:ilvl w:val="0"/>
          <w:numId w:val="1040"/>
        </w:numPr>
      </w:pPr>
      <w:r>
        <w:t xml:space="preserve">Wait for</w:t>
      </w:r>
      <w:r>
        <w:t xml:space="preserve"> </w:t>
      </w:r>
      <w:r>
        <w:t xml:space="preserve">“AIXORD ACTIVATED”</w:t>
      </w:r>
    </w:p>
    <w:p>
      <w:pPr>
        <w:pStyle w:val="Compact"/>
        <w:numPr>
          <w:ilvl w:val="0"/>
          <w:numId w:val="1040"/>
        </w:numPr>
      </w:pPr>
      <w:r>
        <w:t xml:space="preserve">Type:</w:t>
      </w:r>
      <w:r>
        <w:t xml:space="preserve"> </w:t>
      </w:r>
      <w:r>
        <w:rPr>
          <w:rStyle w:val="VerbatimChar"/>
        </w:rPr>
        <w:t xml:space="preserve">PMERIT CONTINUE</w:t>
      </w:r>
    </w:p>
    <w:bookmarkEnd w:id="128"/>
    <w:bookmarkStart w:id="129" w:name="support"/>
    <w:p>
      <w:pPr>
        <w:pStyle w:val="Heading2"/>
      </w:pPr>
      <w:r>
        <w:t xml:space="preserve">Support</w:t>
      </w:r>
    </w:p>
    <w:p>
      <w:pPr>
        <w:pStyle w:val="FirstParagraph"/>
      </w:pPr>
      <w:r>
        <w:t xml:space="preserve">Questions about AIXORD? Email: support@pmerit.com</w:t>
      </w:r>
    </w:p>
    <w:p>
      <w:pPr>
        <w:pStyle w:val="BodyText"/>
      </w:pPr>
      <w:r>
        <w:t xml:space="preserve">Visit pmerit.com/aixord for updates and additional resources.</w:t>
      </w:r>
    </w:p>
    <w:bookmarkEnd w:id="129"/>
    <w:bookmarkEnd w:id="130"/>
    <w:bookmarkStart w:id="131" w:name="about-the-author"/>
    <w:p>
      <w:pPr>
        <w:pStyle w:val="Heading1"/>
      </w:pPr>
      <w:r>
        <w:t xml:space="preserve">About the Author</w:t>
      </w:r>
    </w:p>
    <w:p>
      <w:pPr>
        <w:pStyle w:val="FirstParagraph"/>
      </w:pPr>
      <w:r>
        <w:t xml:space="preserve">Idowu J Gabriel, Sr. is the founder of PMERIT, an educational technology company focused on making AI collaboration productive and accessible.</w:t>
      </w:r>
    </w:p>
    <w:p>
      <w:pPr>
        <w:pStyle w:val="BodyText"/>
      </w:pPr>
      <w:r>
        <w:t xml:space="preserve">After years of working with AI assistants on software development, content creation, and business operations, he developed AIXORD to solve the fundamental problem of AI chaos: conversations that go nowhere, forgotten context, and projects that never finish.</w:t>
      </w:r>
    </w:p>
    <w:p>
      <w:pPr>
        <w:pStyle w:val="BodyText"/>
      </w:pPr>
      <w:r>
        <w:t xml:space="preserve">AIXORD draws on military operations planning methodology, adapting the discipline of OPORD (Operations Order) for human-AI collaboration. The framework has been battle-tested on production projects and refined through real-world use.</w:t>
      </w:r>
    </w:p>
    <w:p>
      <w:pPr>
        <w:pStyle w:val="BodyText"/>
      </w:pPr>
      <w:r>
        <w:t xml:space="preserve">For more information, visit pmerit.com or contact info@pmerit.com.</w:t>
      </w:r>
    </w:p>
    <w:p>
      <w:r>
        <w:pict>
          <v:rect style="width:0;height:1.5pt" o:hralign="center" o:hrstd="t" o:hr="t"/>
        </w:pict>
      </w:r>
    </w:p>
    <w:p>
      <w:pPr>
        <w:pStyle w:val="FirstParagraph"/>
      </w:pPr>
      <w:r>
        <w:rPr>
          <w:b/>
          <w:bCs/>
        </w:rPr>
        <w:t xml:space="preserve">Authority. Execution. Confirmation.</w:t>
      </w:r>
    </w:p>
    <w:p>
      <w:r>
        <w:pict>
          <v:rect style="width:0;height:1.5pt" o:hralign="center" o:hrstd="t" o:hr="t"/>
        </w:pict>
      </w:r>
    </w:p>
    <w:p>
      <w:pPr>
        <w:pStyle w:val="FirstParagraph"/>
      </w:pPr>
      <w:r>
        <w:rPr>
          <w:i/>
          <w:iCs/>
        </w:rPr>
        <w:t xml:space="preserve">© 2026 PMERIT LLC. All Rights Reserved.</w:t>
      </w:r>
    </w:p>
    <w:p>
      <w:pPr>
        <w:pStyle w:val="BodyText"/>
      </w:pPr>
      <w:r>
        <w:rPr>
          <w:i/>
          <w:iCs/>
        </w:rPr>
        <w:t xml:space="preserve">Version 3.3 — January 2026 (Starter Edition)</w:t>
      </w:r>
    </w:p>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Starter Guide</dc:title>
  <dc:creator>Idowu J Gabriel, Sr.</dc:creator>
  <cp:keywords/>
  <dcterms:created xsi:type="dcterms:W3CDTF">2026-01-07T04:07:49Z</dcterms:created>
  <dcterms:modified xsi:type="dcterms:W3CDTF">2026-01-07T04:07:49Z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2026</vt:lpwstr>
  </property>
  <property fmtid="{D5CDD505-2E9C-101B-9397-08002B2CF9AE}" pid="3" name="publisher">
    <vt:lpwstr>PMERIT Publishing</vt:lpwstr>
  </property>
  <property fmtid="{D5CDD505-2E9C-101B-9397-08002B2CF9AE}" pid="4" name="subtitle">
    <vt:lpwstr>Structured Governance for Any AI Platform</vt:lpwstr>
  </property>
  <property fmtid="{D5CDD505-2E9C-101B-9397-08002B2CF9AE}" pid="5" name="version">
    <vt:lpwstr>3.3</vt:lpwstr>
  </property>
</Properties>
</file>