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010" w:rsidRPr="00A12904" w:rsidRDefault="00625F84" w:rsidP="00C4340A">
      <w:pPr>
        <w:spacing w:after="120"/>
        <w:ind w:firstLine="284"/>
        <w:jc w:val="both"/>
        <w:rPr>
          <w:sz w:val="26"/>
          <w:szCs w:val="26"/>
        </w:rPr>
      </w:pPr>
      <w:bookmarkStart w:id="0" w:name="_GoBack"/>
      <w:bookmarkEnd w:id="0"/>
      <w:r>
        <w:rPr>
          <w:noProof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2" o:spid="_x0000_s1026" type="#_x0000_t75" alt="fragaria.jpg" style="position:absolute;left:0;text-align:left;margin-left:2.65pt;margin-top:-.3pt;width:67.95pt;height:56.95pt;z-index:-1;visibility:visible" wrapcoords="-237 0 -237 21316 21600 21316 21600 0 -237 0">
            <v:imagedata r:id="rId8" o:title=""/>
            <w10:wrap type="tight"/>
          </v:shape>
        </w:pict>
      </w:r>
      <w:r w:rsidR="00CA2010" w:rsidRPr="00A12904">
        <w:rPr>
          <w:sz w:val="26"/>
          <w:szCs w:val="26"/>
        </w:rPr>
        <w:t xml:space="preserve">A </w:t>
      </w:r>
      <w:r w:rsidR="00CA2010" w:rsidRPr="00A12904">
        <w:rPr>
          <w:bCs/>
          <w:sz w:val="26"/>
          <w:szCs w:val="26"/>
        </w:rPr>
        <w:t>szamóca</w:t>
      </w:r>
      <w:r w:rsidR="00CA2010" w:rsidRPr="00A12904">
        <w:rPr>
          <w:sz w:val="26"/>
          <w:szCs w:val="26"/>
        </w:rPr>
        <w:t xml:space="preserve"> </w:t>
      </w:r>
      <w:r w:rsidR="00CA2010" w:rsidRPr="00A12904">
        <w:rPr>
          <w:iCs/>
          <w:sz w:val="26"/>
          <w:szCs w:val="26"/>
        </w:rPr>
        <w:t>(</w:t>
      </w:r>
      <w:proofErr w:type="spellStart"/>
      <w:r w:rsidR="00CA2010" w:rsidRPr="00A12904">
        <w:rPr>
          <w:i/>
          <w:iCs/>
          <w:sz w:val="26"/>
          <w:szCs w:val="26"/>
        </w:rPr>
        <w:t>Fragaria</w:t>
      </w:r>
      <w:proofErr w:type="spellEnd"/>
      <w:r w:rsidR="00CA2010" w:rsidRPr="00A12904">
        <w:rPr>
          <w:iCs/>
          <w:sz w:val="26"/>
          <w:szCs w:val="26"/>
        </w:rPr>
        <w:t>)</w:t>
      </w:r>
      <w:r w:rsidR="00CA2010" w:rsidRPr="00A12904">
        <w:rPr>
          <w:sz w:val="26"/>
          <w:szCs w:val="26"/>
        </w:rPr>
        <w:t xml:space="preserve"> a rózsafélék családjába tartozó nemzetség neve, v</w:t>
      </w:r>
      <w:r w:rsidR="00CA2010" w:rsidRPr="00A12904">
        <w:rPr>
          <w:sz w:val="26"/>
          <w:szCs w:val="26"/>
        </w:rPr>
        <w:t>a</w:t>
      </w:r>
      <w:r w:rsidR="00CA2010" w:rsidRPr="00A12904">
        <w:rPr>
          <w:sz w:val="26"/>
          <w:szCs w:val="26"/>
        </w:rPr>
        <w:t>lamint a vadon termő fajok gyümölcsének elnevezése. A termesztett fajokat gyakran hívják földi</w:t>
      </w:r>
      <w:r w:rsidR="00CA2010" w:rsidRPr="00A12904">
        <w:rPr>
          <w:bCs/>
          <w:sz w:val="26"/>
          <w:szCs w:val="26"/>
        </w:rPr>
        <w:t>eper</w:t>
      </w:r>
      <w:r w:rsidR="00CA2010" w:rsidRPr="00A12904">
        <w:rPr>
          <w:sz w:val="26"/>
          <w:szCs w:val="26"/>
        </w:rPr>
        <w:t>nek vagy röviden</w:t>
      </w:r>
      <w:r w:rsidR="00CA2010">
        <w:rPr>
          <w:sz w:val="26"/>
          <w:szCs w:val="26"/>
        </w:rPr>
        <w:t>:</w:t>
      </w:r>
      <w:r w:rsidR="00CA2010" w:rsidRPr="00A12904">
        <w:rPr>
          <w:sz w:val="26"/>
          <w:szCs w:val="26"/>
        </w:rPr>
        <w:t xml:space="preserve"> </w:t>
      </w:r>
      <w:proofErr w:type="gramStart"/>
      <w:r w:rsidR="00CA2010" w:rsidRPr="00A12904">
        <w:rPr>
          <w:sz w:val="26"/>
          <w:szCs w:val="26"/>
        </w:rPr>
        <w:t>epernek</w:t>
      </w:r>
      <w:r w:rsidR="00CA2010" w:rsidRPr="00A12904">
        <w:rPr>
          <w:rStyle w:val="Lbjegyzet-hivatkozs"/>
          <w:sz w:val="26"/>
          <w:szCs w:val="26"/>
        </w:rPr>
        <w:footnoteReference w:id="1"/>
      </w:r>
      <w:r w:rsidR="00CA2010" w:rsidRPr="00A12904">
        <w:rPr>
          <w:sz w:val="26"/>
          <w:szCs w:val="26"/>
        </w:rPr>
        <w:t>.</w:t>
      </w:r>
      <w:proofErr w:type="gramEnd"/>
    </w:p>
    <w:p w:rsidR="00CA2010" w:rsidRPr="00A12904" w:rsidRDefault="00CA2010" w:rsidP="00C4340A">
      <w:pPr>
        <w:spacing w:after="120"/>
        <w:ind w:firstLine="284"/>
        <w:jc w:val="both"/>
        <w:rPr>
          <w:sz w:val="26"/>
          <w:szCs w:val="26"/>
        </w:rPr>
      </w:pPr>
      <w:r w:rsidRPr="00A12904">
        <w:rPr>
          <w:sz w:val="26"/>
          <w:szCs w:val="26"/>
        </w:rPr>
        <w:t>A szamócát a XVI. századtól kezdték nagyobb mértékben a kertekben me</w:t>
      </w:r>
      <w:r w:rsidRPr="00A12904">
        <w:rPr>
          <w:sz w:val="26"/>
          <w:szCs w:val="26"/>
        </w:rPr>
        <w:t>g</w:t>
      </w:r>
      <w:r w:rsidRPr="00A12904">
        <w:rPr>
          <w:sz w:val="26"/>
          <w:szCs w:val="26"/>
        </w:rPr>
        <w:t>telepíteni. Fordulópontot jelentett a szamóca művelésében az 1629-ben Virginiából Európába hozott, a közönséges szamócánál nagyobb, majdnem gömbölyű piros szamóca. Chiléből is átkerült egy nagy gyümölcsű faj, ezek keresztezéséből kapták az ízletes gyümölcsű mai fajt</w:t>
      </w:r>
      <w:r w:rsidRPr="00A12904">
        <w:rPr>
          <w:sz w:val="26"/>
          <w:szCs w:val="26"/>
        </w:rPr>
        <w:t>á</w:t>
      </w:r>
      <w:r w:rsidRPr="00A12904">
        <w:rPr>
          <w:sz w:val="26"/>
          <w:szCs w:val="26"/>
        </w:rPr>
        <w:t xml:space="preserve">kat. Az ananászszamóca 1787-ben, miként az Mátyus István Ó és Új </w:t>
      </w:r>
      <w:proofErr w:type="spellStart"/>
      <w:r w:rsidRPr="00A12904">
        <w:rPr>
          <w:sz w:val="26"/>
          <w:szCs w:val="26"/>
        </w:rPr>
        <w:t>Diaetetica</w:t>
      </w:r>
      <w:proofErr w:type="spellEnd"/>
      <w:r w:rsidRPr="00A12904">
        <w:rPr>
          <w:sz w:val="26"/>
          <w:szCs w:val="26"/>
        </w:rPr>
        <w:t xml:space="preserve"> című művéből megállapítható, már nálunk is ismeretes volt, és termesztették is.</w:t>
      </w:r>
    </w:p>
    <w:p w:rsidR="00CA2010" w:rsidRPr="00A715B5" w:rsidRDefault="00CA2010" w:rsidP="00A715B5">
      <w:pPr>
        <w:spacing w:before="360" w:after="240"/>
        <w:jc w:val="center"/>
        <w:rPr>
          <w:b/>
          <w:smallCaps/>
          <w:color w:val="DE0000"/>
          <w:sz w:val="56"/>
          <w:szCs w:val="56"/>
        </w:rPr>
      </w:pPr>
      <w:r w:rsidRPr="00A715B5">
        <w:rPr>
          <w:b/>
          <w:smallCaps/>
          <w:color w:val="DE0000"/>
          <w:sz w:val="56"/>
          <w:szCs w:val="56"/>
        </w:rPr>
        <w:t xml:space="preserve">Szamócás </w:t>
      </w:r>
      <w:r>
        <w:rPr>
          <w:b/>
          <w:smallCaps/>
          <w:color w:val="DE0000"/>
          <w:sz w:val="56"/>
          <w:szCs w:val="56"/>
        </w:rPr>
        <w:t>ételek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268"/>
        <w:gridCol w:w="7598"/>
      </w:tblGrid>
      <w:tr w:rsidR="00CA2010" w:rsidRPr="00A41AD9" w:rsidTr="00A41AD9">
        <w:tc>
          <w:tcPr>
            <w:tcW w:w="2268" w:type="dxa"/>
          </w:tcPr>
          <w:p w:rsidR="00CA2010" w:rsidRPr="00A41AD9" w:rsidRDefault="00CA2010" w:rsidP="00A41AD9">
            <w:pPr>
              <w:ind w:right="284"/>
              <w:jc w:val="right"/>
              <w:rPr>
                <w:b/>
                <w:color w:val="DE0000"/>
                <w:lang w:eastAsia="hu-HU"/>
              </w:rPr>
            </w:pPr>
            <w:r w:rsidRPr="00A41AD9">
              <w:rPr>
                <w:b/>
                <w:color w:val="DE0000"/>
                <w:lang w:eastAsia="hu-HU"/>
              </w:rPr>
              <w:t>Nyári eperleves</w:t>
            </w:r>
          </w:p>
        </w:tc>
        <w:tc>
          <w:tcPr>
            <w:tcW w:w="7598" w:type="dxa"/>
          </w:tcPr>
          <w:p w:rsidR="00CA2010" w:rsidRPr="00A41AD9" w:rsidRDefault="00CA2010" w:rsidP="00A41AD9">
            <w:pPr>
              <w:spacing w:after="120"/>
              <w:ind w:left="284"/>
              <w:jc w:val="both"/>
              <w:rPr>
                <w:i/>
                <w:lang w:eastAsia="hu-HU"/>
              </w:rPr>
            </w:pPr>
            <w:r w:rsidRPr="00A41AD9">
              <w:rPr>
                <w:i/>
                <w:lang w:eastAsia="hu-HU"/>
              </w:rPr>
              <w:t xml:space="preserve">40 dkg érett földieper, 4 evőkanál cukor, </w:t>
            </w:r>
            <w:smartTag w:uri="urn:schemas-microsoft-com:office:smarttags" w:element="metricconverter">
              <w:smartTagPr>
                <w:attr w:name="ProductID" w:val="1,25 dl"/>
              </w:smartTagPr>
              <w:r w:rsidRPr="00A41AD9">
                <w:rPr>
                  <w:i/>
                  <w:lang w:eastAsia="hu-HU"/>
                </w:rPr>
                <w:t>1,25 dl</w:t>
              </w:r>
            </w:smartTag>
            <w:r w:rsidRPr="00A41AD9">
              <w:rPr>
                <w:i/>
                <w:lang w:eastAsia="hu-HU"/>
              </w:rPr>
              <w:t xml:space="preserve"> fehérbor, 2 evőkanál tejszín, 5 szem eper (kockákra vágva vagy szeletelve), citromfű</w:t>
            </w:r>
          </w:p>
          <w:p w:rsidR="00CA2010" w:rsidRPr="00A41AD9" w:rsidRDefault="00CA2010" w:rsidP="00A41AD9">
            <w:pPr>
              <w:spacing w:after="120"/>
              <w:ind w:left="284"/>
              <w:jc w:val="both"/>
              <w:rPr>
                <w:lang w:eastAsia="hu-HU"/>
              </w:rPr>
            </w:pPr>
            <w:r w:rsidRPr="00A41AD9">
              <w:rPr>
                <w:lang w:eastAsia="hu-HU"/>
              </w:rPr>
              <w:t xml:space="preserve">Az epret megmossuk, és a leveleit eltávolítjuk. Kockákra vágjuk, majd </w:t>
            </w:r>
            <w:proofErr w:type="spellStart"/>
            <w:r w:rsidRPr="00A41AD9">
              <w:rPr>
                <w:lang w:eastAsia="hu-HU"/>
              </w:rPr>
              <w:t>botmixerrel</w:t>
            </w:r>
            <w:proofErr w:type="spellEnd"/>
            <w:r w:rsidRPr="00A41AD9">
              <w:rPr>
                <w:lang w:eastAsia="hu-HU"/>
              </w:rPr>
              <w:t xml:space="preserve"> vagy turmixgépben pépesítjük. Átpréseljük egy szűrőn, majd hozzáadjuk a cukrot, tejszínt és a bort. Ha különlegesebb </w:t>
            </w:r>
            <w:proofErr w:type="spellStart"/>
            <w:r w:rsidRPr="00A41AD9">
              <w:rPr>
                <w:lang w:eastAsia="hu-HU"/>
              </w:rPr>
              <w:t>ízhatást</w:t>
            </w:r>
            <w:proofErr w:type="spellEnd"/>
            <w:r w:rsidRPr="00A41AD9">
              <w:rPr>
                <w:lang w:eastAsia="hu-HU"/>
              </w:rPr>
              <w:t xml:space="preserve"> szeretnénk elérni, a levesbe reszelhetünk citromhéjat. A levest lehűtjük, majd citromfűvel és kockázott vagy szeletelt eperrel díszítjük.</w:t>
            </w:r>
          </w:p>
          <w:p w:rsidR="00CA2010" w:rsidRPr="00A41AD9" w:rsidRDefault="00CA2010" w:rsidP="00A41AD9">
            <w:pPr>
              <w:spacing w:after="120"/>
              <w:ind w:left="284"/>
              <w:jc w:val="both"/>
              <w:rPr>
                <w:color w:val="DE0000"/>
                <w:lang w:eastAsia="hu-HU"/>
              </w:rPr>
            </w:pPr>
            <w:r w:rsidRPr="00A41AD9">
              <w:rPr>
                <w:color w:val="DE0000"/>
                <w:lang w:eastAsia="hu-HU"/>
              </w:rPr>
              <w:t>Kínálhatunk hozzá fagylaltot vagy tejszínhabot.</w:t>
            </w:r>
          </w:p>
        </w:tc>
      </w:tr>
      <w:tr w:rsidR="00CA2010" w:rsidRPr="00A41AD9" w:rsidTr="00A41AD9">
        <w:tc>
          <w:tcPr>
            <w:tcW w:w="2268" w:type="dxa"/>
          </w:tcPr>
          <w:p w:rsidR="00CA2010" w:rsidRPr="00A41AD9" w:rsidRDefault="00CA2010" w:rsidP="00A41AD9">
            <w:pPr>
              <w:ind w:right="284"/>
              <w:jc w:val="right"/>
              <w:rPr>
                <w:b/>
                <w:color w:val="DE0000"/>
                <w:lang w:eastAsia="hu-HU"/>
              </w:rPr>
            </w:pPr>
            <w:r w:rsidRPr="00A41AD9">
              <w:rPr>
                <w:b/>
                <w:color w:val="DE0000"/>
                <w:lang w:eastAsia="hu-HU"/>
              </w:rPr>
              <w:t>Földieperkrém leves</w:t>
            </w:r>
          </w:p>
        </w:tc>
        <w:tc>
          <w:tcPr>
            <w:tcW w:w="7598" w:type="dxa"/>
          </w:tcPr>
          <w:p w:rsidR="00CA2010" w:rsidRPr="00A41AD9" w:rsidRDefault="00CA2010" w:rsidP="00A41AD9">
            <w:pPr>
              <w:spacing w:after="120"/>
              <w:ind w:left="284"/>
              <w:jc w:val="both"/>
              <w:rPr>
                <w:i/>
                <w:lang w:eastAsia="hu-HU"/>
              </w:rPr>
            </w:pPr>
            <w:smartTag w:uri="urn:schemas-microsoft-com:office:smarttags" w:element="metricconverter">
              <w:smartTagPr>
                <w:attr w:name="ProductID" w:val="1 kg"/>
              </w:smartTagPr>
              <w:r w:rsidRPr="00A41AD9">
                <w:rPr>
                  <w:i/>
                  <w:lang w:eastAsia="hu-HU"/>
                </w:rPr>
                <w:t>1 kg</w:t>
              </w:r>
            </w:smartTag>
            <w:r w:rsidRPr="00A41AD9">
              <w:rPr>
                <w:i/>
                <w:lang w:eastAsia="hu-HU"/>
              </w:rPr>
              <w:t xml:space="preserve"> eper, 15 dkg cukor, </w:t>
            </w:r>
            <w:smartTag w:uri="urn:schemas-microsoft-com:office:smarttags" w:element="metricconverter">
              <w:smartTagPr>
                <w:attr w:name="ProductID" w:val="2 dl"/>
              </w:smartTagPr>
              <w:r w:rsidRPr="00A41AD9">
                <w:rPr>
                  <w:i/>
                  <w:lang w:eastAsia="hu-HU"/>
                </w:rPr>
                <w:t>2 dl</w:t>
              </w:r>
            </w:smartTag>
            <w:r w:rsidRPr="00A41AD9">
              <w:rPr>
                <w:i/>
                <w:lang w:eastAsia="hu-HU"/>
              </w:rPr>
              <w:t xml:space="preserve"> tejszín, 1 csipet szegfűszeg,1 csipet fahéj, 1 db tojás sárg</w:t>
            </w:r>
            <w:r w:rsidRPr="00A41AD9">
              <w:rPr>
                <w:i/>
                <w:lang w:eastAsia="hu-HU"/>
              </w:rPr>
              <w:t>á</w:t>
            </w:r>
            <w:r w:rsidRPr="00A41AD9">
              <w:rPr>
                <w:i/>
                <w:lang w:eastAsia="hu-HU"/>
              </w:rPr>
              <w:t>ja, 1 evőkanál liszt, 1 csipet só</w:t>
            </w:r>
          </w:p>
          <w:p w:rsidR="00CA2010" w:rsidRPr="00A41AD9" w:rsidRDefault="00CA2010" w:rsidP="00A41AD9">
            <w:pPr>
              <w:spacing w:after="120"/>
              <w:ind w:left="284"/>
              <w:jc w:val="both"/>
              <w:rPr>
                <w:lang w:eastAsia="hu-HU"/>
              </w:rPr>
            </w:pPr>
            <w:r w:rsidRPr="00A41AD9">
              <w:rPr>
                <w:lang w:eastAsia="hu-HU"/>
              </w:rPr>
              <w:t xml:space="preserve">A jól megmosott, megtisztított földiepret </w:t>
            </w:r>
            <w:smartTag w:uri="urn:schemas-microsoft-com:office:smarttags" w:element="metricconverter">
              <w:smartTagPr>
                <w:attr w:name="ProductID" w:val="1 liter"/>
              </w:smartTagPr>
              <w:r w:rsidRPr="00A41AD9">
                <w:rPr>
                  <w:lang w:eastAsia="hu-HU"/>
                </w:rPr>
                <w:t>1 liter</w:t>
              </w:r>
            </w:smartTag>
            <w:r w:rsidRPr="00A41AD9">
              <w:rPr>
                <w:lang w:eastAsia="hu-HU"/>
              </w:rPr>
              <w:t xml:space="preserve"> vízben cukorral, sóval, szegfűszeggel, fahéjjal feltesszük főni (kb. 20 perc). Közben a tejszín felét a liszttel simára keverjük, majd a főzési idő letelte után behabarjuk vele a levest. Jól felforraljuk, majd </w:t>
            </w:r>
            <w:proofErr w:type="spellStart"/>
            <w:r w:rsidRPr="00A41AD9">
              <w:rPr>
                <w:lang w:eastAsia="hu-HU"/>
              </w:rPr>
              <w:t>turmixoljuk</w:t>
            </w:r>
            <w:proofErr w:type="spellEnd"/>
            <w:r w:rsidRPr="00A41AD9">
              <w:rPr>
                <w:lang w:eastAsia="hu-HU"/>
              </w:rPr>
              <w:t xml:space="preserve"> vagy szűrőn leszűrjük, és jól átnyomkodjuk. Végül a tejszín másik felét a tojássárgáj</w:t>
            </w:r>
            <w:r w:rsidRPr="00A41AD9">
              <w:rPr>
                <w:lang w:eastAsia="hu-HU"/>
              </w:rPr>
              <w:t>á</w:t>
            </w:r>
            <w:r w:rsidRPr="00A41AD9">
              <w:rPr>
                <w:lang w:eastAsia="hu-HU"/>
              </w:rPr>
              <w:t>val jól elkeverjük, és a leveshez adjuk. Visszatesszük a tűzre (vigyázva, hogy forró l</w:t>
            </w:r>
            <w:r w:rsidRPr="00A41AD9">
              <w:rPr>
                <w:lang w:eastAsia="hu-HU"/>
              </w:rPr>
              <w:t>e</w:t>
            </w:r>
            <w:r w:rsidRPr="00A41AD9">
              <w:rPr>
                <w:lang w:eastAsia="hu-HU"/>
              </w:rPr>
              <w:t>gyen, de ne forrjon), és habverővel simára keverjük. Ha kihűlt, hűtőbe tesszük.</w:t>
            </w:r>
          </w:p>
          <w:p w:rsidR="00CA2010" w:rsidRPr="00A41AD9" w:rsidRDefault="00CA2010" w:rsidP="00A41AD9">
            <w:pPr>
              <w:spacing w:after="120"/>
              <w:ind w:left="284"/>
              <w:jc w:val="both"/>
              <w:rPr>
                <w:color w:val="DE0000"/>
                <w:lang w:eastAsia="hu-HU"/>
              </w:rPr>
            </w:pPr>
            <w:r w:rsidRPr="00A41AD9">
              <w:rPr>
                <w:color w:val="DE0000"/>
                <w:lang w:eastAsia="hu-HU"/>
              </w:rPr>
              <w:t>Egy kevés feldarabolt egészséges eperrel tálaljuk.</w:t>
            </w:r>
          </w:p>
        </w:tc>
      </w:tr>
      <w:tr w:rsidR="00CA2010" w:rsidRPr="00A41AD9" w:rsidTr="00A41AD9">
        <w:tc>
          <w:tcPr>
            <w:tcW w:w="2268" w:type="dxa"/>
          </w:tcPr>
          <w:p w:rsidR="00CA2010" w:rsidRPr="00A41AD9" w:rsidRDefault="00CA2010" w:rsidP="00A41AD9">
            <w:pPr>
              <w:ind w:right="284"/>
              <w:jc w:val="right"/>
              <w:rPr>
                <w:b/>
                <w:color w:val="DE0000"/>
                <w:lang w:eastAsia="hu-HU"/>
              </w:rPr>
            </w:pPr>
            <w:r w:rsidRPr="00A41AD9">
              <w:rPr>
                <w:b/>
                <w:color w:val="DE0000"/>
                <w:lang w:eastAsia="hu-HU"/>
              </w:rPr>
              <w:t>Szamócakocka</w:t>
            </w:r>
          </w:p>
        </w:tc>
        <w:tc>
          <w:tcPr>
            <w:tcW w:w="7598" w:type="dxa"/>
          </w:tcPr>
          <w:p w:rsidR="00CA2010" w:rsidRPr="00A41AD9" w:rsidRDefault="00CA2010" w:rsidP="00A41AD9">
            <w:pPr>
              <w:spacing w:after="120"/>
              <w:ind w:left="284"/>
              <w:jc w:val="both"/>
              <w:rPr>
                <w:i/>
                <w:lang w:eastAsia="hu-HU"/>
              </w:rPr>
            </w:pPr>
            <w:r w:rsidRPr="00A41AD9">
              <w:rPr>
                <w:i/>
                <w:lang w:eastAsia="hu-HU"/>
              </w:rPr>
              <w:t>Tészta: 5 tojás, 5 kanál cukor, 5 kanál liszt, késhegynyi szódabikarbóna, alufólia; tölt</w:t>
            </w:r>
            <w:r w:rsidRPr="00A41AD9">
              <w:rPr>
                <w:i/>
                <w:lang w:eastAsia="hu-HU"/>
              </w:rPr>
              <w:t>e</w:t>
            </w:r>
            <w:r w:rsidRPr="00A41AD9">
              <w:rPr>
                <w:i/>
                <w:lang w:eastAsia="hu-HU"/>
              </w:rPr>
              <w:t xml:space="preserve">lék: 1 vaníliás pudingpor, </w:t>
            </w:r>
            <w:smartTag w:uri="urn:schemas-microsoft-com:office:smarttags" w:element="metricconverter">
              <w:smartTagPr>
                <w:attr w:name="ProductID" w:val="3 dl"/>
              </w:smartTagPr>
              <w:r w:rsidRPr="00A41AD9">
                <w:rPr>
                  <w:i/>
                  <w:lang w:eastAsia="hu-HU"/>
                </w:rPr>
                <w:t>3 dl</w:t>
              </w:r>
            </w:smartTag>
            <w:r w:rsidRPr="00A41AD9">
              <w:rPr>
                <w:i/>
                <w:lang w:eastAsia="hu-HU"/>
              </w:rPr>
              <w:t xml:space="preserve"> tej, 50 dkg szamóca; tetejére: 2 tasak eper ízű gyümölc</w:t>
            </w:r>
            <w:r w:rsidRPr="00A41AD9">
              <w:rPr>
                <w:i/>
                <w:lang w:eastAsia="hu-HU"/>
              </w:rPr>
              <w:t>s</w:t>
            </w:r>
            <w:r w:rsidRPr="00A41AD9">
              <w:rPr>
                <w:i/>
                <w:lang w:eastAsia="hu-HU"/>
              </w:rPr>
              <w:t>zselé por, tejszínhab</w:t>
            </w:r>
          </w:p>
          <w:p w:rsidR="00CA2010" w:rsidRPr="00A41AD9" w:rsidRDefault="00CA2010" w:rsidP="00A41AD9">
            <w:pPr>
              <w:spacing w:after="120"/>
              <w:ind w:left="284"/>
              <w:jc w:val="both"/>
              <w:rPr>
                <w:lang w:eastAsia="hu-HU"/>
              </w:rPr>
            </w:pPr>
            <w:r w:rsidRPr="00A41AD9">
              <w:rPr>
                <w:lang w:eastAsia="hu-HU"/>
              </w:rPr>
              <w:t>Egyszerű piskótatésztát készítünk. A tojásokat szétválasztjuk: a sárgáját kikeverjük h</w:t>
            </w:r>
            <w:r w:rsidRPr="00A41AD9">
              <w:rPr>
                <w:lang w:eastAsia="hu-HU"/>
              </w:rPr>
              <w:t>a</w:t>
            </w:r>
            <w:r w:rsidRPr="00A41AD9">
              <w:rPr>
                <w:lang w:eastAsia="hu-HU"/>
              </w:rPr>
              <w:t>bosra a cukorral, és a fehérjét felverjük kemény habbá. A lisztet összekeverjük a szód</w:t>
            </w:r>
            <w:r w:rsidRPr="00A41AD9">
              <w:rPr>
                <w:lang w:eastAsia="hu-HU"/>
              </w:rPr>
              <w:t>a</w:t>
            </w:r>
            <w:r w:rsidRPr="00A41AD9">
              <w:rPr>
                <w:lang w:eastAsia="hu-HU"/>
              </w:rPr>
              <w:t>bikarbónával. A tojássárgájához finoman hozzátesszük kanalanként felváltva a lisztet és a tojások felvert habját. Óvatosan összekeverjük. Egy közepes tepsit kibélelünk alufól</w:t>
            </w:r>
            <w:r w:rsidRPr="00A41AD9">
              <w:rPr>
                <w:lang w:eastAsia="hu-HU"/>
              </w:rPr>
              <w:t>i</w:t>
            </w:r>
            <w:r w:rsidRPr="00A41AD9">
              <w:rPr>
                <w:lang w:eastAsia="hu-HU"/>
              </w:rPr>
              <w:t>ával, és hozzáöntjük a masszát. Előfűtött sütőben, közepes hőmérsékleten megsütjük. Amíg a tészta sül, elkészítjük a pudingot, a használati utasításban leírtak szerint. A sz</w:t>
            </w:r>
            <w:r w:rsidRPr="00A41AD9">
              <w:rPr>
                <w:lang w:eastAsia="hu-HU"/>
              </w:rPr>
              <w:t>a</w:t>
            </w:r>
            <w:r w:rsidRPr="00A41AD9">
              <w:rPr>
                <w:lang w:eastAsia="hu-HU"/>
              </w:rPr>
              <w:t>mócát megmossuk, a méretesebb szemeket félbevágjuk és lecsepegtetjük. Az elkészült piskótát hagyjuk kihűlni, és csak végül fektetjük rá pudingkrémet. A krém tetejére egyenletesen elosztjuk a szamócát.</w:t>
            </w:r>
          </w:p>
          <w:p w:rsidR="00CA2010" w:rsidRPr="00A41AD9" w:rsidRDefault="00CA2010" w:rsidP="00A41AD9">
            <w:pPr>
              <w:spacing w:after="120"/>
              <w:ind w:left="284"/>
              <w:jc w:val="both"/>
              <w:rPr>
                <w:lang w:eastAsia="hu-HU"/>
              </w:rPr>
            </w:pPr>
            <w:r w:rsidRPr="00A41AD9">
              <w:rPr>
                <w:color w:val="DE0000"/>
                <w:lang w:eastAsia="hu-HU"/>
              </w:rPr>
              <w:t>Elkészítjük a gyümölcszselét, és szépen folyamatosan ráöntjük az eperre. Hűtőben hag</w:t>
            </w:r>
            <w:r w:rsidRPr="00A41AD9">
              <w:rPr>
                <w:color w:val="DE0000"/>
                <w:lang w:eastAsia="hu-HU"/>
              </w:rPr>
              <w:t>y</w:t>
            </w:r>
            <w:r w:rsidRPr="00A41AD9">
              <w:rPr>
                <w:color w:val="DE0000"/>
                <w:lang w:eastAsia="hu-HU"/>
              </w:rPr>
              <w:t>juk megdermedni.</w:t>
            </w:r>
          </w:p>
        </w:tc>
      </w:tr>
      <w:tr w:rsidR="00CA2010" w:rsidRPr="00A41AD9" w:rsidTr="00A41AD9">
        <w:tc>
          <w:tcPr>
            <w:tcW w:w="2268" w:type="dxa"/>
          </w:tcPr>
          <w:p w:rsidR="00CA2010" w:rsidRPr="00A41AD9" w:rsidRDefault="00CA2010" w:rsidP="00A41AD9">
            <w:pPr>
              <w:ind w:right="284"/>
              <w:jc w:val="right"/>
              <w:rPr>
                <w:b/>
                <w:color w:val="DE0000"/>
                <w:lang w:eastAsia="hu-HU"/>
              </w:rPr>
            </w:pPr>
            <w:r w:rsidRPr="00A41AD9">
              <w:rPr>
                <w:b/>
                <w:color w:val="DE0000"/>
                <w:lang w:eastAsia="hu-HU"/>
              </w:rPr>
              <w:t>Eperbomba</w:t>
            </w:r>
          </w:p>
        </w:tc>
        <w:tc>
          <w:tcPr>
            <w:tcW w:w="7598" w:type="dxa"/>
          </w:tcPr>
          <w:p w:rsidR="00CA2010" w:rsidRPr="00A41AD9" w:rsidRDefault="00CA2010" w:rsidP="00A41AD9">
            <w:pPr>
              <w:spacing w:after="120"/>
              <w:ind w:left="284"/>
              <w:jc w:val="both"/>
              <w:rPr>
                <w:i/>
                <w:lang w:eastAsia="hu-HU"/>
              </w:rPr>
            </w:pPr>
            <w:r w:rsidRPr="00A41AD9">
              <w:rPr>
                <w:i/>
                <w:lang w:eastAsia="hu-HU"/>
              </w:rPr>
              <w:t xml:space="preserve">80 dkg eper, </w:t>
            </w:r>
            <w:smartTag w:uri="urn:schemas-microsoft-com:office:smarttags" w:element="metricconverter">
              <w:smartTagPr>
                <w:attr w:name="ProductID" w:val="6 dl"/>
              </w:smartTagPr>
              <w:r w:rsidRPr="00A41AD9">
                <w:rPr>
                  <w:i/>
                  <w:lang w:eastAsia="hu-HU"/>
                </w:rPr>
                <w:t>6 dl</w:t>
              </w:r>
            </w:smartTag>
            <w:r w:rsidRPr="00A41AD9">
              <w:rPr>
                <w:i/>
                <w:lang w:eastAsia="hu-HU"/>
              </w:rPr>
              <w:t xml:space="preserve"> tejszín, 15 dkg porcukor, 1/2 citrom leve, 6 lap zselatin, 8-10 babapi</w:t>
            </w:r>
            <w:r w:rsidRPr="00A41AD9">
              <w:rPr>
                <w:i/>
                <w:lang w:eastAsia="hu-HU"/>
              </w:rPr>
              <w:t>s</w:t>
            </w:r>
            <w:r w:rsidRPr="00A41AD9">
              <w:rPr>
                <w:i/>
                <w:lang w:eastAsia="hu-HU"/>
              </w:rPr>
              <w:t>kóta, 2 vaníliás cukor, mentalevél ízlés szerint</w:t>
            </w:r>
          </w:p>
          <w:p w:rsidR="00CA2010" w:rsidRPr="00A41AD9" w:rsidRDefault="00CA2010" w:rsidP="00A41AD9">
            <w:pPr>
              <w:pStyle w:val="NormlWeb"/>
              <w:spacing w:before="0" w:beforeAutospacing="0" w:after="120" w:afterAutospacing="0"/>
              <w:ind w:left="284"/>
              <w:jc w:val="both"/>
              <w:rPr>
                <w:sz w:val="20"/>
                <w:szCs w:val="20"/>
              </w:rPr>
            </w:pPr>
            <w:r w:rsidRPr="00A41AD9">
              <w:rPr>
                <w:sz w:val="20"/>
                <w:szCs w:val="20"/>
              </w:rPr>
              <w:t xml:space="preserve">Az eprek közül kb. 20 darabot félre teszünk, ezekre a díszítéshez lesz szükségünk. Egy </w:t>
            </w:r>
            <w:r w:rsidRPr="00A41AD9">
              <w:rPr>
                <w:sz w:val="20"/>
                <w:szCs w:val="20"/>
              </w:rPr>
              <w:lastRenderedPageBreak/>
              <w:t xml:space="preserve">mély tálat kibélelünk fóliával úgy, hogy teljesen befedjük a tálat. Egy tálba beletesszük az epreket, majd </w:t>
            </w:r>
            <w:proofErr w:type="spellStart"/>
            <w:r w:rsidRPr="00A41AD9">
              <w:rPr>
                <w:sz w:val="20"/>
                <w:szCs w:val="20"/>
              </w:rPr>
              <w:t>botmixerrel</w:t>
            </w:r>
            <w:proofErr w:type="spellEnd"/>
            <w:r w:rsidRPr="00A41AD9">
              <w:rPr>
                <w:sz w:val="20"/>
                <w:szCs w:val="20"/>
              </w:rPr>
              <w:t xml:space="preserve"> pépesre keverjük. Porcukorral hintjük meg, majd a citro</w:t>
            </w:r>
            <w:r w:rsidRPr="00A41AD9">
              <w:rPr>
                <w:sz w:val="20"/>
                <w:szCs w:val="20"/>
              </w:rPr>
              <w:t>m</w:t>
            </w:r>
            <w:r w:rsidRPr="00A41AD9">
              <w:rPr>
                <w:sz w:val="20"/>
                <w:szCs w:val="20"/>
              </w:rPr>
              <w:t>levet hozzáadjuk. Közben a zselatinlapokat hideg vízbe áztatjuk, és hagyjuk állni öt pe</w:t>
            </w:r>
            <w:r w:rsidRPr="00A41AD9">
              <w:rPr>
                <w:sz w:val="20"/>
                <w:szCs w:val="20"/>
              </w:rPr>
              <w:t>r</w:t>
            </w:r>
            <w:r w:rsidRPr="00A41AD9">
              <w:rPr>
                <w:sz w:val="20"/>
                <w:szCs w:val="20"/>
              </w:rPr>
              <w:t xml:space="preserve">cig. Amíg puhul a zselatin, felverünk </w:t>
            </w:r>
            <w:smartTag w:uri="urn:schemas-microsoft-com:office:smarttags" w:element="metricconverter">
              <w:smartTagPr>
                <w:attr w:name="ProductID" w:val="5 dl"/>
              </w:smartTagPr>
              <w:r w:rsidRPr="00A41AD9">
                <w:rPr>
                  <w:sz w:val="20"/>
                  <w:szCs w:val="20"/>
                </w:rPr>
                <w:t>5 dl</w:t>
              </w:r>
            </w:smartTag>
            <w:r w:rsidRPr="00A41AD9">
              <w:rPr>
                <w:sz w:val="20"/>
                <w:szCs w:val="20"/>
              </w:rPr>
              <w:t xml:space="preserve"> tejszínt habbá. Végül kinyomkodjuk a felp</w:t>
            </w:r>
            <w:r w:rsidRPr="00A41AD9">
              <w:rPr>
                <w:sz w:val="20"/>
                <w:szCs w:val="20"/>
              </w:rPr>
              <w:t>u</w:t>
            </w:r>
            <w:r w:rsidRPr="00A41AD9">
              <w:rPr>
                <w:sz w:val="20"/>
                <w:szCs w:val="20"/>
              </w:rPr>
              <w:t>hult zselatinból a vizet, és kis lángon felolvasztjuk. Belekeverünk 3-4 evőkanál epe</w:t>
            </w:r>
            <w:r w:rsidRPr="00A41AD9">
              <w:rPr>
                <w:sz w:val="20"/>
                <w:szCs w:val="20"/>
              </w:rPr>
              <w:t>r</w:t>
            </w:r>
            <w:r w:rsidRPr="00A41AD9">
              <w:rPr>
                <w:sz w:val="20"/>
                <w:szCs w:val="20"/>
              </w:rPr>
              <w:t>krémet, majd ezt állandó kevergetés mellett a többi eperkrémhez tesszük. Kézi habver</w:t>
            </w:r>
            <w:r w:rsidRPr="00A41AD9">
              <w:rPr>
                <w:sz w:val="20"/>
                <w:szCs w:val="20"/>
              </w:rPr>
              <w:t>ő</w:t>
            </w:r>
            <w:r w:rsidRPr="00A41AD9">
              <w:rPr>
                <w:sz w:val="20"/>
                <w:szCs w:val="20"/>
              </w:rPr>
              <w:t>vel belekeverjük szépen lassan a habbá vert tejszínt is. Az egészet a kibélelt tálba ön</w:t>
            </w:r>
            <w:r w:rsidRPr="00A41AD9">
              <w:rPr>
                <w:sz w:val="20"/>
                <w:szCs w:val="20"/>
              </w:rPr>
              <w:t>t</w:t>
            </w:r>
            <w:r w:rsidRPr="00A41AD9">
              <w:rPr>
                <w:sz w:val="20"/>
                <w:szCs w:val="20"/>
              </w:rPr>
              <w:t>jük. A tetejét babapiskótával borítjuk, kicsit bele is nyomkodhatjuk. Végül letakarjuk fóliával, és a hűtőbe tesszük, akár egy éjszakára is. Ennyi idő szükséges ahhoz, hogy a teljes eperbomba megkössön.</w:t>
            </w:r>
          </w:p>
          <w:p w:rsidR="00CA2010" w:rsidRPr="00A41AD9" w:rsidRDefault="00CA2010" w:rsidP="00A41AD9">
            <w:pPr>
              <w:pStyle w:val="NormlWeb"/>
              <w:spacing w:before="0" w:beforeAutospacing="0" w:after="120" w:afterAutospacing="0"/>
              <w:ind w:left="284"/>
              <w:jc w:val="both"/>
              <w:rPr>
                <w:color w:val="DE0000"/>
                <w:sz w:val="20"/>
                <w:szCs w:val="20"/>
              </w:rPr>
            </w:pPr>
            <w:r w:rsidRPr="00A41AD9">
              <w:rPr>
                <w:color w:val="DE0000"/>
                <w:sz w:val="20"/>
                <w:szCs w:val="20"/>
              </w:rPr>
              <w:t>Ha kivesszük a hűtőből, díszíthetjük a tetejét félbevágott eprekkel és tejszínhabbal.</w:t>
            </w:r>
          </w:p>
        </w:tc>
      </w:tr>
      <w:tr w:rsidR="00CA2010" w:rsidRPr="00A41AD9" w:rsidTr="00A41AD9">
        <w:tc>
          <w:tcPr>
            <w:tcW w:w="2268" w:type="dxa"/>
          </w:tcPr>
          <w:p w:rsidR="00CA2010" w:rsidRPr="00A41AD9" w:rsidRDefault="00CA2010" w:rsidP="00A41AD9">
            <w:pPr>
              <w:ind w:right="284"/>
              <w:jc w:val="right"/>
              <w:rPr>
                <w:b/>
                <w:color w:val="DE0000"/>
                <w:lang w:eastAsia="hu-HU"/>
              </w:rPr>
            </w:pPr>
            <w:r w:rsidRPr="00A41AD9">
              <w:rPr>
                <w:b/>
                <w:color w:val="DE0000"/>
                <w:lang w:eastAsia="hu-HU"/>
              </w:rPr>
              <w:lastRenderedPageBreak/>
              <w:t>Eperfánk</w:t>
            </w:r>
          </w:p>
        </w:tc>
        <w:tc>
          <w:tcPr>
            <w:tcW w:w="7598" w:type="dxa"/>
          </w:tcPr>
          <w:p w:rsidR="00CA2010" w:rsidRPr="00A41AD9" w:rsidRDefault="00CA2010" w:rsidP="00A41AD9">
            <w:pPr>
              <w:spacing w:after="120"/>
              <w:ind w:left="284"/>
              <w:jc w:val="both"/>
              <w:rPr>
                <w:i/>
                <w:lang w:eastAsia="hu-HU"/>
              </w:rPr>
            </w:pPr>
            <w:r w:rsidRPr="00A41AD9">
              <w:rPr>
                <w:i/>
                <w:lang w:eastAsia="hu-HU"/>
              </w:rPr>
              <w:t>Tészta: 21 dkg finomliszt, 14 dkg Rama margarin, 7 dkg porcukor, 1 csomag vaníliás cukor, 2 tojássárgája; krém: 2 tojás, 2 evőkanál liszt, 5 kiskanál cukor, 1 csomag van</w:t>
            </w:r>
            <w:r w:rsidRPr="00A41AD9">
              <w:rPr>
                <w:i/>
                <w:lang w:eastAsia="hu-HU"/>
              </w:rPr>
              <w:t>í</w:t>
            </w:r>
            <w:r w:rsidRPr="00A41AD9">
              <w:rPr>
                <w:i/>
                <w:lang w:eastAsia="hu-HU"/>
              </w:rPr>
              <w:t>liás cukor, 1/2 liter tej, 50 dkg eper</w:t>
            </w:r>
          </w:p>
          <w:p w:rsidR="00CA2010" w:rsidRPr="00A41AD9" w:rsidRDefault="00CA2010" w:rsidP="00A41AD9">
            <w:pPr>
              <w:pStyle w:val="NormlWeb"/>
              <w:spacing w:before="0" w:beforeAutospacing="0" w:after="120" w:afterAutospacing="0"/>
              <w:ind w:left="284"/>
              <w:jc w:val="both"/>
              <w:rPr>
                <w:sz w:val="20"/>
                <w:szCs w:val="20"/>
              </w:rPr>
            </w:pPr>
            <w:r w:rsidRPr="00A41AD9">
              <w:rPr>
                <w:sz w:val="20"/>
                <w:szCs w:val="20"/>
              </w:rPr>
              <w:t>A tésztát összegyúrjuk, hideg helyen egy óráig pihentetjük, és vékonyra nyújtva eg</w:t>
            </w:r>
            <w:r w:rsidRPr="00A41AD9">
              <w:rPr>
                <w:sz w:val="20"/>
                <w:szCs w:val="20"/>
              </w:rPr>
              <w:t>y</w:t>
            </w:r>
            <w:r w:rsidRPr="00A41AD9">
              <w:rPr>
                <w:sz w:val="20"/>
                <w:szCs w:val="20"/>
              </w:rPr>
              <w:t>forma számú nagyobb meg kisebb korongot szúrunk belőle. Aranysárgára sütjük és k</w:t>
            </w:r>
            <w:r w:rsidRPr="00A41AD9">
              <w:rPr>
                <w:sz w:val="20"/>
                <w:szCs w:val="20"/>
              </w:rPr>
              <w:t>i</w:t>
            </w:r>
            <w:r w:rsidRPr="00A41AD9">
              <w:rPr>
                <w:sz w:val="20"/>
                <w:szCs w:val="20"/>
              </w:rPr>
              <w:t>hűtjük. A tojásokat a cukorral, a vaníliás cukorral meg a liszttel simára keverjük, a tejjel felengedjük, és gőz fölött kevergetve nagyon sűrű krémmé főzzük. Az epret megtisztí</w:t>
            </w:r>
            <w:r w:rsidRPr="00A41AD9">
              <w:rPr>
                <w:sz w:val="20"/>
                <w:szCs w:val="20"/>
              </w:rPr>
              <w:t>t</w:t>
            </w:r>
            <w:r w:rsidRPr="00A41AD9">
              <w:rPr>
                <w:sz w:val="20"/>
                <w:szCs w:val="20"/>
              </w:rPr>
              <w:t>juk és félbevágjuk. A krémet a nagyobbik korongra halmozzuk, kisebb félbevágott epe</w:t>
            </w:r>
            <w:r w:rsidRPr="00A41AD9">
              <w:rPr>
                <w:sz w:val="20"/>
                <w:szCs w:val="20"/>
              </w:rPr>
              <w:t>r</w:t>
            </w:r>
            <w:r w:rsidRPr="00A41AD9">
              <w:rPr>
                <w:sz w:val="20"/>
                <w:szCs w:val="20"/>
              </w:rPr>
              <w:t>szemekkel kirakjuk, és a kisebb korongokat ráborítjuk.</w:t>
            </w:r>
          </w:p>
          <w:p w:rsidR="00CA2010" w:rsidRPr="00A41AD9" w:rsidRDefault="00CA2010" w:rsidP="00A41AD9">
            <w:pPr>
              <w:pStyle w:val="NormlWeb"/>
              <w:spacing w:before="0" w:beforeAutospacing="0" w:after="120" w:afterAutospacing="0"/>
              <w:ind w:left="284"/>
              <w:jc w:val="both"/>
              <w:rPr>
                <w:i/>
              </w:rPr>
            </w:pPr>
            <w:r w:rsidRPr="00A41AD9">
              <w:rPr>
                <w:color w:val="DE0000"/>
                <w:sz w:val="20"/>
                <w:szCs w:val="20"/>
              </w:rPr>
              <w:t>Tetejére egy-egy nagy, félbevágott eperszemet ültetünk. Málnából is készíthetjük.</w:t>
            </w:r>
          </w:p>
        </w:tc>
      </w:tr>
    </w:tbl>
    <w:p w:rsidR="00CA2010" w:rsidRPr="00A715B5" w:rsidRDefault="00CA2010" w:rsidP="00057D15">
      <w:pPr>
        <w:spacing w:before="360" w:after="240"/>
        <w:jc w:val="center"/>
        <w:rPr>
          <w:b/>
          <w:smallCaps/>
          <w:color w:val="DE0000"/>
          <w:sz w:val="56"/>
          <w:szCs w:val="56"/>
        </w:rPr>
      </w:pPr>
      <w:r w:rsidRPr="00A715B5">
        <w:rPr>
          <w:b/>
          <w:smallCaps/>
          <w:color w:val="DE0000"/>
          <w:sz w:val="56"/>
          <w:szCs w:val="56"/>
        </w:rPr>
        <w:t xml:space="preserve">Szamócás </w:t>
      </w:r>
      <w:r>
        <w:rPr>
          <w:b/>
          <w:smallCaps/>
          <w:color w:val="DE0000"/>
          <w:sz w:val="56"/>
          <w:szCs w:val="56"/>
        </w:rPr>
        <w:t>italok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268"/>
        <w:gridCol w:w="7598"/>
      </w:tblGrid>
      <w:tr w:rsidR="00CA2010" w:rsidRPr="00A41AD9" w:rsidTr="00A41AD9">
        <w:tc>
          <w:tcPr>
            <w:tcW w:w="2268" w:type="dxa"/>
          </w:tcPr>
          <w:p w:rsidR="00CA2010" w:rsidRPr="00A41AD9" w:rsidRDefault="00CA2010" w:rsidP="00A41AD9">
            <w:pPr>
              <w:ind w:right="284"/>
              <w:jc w:val="right"/>
              <w:rPr>
                <w:b/>
                <w:color w:val="DE0000"/>
                <w:lang w:eastAsia="hu-HU"/>
              </w:rPr>
            </w:pPr>
            <w:r w:rsidRPr="00A41AD9">
              <w:rPr>
                <w:b/>
                <w:color w:val="DE0000"/>
                <w:lang w:eastAsia="hu-HU"/>
              </w:rPr>
              <w:t>Eperkoktél</w:t>
            </w:r>
          </w:p>
        </w:tc>
        <w:tc>
          <w:tcPr>
            <w:tcW w:w="7598" w:type="dxa"/>
          </w:tcPr>
          <w:p w:rsidR="00CA2010" w:rsidRPr="00A41AD9" w:rsidRDefault="00CA2010" w:rsidP="00A41AD9">
            <w:pPr>
              <w:spacing w:after="120"/>
              <w:ind w:left="284"/>
              <w:jc w:val="both"/>
              <w:rPr>
                <w:i/>
                <w:lang w:eastAsia="hu-HU"/>
              </w:rPr>
            </w:pPr>
            <w:r w:rsidRPr="00A41AD9">
              <w:rPr>
                <w:i/>
                <w:lang w:eastAsia="hu-HU"/>
              </w:rPr>
              <w:t>10 dkg eper, negyed lime leve (vagy egy nyolcad citrom leve), cukorszirup vagy porc</w:t>
            </w:r>
            <w:r w:rsidRPr="00A41AD9">
              <w:rPr>
                <w:i/>
                <w:lang w:eastAsia="hu-HU"/>
              </w:rPr>
              <w:t>u</w:t>
            </w:r>
            <w:r w:rsidRPr="00A41AD9">
              <w:rPr>
                <w:i/>
                <w:lang w:eastAsia="hu-HU"/>
              </w:rPr>
              <w:t>kor ízlés szerint, tört jég</w:t>
            </w:r>
          </w:p>
          <w:p w:rsidR="00CA2010" w:rsidRPr="00A41AD9" w:rsidRDefault="00CA2010" w:rsidP="00A41AD9">
            <w:pPr>
              <w:pStyle w:val="NormlWeb"/>
              <w:spacing w:before="0" w:beforeAutospacing="0" w:after="120" w:afterAutospacing="0"/>
              <w:ind w:left="284"/>
              <w:jc w:val="both"/>
              <w:rPr>
                <w:sz w:val="20"/>
                <w:szCs w:val="20"/>
              </w:rPr>
            </w:pPr>
            <w:r w:rsidRPr="00A41AD9">
              <w:rPr>
                <w:sz w:val="20"/>
                <w:szCs w:val="20"/>
              </w:rPr>
              <w:t xml:space="preserve">Az epret a lime levével, a cukorsziruppal és egy fél pohár tört jéggel </w:t>
            </w:r>
            <w:proofErr w:type="spellStart"/>
            <w:r w:rsidRPr="00A41AD9">
              <w:rPr>
                <w:sz w:val="20"/>
                <w:szCs w:val="20"/>
              </w:rPr>
              <w:t>turmixoljuk</w:t>
            </w:r>
            <w:proofErr w:type="spellEnd"/>
            <w:r w:rsidRPr="00A41AD9">
              <w:rPr>
                <w:sz w:val="20"/>
                <w:szCs w:val="20"/>
              </w:rPr>
              <w:t>. P</w:t>
            </w:r>
            <w:r w:rsidRPr="00A41AD9">
              <w:rPr>
                <w:sz w:val="20"/>
                <w:szCs w:val="20"/>
              </w:rPr>
              <w:t>o</w:t>
            </w:r>
            <w:r w:rsidRPr="00A41AD9">
              <w:rPr>
                <w:sz w:val="20"/>
                <w:szCs w:val="20"/>
              </w:rPr>
              <w:t>hárba töltjük.</w:t>
            </w:r>
          </w:p>
          <w:p w:rsidR="00CA2010" w:rsidRPr="00A41AD9" w:rsidRDefault="00CA2010" w:rsidP="00A41AD9">
            <w:pPr>
              <w:spacing w:after="120"/>
              <w:ind w:left="284"/>
              <w:jc w:val="both"/>
              <w:rPr>
                <w:color w:val="DE0000"/>
                <w:lang w:eastAsia="hu-HU"/>
              </w:rPr>
            </w:pPr>
            <w:r w:rsidRPr="00A41AD9">
              <w:rPr>
                <w:color w:val="DE0000"/>
                <w:lang w:eastAsia="hu-HU"/>
              </w:rPr>
              <w:t>A poharat eperrel díszítjük.</w:t>
            </w:r>
          </w:p>
        </w:tc>
      </w:tr>
      <w:tr w:rsidR="00CA2010" w:rsidRPr="00A41AD9" w:rsidTr="00A41AD9">
        <w:tc>
          <w:tcPr>
            <w:tcW w:w="2268" w:type="dxa"/>
          </w:tcPr>
          <w:p w:rsidR="00CA2010" w:rsidRPr="00A41AD9" w:rsidRDefault="00CA2010" w:rsidP="00A41AD9">
            <w:pPr>
              <w:ind w:right="284"/>
              <w:jc w:val="right"/>
              <w:rPr>
                <w:b/>
                <w:color w:val="DE0000"/>
                <w:lang w:eastAsia="hu-HU"/>
              </w:rPr>
            </w:pPr>
            <w:proofErr w:type="spellStart"/>
            <w:r w:rsidRPr="00A41AD9">
              <w:rPr>
                <w:b/>
                <w:color w:val="DE0000"/>
                <w:lang w:eastAsia="hu-HU"/>
              </w:rPr>
              <w:t>Szamóca-tejshake</w:t>
            </w:r>
            <w:proofErr w:type="spellEnd"/>
          </w:p>
        </w:tc>
        <w:tc>
          <w:tcPr>
            <w:tcW w:w="7598" w:type="dxa"/>
          </w:tcPr>
          <w:p w:rsidR="00CA2010" w:rsidRPr="00A41AD9" w:rsidRDefault="00CA2010" w:rsidP="00A41AD9">
            <w:pPr>
              <w:spacing w:after="120"/>
              <w:ind w:left="284"/>
              <w:jc w:val="both"/>
              <w:rPr>
                <w:i/>
                <w:lang w:eastAsia="hu-HU"/>
              </w:rPr>
            </w:pPr>
            <w:r w:rsidRPr="00A41AD9">
              <w:rPr>
                <w:i/>
                <w:lang w:eastAsia="hu-HU"/>
              </w:rPr>
              <w:t xml:space="preserve">1/8 l tej,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A41AD9">
                <w:rPr>
                  <w:i/>
                  <w:lang w:eastAsia="hu-HU"/>
                </w:rPr>
                <w:t>100 g</w:t>
              </w:r>
            </w:smartTag>
            <w:r w:rsidRPr="00A41AD9">
              <w:rPr>
                <w:i/>
                <w:lang w:eastAsia="hu-HU"/>
              </w:rPr>
              <w:t xml:space="preserve"> vaníliafagylalt, </w:t>
            </w:r>
            <w:smartTag w:uri="urn:schemas-microsoft-com:office:smarttags" w:element="metricconverter">
              <w:smartTagPr>
                <w:attr w:name="ProductID" w:val="20 g"/>
              </w:smartTagPr>
              <w:r w:rsidRPr="00A41AD9">
                <w:rPr>
                  <w:i/>
                  <w:lang w:eastAsia="hu-HU"/>
                </w:rPr>
                <w:t>20 g</w:t>
              </w:r>
            </w:smartTag>
            <w:r w:rsidRPr="00A41AD9">
              <w:rPr>
                <w:i/>
                <w:lang w:eastAsia="hu-HU"/>
              </w:rPr>
              <w:t xml:space="preserve"> szamóca, 2 centiliter szamócaszörp</w:t>
            </w:r>
          </w:p>
          <w:p w:rsidR="00CA2010" w:rsidRPr="00A41AD9" w:rsidRDefault="00CA2010" w:rsidP="00A41AD9">
            <w:pPr>
              <w:pStyle w:val="NormlWeb"/>
              <w:spacing w:before="0" w:beforeAutospacing="0" w:after="120" w:afterAutospacing="0"/>
              <w:ind w:left="284"/>
              <w:jc w:val="both"/>
              <w:rPr>
                <w:sz w:val="20"/>
                <w:szCs w:val="20"/>
              </w:rPr>
            </w:pPr>
            <w:r w:rsidRPr="00A41AD9">
              <w:rPr>
                <w:sz w:val="20"/>
                <w:szCs w:val="20"/>
              </w:rPr>
              <w:t xml:space="preserve">Az alapanyagokat </w:t>
            </w:r>
            <w:proofErr w:type="spellStart"/>
            <w:r w:rsidRPr="00A41AD9">
              <w:rPr>
                <w:sz w:val="20"/>
                <w:szCs w:val="20"/>
              </w:rPr>
              <w:t>turmixoljuk</w:t>
            </w:r>
            <w:proofErr w:type="spellEnd"/>
            <w:r w:rsidRPr="00A41AD9">
              <w:rPr>
                <w:sz w:val="20"/>
                <w:szCs w:val="20"/>
              </w:rPr>
              <w:t xml:space="preserve">, és </w:t>
            </w:r>
            <w:smartTag w:uri="urn:schemas-microsoft-com:office:smarttags" w:element="metricconverter">
              <w:smartTagPr>
                <w:attr w:name="ProductID" w:val="10 g"/>
              </w:smartTagPr>
              <w:r w:rsidRPr="00A41AD9">
                <w:rPr>
                  <w:sz w:val="20"/>
                  <w:szCs w:val="20"/>
                </w:rPr>
                <w:t>10 g</w:t>
              </w:r>
            </w:smartTag>
            <w:r w:rsidRPr="00A41AD9">
              <w:rPr>
                <w:sz w:val="20"/>
                <w:szCs w:val="20"/>
              </w:rPr>
              <w:t xml:space="preserve"> tejszínhabbal szolgáljuk fel.</w:t>
            </w:r>
          </w:p>
          <w:p w:rsidR="00CA2010" w:rsidRPr="00A41AD9" w:rsidRDefault="00CA2010" w:rsidP="00A41AD9">
            <w:pPr>
              <w:spacing w:after="120"/>
              <w:ind w:left="284"/>
              <w:jc w:val="both"/>
              <w:rPr>
                <w:color w:val="DE0000"/>
                <w:lang w:eastAsia="hu-HU"/>
              </w:rPr>
            </w:pPr>
            <w:r w:rsidRPr="00A41AD9">
              <w:rPr>
                <w:color w:val="DE0000"/>
                <w:lang w:eastAsia="hu-HU"/>
              </w:rPr>
              <w:t>1 friss szamócával díszítjük az ital tetejét.</w:t>
            </w:r>
          </w:p>
        </w:tc>
      </w:tr>
    </w:tbl>
    <w:p w:rsidR="00CA2010" w:rsidRPr="00077564" w:rsidRDefault="00CA2010" w:rsidP="00404A44">
      <w:pPr>
        <w:rPr>
          <w:sz w:val="24"/>
          <w:szCs w:val="24"/>
        </w:rPr>
      </w:pPr>
    </w:p>
    <w:sectPr w:rsidR="00CA2010" w:rsidRPr="00077564" w:rsidSect="007979E3">
      <w:headerReference w:type="default" r:id="rId9"/>
      <w:footnotePr>
        <w:numFmt w:val="chicago"/>
      </w:footnotePr>
      <w:pgSz w:w="11906" w:h="16838"/>
      <w:pgMar w:top="1985" w:right="1021" w:bottom="141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84" w:rsidRDefault="00625F84" w:rsidP="00077564">
      <w:r>
        <w:separator/>
      </w:r>
    </w:p>
  </w:endnote>
  <w:endnote w:type="continuationSeparator" w:id="0">
    <w:p w:rsidR="00625F84" w:rsidRDefault="00625F84" w:rsidP="0007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84" w:rsidRDefault="00625F84" w:rsidP="00077564">
      <w:r>
        <w:separator/>
      </w:r>
    </w:p>
  </w:footnote>
  <w:footnote w:type="continuationSeparator" w:id="0">
    <w:p w:rsidR="00625F84" w:rsidRDefault="00625F84" w:rsidP="00077564">
      <w:r>
        <w:continuationSeparator/>
      </w:r>
    </w:p>
  </w:footnote>
  <w:footnote w:id="1">
    <w:p w:rsidR="00CA2010" w:rsidRDefault="00CA2010">
      <w:pPr>
        <w:pStyle w:val="Lbjegyzetszveg"/>
      </w:pPr>
      <w:r>
        <w:rPr>
          <w:rStyle w:val="Lbjegyzet-hivatkozs"/>
        </w:rPr>
        <w:footnoteRef/>
      </w:r>
      <w:r>
        <w:t>Botanikai szempontból az elnevezés téves, mert az eper kizárólag fán terem. Annak van fehér és fekete változata is.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A0" w:firstRow="1" w:lastRow="0" w:firstColumn="1" w:lastColumn="0" w:noHBand="0" w:noVBand="0"/>
    </w:tblPr>
    <w:tblGrid>
      <w:gridCol w:w="1247"/>
      <w:gridCol w:w="7371"/>
      <w:gridCol w:w="1247"/>
    </w:tblGrid>
    <w:tr w:rsidR="00CA2010" w:rsidRPr="00A41AD9" w:rsidTr="00A41AD9">
      <w:trPr>
        <w:jc w:val="center"/>
      </w:trPr>
      <w:tc>
        <w:tcPr>
          <w:tcW w:w="1247" w:type="dxa"/>
          <w:shd w:val="clear" w:color="auto" w:fill="DE0000"/>
          <w:tcMar>
            <w:left w:w="0" w:type="dxa"/>
            <w:right w:w="0" w:type="dxa"/>
          </w:tcMar>
          <w:vAlign w:val="center"/>
        </w:tcPr>
        <w:p w:rsidR="00CA2010" w:rsidRPr="00A41AD9" w:rsidRDefault="00625F84" w:rsidP="00F16480">
          <w:pPr>
            <w:pStyle w:val="lfej"/>
          </w:pPr>
          <w:r>
            <w:rPr>
              <w:noProof/>
              <w:lang w:eastAsia="hu-HU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ép 0" o:spid="_x0000_i1025" type="#_x0000_t75" alt="szamocajobb.png" style="width:51.95pt;height:55.7pt;flip:x;visibility:visible">
                <v:imagedata r:id="rId1" o:title=""/>
              </v:shape>
            </w:pict>
          </w:r>
        </w:p>
      </w:tc>
      <w:tc>
        <w:tcPr>
          <w:tcW w:w="7371" w:type="dxa"/>
          <w:shd w:val="clear" w:color="auto" w:fill="DE0000"/>
          <w:vAlign w:val="center"/>
        </w:tcPr>
        <w:p w:rsidR="00CA2010" w:rsidRPr="00A41AD9" w:rsidRDefault="00CA2010" w:rsidP="00A41AD9">
          <w:pPr>
            <w:pStyle w:val="lfej"/>
            <w:jc w:val="center"/>
            <w:rPr>
              <w:b/>
              <w:smallCaps/>
              <w:color w:val="FFFFFF"/>
              <w:sz w:val="56"/>
            </w:rPr>
          </w:pPr>
          <w:r w:rsidRPr="00A41AD9">
            <w:rPr>
              <w:b/>
              <w:smallCaps/>
              <w:color w:val="FFFFFF"/>
              <w:sz w:val="56"/>
            </w:rPr>
            <w:t>Szamóca</w:t>
          </w:r>
        </w:p>
      </w:tc>
      <w:tc>
        <w:tcPr>
          <w:tcW w:w="1247" w:type="dxa"/>
          <w:shd w:val="clear" w:color="auto" w:fill="DE0000"/>
          <w:vAlign w:val="center"/>
        </w:tcPr>
        <w:p w:rsidR="00CA2010" w:rsidRPr="00A41AD9" w:rsidRDefault="00625F84" w:rsidP="00CB1D33">
          <w:pPr>
            <w:pStyle w:val="lfej"/>
          </w:pPr>
          <w:r>
            <w:rPr>
              <w:noProof/>
              <w:lang w:eastAsia="hu-HU"/>
            </w:rPr>
            <w:pict>
              <v:shape id="_x0000_i1026" type="#_x0000_t75" alt="szamocajobb.png" style="width:51.95pt;height:55.7pt;visibility:visible">
                <v:imagedata r:id="rId1" o:title=""/>
              </v:shape>
            </w:pict>
          </w:r>
        </w:p>
      </w:tc>
    </w:tr>
  </w:tbl>
  <w:p w:rsidR="00CA2010" w:rsidRDefault="00CA2010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0E8"/>
    <w:multiLevelType w:val="multilevel"/>
    <w:tmpl w:val="843E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A1573"/>
    <w:multiLevelType w:val="multilevel"/>
    <w:tmpl w:val="6B0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FC7074"/>
    <w:multiLevelType w:val="hybridMultilevel"/>
    <w:tmpl w:val="E2267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C43B7"/>
    <w:multiLevelType w:val="hybridMultilevel"/>
    <w:tmpl w:val="B44ECA52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2587D"/>
    <w:multiLevelType w:val="multilevel"/>
    <w:tmpl w:val="D944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242E"/>
    <w:rsid w:val="00057D15"/>
    <w:rsid w:val="00077564"/>
    <w:rsid w:val="000C16D8"/>
    <w:rsid w:val="000D3E84"/>
    <w:rsid w:val="0010016C"/>
    <w:rsid w:val="00125B2B"/>
    <w:rsid w:val="00151256"/>
    <w:rsid w:val="0019530B"/>
    <w:rsid w:val="00207595"/>
    <w:rsid w:val="00216922"/>
    <w:rsid w:val="002D6787"/>
    <w:rsid w:val="003475B9"/>
    <w:rsid w:val="00386F02"/>
    <w:rsid w:val="003B65BA"/>
    <w:rsid w:val="00404A44"/>
    <w:rsid w:val="004950A8"/>
    <w:rsid w:val="004B442B"/>
    <w:rsid w:val="005A24D9"/>
    <w:rsid w:val="005C10EE"/>
    <w:rsid w:val="00625F84"/>
    <w:rsid w:val="006432ED"/>
    <w:rsid w:val="00651413"/>
    <w:rsid w:val="00714FE6"/>
    <w:rsid w:val="007757F1"/>
    <w:rsid w:val="007979E3"/>
    <w:rsid w:val="0080242E"/>
    <w:rsid w:val="0084003D"/>
    <w:rsid w:val="00857F1A"/>
    <w:rsid w:val="008B6425"/>
    <w:rsid w:val="00946F04"/>
    <w:rsid w:val="009B570C"/>
    <w:rsid w:val="009D7D57"/>
    <w:rsid w:val="00A12904"/>
    <w:rsid w:val="00A24272"/>
    <w:rsid w:val="00A41AD9"/>
    <w:rsid w:val="00A556A6"/>
    <w:rsid w:val="00A715B5"/>
    <w:rsid w:val="00AD5B04"/>
    <w:rsid w:val="00AE3768"/>
    <w:rsid w:val="00AE595D"/>
    <w:rsid w:val="00B0270F"/>
    <w:rsid w:val="00B05A7F"/>
    <w:rsid w:val="00B26210"/>
    <w:rsid w:val="00B3115C"/>
    <w:rsid w:val="00B47828"/>
    <w:rsid w:val="00B60853"/>
    <w:rsid w:val="00BF2457"/>
    <w:rsid w:val="00C4340A"/>
    <w:rsid w:val="00CA2010"/>
    <w:rsid w:val="00CB1D33"/>
    <w:rsid w:val="00DD292A"/>
    <w:rsid w:val="00E03C0D"/>
    <w:rsid w:val="00E4369E"/>
    <w:rsid w:val="00E43C4C"/>
    <w:rsid w:val="00E66900"/>
    <w:rsid w:val="00EA790D"/>
    <w:rsid w:val="00EC398D"/>
    <w:rsid w:val="00ED3C41"/>
    <w:rsid w:val="00F0035B"/>
    <w:rsid w:val="00F16480"/>
    <w:rsid w:val="00F31F8F"/>
    <w:rsid w:val="00F57715"/>
    <w:rsid w:val="00F901AF"/>
    <w:rsid w:val="00FC1F3C"/>
    <w:rsid w:val="00FC300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270F"/>
    <w:rPr>
      <w:lang w:eastAsia="en-US"/>
    </w:rPr>
  </w:style>
  <w:style w:type="paragraph" w:styleId="Cmsor1">
    <w:name w:val="heading 1"/>
    <w:basedOn w:val="Norml"/>
    <w:next w:val="Norml"/>
    <w:link w:val="Cmsor1Char"/>
    <w:uiPriority w:val="99"/>
    <w:qFormat/>
    <w:rsid w:val="00B3115C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9"/>
    <w:qFormat/>
    <w:rsid w:val="00B3115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9"/>
    <w:qFormat/>
    <w:rsid w:val="0020759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9"/>
    <w:locked/>
    <w:rsid w:val="00B3115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Cmsor2Char">
    <w:name w:val="Címsor 2 Char"/>
    <w:link w:val="Cmsor2"/>
    <w:uiPriority w:val="99"/>
    <w:locked/>
    <w:rsid w:val="00B3115C"/>
    <w:rPr>
      <w:rFonts w:eastAsia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link w:val="Cmsor3"/>
    <w:uiPriority w:val="99"/>
    <w:semiHidden/>
    <w:locked/>
    <w:rsid w:val="00207595"/>
    <w:rPr>
      <w:rFonts w:ascii="Cambria" w:hAnsi="Cambria" w:cs="Times New Roman"/>
      <w:b/>
      <w:bCs/>
      <w:color w:val="4F81BD"/>
    </w:rPr>
  </w:style>
  <w:style w:type="character" w:customStyle="1" w:styleId="Fjl">
    <w:name w:val="Fájl"/>
    <w:uiPriority w:val="99"/>
    <w:rsid w:val="007757F1"/>
    <w:rPr>
      <w:rFonts w:ascii="Courier New" w:hAnsi="Courier New" w:cs="Times New Roman"/>
      <w:i/>
      <w:sz w:val="22"/>
    </w:rPr>
  </w:style>
  <w:style w:type="paragraph" w:customStyle="1" w:styleId="Megolds">
    <w:name w:val="Megoldás"/>
    <w:basedOn w:val="Norml"/>
    <w:autoRedefine/>
    <w:uiPriority w:val="99"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hAnsi="Courier New" w:cs="Courier New"/>
      <w:sz w:val="24"/>
      <w:szCs w:val="24"/>
    </w:rPr>
  </w:style>
  <w:style w:type="character" w:styleId="Kiemels2">
    <w:name w:val="Strong"/>
    <w:uiPriority w:val="99"/>
    <w:qFormat/>
    <w:rsid w:val="00404A44"/>
    <w:rPr>
      <w:rFonts w:cs="Times New Roman"/>
      <w:b/>
      <w:bCs/>
    </w:rPr>
  </w:style>
  <w:style w:type="character" w:styleId="Hiperhivatkozs">
    <w:name w:val="Hyperlink"/>
    <w:uiPriority w:val="99"/>
    <w:semiHidden/>
    <w:rsid w:val="00404A44"/>
    <w:rPr>
      <w:rFonts w:cs="Times New Roman"/>
      <w:color w:val="0000FF"/>
      <w:u w:val="single"/>
    </w:rPr>
  </w:style>
  <w:style w:type="paragraph" w:styleId="lfej">
    <w:name w:val="header"/>
    <w:basedOn w:val="Norml"/>
    <w:link w:val="lfejChar"/>
    <w:uiPriority w:val="99"/>
    <w:rsid w:val="00077564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uiPriority w:val="99"/>
    <w:locked/>
    <w:rsid w:val="00077564"/>
    <w:rPr>
      <w:rFonts w:cs="Times New Roman"/>
    </w:rPr>
  </w:style>
  <w:style w:type="paragraph" w:styleId="llb">
    <w:name w:val="footer"/>
    <w:basedOn w:val="Norml"/>
    <w:link w:val="llbChar"/>
    <w:uiPriority w:val="99"/>
    <w:rsid w:val="00077564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locked/>
    <w:rsid w:val="00077564"/>
    <w:rPr>
      <w:rFonts w:cs="Times New Roman"/>
    </w:rPr>
  </w:style>
  <w:style w:type="table" w:styleId="Rcsostblzat">
    <w:name w:val="Table Grid"/>
    <w:basedOn w:val="Normltblzat"/>
    <w:uiPriority w:val="99"/>
    <w:rsid w:val="000775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rsid w:val="002D678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locked/>
    <w:rsid w:val="002D6787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rsid w:val="000C16D8"/>
    <w:pPr>
      <w:spacing w:before="100" w:beforeAutospacing="1" w:after="100" w:afterAutospacing="1"/>
    </w:pPr>
    <w:rPr>
      <w:rFonts w:eastAsia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99"/>
    <w:qFormat/>
    <w:rsid w:val="00A715B5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rsid w:val="00F31F8F"/>
  </w:style>
  <w:style w:type="character" w:customStyle="1" w:styleId="LbjegyzetszvegChar">
    <w:name w:val="Lábjegyzetszöveg Char"/>
    <w:link w:val="Lbjegyzetszveg"/>
    <w:uiPriority w:val="99"/>
    <w:semiHidden/>
    <w:locked/>
    <w:rsid w:val="00F31F8F"/>
    <w:rPr>
      <w:rFonts w:cs="Times New Roman"/>
    </w:rPr>
  </w:style>
  <w:style w:type="character" w:styleId="Lbjegyzet-hivatkozs">
    <w:name w:val="footnote reference"/>
    <w:uiPriority w:val="99"/>
    <w:semiHidden/>
    <w:rsid w:val="00F31F8F"/>
    <w:rPr>
      <w:rFonts w:cs="Times New Roman"/>
      <w:vertAlign w:val="superscript"/>
    </w:rPr>
  </w:style>
  <w:style w:type="character" w:styleId="Kiemels">
    <w:name w:val="Emphasis"/>
    <w:uiPriority w:val="99"/>
    <w:qFormat/>
    <w:rsid w:val="00F0035B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63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755</Words>
  <Characters>4647</Characters>
  <Application>Microsoft Office Word</Application>
  <DocSecurity>0</DocSecurity>
  <Lines>80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Oktatási Hivatal</cp:lastModifiedBy>
  <cp:revision>21</cp:revision>
  <cp:lastPrinted>2011-07-04T05:10:00Z</cp:lastPrinted>
  <dcterms:created xsi:type="dcterms:W3CDTF">2011-06-25T09:44:00Z</dcterms:created>
  <dcterms:modified xsi:type="dcterms:W3CDTF">2011-08-07T11:41:00Z</dcterms:modified>
</cp:coreProperties>
</file>