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94E" w:rsidRPr="001D7761" w:rsidRDefault="0044494E" w:rsidP="00A12F51">
      <w:pPr>
        <w:shd w:val="clear" w:color="auto" w:fill="D9D9D9" w:themeFill="background1" w:themeFillShade="D9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mallCaps/>
          <w:color w:val="000000"/>
          <w:kern w:val="36"/>
          <w:sz w:val="36"/>
          <w:szCs w:val="36"/>
          <w:lang w:eastAsia="hu-HU"/>
        </w:rPr>
      </w:pPr>
      <w:r w:rsidRPr="001D7761">
        <w:rPr>
          <w:rFonts w:ascii="Times New Roman" w:eastAsia="Times New Roman" w:hAnsi="Times New Roman" w:cs="Times New Roman"/>
          <w:b/>
          <w:smallCaps/>
          <w:color w:val="000000"/>
          <w:kern w:val="36"/>
          <w:sz w:val="36"/>
          <w:szCs w:val="36"/>
          <w:lang w:eastAsia="hu-HU"/>
        </w:rPr>
        <w:t>Transzszibériai vasútvonal</w:t>
      </w:r>
    </w:p>
    <w:p w:rsidR="0044494E" w:rsidRPr="0044494E" w:rsidRDefault="0044494E" w:rsidP="00A12F51">
      <w:pPr>
        <w:pStyle w:val="NormlWeb"/>
        <w:shd w:val="clear" w:color="auto" w:fill="FFFFFF"/>
        <w:spacing w:before="0" w:beforeAutospacing="0" w:after="240" w:afterAutospacing="0"/>
        <w:ind w:left="1134"/>
        <w:jc w:val="center"/>
        <w:rPr>
          <w:b/>
          <w:color w:val="000000"/>
          <w:sz w:val="36"/>
          <w:szCs w:val="36"/>
        </w:rPr>
        <w:sectPr w:rsidR="0044494E" w:rsidRPr="0044494E" w:rsidSect="00BC04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134" w:right="1418" w:bottom="1134" w:left="1418" w:header="709" w:footer="709" w:gutter="0"/>
          <w:cols w:space="708"/>
          <w:docGrid w:linePitch="360"/>
        </w:sectPr>
      </w:pPr>
    </w:p>
    <w:p w:rsidR="0044494E" w:rsidRPr="00563AC0" w:rsidRDefault="0044494E" w:rsidP="00AA33B1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563AC0">
        <w:rPr>
          <w:color w:val="000000" w:themeColor="text1"/>
        </w:rPr>
        <w:lastRenderedPageBreak/>
        <w:t xml:space="preserve">A </w:t>
      </w:r>
      <w:r w:rsidRPr="00563AC0">
        <w:rPr>
          <w:bCs/>
          <w:color w:val="000000" w:themeColor="text1"/>
        </w:rPr>
        <w:t xml:space="preserve">Transzszibériai vasútvonal </w:t>
      </w:r>
      <w:r w:rsidRPr="00563AC0">
        <w:rPr>
          <w:color w:val="000000" w:themeColor="text1"/>
        </w:rPr>
        <w:t xml:space="preserve">egy </w:t>
      </w:r>
      <w:hyperlink r:id="rId13" w:tooltip="Oroszország" w:history="1">
        <w:r w:rsidRPr="00563AC0">
          <w:rPr>
            <w:rStyle w:val="Hiperhivatkozs"/>
            <w:color w:val="000000" w:themeColor="text1"/>
            <w:u w:val="none"/>
          </w:rPr>
          <w:t>oroszországi</w:t>
        </w:r>
      </w:hyperlink>
      <w:r w:rsidRPr="00563AC0">
        <w:rPr>
          <w:color w:val="000000" w:themeColor="text1"/>
        </w:rPr>
        <w:t xml:space="preserve"> vasúti fővonal, a Föld leghosszabb </w:t>
      </w:r>
      <w:hyperlink r:id="rId14" w:tooltip="Vasút" w:history="1">
        <w:r w:rsidRPr="00563AC0">
          <w:rPr>
            <w:rStyle w:val="Hiperhivatkozs"/>
            <w:color w:val="000000" w:themeColor="text1"/>
            <w:u w:val="none"/>
          </w:rPr>
          <w:t>vasútvonala</w:t>
        </w:r>
      </w:hyperlink>
      <w:r w:rsidRPr="00563AC0">
        <w:rPr>
          <w:color w:val="000000" w:themeColor="text1"/>
        </w:rPr>
        <w:t>. A személyforgalomba bevont teljes hossza 9288,2 km. Ebből 1777 km (19,1%) esik a vasútvonal</w:t>
      </w:r>
      <w:r w:rsidRPr="00563AC0">
        <w:rPr>
          <w:rStyle w:val="apple-converted-space"/>
          <w:color w:val="000000" w:themeColor="text1"/>
        </w:rPr>
        <w:t> </w:t>
      </w:r>
      <w:hyperlink r:id="rId15" w:tooltip="Európa" w:history="1">
        <w:r w:rsidRPr="00563AC0">
          <w:rPr>
            <w:rStyle w:val="Hiperhivatkozs"/>
            <w:color w:val="000000" w:themeColor="text1"/>
            <w:u w:val="none"/>
          </w:rPr>
          <w:t>európai</w:t>
        </w:r>
      </w:hyperlink>
      <w:r w:rsidRPr="00563AC0">
        <w:rPr>
          <w:color w:val="000000" w:themeColor="text1"/>
        </w:rPr>
        <w:t xml:space="preserve"> és 7512 km (80,9%) a vasútvonal </w:t>
      </w:r>
      <w:hyperlink r:id="rId16" w:tooltip="Ázsia" w:history="1">
        <w:r w:rsidRPr="00563AC0">
          <w:rPr>
            <w:rStyle w:val="Hiperhivatkozs"/>
            <w:color w:val="000000" w:themeColor="text1"/>
            <w:u w:val="none"/>
          </w:rPr>
          <w:t>ázsiai</w:t>
        </w:r>
      </w:hyperlink>
      <w:r w:rsidRPr="00563AC0">
        <w:rPr>
          <w:color w:val="000000" w:themeColor="text1"/>
        </w:rPr>
        <w:t xml:space="preserve"> szakaszára.</w:t>
      </w:r>
      <w:r w:rsidR="00AA33B1" w:rsidRPr="00563AC0">
        <w:rPr>
          <w:color w:val="000000" w:themeColor="text1"/>
        </w:rPr>
        <w:t xml:space="preserve"> </w:t>
      </w:r>
      <w:r w:rsidRPr="00563AC0">
        <w:rPr>
          <w:color w:val="000000" w:themeColor="text1"/>
        </w:rPr>
        <w:t xml:space="preserve">A vasútvonal induló állomása a </w:t>
      </w:r>
      <w:hyperlink r:id="rId17" w:tooltip="Jaroszlavszkij pályaudvar (a lap nem létezik)" w:history="1">
        <w:r w:rsidRPr="00563AC0">
          <w:rPr>
            <w:rStyle w:val="Hiperhivatkozs"/>
            <w:color w:val="000000" w:themeColor="text1"/>
            <w:u w:val="none"/>
          </w:rPr>
          <w:t>Jaroszlavszkij pályaudvar</w:t>
        </w:r>
      </w:hyperlink>
      <w:r w:rsidRPr="00563AC0">
        <w:rPr>
          <w:color w:val="000000" w:themeColor="text1"/>
        </w:rPr>
        <w:t xml:space="preserve"> </w:t>
      </w:r>
      <w:hyperlink r:id="rId18" w:tooltip="Moszkva" w:history="1">
        <w:r w:rsidRPr="00563AC0">
          <w:rPr>
            <w:rStyle w:val="Hiperhivatkozs"/>
            <w:color w:val="000000" w:themeColor="text1"/>
            <w:u w:val="none"/>
          </w:rPr>
          <w:t>Moszkvában</w:t>
        </w:r>
      </w:hyperlink>
      <w:r w:rsidRPr="00563AC0">
        <w:rPr>
          <w:color w:val="000000" w:themeColor="text1"/>
        </w:rPr>
        <w:t>;</w:t>
      </w:r>
      <w:r w:rsidR="00AA33B1" w:rsidRPr="00563AC0">
        <w:rPr>
          <w:color w:val="000000" w:themeColor="text1"/>
        </w:rPr>
        <w:t xml:space="preserve"> </w:t>
      </w:r>
      <w:r w:rsidRPr="00563AC0">
        <w:rPr>
          <w:color w:val="000000" w:themeColor="text1"/>
        </w:rPr>
        <w:t xml:space="preserve">a végállomás pedig </w:t>
      </w:r>
      <w:hyperlink r:id="rId19" w:tooltip="Vlagyivosztok" w:history="1">
        <w:r w:rsidRPr="00563AC0">
          <w:rPr>
            <w:rStyle w:val="Hiperhivatkozs"/>
            <w:color w:val="000000" w:themeColor="text1"/>
            <w:u w:val="none"/>
          </w:rPr>
          <w:t>Vlagyivosztok</w:t>
        </w:r>
      </w:hyperlink>
      <w:r w:rsidR="00AA33B1" w:rsidRPr="00563AC0">
        <w:rPr>
          <w:color w:val="000000" w:themeColor="text1"/>
        </w:rPr>
        <w:t xml:space="preserve"> </w:t>
      </w:r>
      <w:r w:rsidRPr="00563AC0">
        <w:rPr>
          <w:color w:val="000000" w:themeColor="text1"/>
        </w:rPr>
        <w:t xml:space="preserve">pályaudvara. A vasútvonal eredeti hossza, a forradalmat megelőzően, </w:t>
      </w:r>
      <w:hyperlink r:id="rId20" w:tooltip="Szentpétervár" w:history="1">
        <w:r w:rsidRPr="00563AC0">
          <w:rPr>
            <w:rStyle w:val="Hiperhivatkozs"/>
            <w:color w:val="000000" w:themeColor="text1"/>
            <w:u w:val="none"/>
          </w:rPr>
          <w:t>Szentpétervár</w:t>
        </w:r>
      </w:hyperlink>
      <w:r w:rsidRPr="00563AC0">
        <w:rPr>
          <w:color w:val="000000" w:themeColor="text1"/>
        </w:rPr>
        <w:t xml:space="preserve"> és </w:t>
      </w:r>
      <w:hyperlink r:id="rId21" w:tooltip="Vlagyivosztok" w:history="1">
        <w:r w:rsidRPr="00563AC0">
          <w:rPr>
            <w:rStyle w:val="Hiperhivatkozs"/>
            <w:color w:val="000000" w:themeColor="text1"/>
            <w:u w:val="none"/>
          </w:rPr>
          <w:t>Vlagyivosztok</w:t>
        </w:r>
      </w:hyperlink>
      <w:r w:rsidRPr="00563AC0">
        <w:rPr>
          <w:color w:val="000000" w:themeColor="text1"/>
        </w:rPr>
        <w:t xml:space="preserve"> között 9508 km volt.</w:t>
      </w:r>
    </w:p>
    <w:p w:rsidR="0044494E" w:rsidRPr="00563AC0" w:rsidRDefault="0044494E" w:rsidP="007345B3">
      <w:pPr>
        <w:pStyle w:val="Cmsor2"/>
        <w:shd w:val="clear" w:color="auto" w:fill="FFFFFF"/>
        <w:spacing w:before="180" w:after="180" w:line="240" w:lineRule="auto"/>
        <w:ind w:left="567"/>
        <w:jc w:val="both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563AC0">
        <w:rPr>
          <w:rStyle w:val="mw-headline"/>
          <w:rFonts w:ascii="Times New Roman" w:hAnsi="Times New Roman" w:cs="Times New Roman"/>
          <w:bCs w:val="0"/>
          <w:color w:val="000000" w:themeColor="text1"/>
          <w:sz w:val="28"/>
          <w:szCs w:val="28"/>
        </w:rPr>
        <w:t>A Transzszibériai vasút építése</w:t>
      </w:r>
    </w:p>
    <w:p w:rsidR="0044494E" w:rsidRPr="00563AC0" w:rsidRDefault="0044494E" w:rsidP="00AA33B1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563AC0">
        <w:rPr>
          <w:color w:val="000000" w:themeColor="text1"/>
        </w:rPr>
        <w:t>A vasútvonal építését</w:t>
      </w:r>
      <w:r w:rsidR="00AA33B1" w:rsidRPr="00563AC0">
        <w:rPr>
          <w:color w:val="000000" w:themeColor="text1"/>
        </w:rPr>
        <w:t xml:space="preserve"> </w:t>
      </w:r>
      <w:hyperlink r:id="rId22" w:tooltip="1891" w:history="1">
        <w:r w:rsidRPr="00563AC0">
          <w:rPr>
            <w:rStyle w:val="Hiperhivatkozs"/>
            <w:color w:val="000000" w:themeColor="text1"/>
            <w:u w:val="none"/>
          </w:rPr>
          <w:t>1891</w:t>
        </w:r>
      </w:hyperlink>
      <w:r w:rsidRPr="00563AC0">
        <w:rPr>
          <w:color w:val="000000" w:themeColor="text1"/>
        </w:rPr>
        <w:t>.</w:t>
      </w:r>
      <w:r w:rsidRPr="00563AC0">
        <w:rPr>
          <w:rStyle w:val="apple-converted-space"/>
          <w:color w:val="000000" w:themeColor="text1"/>
        </w:rPr>
        <w:t> </w:t>
      </w:r>
      <w:hyperlink r:id="rId23" w:tooltip="Május 31." w:history="1">
        <w:r w:rsidRPr="00563AC0">
          <w:rPr>
            <w:rStyle w:val="Hiperhivatkozs"/>
            <w:color w:val="000000" w:themeColor="text1"/>
            <w:u w:val="none"/>
          </w:rPr>
          <w:t>május</w:t>
        </w:r>
        <w:r w:rsidR="00AA33B1" w:rsidRPr="00563AC0">
          <w:rPr>
            <w:rStyle w:val="Hiperhivatkozs"/>
            <w:color w:val="000000" w:themeColor="text1"/>
            <w:u w:val="none"/>
          </w:rPr>
          <w:t> </w:t>
        </w:r>
        <w:r w:rsidRPr="00563AC0">
          <w:rPr>
            <w:rStyle w:val="Hiperhivatkozs"/>
            <w:color w:val="000000" w:themeColor="text1"/>
            <w:u w:val="none"/>
          </w:rPr>
          <w:t>31</w:t>
        </w:r>
      </w:hyperlink>
      <w:r w:rsidRPr="00563AC0">
        <w:rPr>
          <w:color w:val="000000" w:themeColor="text1"/>
        </w:rPr>
        <w:t>-én Vlagyivosztokban Nyikolaj Alekszandrovics trónörökös, a későbbi</w:t>
      </w:r>
      <w:r w:rsidR="00AA33B1" w:rsidRPr="00563AC0">
        <w:rPr>
          <w:color w:val="000000" w:themeColor="text1"/>
        </w:rPr>
        <w:t xml:space="preserve"> </w:t>
      </w:r>
      <w:hyperlink r:id="rId24" w:tooltip="II. Miklós orosz cár" w:history="1">
        <w:r w:rsidRPr="00563AC0">
          <w:rPr>
            <w:rStyle w:val="Hiperhivatkozs"/>
            <w:color w:val="000000" w:themeColor="text1"/>
            <w:u w:val="none"/>
          </w:rPr>
          <w:t>II.</w:t>
        </w:r>
        <w:r w:rsidR="00AA33B1" w:rsidRPr="00563AC0">
          <w:rPr>
            <w:rStyle w:val="Hiperhivatkozs"/>
            <w:color w:val="000000" w:themeColor="text1"/>
            <w:u w:val="none"/>
          </w:rPr>
          <w:t> </w:t>
        </w:r>
        <w:r w:rsidRPr="00563AC0">
          <w:rPr>
            <w:rStyle w:val="Hiperhivatkozs"/>
            <w:color w:val="000000" w:themeColor="text1"/>
            <w:u w:val="none"/>
          </w:rPr>
          <w:t>Miklós cár</w:t>
        </w:r>
      </w:hyperlink>
      <w:r w:rsidR="00AA33B1" w:rsidRPr="00563AC0">
        <w:rPr>
          <w:color w:val="000000" w:themeColor="text1"/>
        </w:rPr>
        <w:t xml:space="preserve"> </w:t>
      </w:r>
      <w:r w:rsidRPr="00563AC0">
        <w:rPr>
          <w:color w:val="000000" w:themeColor="text1"/>
        </w:rPr>
        <w:t>jelenlétében kezdték. A teljes vaspálya 1901.</w:t>
      </w:r>
      <w:r w:rsidR="00AA33B1" w:rsidRPr="00563AC0">
        <w:rPr>
          <w:color w:val="000000" w:themeColor="text1"/>
        </w:rPr>
        <w:t> </w:t>
      </w:r>
      <w:r w:rsidRPr="00563AC0">
        <w:rPr>
          <w:color w:val="000000" w:themeColor="text1"/>
        </w:rPr>
        <w:t>november</w:t>
      </w:r>
      <w:r w:rsidR="00AA33B1" w:rsidRPr="00563AC0">
        <w:rPr>
          <w:color w:val="000000" w:themeColor="text1"/>
        </w:rPr>
        <w:t> </w:t>
      </w:r>
      <w:r w:rsidRPr="00563AC0">
        <w:rPr>
          <w:color w:val="000000" w:themeColor="text1"/>
        </w:rPr>
        <w:t>3</w:t>
      </w:r>
      <w:r w:rsidR="00AA33B1" w:rsidRPr="00563AC0">
        <w:rPr>
          <w:color w:val="000000" w:themeColor="text1"/>
        </w:rPr>
        <w:noBreakHyphen/>
      </w:r>
      <w:r w:rsidRPr="00563AC0">
        <w:rPr>
          <w:color w:val="000000" w:themeColor="text1"/>
        </w:rPr>
        <w:t>ra készült el, amikor a keleti és nyugati irányból haladó építők találkoztak.</w:t>
      </w:r>
    </w:p>
    <w:p w:rsidR="0044494E" w:rsidRPr="00563AC0" w:rsidRDefault="0044494E" w:rsidP="00AA33B1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563AC0">
        <w:rPr>
          <w:color w:val="000000" w:themeColor="text1"/>
        </w:rPr>
        <w:t>Az első vasúti szerelvények Szentpétervár és a távol-keleti Vlagyivosztok között 1903</w:t>
      </w:r>
      <w:r w:rsidR="00AA33B1" w:rsidRPr="00563AC0">
        <w:rPr>
          <w:color w:val="000000" w:themeColor="text1"/>
        </w:rPr>
        <w:t> </w:t>
      </w:r>
      <w:r w:rsidRPr="00563AC0">
        <w:rPr>
          <w:color w:val="000000" w:themeColor="text1"/>
        </w:rPr>
        <w:t>júliusában indultak, a Transzszibériai vasútvonalat hivatalosan</w:t>
      </w:r>
      <w:r w:rsidR="00717554">
        <w:rPr>
          <w:color w:val="000000" w:themeColor="text1"/>
        </w:rPr>
        <w:t xml:space="preserve"> </w:t>
      </w:r>
      <w:hyperlink r:id="rId25" w:tooltip="1903" w:history="1">
        <w:r w:rsidRPr="00563AC0">
          <w:rPr>
            <w:rStyle w:val="Hiperhivatkozs"/>
            <w:color w:val="000000" w:themeColor="text1"/>
            <w:u w:val="none"/>
          </w:rPr>
          <w:t>1903</w:t>
        </w:r>
      </w:hyperlink>
      <w:r w:rsidRPr="00563AC0">
        <w:rPr>
          <w:color w:val="000000" w:themeColor="text1"/>
        </w:rPr>
        <w:t>.</w:t>
      </w:r>
      <w:r w:rsidRPr="00563AC0">
        <w:rPr>
          <w:rStyle w:val="apple-converted-space"/>
          <w:color w:val="000000" w:themeColor="text1"/>
        </w:rPr>
        <w:t> </w:t>
      </w:r>
      <w:hyperlink r:id="rId26" w:tooltip="Július 13." w:history="1">
        <w:r w:rsidRPr="00563AC0">
          <w:rPr>
            <w:rStyle w:val="Hiperhivatkozs"/>
            <w:color w:val="000000" w:themeColor="text1"/>
            <w:u w:val="none"/>
          </w:rPr>
          <w:t>július</w:t>
        </w:r>
        <w:r w:rsidR="00AA33B1" w:rsidRPr="00563AC0">
          <w:rPr>
            <w:rStyle w:val="Hiperhivatkozs"/>
            <w:color w:val="000000" w:themeColor="text1"/>
            <w:u w:val="none"/>
          </w:rPr>
          <w:t> </w:t>
        </w:r>
        <w:r w:rsidRPr="00563AC0">
          <w:rPr>
            <w:rStyle w:val="Hiperhivatkozs"/>
            <w:color w:val="000000" w:themeColor="text1"/>
            <w:u w:val="none"/>
          </w:rPr>
          <w:t>13</w:t>
        </w:r>
        <w:r w:rsidR="00AA33B1" w:rsidRPr="00563AC0">
          <w:rPr>
            <w:rStyle w:val="Hiperhivatkozs"/>
            <w:color w:val="000000" w:themeColor="text1"/>
            <w:u w:val="none"/>
          </w:rPr>
          <w:noBreakHyphen/>
        </w:r>
        <w:r w:rsidRPr="00563AC0">
          <w:rPr>
            <w:rStyle w:val="Hiperhivatkozs"/>
            <w:color w:val="000000" w:themeColor="text1"/>
            <w:u w:val="none"/>
          </w:rPr>
          <w:t>án</w:t>
        </w:r>
      </w:hyperlink>
      <w:r w:rsidR="00AA33B1" w:rsidRPr="00563AC0">
        <w:rPr>
          <w:color w:val="000000" w:themeColor="text1"/>
        </w:rPr>
        <w:t xml:space="preserve"> </w:t>
      </w:r>
      <w:r w:rsidRPr="00563AC0">
        <w:rPr>
          <w:color w:val="000000" w:themeColor="text1"/>
        </w:rPr>
        <w:t>adták át a forgalomnak. A vasútvonal megnyitásakor a szerelvényeket a</w:t>
      </w:r>
      <w:r w:rsidR="00AA33B1" w:rsidRPr="00563AC0">
        <w:rPr>
          <w:color w:val="000000" w:themeColor="text1"/>
        </w:rPr>
        <w:t xml:space="preserve"> </w:t>
      </w:r>
      <w:hyperlink r:id="rId27" w:tooltip="Bajkál-tó" w:history="1">
        <w:r w:rsidRPr="00563AC0">
          <w:rPr>
            <w:rStyle w:val="Hiperhivatkozs"/>
            <w:color w:val="000000" w:themeColor="text1"/>
            <w:u w:val="none"/>
          </w:rPr>
          <w:t>Bajkál</w:t>
        </w:r>
        <w:r w:rsidR="00AA33B1" w:rsidRPr="00563AC0">
          <w:rPr>
            <w:rStyle w:val="Hiperhivatkozs"/>
            <w:color w:val="000000" w:themeColor="text1"/>
            <w:u w:val="none"/>
          </w:rPr>
          <w:noBreakHyphen/>
        </w:r>
        <w:r w:rsidRPr="00563AC0">
          <w:rPr>
            <w:rStyle w:val="Hiperhivatkozs"/>
            <w:color w:val="000000" w:themeColor="text1"/>
            <w:u w:val="none"/>
          </w:rPr>
          <w:t>tavon</w:t>
        </w:r>
      </w:hyperlink>
      <w:r w:rsidR="00AA33B1" w:rsidRPr="00563AC0">
        <w:rPr>
          <w:color w:val="000000" w:themeColor="text1"/>
        </w:rPr>
        <w:t xml:space="preserve"> </w:t>
      </w:r>
      <w:r w:rsidRPr="00563AC0">
        <w:rPr>
          <w:color w:val="000000" w:themeColor="text1"/>
        </w:rPr>
        <w:t>még</w:t>
      </w:r>
      <w:r w:rsidR="00AA33B1" w:rsidRPr="00563AC0">
        <w:rPr>
          <w:color w:val="000000" w:themeColor="text1"/>
        </w:rPr>
        <w:t xml:space="preserve"> </w:t>
      </w:r>
      <w:hyperlink r:id="rId28" w:tooltip="Komp" w:history="1">
        <w:r w:rsidRPr="00563AC0">
          <w:rPr>
            <w:rStyle w:val="Hiperhivatkozs"/>
            <w:color w:val="000000" w:themeColor="text1"/>
            <w:u w:val="none"/>
          </w:rPr>
          <w:t>vasúti komp</w:t>
        </w:r>
      </w:hyperlink>
      <w:r w:rsidR="00AA33B1" w:rsidRPr="00563AC0">
        <w:rPr>
          <w:color w:val="000000" w:themeColor="text1"/>
        </w:rPr>
        <w:t xml:space="preserve"> </w:t>
      </w:r>
      <w:r w:rsidRPr="00563AC0">
        <w:rPr>
          <w:color w:val="000000" w:themeColor="text1"/>
        </w:rPr>
        <w:t>segítségével juttatták át.</w:t>
      </w:r>
    </w:p>
    <w:p w:rsidR="0044494E" w:rsidRPr="00563AC0" w:rsidRDefault="009C62F0" w:rsidP="00AA33B1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hyperlink r:id="rId29" w:tooltip="1904" w:history="1">
        <w:r w:rsidR="0044494E" w:rsidRPr="00563AC0">
          <w:rPr>
            <w:rStyle w:val="Hiperhivatkozs"/>
            <w:color w:val="000000" w:themeColor="text1"/>
            <w:u w:val="none"/>
          </w:rPr>
          <w:t>1904</w:t>
        </w:r>
      </w:hyperlink>
      <w:r w:rsidR="0044494E" w:rsidRPr="00563AC0">
        <w:rPr>
          <w:color w:val="000000" w:themeColor="text1"/>
        </w:rPr>
        <w:t xml:space="preserve"> telén az</w:t>
      </w:r>
      <w:r w:rsidR="00AA33B1" w:rsidRPr="00563AC0">
        <w:rPr>
          <w:color w:val="000000" w:themeColor="text1"/>
        </w:rPr>
        <w:t xml:space="preserve"> </w:t>
      </w:r>
      <w:hyperlink r:id="rId30" w:tooltip="Orosz–japán háború" w:history="1">
        <w:r w:rsidR="0044494E" w:rsidRPr="00563AC0">
          <w:rPr>
            <w:rStyle w:val="Hiperhivatkozs"/>
            <w:color w:val="000000" w:themeColor="text1"/>
            <w:u w:val="none"/>
          </w:rPr>
          <w:t>orosz–japán háború</w:t>
        </w:r>
      </w:hyperlink>
      <w:r w:rsidR="00AA33B1" w:rsidRPr="00563AC0">
        <w:rPr>
          <w:color w:val="000000" w:themeColor="text1"/>
        </w:rPr>
        <w:t xml:space="preserve"> </w:t>
      </w:r>
      <w:r w:rsidR="0044494E" w:rsidRPr="00563AC0">
        <w:rPr>
          <w:color w:val="000000" w:themeColor="text1"/>
        </w:rPr>
        <w:t>kezdetén, a sürgőssé váló szállítások miatt</w:t>
      </w:r>
      <w:r w:rsidR="00AA33B1" w:rsidRPr="00563AC0">
        <w:rPr>
          <w:color w:val="000000" w:themeColor="text1"/>
        </w:rPr>
        <w:t xml:space="preserve"> </w:t>
      </w:r>
      <w:r w:rsidR="0044494E" w:rsidRPr="00563AC0">
        <w:rPr>
          <w:color w:val="000000" w:themeColor="text1"/>
        </w:rPr>
        <w:t>45 km</w:t>
      </w:r>
      <w:r w:rsidR="00AA33B1" w:rsidRPr="00563AC0">
        <w:rPr>
          <w:color w:val="000000" w:themeColor="text1"/>
        </w:rPr>
        <w:t xml:space="preserve"> hosszú</w:t>
      </w:r>
      <w:r w:rsidR="0044494E" w:rsidRPr="00563AC0">
        <w:rPr>
          <w:color w:val="000000" w:themeColor="text1"/>
        </w:rPr>
        <w:t xml:space="preserve"> vasúti pályát építettek a befagyott tó jegére. A mozdonyokat és a vasúti kocsikat ezen a szakaszon lovakkal húzták át.</w:t>
      </w:r>
    </w:p>
    <w:p w:rsidR="0044494E" w:rsidRPr="00563AC0" w:rsidRDefault="009C62F0" w:rsidP="00AA33B1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hyperlink r:id="rId31" w:tooltip="1905" w:history="1">
        <w:r w:rsidR="0044494E" w:rsidRPr="00563AC0">
          <w:rPr>
            <w:rStyle w:val="Hiperhivatkozs"/>
            <w:color w:val="000000" w:themeColor="text1"/>
            <w:u w:val="none"/>
          </w:rPr>
          <w:t>1905</w:t>
        </w:r>
      </w:hyperlink>
      <w:r w:rsidR="0044494E" w:rsidRPr="00563AC0">
        <w:rPr>
          <w:color w:val="000000" w:themeColor="text1"/>
        </w:rPr>
        <w:t>.</w:t>
      </w:r>
      <w:r w:rsidR="0044494E" w:rsidRPr="00563AC0">
        <w:rPr>
          <w:rStyle w:val="apple-converted-space"/>
          <w:color w:val="000000" w:themeColor="text1"/>
        </w:rPr>
        <w:t> </w:t>
      </w:r>
      <w:hyperlink r:id="rId32" w:tooltip="Október 29." w:history="1">
        <w:r w:rsidR="0044494E" w:rsidRPr="00563AC0">
          <w:rPr>
            <w:rStyle w:val="Hiperhivatkozs"/>
            <w:color w:val="000000" w:themeColor="text1"/>
            <w:u w:val="none"/>
          </w:rPr>
          <w:t>október</w:t>
        </w:r>
        <w:r w:rsidR="00AA33B1" w:rsidRPr="00563AC0">
          <w:rPr>
            <w:rStyle w:val="Hiperhivatkozs"/>
            <w:color w:val="000000" w:themeColor="text1"/>
            <w:u w:val="none"/>
          </w:rPr>
          <w:t> </w:t>
        </w:r>
        <w:r w:rsidR="0044494E" w:rsidRPr="00563AC0">
          <w:rPr>
            <w:rStyle w:val="Hiperhivatkozs"/>
            <w:color w:val="000000" w:themeColor="text1"/>
            <w:u w:val="none"/>
          </w:rPr>
          <w:t>29</w:t>
        </w:r>
        <w:r w:rsidR="00AA33B1" w:rsidRPr="00563AC0">
          <w:rPr>
            <w:rStyle w:val="Hiperhivatkozs"/>
            <w:color w:val="000000" w:themeColor="text1"/>
            <w:u w:val="none"/>
          </w:rPr>
          <w:noBreakHyphen/>
        </w:r>
        <w:r w:rsidR="0044494E" w:rsidRPr="00563AC0">
          <w:rPr>
            <w:rStyle w:val="Hiperhivatkozs"/>
            <w:color w:val="000000" w:themeColor="text1"/>
            <w:u w:val="none"/>
          </w:rPr>
          <w:t>ére</w:t>
        </w:r>
      </w:hyperlink>
      <w:r w:rsidR="00AA33B1" w:rsidRPr="00563AC0">
        <w:rPr>
          <w:color w:val="000000" w:themeColor="text1"/>
        </w:rPr>
        <w:t xml:space="preserve"> </w:t>
      </w:r>
      <w:r w:rsidR="0044494E" w:rsidRPr="00563AC0">
        <w:rPr>
          <w:color w:val="000000" w:themeColor="text1"/>
        </w:rPr>
        <w:t>készült el a Bajkál</w:t>
      </w:r>
      <w:r w:rsidR="00AA33B1" w:rsidRPr="00563AC0">
        <w:rPr>
          <w:color w:val="000000" w:themeColor="text1"/>
        </w:rPr>
        <w:noBreakHyphen/>
      </w:r>
      <w:r w:rsidR="0044494E" w:rsidRPr="00563AC0">
        <w:rPr>
          <w:color w:val="000000" w:themeColor="text1"/>
        </w:rPr>
        <w:t>tavat elkerülő szakasz. Ettől a dátumtól kezdve a vasúti szerelvények akadály nélkül haladhatnak az</w:t>
      </w:r>
      <w:r w:rsidR="00AA33B1" w:rsidRPr="00563AC0">
        <w:rPr>
          <w:color w:val="000000" w:themeColor="text1"/>
        </w:rPr>
        <w:t xml:space="preserve"> </w:t>
      </w:r>
      <w:hyperlink r:id="rId33" w:tooltip="Atlanti-óceán" w:history="1">
        <w:r w:rsidR="0044494E" w:rsidRPr="00563AC0">
          <w:rPr>
            <w:rStyle w:val="Hiperhivatkozs"/>
            <w:color w:val="000000" w:themeColor="text1"/>
            <w:u w:val="none"/>
          </w:rPr>
          <w:t>Atlanti</w:t>
        </w:r>
        <w:r w:rsidR="00AA33B1" w:rsidRPr="00563AC0">
          <w:rPr>
            <w:rStyle w:val="Hiperhivatkozs"/>
            <w:color w:val="000000" w:themeColor="text1"/>
            <w:u w:val="none"/>
          </w:rPr>
          <w:noBreakHyphen/>
        </w:r>
        <w:r w:rsidR="0044494E" w:rsidRPr="00563AC0">
          <w:rPr>
            <w:rStyle w:val="Hiperhivatkozs"/>
            <w:color w:val="000000" w:themeColor="text1"/>
            <w:u w:val="none"/>
          </w:rPr>
          <w:t>óceántól</w:t>
        </w:r>
      </w:hyperlink>
      <w:r w:rsidR="00AA33B1" w:rsidRPr="00563AC0">
        <w:rPr>
          <w:color w:val="000000" w:themeColor="text1"/>
        </w:rPr>
        <w:t xml:space="preserve"> </w:t>
      </w:r>
      <w:r w:rsidR="0044494E" w:rsidRPr="00563AC0">
        <w:rPr>
          <w:color w:val="000000" w:themeColor="text1"/>
        </w:rPr>
        <w:t>a</w:t>
      </w:r>
      <w:r w:rsidR="00AA33B1" w:rsidRPr="00563AC0">
        <w:rPr>
          <w:color w:val="000000" w:themeColor="text1"/>
        </w:rPr>
        <w:t xml:space="preserve"> </w:t>
      </w:r>
      <w:hyperlink r:id="rId34" w:tooltip="Csendes-óceán" w:history="1">
        <w:r w:rsidR="0044494E" w:rsidRPr="00563AC0">
          <w:rPr>
            <w:rStyle w:val="Hiperhivatkozs"/>
            <w:color w:val="000000" w:themeColor="text1"/>
            <w:u w:val="none"/>
          </w:rPr>
          <w:t>Csendes</w:t>
        </w:r>
        <w:r w:rsidR="00AA33B1" w:rsidRPr="00563AC0">
          <w:rPr>
            <w:rStyle w:val="Hiperhivatkozs"/>
            <w:color w:val="000000" w:themeColor="text1"/>
            <w:u w:val="none"/>
          </w:rPr>
          <w:noBreakHyphen/>
        </w:r>
        <w:r w:rsidR="0044494E" w:rsidRPr="00563AC0">
          <w:rPr>
            <w:rStyle w:val="Hiperhivatkozs"/>
            <w:color w:val="000000" w:themeColor="text1"/>
            <w:u w:val="none"/>
          </w:rPr>
          <w:t>óceánig</w:t>
        </w:r>
      </w:hyperlink>
      <w:r w:rsidR="0044494E" w:rsidRPr="00563AC0">
        <w:rPr>
          <w:color w:val="000000" w:themeColor="text1"/>
        </w:rPr>
        <w:t>. A közel 12 évig tartó építkezés (1891-1903) 1 455 413 000 arany rubeljába került az</w:t>
      </w:r>
      <w:r w:rsidR="00AA33B1" w:rsidRPr="00563AC0">
        <w:rPr>
          <w:color w:val="000000" w:themeColor="text1"/>
        </w:rPr>
        <w:t xml:space="preserve"> </w:t>
      </w:r>
      <w:hyperlink r:id="rId35" w:tooltip="Orosz Birodalom" w:history="1">
        <w:r w:rsidR="0044494E" w:rsidRPr="00563AC0">
          <w:rPr>
            <w:rStyle w:val="Hiperhivatkozs"/>
            <w:color w:val="000000" w:themeColor="text1"/>
            <w:u w:val="none"/>
          </w:rPr>
          <w:t>Orosz</w:t>
        </w:r>
        <w:r w:rsidR="00AA33B1" w:rsidRPr="00563AC0">
          <w:rPr>
            <w:rStyle w:val="Hiperhivatkozs"/>
            <w:color w:val="000000" w:themeColor="text1"/>
            <w:u w:val="none"/>
          </w:rPr>
          <w:t> </w:t>
        </w:r>
        <w:r w:rsidR="0044494E" w:rsidRPr="00563AC0">
          <w:rPr>
            <w:rStyle w:val="Hiperhivatkozs"/>
            <w:color w:val="000000" w:themeColor="text1"/>
            <w:u w:val="none"/>
          </w:rPr>
          <w:t>Birodalomnak</w:t>
        </w:r>
      </w:hyperlink>
      <w:r w:rsidR="0044494E" w:rsidRPr="00563AC0">
        <w:rPr>
          <w:color w:val="000000" w:themeColor="text1"/>
        </w:rPr>
        <w:t>.</w:t>
      </w:r>
    </w:p>
    <w:p w:rsidR="0044494E" w:rsidRPr="002E0179" w:rsidRDefault="007C4C2D" w:rsidP="007345B3">
      <w:pPr>
        <w:pStyle w:val="Cmsor2"/>
        <w:shd w:val="clear" w:color="auto" w:fill="FFFFFF"/>
        <w:spacing w:before="0" w:after="180" w:line="240" w:lineRule="auto"/>
        <w:ind w:left="567"/>
        <w:jc w:val="both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noProof/>
          <w:color w:val="000000" w:themeColor="text1"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7091045</wp:posOffset>
            </wp:positionH>
            <wp:positionV relativeFrom="paragraph">
              <wp:posOffset>-4766310</wp:posOffset>
            </wp:positionV>
            <wp:extent cx="1800225" cy="1200150"/>
            <wp:effectExtent l="19050" t="0" r="9525" b="0"/>
            <wp:wrapSquare wrapText="bothSides"/>
            <wp:docPr id="1" name="Kép 0" descr="utv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vonal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3D4">
        <w:rPr>
          <w:rStyle w:val="mw-headline"/>
          <w:rFonts w:ascii="Times New Roman" w:hAnsi="Times New Roman" w:cs="Times New Roman"/>
          <w:bCs w:val="0"/>
          <w:color w:val="000000" w:themeColor="text1"/>
          <w:sz w:val="28"/>
          <w:szCs w:val="28"/>
        </w:rPr>
        <w:br w:type="column"/>
      </w:r>
      <w:r w:rsidR="0044494E" w:rsidRPr="002E0179">
        <w:rPr>
          <w:rStyle w:val="mw-headline"/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Az útvonal</w:t>
      </w:r>
    </w:p>
    <w:p w:rsidR="0044494E" w:rsidRPr="00563AC0" w:rsidRDefault="0044494E" w:rsidP="00AA33B1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563AC0">
        <w:rPr>
          <w:color w:val="000000" w:themeColor="text1"/>
        </w:rPr>
        <w:t xml:space="preserve">A Transzszibériai vasútvonal kelet-nyugati irányban </w:t>
      </w:r>
      <w:r w:rsidR="00AA33B1" w:rsidRPr="00563AC0">
        <w:rPr>
          <w:color w:val="000000" w:themeColor="text1"/>
        </w:rPr>
        <w:t>közelítőleg</w:t>
      </w:r>
      <w:r w:rsidRPr="00563AC0">
        <w:rPr>
          <w:color w:val="000000" w:themeColor="text1"/>
        </w:rPr>
        <w:t xml:space="preserve"> 7000 km-es, míg észak-déli irányba</w:t>
      </w:r>
      <w:r w:rsidR="00AA33B1" w:rsidRPr="00563AC0">
        <w:rPr>
          <w:color w:val="000000" w:themeColor="text1"/>
        </w:rPr>
        <w:t>n</w:t>
      </w:r>
      <w:r w:rsidRPr="00563AC0">
        <w:rPr>
          <w:color w:val="000000" w:themeColor="text1"/>
        </w:rPr>
        <w:t xml:space="preserve"> 3500 km-es távolságot </w:t>
      </w:r>
      <w:r w:rsidR="00AA33B1" w:rsidRPr="00563AC0">
        <w:rPr>
          <w:color w:val="000000" w:themeColor="text1"/>
        </w:rPr>
        <w:t>szel át, és közben</w:t>
      </w:r>
      <w:r w:rsidRPr="00563AC0">
        <w:rPr>
          <w:color w:val="000000" w:themeColor="text1"/>
        </w:rPr>
        <w:t xml:space="preserve"> 8 időzónát keresztez. A vasútvonal mentén 87 város található</w:t>
      </w:r>
      <w:r w:rsidR="00AA33B1" w:rsidRPr="00563AC0">
        <w:rPr>
          <w:color w:val="000000" w:themeColor="text1"/>
        </w:rPr>
        <w:t>.</w:t>
      </w:r>
    </w:p>
    <w:p w:rsidR="0044494E" w:rsidRPr="00563AC0" w:rsidRDefault="0044494E" w:rsidP="00AA33B1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563AC0">
        <w:rPr>
          <w:color w:val="000000" w:themeColor="text1"/>
        </w:rPr>
        <w:t>A Moszkvából induló</w:t>
      </w:r>
      <w:r w:rsidR="00AA33B1" w:rsidRPr="00563AC0">
        <w:rPr>
          <w:color w:val="000000" w:themeColor="text1"/>
        </w:rPr>
        <w:t xml:space="preserve"> </w:t>
      </w:r>
      <w:hyperlink r:id="rId37" w:tooltip="Oroszország expressz (a lap nem létezik)" w:history="1">
        <w:r w:rsidRPr="00563AC0">
          <w:rPr>
            <w:rStyle w:val="Hiperhivatkozs"/>
            <w:iCs/>
            <w:color w:val="000000" w:themeColor="text1"/>
            <w:u w:val="none"/>
          </w:rPr>
          <w:t>Oroszország expressz</w:t>
        </w:r>
      </w:hyperlink>
      <w:r w:rsidR="00AA33B1" w:rsidRPr="00563AC0">
        <w:rPr>
          <w:color w:val="000000" w:themeColor="text1"/>
        </w:rPr>
        <w:t xml:space="preserve"> </w:t>
      </w:r>
      <w:r w:rsidRPr="00563AC0">
        <w:rPr>
          <w:color w:val="000000" w:themeColor="text1"/>
        </w:rPr>
        <w:t>menetrend szerint 147</w:t>
      </w:r>
      <w:r w:rsidR="00AA33B1" w:rsidRPr="00563AC0">
        <w:rPr>
          <w:color w:val="000000" w:themeColor="text1"/>
        </w:rPr>
        <w:t> </w:t>
      </w:r>
      <w:r w:rsidRPr="00563AC0">
        <w:rPr>
          <w:color w:val="000000" w:themeColor="text1"/>
        </w:rPr>
        <w:t>óra</w:t>
      </w:r>
      <w:r w:rsidR="00AA33B1" w:rsidRPr="00563AC0">
        <w:rPr>
          <w:color w:val="000000" w:themeColor="text1"/>
        </w:rPr>
        <w:t> </w:t>
      </w:r>
      <w:r w:rsidRPr="00563AC0">
        <w:rPr>
          <w:color w:val="000000" w:themeColor="text1"/>
        </w:rPr>
        <w:t>59</w:t>
      </w:r>
      <w:r w:rsidR="00AA33B1" w:rsidRPr="00563AC0">
        <w:rPr>
          <w:color w:val="000000" w:themeColor="text1"/>
        </w:rPr>
        <w:t> </w:t>
      </w:r>
      <w:r w:rsidRPr="00563AC0">
        <w:rPr>
          <w:color w:val="000000" w:themeColor="text1"/>
        </w:rPr>
        <w:t>perc alatt teszi meg az utat. A visszaút időtartama 148</w:t>
      </w:r>
      <w:r w:rsidR="00AA33B1" w:rsidRPr="00563AC0">
        <w:rPr>
          <w:color w:val="000000" w:themeColor="text1"/>
        </w:rPr>
        <w:t> </w:t>
      </w:r>
      <w:r w:rsidRPr="00563AC0">
        <w:rPr>
          <w:color w:val="000000" w:themeColor="text1"/>
        </w:rPr>
        <w:t>óra</w:t>
      </w:r>
      <w:r w:rsidR="00AA33B1" w:rsidRPr="00563AC0">
        <w:rPr>
          <w:color w:val="000000" w:themeColor="text1"/>
        </w:rPr>
        <w:t> </w:t>
      </w:r>
      <w:r w:rsidRPr="00563AC0">
        <w:rPr>
          <w:color w:val="000000" w:themeColor="text1"/>
        </w:rPr>
        <w:t>27</w:t>
      </w:r>
      <w:r w:rsidR="00AA33B1" w:rsidRPr="00563AC0">
        <w:rPr>
          <w:color w:val="000000" w:themeColor="text1"/>
        </w:rPr>
        <w:t> </w:t>
      </w:r>
      <w:r w:rsidRPr="00563AC0">
        <w:rPr>
          <w:color w:val="000000" w:themeColor="text1"/>
        </w:rPr>
        <w:t>perc.</w:t>
      </w:r>
    </w:p>
    <w:p w:rsidR="0044494E" w:rsidRPr="00563AC0" w:rsidRDefault="0044494E" w:rsidP="00AA33B1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563AC0">
        <w:rPr>
          <w:color w:val="000000" w:themeColor="text1"/>
        </w:rPr>
        <w:t xml:space="preserve">A vasút déli vonalán közlekedik </w:t>
      </w:r>
      <w:r w:rsidRPr="001D7761">
        <w:rPr>
          <w:color w:val="000000" w:themeColor="text1"/>
        </w:rPr>
        <w:t>a</w:t>
      </w:r>
      <w:r w:rsidR="00AA33B1" w:rsidRPr="001D7761">
        <w:rPr>
          <w:color w:val="000000" w:themeColor="text1"/>
        </w:rPr>
        <w:t xml:space="preserve"> </w:t>
      </w:r>
      <w:hyperlink r:id="rId38" w:tooltip="Harkov" w:history="1">
        <w:r w:rsidRPr="001D7761">
          <w:rPr>
            <w:iCs/>
            <w:color w:val="000000" w:themeColor="text1"/>
          </w:rPr>
          <w:t>Harkov</w:t>
        </w:r>
      </w:hyperlink>
      <w:r w:rsidR="00AA33B1" w:rsidRPr="00563AC0">
        <w:rPr>
          <w:color w:val="000000" w:themeColor="text1"/>
        </w:rPr>
        <w:noBreakHyphen/>
      </w:r>
      <w:hyperlink r:id="rId39" w:tooltip="Vlagyivosztok" w:history="1">
        <w:r w:rsidRPr="00563AC0">
          <w:rPr>
            <w:rStyle w:val="Hiperhivatkozs"/>
            <w:iCs/>
            <w:color w:val="000000" w:themeColor="text1"/>
            <w:u w:val="none"/>
          </w:rPr>
          <w:t>Vlagyivosztok</w:t>
        </w:r>
      </w:hyperlink>
      <w:r w:rsidR="00AA33B1" w:rsidRPr="00563AC0">
        <w:rPr>
          <w:color w:val="000000" w:themeColor="text1"/>
        </w:rPr>
        <w:t xml:space="preserve"> </w:t>
      </w:r>
      <w:r w:rsidRPr="00563AC0">
        <w:rPr>
          <w:iCs/>
          <w:color w:val="000000" w:themeColor="text1"/>
        </w:rPr>
        <w:t>gyorsvonat</w:t>
      </w:r>
      <w:r w:rsidRPr="00563AC0">
        <w:rPr>
          <w:color w:val="000000" w:themeColor="text1"/>
        </w:rPr>
        <w:t>, melynek menetideje 173</w:t>
      </w:r>
      <w:r w:rsidR="00AA33B1" w:rsidRPr="00563AC0">
        <w:rPr>
          <w:color w:val="000000" w:themeColor="text1"/>
        </w:rPr>
        <w:t> </w:t>
      </w:r>
      <w:r w:rsidRPr="00563AC0">
        <w:rPr>
          <w:color w:val="000000" w:themeColor="text1"/>
        </w:rPr>
        <w:t>óra</w:t>
      </w:r>
      <w:r w:rsidR="00AA33B1" w:rsidRPr="00563AC0">
        <w:rPr>
          <w:color w:val="000000" w:themeColor="text1"/>
        </w:rPr>
        <w:t> </w:t>
      </w:r>
      <w:r w:rsidRPr="00563AC0">
        <w:rPr>
          <w:color w:val="000000" w:themeColor="text1"/>
        </w:rPr>
        <w:t>11</w:t>
      </w:r>
      <w:r w:rsidR="00AA33B1" w:rsidRPr="00563AC0">
        <w:rPr>
          <w:color w:val="000000" w:themeColor="text1"/>
        </w:rPr>
        <w:t> </w:t>
      </w:r>
      <w:r w:rsidRPr="00563AC0">
        <w:rPr>
          <w:color w:val="000000" w:themeColor="text1"/>
        </w:rPr>
        <w:t>perc.</w:t>
      </w:r>
    </w:p>
    <w:p w:rsidR="0044494E" w:rsidRPr="002E0179" w:rsidRDefault="0044494E" w:rsidP="007345B3">
      <w:pPr>
        <w:pStyle w:val="Cmsor3"/>
        <w:shd w:val="clear" w:color="auto" w:fill="FFFFFF"/>
        <w:spacing w:before="180" w:after="180" w:line="24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79">
        <w:rPr>
          <w:rStyle w:val="mw-headline"/>
          <w:rFonts w:ascii="Times New Roman" w:hAnsi="Times New Roman" w:cs="Times New Roman"/>
          <w:color w:val="000000" w:themeColor="text1"/>
          <w:sz w:val="28"/>
          <w:szCs w:val="28"/>
        </w:rPr>
        <w:t>Legjelentősebb városok</w:t>
      </w:r>
      <w:r w:rsidR="00563AC0" w:rsidRPr="002E017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, nevezetes helyek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40" w:tooltip="Moszkva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Moszkva</w:t>
        </w:r>
      </w:hyperlink>
      <w:r w:rsidR="003D75FA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1D7761">
        <w:rPr>
          <w:rStyle w:val="sajt1"/>
        </w:rPr>
        <w:t>(0</w:t>
      </w:r>
      <w:r w:rsidR="003D75FA" w:rsidRPr="001D7761">
        <w:rPr>
          <w:rStyle w:val="sajt1"/>
        </w:rPr>
        <w:t> </w:t>
      </w:r>
      <w:r w:rsidR="0044494E" w:rsidRPr="001D7761">
        <w:rPr>
          <w:rStyle w:val="sajt1"/>
        </w:rPr>
        <w:t>km)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41" w:tooltip="Nyizsnyij Novgorod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Nyizsnyij Novgorod</w:t>
        </w:r>
      </w:hyperlink>
      <w:r w:rsidR="003D75FA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1D7761">
        <w:rPr>
          <w:rStyle w:val="sajt1"/>
        </w:rPr>
        <w:t>(442</w:t>
      </w:r>
      <w:r w:rsidR="003D75FA" w:rsidRPr="001D7761">
        <w:rPr>
          <w:rStyle w:val="sajt1"/>
        </w:rPr>
        <w:t> </w:t>
      </w:r>
      <w:r w:rsidR="0044494E" w:rsidRPr="001D7761">
        <w:rPr>
          <w:rStyle w:val="sajt1"/>
        </w:rPr>
        <w:t>km, itt keresztezi a</w:t>
      </w:r>
      <w:r w:rsidR="003D75FA" w:rsidRPr="001D7761">
        <w:rPr>
          <w:rStyle w:val="sajt1"/>
        </w:rPr>
        <w:t xml:space="preserve"> </w:t>
      </w:r>
      <w:hyperlink r:id="rId42" w:tooltip="Volga" w:history="1">
        <w:r w:rsidR="0044494E" w:rsidRPr="001D7761">
          <w:rPr>
            <w:rStyle w:val="sajt1"/>
          </w:rPr>
          <w:t>Volgát</w:t>
        </w:r>
      </w:hyperlink>
      <w:r w:rsidR="003D75FA" w:rsidRPr="001D7761">
        <w:rPr>
          <w:rStyle w:val="sajt1"/>
        </w:rPr>
        <w:t>)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43" w:tooltip="Kirov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Kirov</w:t>
        </w:r>
      </w:hyperlink>
      <w:r w:rsidR="003D75FA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1D7761">
        <w:rPr>
          <w:rStyle w:val="sajt1"/>
        </w:rPr>
        <w:t>(956</w:t>
      </w:r>
      <w:r w:rsidR="003D75FA" w:rsidRPr="001D7761">
        <w:rPr>
          <w:rStyle w:val="sajt1"/>
        </w:rPr>
        <w:t> </w:t>
      </w:r>
      <w:r w:rsidR="0044494E" w:rsidRPr="001D7761">
        <w:rPr>
          <w:rStyle w:val="sajt1"/>
        </w:rPr>
        <w:t>km)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44" w:tooltip="Európa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Európa</w:t>
        </w:r>
      </w:hyperlink>
      <w:r w:rsidR="003D75FA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563AC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  <w:t>és</w:t>
      </w:r>
      <w:r w:rsidR="003D75FA" w:rsidRPr="00563AC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  <w:t xml:space="preserve"> </w:t>
      </w:r>
      <w:hyperlink r:id="rId45" w:tooltip="Ázsia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Ázsia</w:t>
        </w:r>
      </w:hyperlink>
      <w:r w:rsidR="003D75FA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563AC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  <w:t>határát 1777 km</w:t>
      </w:r>
      <w:r w:rsidR="003D75FA" w:rsidRPr="00563AC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  <w:t>-nél</w:t>
      </w:r>
      <w:r w:rsidR="0044494E" w:rsidRPr="00563AC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  <w:t xml:space="preserve"> egy fehér obeliszk jelzi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46" w:tooltip="Jekatyerinburg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Jekatyerinburg</w:t>
        </w:r>
      </w:hyperlink>
      <w:r w:rsidR="00563AC0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1D7761">
        <w:rPr>
          <w:rStyle w:val="sajt1"/>
        </w:rPr>
        <w:t>(1816 km, az</w:t>
      </w:r>
      <w:r w:rsidR="00563AC0" w:rsidRPr="001D7761">
        <w:rPr>
          <w:rStyle w:val="sajt1"/>
        </w:rPr>
        <w:t xml:space="preserve"> </w:t>
      </w:r>
      <w:hyperlink r:id="rId47" w:tooltip="Urál (folyó)" w:history="1">
        <w:r w:rsidR="0044494E" w:rsidRPr="001D7761">
          <w:rPr>
            <w:rStyle w:val="sajt1"/>
          </w:rPr>
          <w:t>Ur</w:t>
        </w:r>
        <w:r w:rsidR="00717554">
          <w:rPr>
            <w:rStyle w:val="sajt1"/>
          </w:rPr>
          <w:t>a</w:t>
        </w:r>
        <w:r w:rsidR="0044494E" w:rsidRPr="001D7761">
          <w:rPr>
            <w:rStyle w:val="sajt1"/>
          </w:rPr>
          <w:t>l</w:t>
        </w:r>
      </w:hyperlink>
      <w:r w:rsidR="00563AC0" w:rsidRPr="001D7761">
        <w:rPr>
          <w:rStyle w:val="sajt1"/>
        </w:rPr>
        <w:noBreakHyphen/>
        <w:t>hegység)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48" w:tooltip="Tyumeny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Tyumeny</w:t>
        </w:r>
      </w:hyperlink>
      <w:r w:rsidR="00563AC0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1D7761">
        <w:rPr>
          <w:rStyle w:val="sajt1"/>
        </w:rPr>
        <w:t>(2138 km)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49" w:tooltip="Omszk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Omszk</w:t>
        </w:r>
      </w:hyperlink>
      <w:r w:rsidR="00563AC0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823D40">
        <w:rPr>
          <w:rStyle w:val="sajt1"/>
        </w:rPr>
        <w:t xml:space="preserve">(2712 km, </w:t>
      </w:r>
      <w:r w:rsidR="00563AC0" w:rsidRPr="00823D40">
        <w:rPr>
          <w:rStyle w:val="sajt1"/>
        </w:rPr>
        <w:t xml:space="preserve">itt keresztezi az </w:t>
      </w:r>
      <w:hyperlink r:id="rId50" w:tooltip="Irtis" w:history="1">
        <w:r w:rsidR="0044494E" w:rsidRPr="00823D40">
          <w:rPr>
            <w:rStyle w:val="sajt1"/>
          </w:rPr>
          <w:t>Irtis</w:t>
        </w:r>
      </w:hyperlink>
      <w:r w:rsidR="00563AC0" w:rsidRPr="00823D40">
        <w:rPr>
          <w:rStyle w:val="sajt1"/>
        </w:rPr>
        <w:t>t)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51" w:tooltip="Novoszibirszk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Novoszibirszk</w:t>
        </w:r>
      </w:hyperlink>
      <w:r w:rsidR="00563AC0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823D40">
        <w:rPr>
          <w:rStyle w:val="sajt1"/>
        </w:rPr>
        <w:t xml:space="preserve">(3335 km, </w:t>
      </w:r>
      <w:r w:rsidR="00563AC0" w:rsidRPr="00823D40">
        <w:rPr>
          <w:rStyle w:val="sajt1"/>
        </w:rPr>
        <w:t xml:space="preserve">itt halad át az </w:t>
      </w:r>
      <w:hyperlink r:id="rId52" w:tooltip="Ob" w:history="1">
        <w:r w:rsidR="0044494E" w:rsidRPr="00823D40">
          <w:rPr>
            <w:rStyle w:val="sajt1"/>
          </w:rPr>
          <w:t>Ob</w:t>
        </w:r>
      </w:hyperlink>
      <w:r w:rsidR="00563AC0" w:rsidRPr="00823D40">
        <w:rPr>
          <w:rStyle w:val="sajt1"/>
        </w:rPr>
        <w:t xml:space="preserve"> folyó hídján)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53" w:tooltip="Krasznojarszk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Krasznojarszk</w:t>
        </w:r>
      </w:hyperlink>
      <w:r w:rsidR="00563AC0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823D40">
        <w:rPr>
          <w:rStyle w:val="sajt1"/>
        </w:rPr>
        <w:t>(4098 km,</w:t>
      </w:r>
      <w:r w:rsidR="00717554">
        <w:rPr>
          <w:rStyle w:val="sajt1"/>
        </w:rPr>
        <w:t xml:space="preserve"> </w:t>
      </w:r>
      <w:r w:rsidR="00563AC0" w:rsidRPr="00823D40">
        <w:rPr>
          <w:rStyle w:val="sajt1"/>
        </w:rPr>
        <w:t xml:space="preserve">itt keresztezi a </w:t>
      </w:r>
      <w:hyperlink r:id="rId54" w:tooltip="Jenyiszej" w:history="1">
        <w:r w:rsidR="0044494E" w:rsidRPr="00823D40">
          <w:rPr>
            <w:rStyle w:val="sajt1"/>
          </w:rPr>
          <w:t>Jenyiszej</w:t>
        </w:r>
      </w:hyperlink>
      <w:r w:rsidR="00563AC0" w:rsidRPr="00823D40">
        <w:rPr>
          <w:rStyle w:val="sajt1"/>
        </w:rPr>
        <w:t>t)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55" w:tooltip="Irkutszk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Irkutszk</w:t>
        </w:r>
      </w:hyperlink>
      <w:r w:rsidR="00563AC0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823D40">
        <w:rPr>
          <w:rStyle w:val="sajt1"/>
        </w:rPr>
        <w:t>(5185 km, itt éri el a vasútvonal a</w:t>
      </w:r>
      <w:r w:rsidR="00563AC0" w:rsidRPr="00823D40">
        <w:rPr>
          <w:rStyle w:val="sajt1"/>
        </w:rPr>
        <w:t xml:space="preserve"> </w:t>
      </w:r>
      <w:hyperlink r:id="rId56" w:tooltip="Bajkál-tó" w:history="1">
        <w:r w:rsidR="0044494E" w:rsidRPr="00823D40">
          <w:rPr>
            <w:rStyle w:val="sajt1"/>
          </w:rPr>
          <w:t>Bajkál</w:t>
        </w:r>
        <w:r w:rsidR="00563AC0" w:rsidRPr="00823D40">
          <w:rPr>
            <w:rStyle w:val="sajt1"/>
          </w:rPr>
          <w:noBreakHyphen/>
        </w:r>
        <w:r w:rsidR="0044494E" w:rsidRPr="00823D40">
          <w:rPr>
            <w:rStyle w:val="sajt1"/>
          </w:rPr>
          <w:t>tavat</w:t>
        </w:r>
      </w:hyperlink>
      <w:r w:rsidR="0044494E" w:rsidRPr="00823D40">
        <w:rPr>
          <w:rStyle w:val="sajt1"/>
        </w:rPr>
        <w:t>, majd 207 km hosszan a tó partján halad</w:t>
      </w:r>
      <w:r w:rsidR="00563AC0" w:rsidRPr="00823D40">
        <w:rPr>
          <w:rStyle w:val="sajt1"/>
        </w:rPr>
        <w:t>)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57" w:tooltip="Ulan-Ude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Ulan-Ude</w:t>
        </w:r>
      </w:hyperlink>
      <w:r w:rsidR="00563AC0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63AC0" w:rsidRPr="00823D40">
        <w:rPr>
          <w:rStyle w:val="sajt1"/>
        </w:rPr>
        <w:t>(5642 km</w:t>
      </w:r>
      <w:r w:rsidR="0044494E" w:rsidRPr="00823D40">
        <w:rPr>
          <w:rStyle w:val="sajt1"/>
        </w:rPr>
        <w:t>)</w:t>
      </w:r>
    </w:p>
    <w:p w:rsidR="0044494E" w:rsidRPr="00563AC0" w:rsidRDefault="00563AC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r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</w:t>
      </w:r>
      <w:hyperlink r:id="rId58" w:tooltip="Transzmongol vasútvonal (a lap nem létezik)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Transzmongol vasútvonal</w:t>
        </w:r>
      </w:hyperlink>
      <w:r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induló helye </w:t>
      </w:r>
      <w:r w:rsidRPr="00823D40">
        <w:rPr>
          <w:rStyle w:val="sajt1"/>
        </w:rPr>
        <w:t>(5655 km)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59" w:tooltip="Csita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Csita</w:t>
        </w:r>
      </w:hyperlink>
      <w:r w:rsidR="00563AC0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823D40">
        <w:rPr>
          <w:rStyle w:val="sajt1"/>
        </w:rPr>
        <w:t>(6199 km</w:t>
      </w:r>
      <w:r w:rsidR="00823D40">
        <w:rPr>
          <w:rStyle w:val="sajt1"/>
        </w:rPr>
        <w:t>)</w:t>
      </w:r>
    </w:p>
    <w:p w:rsidR="0044494E" w:rsidRPr="00563AC0" w:rsidRDefault="0044494E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r w:rsidRPr="00563AC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  <w:t xml:space="preserve">Tarskaja </w:t>
      </w:r>
      <w:r w:rsidR="00563AC0" w:rsidRPr="00823D40">
        <w:rPr>
          <w:rStyle w:val="sajt1"/>
        </w:rPr>
        <w:t>(</w:t>
      </w:r>
      <w:r w:rsidRPr="00823D40">
        <w:rPr>
          <w:rStyle w:val="sajt1"/>
        </w:rPr>
        <w:t>6312 km</w:t>
      </w:r>
      <w:r w:rsidR="00563AC0" w:rsidRPr="00823D40">
        <w:rPr>
          <w:rStyle w:val="sajt1"/>
        </w:rPr>
        <w:t>, itt</w:t>
      </w:r>
      <w:r w:rsidRPr="00823D40">
        <w:rPr>
          <w:rStyle w:val="sajt1"/>
        </w:rPr>
        <w:t xml:space="preserve"> kezdődik a</w:t>
      </w:r>
      <w:r w:rsidR="00563AC0" w:rsidRPr="00823D40">
        <w:rPr>
          <w:rStyle w:val="sajt1"/>
        </w:rPr>
        <w:t xml:space="preserve"> </w:t>
      </w:r>
      <w:hyperlink r:id="rId60" w:tooltip="Kínai keleti vasútvonal" w:history="1">
        <w:r w:rsidRPr="00823D40">
          <w:rPr>
            <w:rStyle w:val="sajt1"/>
          </w:rPr>
          <w:t>Kínai keleti vasútvonal</w:t>
        </w:r>
      </w:hyperlink>
      <w:r w:rsidR="00563AC0" w:rsidRPr="00823D40">
        <w:rPr>
          <w:rStyle w:val="sajt1"/>
        </w:rPr>
        <w:t>)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61" w:tooltip="Birobidzsan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Birobidzsan</w:t>
        </w:r>
      </w:hyperlink>
      <w:r w:rsidR="00563AC0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823D40">
        <w:rPr>
          <w:rStyle w:val="sajt1"/>
        </w:rPr>
        <w:t>(8351 km</w:t>
      </w:r>
      <w:r w:rsidR="00823D40">
        <w:rPr>
          <w:rStyle w:val="sajt1"/>
        </w:rPr>
        <w:t>)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62" w:tooltip="Habarovszk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Habarovszk</w:t>
        </w:r>
      </w:hyperlink>
      <w:r w:rsidR="00563AC0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823D40">
        <w:rPr>
          <w:rStyle w:val="sajt1"/>
        </w:rPr>
        <w:t>(8521 km, az</w:t>
      </w:r>
      <w:r w:rsidR="00563AC0" w:rsidRPr="00823D40">
        <w:rPr>
          <w:rStyle w:val="sajt1"/>
        </w:rPr>
        <w:t xml:space="preserve"> </w:t>
      </w:r>
      <w:hyperlink r:id="rId63" w:tooltip="Amur (folyó)" w:history="1">
        <w:r w:rsidR="0044494E" w:rsidRPr="00823D40">
          <w:rPr>
            <w:rStyle w:val="sajt1"/>
          </w:rPr>
          <w:t>Amur</w:t>
        </w:r>
      </w:hyperlink>
      <w:r w:rsidR="00563AC0" w:rsidRPr="00823D40">
        <w:rPr>
          <w:rStyle w:val="sajt1"/>
        </w:rPr>
        <w:t xml:space="preserve"> hídja)</w:t>
      </w:r>
    </w:p>
    <w:p w:rsidR="0044494E" w:rsidRPr="00563AC0" w:rsidRDefault="009C62F0" w:rsidP="003D75FA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hyperlink r:id="rId64" w:tooltip="Usszurijszk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Usszurijszk</w:t>
        </w:r>
      </w:hyperlink>
      <w:r w:rsidR="00563AC0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823D40">
        <w:rPr>
          <w:rStyle w:val="sajt1"/>
        </w:rPr>
        <w:t>(9177 km</w:t>
      </w:r>
      <w:r w:rsidR="00563AC0" w:rsidRPr="00823D40">
        <w:rPr>
          <w:rStyle w:val="sajt1"/>
        </w:rPr>
        <w:t>)</w:t>
      </w:r>
    </w:p>
    <w:p w:rsidR="0044494E" w:rsidRPr="00A12F51" w:rsidRDefault="009C62F0" w:rsidP="00A12F51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  <w:sectPr w:rsidR="0044494E" w:rsidRPr="00A12F51" w:rsidSect="00BC0420">
          <w:type w:val="continuous"/>
          <w:pgSz w:w="16838" w:h="11906" w:orient="landscape"/>
          <w:pgMar w:top="1134" w:right="1418" w:bottom="1134" w:left="1418" w:header="709" w:footer="709" w:gutter="0"/>
          <w:cols w:num="2" w:sep="1" w:space="1134"/>
          <w:docGrid w:linePitch="360"/>
        </w:sectPr>
      </w:pPr>
      <w:hyperlink r:id="rId65" w:tooltip="Vlagyivosztok" w:history="1">
        <w:r w:rsidR="0044494E" w:rsidRPr="00563AC0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hu-HU"/>
          </w:rPr>
          <w:t>Vlagyivosztok</w:t>
        </w:r>
      </w:hyperlink>
      <w:r w:rsidR="00563AC0" w:rsidRPr="00563A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494E" w:rsidRPr="00823D40">
        <w:rPr>
          <w:rStyle w:val="sajt1"/>
        </w:rPr>
        <w:t xml:space="preserve">(9288 km, </w:t>
      </w:r>
      <w:r w:rsidR="00563AC0" w:rsidRPr="00823D40">
        <w:rPr>
          <w:rStyle w:val="sajt1"/>
        </w:rPr>
        <w:t xml:space="preserve">a </w:t>
      </w:r>
      <w:hyperlink r:id="rId66" w:tooltip="Csendes-óceán" w:history="1">
        <w:r w:rsidR="0044494E" w:rsidRPr="00823D40">
          <w:rPr>
            <w:rStyle w:val="sajt1"/>
          </w:rPr>
          <w:t>Csendes-óceán</w:t>
        </w:r>
      </w:hyperlink>
      <w:r w:rsidR="00563AC0" w:rsidRPr="00823D40">
        <w:rPr>
          <w:rStyle w:val="sajt1"/>
        </w:rPr>
        <w:t xml:space="preserve"> partja)</w:t>
      </w:r>
    </w:p>
    <w:p w:rsidR="001A6D6A" w:rsidRPr="00A12F51" w:rsidRDefault="001E4CC8" w:rsidP="00A12F51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sectPr w:rsidR="001A6D6A" w:rsidRPr="00A12F51" w:rsidSect="001D7761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CC8" w:rsidRDefault="001E4CC8" w:rsidP="001C63D4">
      <w:pPr>
        <w:spacing w:after="0" w:line="240" w:lineRule="auto"/>
      </w:pPr>
      <w:r>
        <w:separator/>
      </w:r>
    </w:p>
  </w:endnote>
  <w:endnote w:type="continuationSeparator" w:id="0">
    <w:p w:rsidR="001E4CC8" w:rsidRDefault="001E4CC8" w:rsidP="001C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245" w:rsidRDefault="00292245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3D4" w:rsidRPr="00A12F51" w:rsidRDefault="00A12F51">
    <w:pPr>
      <w:pStyle w:val="llb"/>
      <w:rPr>
        <w:i/>
        <w:sz w:val="18"/>
        <w:szCs w:val="18"/>
      </w:rPr>
    </w:pPr>
    <w:r>
      <w:rPr>
        <w:i/>
        <w:sz w:val="18"/>
        <w:szCs w:val="18"/>
      </w:rPr>
      <w:t xml:space="preserve">Forrás: </w:t>
    </w:r>
    <w:r w:rsidRPr="00A12F51">
      <w:rPr>
        <w:i/>
        <w:sz w:val="18"/>
        <w:szCs w:val="18"/>
      </w:rPr>
      <w:t>http://hu.wikipedia.org/wiki/Transzszibériai_vasútvonal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245" w:rsidRDefault="0029224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CC8" w:rsidRDefault="001E4CC8" w:rsidP="001C63D4">
      <w:pPr>
        <w:spacing w:after="0" w:line="240" w:lineRule="auto"/>
      </w:pPr>
      <w:r>
        <w:separator/>
      </w:r>
    </w:p>
  </w:footnote>
  <w:footnote w:type="continuationSeparator" w:id="0">
    <w:p w:rsidR="001E4CC8" w:rsidRDefault="001E4CC8" w:rsidP="001C6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245" w:rsidRDefault="00292245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245" w:rsidRDefault="00292245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245" w:rsidRDefault="00292245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882"/>
    <w:multiLevelType w:val="multilevel"/>
    <w:tmpl w:val="CC36E0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57B2B"/>
    <w:multiLevelType w:val="multilevel"/>
    <w:tmpl w:val="E110AB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4494E"/>
    <w:rsid w:val="0009371F"/>
    <w:rsid w:val="000A035E"/>
    <w:rsid w:val="000C3163"/>
    <w:rsid w:val="00112E36"/>
    <w:rsid w:val="001C63D4"/>
    <w:rsid w:val="001D7761"/>
    <w:rsid w:val="001E4CC8"/>
    <w:rsid w:val="00292245"/>
    <w:rsid w:val="002C02CD"/>
    <w:rsid w:val="002E0179"/>
    <w:rsid w:val="003D75FA"/>
    <w:rsid w:val="0044494E"/>
    <w:rsid w:val="004939F7"/>
    <w:rsid w:val="005110C4"/>
    <w:rsid w:val="00563AC0"/>
    <w:rsid w:val="0064547E"/>
    <w:rsid w:val="00717554"/>
    <w:rsid w:val="007345B3"/>
    <w:rsid w:val="007C4C2D"/>
    <w:rsid w:val="00823D40"/>
    <w:rsid w:val="008D7DC0"/>
    <w:rsid w:val="00967EF1"/>
    <w:rsid w:val="009A21D9"/>
    <w:rsid w:val="009C62F0"/>
    <w:rsid w:val="00A12F51"/>
    <w:rsid w:val="00A63DDD"/>
    <w:rsid w:val="00AA33B1"/>
    <w:rsid w:val="00AD35AD"/>
    <w:rsid w:val="00B02543"/>
    <w:rsid w:val="00BC0420"/>
    <w:rsid w:val="00C454D5"/>
    <w:rsid w:val="00DE68FB"/>
    <w:rsid w:val="00E1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D7761"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44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4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444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49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uiPriority w:val="99"/>
    <w:unhideWhenUsed/>
    <w:rsid w:val="00444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44494E"/>
  </w:style>
  <w:style w:type="character" w:styleId="Hiperhivatkozs">
    <w:name w:val="Hyperlink"/>
    <w:basedOn w:val="Bekezdsalapbettpusa"/>
    <w:uiPriority w:val="99"/>
    <w:semiHidden/>
    <w:unhideWhenUsed/>
    <w:rsid w:val="0044494E"/>
    <w:rPr>
      <w:color w:val="0000FF"/>
      <w:u w:val="single"/>
    </w:rPr>
  </w:style>
  <w:style w:type="character" w:customStyle="1" w:styleId="mw-headline">
    <w:name w:val="mw-headline"/>
    <w:basedOn w:val="Bekezdsalapbettpusa"/>
    <w:rsid w:val="0044494E"/>
  </w:style>
  <w:style w:type="paragraph" w:styleId="Buborkszveg">
    <w:name w:val="Balloon Text"/>
    <w:basedOn w:val="Norml"/>
    <w:link w:val="BuborkszvegChar"/>
    <w:uiPriority w:val="99"/>
    <w:semiHidden/>
    <w:unhideWhenUsed/>
    <w:rsid w:val="000A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A035E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1C63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1C63D4"/>
  </w:style>
  <w:style w:type="paragraph" w:styleId="llb">
    <w:name w:val="footer"/>
    <w:basedOn w:val="Norml"/>
    <w:link w:val="llbChar"/>
    <w:uiPriority w:val="99"/>
    <w:semiHidden/>
    <w:unhideWhenUsed/>
    <w:rsid w:val="001C63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1C63D4"/>
  </w:style>
  <w:style w:type="character" w:customStyle="1" w:styleId="sajt1">
    <w:name w:val="saját1"/>
    <w:basedOn w:val="Hiperhivatkozs"/>
    <w:uiPriority w:val="1"/>
    <w:qFormat/>
    <w:rsid w:val="00823D40"/>
    <w:rPr>
      <w:rFonts w:ascii="Times New Roman" w:hAnsi="Times New Roman"/>
      <w:i/>
      <w:iCs/>
      <w:color w:val="1F497D" w:themeColor="text2"/>
      <w:sz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u.wikipedia.org/wiki/Oroszorsz%C3%A1g" TargetMode="External"/><Relationship Id="rId18" Type="http://schemas.openxmlformats.org/officeDocument/2006/relationships/hyperlink" Target="http://hu.wikipedia.org/wiki/Moszkva" TargetMode="External"/><Relationship Id="rId26" Type="http://schemas.openxmlformats.org/officeDocument/2006/relationships/hyperlink" Target="http://hu.wikipedia.org/wiki/J%C3%BAlius_13." TargetMode="External"/><Relationship Id="rId39" Type="http://schemas.openxmlformats.org/officeDocument/2006/relationships/hyperlink" Target="http://hu.wikipedia.org/wiki/Vlagyivosztok" TargetMode="External"/><Relationship Id="rId21" Type="http://schemas.openxmlformats.org/officeDocument/2006/relationships/hyperlink" Target="http://hu.wikipedia.org/wiki/Vlagyivosztok" TargetMode="External"/><Relationship Id="rId34" Type="http://schemas.openxmlformats.org/officeDocument/2006/relationships/hyperlink" Target="http://hu.wikipedia.org/wiki/Csendes-%C3%B3ce%C3%A1n" TargetMode="External"/><Relationship Id="rId42" Type="http://schemas.openxmlformats.org/officeDocument/2006/relationships/hyperlink" Target="http://hu.wikipedia.org/wiki/Volga" TargetMode="External"/><Relationship Id="rId47" Type="http://schemas.openxmlformats.org/officeDocument/2006/relationships/hyperlink" Target="http://hu.wikipedia.org/wiki/Ur%C3%A1l_(foly%C3%B3)" TargetMode="External"/><Relationship Id="rId50" Type="http://schemas.openxmlformats.org/officeDocument/2006/relationships/hyperlink" Target="http://hu.wikipedia.org/wiki/Irtis" TargetMode="External"/><Relationship Id="rId55" Type="http://schemas.openxmlformats.org/officeDocument/2006/relationships/hyperlink" Target="http://hu.wikipedia.org/wiki/Irkutszk" TargetMode="External"/><Relationship Id="rId63" Type="http://schemas.openxmlformats.org/officeDocument/2006/relationships/hyperlink" Target="http://hu.wikipedia.org/wiki/Amur_(foly%C3%B3)" TargetMode="External"/><Relationship Id="rId68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hu.wikipedia.org/wiki/%C3%81zsia" TargetMode="External"/><Relationship Id="rId29" Type="http://schemas.openxmlformats.org/officeDocument/2006/relationships/hyperlink" Target="http://hu.wikipedia.org/wiki/190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hu.wikipedia.org/wiki/II._Mikl%C3%B3s_orosz_c%C3%A1r" TargetMode="External"/><Relationship Id="rId32" Type="http://schemas.openxmlformats.org/officeDocument/2006/relationships/hyperlink" Target="http://hu.wikipedia.org/wiki/Okt%C3%B3ber_29." TargetMode="External"/><Relationship Id="rId37" Type="http://schemas.openxmlformats.org/officeDocument/2006/relationships/hyperlink" Target="http://hu.wikipedia.org/w/index.php?title=Oroszorsz%C3%A1g_expressz&amp;action=edit&amp;redlink=1" TargetMode="External"/><Relationship Id="rId40" Type="http://schemas.openxmlformats.org/officeDocument/2006/relationships/hyperlink" Target="http://hu.wikipedia.org/wiki/Moszkva" TargetMode="External"/><Relationship Id="rId45" Type="http://schemas.openxmlformats.org/officeDocument/2006/relationships/hyperlink" Target="http://hu.wikipedia.org/wiki/%C3%81zsia" TargetMode="External"/><Relationship Id="rId53" Type="http://schemas.openxmlformats.org/officeDocument/2006/relationships/hyperlink" Target="http://hu.wikipedia.org/wiki/Krasznojarszk" TargetMode="External"/><Relationship Id="rId58" Type="http://schemas.openxmlformats.org/officeDocument/2006/relationships/hyperlink" Target="http://hu.wikipedia.org/w/index.php?title=Transzmongol_vas%C3%BAtvonal&amp;action=edit&amp;redlink=1" TargetMode="External"/><Relationship Id="rId66" Type="http://schemas.openxmlformats.org/officeDocument/2006/relationships/hyperlink" Target="http://hu.wikipedia.org/wiki/Csendes-%C3%B3ce%C3%A1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u.wikipedia.org/wiki/Eur%C3%B3pa" TargetMode="External"/><Relationship Id="rId23" Type="http://schemas.openxmlformats.org/officeDocument/2006/relationships/hyperlink" Target="http://hu.wikipedia.org/wiki/M%C3%A1jus_31." TargetMode="External"/><Relationship Id="rId28" Type="http://schemas.openxmlformats.org/officeDocument/2006/relationships/hyperlink" Target="http://hu.wikipedia.org/wiki/Komp" TargetMode="External"/><Relationship Id="rId36" Type="http://schemas.openxmlformats.org/officeDocument/2006/relationships/image" Target="media/image1.jpeg"/><Relationship Id="rId49" Type="http://schemas.openxmlformats.org/officeDocument/2006/relationships/hyperlink" Target="http://hu.wikipedia.org/wiki/Omszk" TargetMode="External"/><Relationship Id="rId57" Type="http://schemas.openxmlformats.org/officeDocument/2006/relationships/hyperlink" Target="http://hu.wikipedia.org/wiki/Ulan-Ude" TargetMode="External"/><Relationship Id="rId61" Type="http://schemas.openxmlformats.org/officeDocument/2006/relationships/hyperlink" Target="http://hu.wikipedia.org/wiki/Birobidzsan" TargetMode="External"/><Relationship Id="rId10" Type="http://schemas.openxmlformats.org/officeDocument/2006/relationships/footer" Target="footer2.xml"/><Relationship Id="rId19" Type="http://schemas.openxmlformats.org/officeDocument/2006/relationships/hyperlink" Target="http://hu.wikipedia.org/wiki/Vlagyivosztok" TargetMode="External"/><Relationship Id="rId31" Type="http://schemas.openxmlformats.org/officeDocument/2006/relationships/hyperlink" Target="http://hu.wikipedia.org/wiki/1905" TargetMode="External"/><Relationship Id="rId44" Type="http://schemas.openxmlformats.org/officeDocument/2006/relationships/hyperlink" Target="http://hu.wikipedia.org/wiki/Eur%C3%B3pa" TargetMode="External"/><Relationship Id="rId52" Type="http://schemas.openxmlformats.org/officeDocument/2006/relationships/hyperlink" Target="http://hu.wikipedia.org/wiki/Ob" TargetMode="External"/><Relationship Id="rId60" Type="http://schemas.openxmlformats.org/officeDocument/2006/relationships/hyperlink" Target="http://hu.wikipedia.org/wiki/K%C3%ADnai_keleti_vas%C3%BAtvonal" TargetMode="External"/><Relationship Id="rId65" Type="http://schemas.openxmlformats.org/officeDocument/2006/relationships/hyperlink" Target="http://hu.wikipedia.org/wiki/Vlagyivoszto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hu.wikipedia.org/wiki/Vas%C3%BAt" TargetMode="External"/><Relationship Id="rId22" Type="http://schemas.openxmlformats.org/officeDocument/2006/relationships/hyperlink" Target="http://hu.wikipedia.org/wiki/1891" TargetMode="External"/><Relationship Id="rId27" Type="http://schemas.openxmlformats.org/officeDocument/2006/relationships/hyperlink" Target="http://hu.wikipedia.org/wiki/Bajk%C3%A1l-t%C3%B3" TargetMode="External"/><Relationship Id="rId30" Type="http://schemas.openxmlformats.org/officeDocument/2006/relationships/hyperlink" Target="http://hu.wikipedia.org/wiki/Orosz%E2%80%93jap%C3%A1n_h%C3%A1bor%C3%BA" TargetMode="External"/><Relationship Id="rId35" Type="http://schemas.openxmlformats.org/officeDocument/2006/relationships/hyperlink" Target="http://hu.wikipedia.org/wiki/Orosz_Birodalom" TargetMode="External"/><Relationship Id="rId43" Type="http://schemas.openxmlformats.org/officeDocument/2006/relationships/hyperlink" Target="http://hu.wikipedia.org/wiki/Kirov" TargetMode="External"/><Relationship Id="rId48" Type="http://schemas.openxmlformats.org/officeDocument/2006/relationships/hyperlink" Target="http://hu.wikipedia.org/wiki/Tyumeny" TargetMode="External"/><Relationship Id="rId56" Type="http://schemas.openxmlformats.org/officeDocument/2006/relationships/hyperlink" Target="http://hu.wikipedia.org/wiki/Bajk%C3%A1l-t%C3%B3" TargetMode="External"/><Relationship Id="rId64" Type="http://schemas.openxmlformats.org/officeDocument/2006/relationships/hyperlink" Target="http://hu.wikipedia.org/wiki/Usszurijszk" TargetMode="External"/><Relationship Id="rId8" Type="http://schemas.openxmlformats.org/officeDocument/2006/relationships/header" Target="header2.xml"/><Relationship Id="rId51" Type="http://schemas.openxmlformats.org/officeDocument/2006/relationships/hyperlink" Target="http://hu.wikipedia.org/wiki/Novoszibirszk" TargetMode="Externa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://hu.wikipedia.org/w/index.php?title=Jaroszlavszkij_p%C3%A1lyaudvar&amp;action=edit&amp;redlink=1" TargetMode="External"/><Relationship Id="rId25" Type="http://schemas.openxmlformats.org/officeDocument/2006/relationships/hyperlink" Target="http://hu.wikipedia.org/wiki/1903" TargetMode="External"/><Relationship Id="rId33" Type="http://schemas.openxmlformats.org/officeDocument/2006/relationships/hyperlink" Target="http://hu.wikipedia.org/wiki/Atlanti-%C3%B3ce%C3%A1n" TargetMode="External"/><Relationship Id="rId38" Type="http://schemas.openxmlformats.org/officeDocument/2006/relationships/hyperlink" Target="http://hu.wikipedia.org/wiki/Harkov" TargetMode="External"/><Relationship Id="rId46" Type="http://schemas.openxmlformats.org/officeDocument/2006/relationships/hyperlink" Target="http://hu.wikipedia.org/wiki/Jekatyerinburg" TargetMode="External"/><Relationship Id="rId59" Type="http://schemas.openxmlformats.org/officeDocument/2006/relationships/hyperlink" Target="http://hu.wikipedia.org/wiki/Csita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hu.wikipedia.org/wiki/Szentp%C3%A9terv%C3%A1r" TargetMode="External"/><Relationship Id="rId41" Type="http://schemas.openxmlformats.org/officeDocument/2006/relationships/hyperlink" Target="http://hu.wikipedia.org/wiki/Nyizsnyij_Novgorod" TargetMode="External"/><Relationship Id="rId54" Type="http://schemas.openxmlformats.org/officeDocument/2006/relationships/hyperlink" Target="http://hu.wikipedia.org/wiki/Jenyiszej" TargetMode="External"/><Relationship Id="rId62" Type="http://schemas.openxmlformats.org/officeDocument/2006/relationships/hyperlink" Target="http://hu.wikipedia.org/wiki/Habarovsz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870</Words>
  <Characters>6009</Characters>
  <Application>Microsoft Office Word</Application>
  <DocSecurity>0</DocSecurity>
  <Lines>50</Lines>
  <Paragraphs>13</Paragraphs>
  <ScaleCrop>false</ScaleCrop>
  <Company/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2012-11-13T09:30:00Z</dcterms:created>
  <dcterms:modified xsi:type="dcterms:W3CDTF">2012-11-13T09:31:00Z</dcterms:modified>
</cp:coreProperties>
</file>