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BUG REPORT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Проект:</w:t>
      </w:r>
      <w:r w:rsidDel="00000000" w:rsidR="00000000" w:rsidRPr="00000000">
        <w:rPr>
          <w:rtl w:val="0"/>
        </w:rPr>
        <w:t xml:space="preserve"> Сайт </w:t>
      </w:r>
      <w:hyperlink r:id="rId7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Leonardo.ru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Описание проблемы:</w:t>
      </w:r>
      <w:r w:rsidDel="00000000" w:rsidR="00000000" w:rsidRPr="00000000">
        <w:rPr>
          <w:rtl w:val="0"/>
        </w:rPr>
        <w:br w:type="textWrapping"/>
        <w:t xml:space="preserve">Некорректная со стороны UX форма входа/регистрации. При использовании данной функции требуется ввести номер, затем e-mail. Даже если пользователь не зарегистрирован и заходит впервые. Далее после ввода капчи и смс, автоматически регистрируется аккаунт. В который почта не подтягивается несмотря на то, что её вводили. Также у аккаунта отсутствует пароль, поле ввода e-mail не доступно через личный кабинет, что блокирует возможности входа по e-mail. Переход в настройки личных данных аккаунта непонятно обозначен. Что является ошибкой со стороны UI.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Тестируемый компонент:</w:t>
      </w:r>
      <w:r w:rsidDel="00000000" w:rsidR="00000000" w:rsidRPr="00000000">
        <w:rPr>
          <w:rtl w:val="0"/>
        </w:rPr>
        <w:t xml:space="preserve"> Форма входа/регистрации.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Сценарий теста (шаги воспроизведения):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Найти и кликнуть иконку "Профиль".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Ввести валидный номер телефона.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Кликнуть кнопку "Продолжить"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4. Ввести валидный адрес почты.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5. Пройти капчу "Я не робот"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6. Ввести 5 представленных цифр в капчу.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7. Кликнуть кнопку продолжить.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8. Ввести код из смс/телефонного звонка в модуле "Введите код из смс".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9. Кликнуть кнопку "Профиль".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10.  Кликнуть кнопку "Мой профиль"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Ожидаемый результат:</w:t>
      </w:r>
      <w:r w:rsidDel="00000000" w:rsidR="00000000" w:rsidRPr="00000000">
        <w:rPr>
          <w:rtl w:val="0"/>
        </w:rPr>
        <w:br w:type="textWrapping"/>
        <w:t xml:space="preserve">В результате всех выполненных действий происходит регистрация нового пользователя. Данные которые использовались незарегистрированным пользователем, в процессе регистрации "подтянуты" в данные аккаунта.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Фактический результат:</w:t>
      </w:r>
      <w:r w:rsidDel="00000000" w:rsidR="00000000" w:rsidRPr="00000000">
        <w:rPr>
          <w:rtl w:val="0"/>
        </w:rPr>
        <w:br w:type="textWrapping"/>
        <w:t xml:space="preserve">В результате проверки данных аккаунта выяснилось. Что при регистрации нового пользователя, по номеру телефона. Создаётся профиль, но e-mail в него не подтягивается. Несмотря на то, что для входа по номеру её необходимо ввести.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Серьёзность: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Major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Обоснование:</w:t>
      </w:r>
      <w:r w:rsidDel="00000000" w:rsidR="00000000" w:rsidRPr="00000000">
        <w:rPr>
          <w:rtl w:val="0"/>
        </w:rPr>
        <w:t xml:space="preserve"> Часть логики работает некорректно, но пользователь может решить проблему другим способом. Дефект не приводит к блокировке ключевого функционала. Однако он ухудшает пользовательский опыт и вводит в заблуждение.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Приоритет: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Обоснование:</w:t>
      </w:r>
      <w:r w:rsidDel="00000000" w:rsidR="00000000" w:rsidRPr="00000000">
        <w:rPr>
          <w:rtl w:val="0"/>
        </w:rPr>
        <w:t xml:space="preserve"> Дефект связан с ключевым функционалом, поэтому необходим приоритет в решении.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Артефакты: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940425" cy="3340100"/>
            <wp:effectExtent b="0" l="0" r="0" t="0"/>
            <wp:docPr id="18446839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0" distR="0">
            <wp:extent cx="5940425" cy="3340100"/>
            <wp:effectExtent b="0" l="0" r="0" t="0"/>
            <wp:docPr id="184468393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/>
        <w:drawing>
          <wp:inline distB="0" distT="0" distL="0" distR="0">
            <wp:extent cx="5940425" cy="3340100"/>
            <wp:effectExtent b="0" l="0" r="0" t="0"/>
            <wp:docPr id="184468393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940425" cy="3340100"/>
            <wp:effectExtent b="0" l="0" r="0" t="0"/>
            <wp:docPr id="184468393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BUG REPORT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Проект:</w:t>
      </w:r>
      <w:r w:rsidDel="00000000" w:rsidR="00000000" w:rsidRPr="00000000">
        <w:rPr>
          <w:rtl w:val="0"/>
        </w:rPr>
        <w:t xml:space="preserve"> Сайт </w:t>
      </w:r>
      <w:hyperlink r:id="rId12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Leonardo.ru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Описание проблемы:</w:t>
      </w:r>
      <w:r w:rsidDel="00000000" w:rsidR="00000000" w:rsidRPr="00000000">
        <w:rPr>
          <w:rtl w:val="0"/>
        </w:rPr>
        <w:br w:type="textWrapping"/>
        <w:t xml:space="preserve">Некорректно работает счётчик товаров в иконке "корзина". При полной очистке корзины, счётчик не обнуляется. Так же количество товаров в счётчике не меняется при добавлении нескольких единиц, одного товара.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Тестируемый компонент:</w:t>
      </w:r>
      <w:r w:rsidDel="00000000" w:rsidR="00000000" w:rsidRPr="00000000">
        <w:rPr>
          <w:rtl w:val="0"/>
        </w:rPr>
        <w:t xml:space="preserve"> Счётчик товаров в иконке "корзина".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 теста (шаги воспроизведения):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 Открыть каталог, любой раздел и категорию товаров.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Выбрать товар.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 Кликнуть кнопку "в корзину".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4. Кликнуть "+", чтобы добавить несколько товаров.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5. Проверить счётчик иконки "корзина".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6. Кликнуть иконку "корзина".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7. Проверить на соответствие добавленный товар.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8. Кликнуть иконку "trash can" - для удаления товара.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9. Проверить что появилось сообщение "корзина пуста", счётчик товаров обнулился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Ожидаемый результат:</w:t>
      </w:r>
      <w:r w:rsidDel="00000000" w:rsidR="00000000" w:rsidRPr="00000000">
        <w:rPr>
          <w:rtl w:val="0"/>
        </w:rPr>
        <w:br w:type="textWrapping"/>
        <w:t xml:space="preserve">При добавлении нескольких единиц одного товара, количество отображается в иконке счётчика "корзина". После очистки корзины счётчик товаров иконки "корзина" обнуляется.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Фактический результат:</w:t>
      </w:r>
      <w:r w:rsidDel="00000000" w:rsidR="00000000" w:rsidRPr="00000000">
        <w:rPr>
          <w:rtl w:val="0"/>
        </w:rPr>
        <w:br w:type="textWrapping"/>
        <w:t xml:space="preserve">Количество товаров в счётчике не меняется. Счётчик не обнуляется.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Серьёзность: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Minor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Обоснование:</w:t>
      </w:r>
      <w:r w:rsidDel="00000000" w:rsidR="00000000" w:rsidRPr="00000000">
        <w:rPr>
          <w:rtl w:val="0"/>
        </w:rPr>
        <w:t xml:space="preserve"> Дефект не нарушает логику работы приложения. Однако он ухудшает пользовательский опыт и вводит в заблуждение.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Приоритет: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Обоснование:</w:t>
      </w:r>
      <w:r w:rsidDel="00000000" w:rsidR="00000000" w:rsidRPr="00000000">
        <w:rPr>
          <w:rtl w:val="0"/>
        </w:rPr>
        <w:t xml:space="preserve"> Решение дефекта можно отложить в связи с уровнем серьёзности.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Артефакты: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0" distT="0" distL="0" distR="0">
            <wp:extent cx="5940425" cy="3324860"/>
            <wp:effectExtent b="0" l="0" r="0" t="0"/>
            <wp:docPr id="184468393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0" distT="0" distL="0" distR="0">
            <wp:extent cx="5940425" cy="3340100"/>
            <wp:effectExtent b="0" l="0" r="0" t="0"/>
            <wp:docPr id="184468392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BUG REPORT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Проект:</w:t>
      </w:r>
      <w:r w:rsidDel="00000000" w:rsidR="00000000" w:rsidRPr="00000000">
        <w:rPr>
          <w:rtl w:val="0"/>
        </w:rPr>
        <w:t xml:space="preserve"> Сайт </w:t>
      </w:r>
      <w:hyperlink r:id="rId15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Leonardo.ru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Описание проблемы:</w:t>
      </w:r>
      <w:r w:rsidDel="00000000" w:rsidR="00000000" w:rsidRPr="00000000">
        <w:rPr>
          <w:rtl w:val="0"/>
        </w:rPr>
        <w:br w:type="textWrapping"/>
        <w:t xml:space="preserve">Внутри каталога, в разделе "Распродажа", категории "Наборы для вышивания" цена товаров отображается некорректно. Нет "новой цены" и процента скидки.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Тестируемый компонент:</w:t>
      </w:r>
      <w:r w:rsidDel="00000000" w:rsidR="00000000" w:rsidRPr="00000000">
        <w:rPr>
          <w:rtl w:val="0"/>
        </w:rPr>
        <w:t xml:space="preserve"> Каталог, раздел "Распродажа", категория "Наборы для вышивания". </w:t>
      </w:r>
      <w:r w:rsidDel="00000000" w:rsidR="00000000" w:rsidRPr="00000000">
        <w:rPr>
          <w:b w:val="1"/>
          <w:bCs w:val="1"/>
          <w:rtl w:val="0"/>
        </w:rPr>
        <w:t xml:space="preserve">Сценарий теста (шаги воспроизведения):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1. Открыть каталог.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2.  Открыть раздел "Распродажа".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 Открыть категорию "Наборы для вышивания".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Ожидаемый результат:</w:t>
      </w:r>
      <w:r w:rsidDel="00000000" w:rsidR="00000000" w:rsidRPr="00000000">
        <w:rPr>
          <w:rtl w:val="0"/>
        </w:rPr>
        <w:br w:type="textWrapping"/>
        <w:t xml:space="preserve">В карточках товара отображается "старая цена", "новая цена", процент скидки.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Фактический результат:</w:t>
      </w:r>
      <w:r w:rsidDel="00000000" w:rsidR="00000000" w:rsidRPr="00000000">
        <w:rPr>
          <w:rtl w:val="0"/>
        </w:rPr>
        <w:br w:type="textWrapping"/>
        <w:t xml:space="preserve">Указанные параметры не отображаются.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Серьёзность: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Minor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Обоснование:</w:t>
      </w:r>
      <w:r w:rsidDel="00000000" w:rsidR="00000000" w:rsidRPr="00000000">
        <w:rPr>
          <w:rtl w:val="0"/>
        </w:rPr>
        <w:t xml:space="preserve"> Дефект не создаёт критических нарушений в функционале системы.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Приоритет: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Обоснование:</w:t>
      </w:r>
      <w:r w:rsidDel="00000000" w:rsidR="00000000" w:rsidRPr="00000000">
        <w:rPr>
          <w:rtl w:val="0"/>
        </w:rPr>
        <w:t xml:space="preserve"> Дефект вводит в заблуждение, нарушая логику категории товаров "Распродажа".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Артефакты: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0" distT="0" distL="0" distR="0">
            <wp:extent cx="5940425" cy="3340100"/>
            <wp:effectExtent b="0" l="0" r="0" t="0"/>
            <wp:docPr id="184468392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647B2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647B2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647B2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647B24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647B24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647B24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647B24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647B24"/>
    <w:rPr>
      <w:rFonts w:cstheme="majorBidi" w:eastAsiaTheme="majorEastAsia"/>
      <w:color w:val="2f5496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647B24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647B24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647B24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647B24"/>
    <w:rPr>
      <w:rFonts w:cstheme="majorBidi" w:eastAsiaTheme="majorEastAsia"/>
      <w:color w:val="272727" w:themeColor="text1" w:themeTint="0000D8"/>
    </w:rPr>
  </w:style>
  <w:style w:type="character" w:styleId="a4" w:customStyle="1">
    <w:name w:val="Заголовок Знак"/>
    <w:basedOn w:val="a0"/>
    <w:link w:val="a3"/>
    <w:uiPriority w:val="10"/>
    <w:rsid w:val="00647B2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одзаголовок Знак"/>
    <w:basedOn w:val="a0"/>
    <w:link w:val="a5"/>
    <w:uiPriority w:val="11"/>
    <w:rsid w:val="00647B2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647B2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647B24"/>
    <w:rPr>
      <w:i w:val="1"/>
      <w:iCs w:val="1"/>
      <w:color w:val="404040" w:themeColor="text1" w:themeTint="0000BF"/>
    </w:rPr>
  </w:style>
  <w:style w:type="paragraph" w:styleId="a7">
    <w:name w:val="List Paragraph"/>
    <w:basedOn w:val="a"/>
    <w:uiPriority w:val="34"/>
    <w:qFormat w:val="1"/>
    <w:rsid w:val="00647B24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647B24"/>
    <w:rPr>
      <w:i w:val="1"/>
      <w:iCs w:val="1"/>
      <w:color w:val="2f5496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647B24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647B24"/>
    <w:rPr>
      <w:i w:val="1"/>
      <w:iCs w:val="1"/>
      <w:color w:val="2f5496" w:themeColor="accent1" w:themeShade="0000BF"/>
    </w:rPr>
  </w:style>
  <w:style w:type="character" w:styleId="ab">
    <w:name w:val="Intense Reference"/>
    <w:basedOn w:val="a0"/>
    <w:uiPriority w:val="32"/>
    <w:qFormat w:val="1"/>
    <w:rsid w:val="00647B24"/>
    <w:rPr>
      <w:b w:val="1"/>
      <w:bCs w:val="1"/>
      <w:smallCaps w:val="1"/>
      <w:color w:val="2f5496" w:themeColor="accent1" w:themeShade="0000BF"/>
      <w:spacing w:val="5"/>
    </w:rPr>
  </w:style>
  <w:style w:type="character" w:styleId="ac">
    <w:name w:val="Hyperlink"/>
    <w:basedOn w:val="a0"/>
    <w:uiPriority w:val="99"/>
    <w:unhideWhenUsed w:val="1"/>
    <w:rsid w:val="00063BE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 w:val="1"/>
    <w:unhideWhenUsed w:val="1"/>
    <w:rsid w:val="00063BE5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hyperlink" Target="https://leonardo.ru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leonardo.ru/" TargetMode="External"/><Relationship Id="rId14" Type="http://schemas.openxmlformats.org/officeDocument/2006/relationships/image" Target="media/image7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leonardo.ru/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cex9E09kozChLl4A28PGPPVQAw==">CgMxLjA4AHIhMTF5STlodExIRVdtSnRsaklmX21xNFlSd2sydElVVWxR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2025-12-18T19:47:00Z</dcterms:created>
  <dc:creator>Дмитрий Желтов</dc:creator>
</cp:coreProperties>
</file>